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20B6B" w14:textId="77777777" w:rsidR="001F72D6" w:rsidRPr="00425889" w:rsidRDefault="00786A92" w:rsidP="000C7608">
      <w:pPr>
        <w:jc w:val="center"/>
        <w:rPr>
          <w:b/>
          <w:bCs/>
          <w:color w:val="000000" w:themeColor="text1"/>
          <w:sz w:val="28"/>
          <w:szCs w:val="28"/>
        </w:rPr>
      </w:pPr>
      <w:bookmarkStart w:id="0" w:name="_Hlk476958921"/>
      <w:bookmarkEnd w:id="0"/>
      <w:r w:rsidRPr="00425889">
        <w:rPr>
          <w:b/>
          <w:bCs/>
          <w:color w:val="000000" w:themeColor="text1"/>
          <w:sz w:val="28"/>
          <w:szCs w:val="28"/>
        </w:rPr>
        <w:t>Coding and Decoding Stereoscopic Film C</w:t>
      </w:r>
      <w:r w:rsidR="002B03A3" w:rsidRPr="00425889">
        <w:rPr>
          <w:b/>
          <w:bCs/>
          <w:color w:val="000000" w:themeColor="text1"/>
          <w:sz w:val="28"/>
          <w:szCs w:val="28"/>
        </w:rPr>
        <w:t>ompression by Multiwavelet Transform</w:t>
      </w:r>
    </w:p>
    <w:p w14:paraId="31825612" w14:textId="77777777" w:rsidR="00C505A0" w:rsidRDefault="00C505A0" w:rsidP="00C505A0">
      <w:pPr>
        <w:jc w:val="center"/>
      </w:pPr>
    </w:p>
    <w:p w14:paraId="702CB745" w14:textId="77777777" w:rsidR="00C505A0" w:rsidRPr="00C505A0" w:rsidRDefault="00C505A0" w:rsidP="00C505A0">
      <w:pPr>
        <w:pStyle w:val="Author"/>
        <w:rPr>
          <w:lang w:val="en-GB"/>
        </w:rPr>
      </w:pPr>
      <w:r w:rsidRPr="00C505A0">
        <w:rPr>
          <w:lang w:val="en-GB"/>
        </w:rPr>
        <w:t>Nada Alramahi</w:t>
      </w:r>
      <w:r>
        <w:rPr>
          <w:lang w:val="en-GB"/>
        </w:rPr>
        <w:t>,</w:t>
      </w:r>
    </w:p>
    <w:p w14:paraId="7E7FBDE2" w14:textId="77777777" w:rsidR="00C505A0" w:rsidRPr="000362C9" w:rsidRDefault="00C505A0" w:rsidP="00C505A0">
      <w:pPr>
        <w:pStyle w:val="Author"/>
        <w:rPr>
          <w:i/>
        </w:rPr>
      </w:pPr>
      <w:r w:rsidRPr="000362C9">
        <w:rPr>
          <w:i/>
        </w:rPr>
        <w:t>School of Engineering,</w:t>
      </w:r>
    </w:p>
    <w:p w14:paraId="05A495FE" w14:textId="77777777" w:rsidR="00C505A0" w:rsidRPr="000362C9" w:rsidRDefault="00C505A0" w:rsidP="00C505A0">
      <w:pPr>
        <w:pStyle w:val="Author"/>
        <w:rPr>
          <w:i/>
        </w:rPr>
      </w:pPr>
      <w:r w:rsidRPr="000362C9">
        <w:rPr>
          <w:i/>
        </w:rPr>
        <w:t>London South Bank University</w:t>
      </w:r>
    </w:p>
    <w:p w14:paraId="161AF3BD" w14:textId="77777777" w:rsidR="00C505A0" w:rsidRPr="00C505A0" w:rsidRDefault="00C505A0" w:rsidP="00C505A0">
      <w:pPr>
        <w:jc w:val="center"/>
        <w:rPr>
          <w:rFonts w:eastAsia="PMingLiU"/>
          <w:i/>
          <w:szCs w:val="20"/>
          <w:lang w:eastAsia="en-US"/>
        </w:rPr>
      </w:pPr>
      <w:r w:rsidRPr="00C505A0">
        <w:rPr>
          <w:rFonts w:eastAsia="PMingLiU"/>
          <w:i/>
          <w:szCs w:val="20"/>
          <w:lang w:eastAsia="en-US"/>
        </w:rPr>
        <w:t>nadaalramahi@yahoo.com</w:t>
      </w:r>
    </w:p>
    <w:p w14:paraId="2305518F" w14:textId="77777777" w:rsidR="00C505A0" w:rsidRDefault="00C505A0" w:rsidP="00C505A0">
      <w:pPr>
        <w:jc w:val="center"/>
      </w:pPr>
    </w:p>
    <w:p w14:paraId="1E16A1C2" w14:textId="297F23F6" w:rsidR="00C505A0" w:rsidRPr="00C505A0" w:rsidRDefault="00C505A0" w:rsidP="00C505A0">
      <w:pPr>
        <w:pStyle w:val="Author"/>
        <w:rPr>
          <w:lang w:val="en-GB"/>
        </w:rPr>
      </w:pPr>
      <w:r>
        <w:rPr>
          <w:lang w:val="en-GB"/>
        </w:rPr>
        <w:t>Martin Bush,</w:t>
      </w:r>
    </w:p>
    <w:p w14:paraId="65485BE7" w14:textId="77777777" w:rsidR="00C505A0" w:rsidRPr="00733692" w:rsidRDefault="00C505A0" w:rsidP="00C505A0">
      <w:pPr>
        <w:pStyle w:val="Author"/>
        <w:rPr>
          <w:i/>
        </w:rPr>
      </w:pPr>
      <w:r w:rsidRPr="00733692">
        <w:rPr>
          <w:i/>
        </w:rPr>
        <w:t>School of Engineering,</w:t>
      </w:r>
    </w:p>
    <w:p w14:paraId="23FA9140" w14:textId="77777777" w:rsidR="00C505A0" w:rsidRPr="00733692" w:rsidRDefault="00C505A0" w:rsidP="00C505A0">
      <w:pPr>
        <w:pStyle w:val="Author"/>
        <w:rPr>
          <w:i/>
        </w:rPr>
      </w:pPr>
      <w:r w:rsidRPr="00733692">
        <w:rPr>
          <w:i/>
        </w:rPr>
        <w:t>London South Bank University</w:t>
      </w:r>
    </w:p>
    <w:p w14:paraId="5EA3000B" w14:textId="5709DEBB" w:rsidR="00C505A0" w:rsidRPr="00733692" w:rsidRDefault="00CE5F95" w:rsidP="00C505A0">
      <w:pPr>
        <w:jc w:val="center"/>
        <w:rPr>
          <w:rFonts w:eastAsia="PMingLiU"/>
          <w:i/>
          <w:szCs w:val="20"/>
          <w:lang w:eastAsia="en-US"/>
        </w:rPr>
      </w:pPr>
      <w:r w:rsidRPr="0014246E">
        <w:rPr>
          <w:rFonts w:eastAsia="PMingLiU"/>
          <w:i/>
          <w:szCs w:val="20"/>
          <w:lang w:eastAsia="en-US"/>
        </w:rPr>
        <w:t>martin.bush@lsbu.ac.uk</w:t>
      </w:r>
    </w:p>
    <w:p w14:paraId="4116227C" w14:textId="6682705F" w:rsidR="00CE5F95" w:rsidRPr="00733692" w:rsidRDefault="00CE5F95" w:rsidP="00C505A0">
      <w:pPr>
        <w:jc w:val="center"/>
        <w:rPr>
          <w:rFonts w:eastAsia="PMingLiU"/>
          <w:i/>
          <w:szCs w:val="20"/>
          <w:lang w:eastAsia="en-US"/>
        </w:rPr>
      </w:pPr>
    </w:p>
    <w:p w14:paraId="55A4F5F5" w14:textId="77777777" w:rsidR="00CE5F95" w:rsidRPr="00E3394B" w:rsidRDefault="00CE5F95" w:rsidP="00CE5F95">
      <w:pPr>
        <w:pStyle w:val="Author"/>
      </w:pPr>
      <w:bookmarkStart w:id="1" w:name="_Hlk481406318"/>
      <w:r w:rsidRPr="00E3394B">
        <w:rPr>
          <w:bCs/>
        </w:rPr>
        <w:t>M. Rafiq Swash</w:t>
      </w:r>
      <w:r w:rsidRPr="00E3394B">
        <w:rPr>
          <w:lang w:val="en-GB"/>
        </w:rPr>
        <w:t>,</w:t>
      </w:r>
    </w:p>
    <w:p w14:paraId="347C9511" w14:textId="77777777" w:rsidR="00CE5F95" w:rsidRPr="000362C9" w:rsidRDefault="00CE5F95" w:rsidP="00CE5F95">
      <w:pPr>
        <w:pStyle w:val="Author"/>
        <w:rPr>
          <w:i/>
        </w:rPr>
      </w:pPr>
      <w:r w:rsidRPr="000362C9">
        <w:rPr>
          <w:i/>
        </w:rPr>
        <w:t>Dept of Electronic and Computer Engineering,</w:t>
      </w:r>
    </w:p>
    <w:p w14:paraId="2A6F7795" w14:textId="77777777" w:rsidR="00CE5F95" w:rsidRPr="000362C9" w:rsidRDefault="00CE5F95" w:rsidP="00CE5F95">
      <w:pPr>
        <w:pStyle w:val="Author"/>
        <w:rPr>
          <w:i/>
        </w:rPr>
      </w:pPr>
      <w:r w:rsidRPr="000362C9">
        <w:rPr>
          <w:i/>
        </w:rPr>
        <w:t>Brunel University London</w:t>
      </w:r>
    </w:p>
    <w:p w14:paraId="114B50C5" w14:textId="77777777" w:rsidR="00CE5F95" w:rsidRPr="00C505A0" w:rsidRDefault="00CE5F95" w:rsidP="00CE5F95">
      <w:pPr>
        <w:jc w:val="center"/>
        <w:rPr>
          <w:rFonts w:eastAsia="PMingLiU"/>
          <w:i/>
          <w:szCs w:val="20"/>
          <w:lang w:eastAsia="en-US"/>
        </w:rPr>
      </w:pPr>
      <w:r>
        <w:rPr>
          <w:rFonts w:eastAsia="PMingLiU"/>
          <w:i/>
          <w:szCs w:val="20"/>
          <w:lang w:eastAsia="en-US"/>
        </w:rPr>
        <w:t>rafiq.swash</w:t>
      </w:r>
      <w:r w:rsidRPr="00C505A0">
        <w:rPr>
          <w:rFonts w:eastAsia="PMingLiU"/>
          <w:i/>
          <w:szCs w:val="20"/>
          <w:lang w:eastAsia="en-US"/>
        </w:rPr>
        <w:t>@</w:t>
      </w:r>
      <w:r>
        <w:rPr>
          <w:rFonts w:eastAsia="PMingLiU"/>
          <w:i/>
          <w:szCs w:val="20"/>
          <w:lang w:eastAsia="en-US"/>
        </w:rPr>
        <w:t>brunel.ac.uk</w:t>
      </w:r>
    </w:p>
    <w:bookmarkEnd w:id="1"/>
    <w:p w14:paraId="2E457DE3" w14:textId="11664D8A" w:rsidR="00C505A0" w:rsidRDefault="00C505A0" w:rsidP="00C505A0">
      <w:pPr>
        <w:jc w:val="center"/>
      </w:pPr>
    </w:p>
    <w:p w14:paraId="1CA5AA8F" w14:textId="77777777" w:rsidR="00C505A0" w:rsidRDefault="00C505A0" w:rsidP="000C7608">
      <w:pPr>
        <w:jc w:val="center"/>
      </w:pPr>
    </w:p>
    <w:p w14:paraId="1FA26C10" w14:textId="77777777" w:rsidR="000C7608" w:rsidRDefault="000C7608" w:rsidP="000C7608">
      <w:pPr>
        <w:rPr>
          <w:b/>
          <w:bCs/>
          <w:color w:val="000000" w:themeColor="text1"/>
          <w:sz w:val="28"/>
          <w:szCs w:val="28"/>
        </w:rPr>
        <w:sectPr w:rsidR="000C7608">
          <w:pgSz w:w="11906" w:h="16838"/>
          <w:pgMar w:top="1440" w:right="1440" w:bottom="1440" w:left="1440" w:header="708" w:footer="708" w:gutter="0"/>
          <w:cols w:space="708"/>
          <w:docGrid w:linePitch="360"/>
        </w:sectPr>
      </w:pPr>
    </w:p>
    <w:p w14:paraId="35186579" w14:textId="77777777" w:rsidR="001F72D6" w:rsidRPr="000C7608" w:rsidRDefault="001F72D6" w:rsidP="00AD7B6A">
      <w:pPr>
        <w:jc w:val="center"/>
        <w:rPr>
          <w:b/>
          <w:bCs/>
          <w:color w:val="000000" w:themeColor="text1"/>
        </w:rPr>
      </w:pPr>
      <w:bookmarkStart w:id="2" w:name="_Hlk481386952"/>
      <w:r w:rsidRPr="000C7608">
        <w:rPr>
          <w:b/>
          <w:bCs/>
          <w:color w:val="000000" w:themeColor="text1"/>
        </w:rPr>
        <w:t>Abstract</w:t>
      </w:r>
    </w:p>
    <w:bookmarkEnd w:id="2"/>
    <w:p w14:paraId="5D7DF99A" w14:textId="77777777" w:rsidR="00E3394B" w:rsidRDefault="00E3394B" w:rsidP="000C7608">
      <w:pPr>
        <w:ind w:firstLine="270"/>
        <w:jc w:val="both"/>
        <w:rPr>
          <w:color w:val="000000" w:themeColor="text1"/>
          <w:sz w:val="20"/>
          <w:szCs w:val="20"/>
        </w:rPr>
      </w:pPr>
    </w:p>
    <w:p w14:paraId="03F9ADA0" w14:textId="69B6F2B4" w:rsidR="00982B7A" w:rsidRPr="00EA4612" w:rsidRDefault="00CE7690" w:rsidP="000C7608">
      <w:pPr>
        <w:ind w:firstLine="270"/>
        <w:jc w:val="both"/>
        <w:rPr>
          <w:i/>
          <w:iCs/>
          <w:sz w:val="20"/>
          <w:szCs w:val="20"/>
        </w:rPr>
      </w:pPr>
      <w:r w:rsidRPr="00EA4612">
        <w:rPr>
          <w:i/>
          <w:iCs/>
          <w:color w:val="000000" w:themeColor="text1"/>
          <w:sz w:val="20"/>
          <w:szCs w:val="20"/>
        </w:rPr>
        <w:t>This</w:t>
      </w:r>
      <w:r w:rsidR="00D43CE9" w:rsidRPr="00EA4612">
        <w:rPr>
          <w:i/>
          <w:iCs/>
          <w:color w:val="000000" w:themeColor="text1"/>
          <w:sz w:val="20"/>
          <w:szCs w:val="20"/>
        </w:rPr>
        <w:t xml:space="preserve"> paper propose</w:t>
      </w:r>
      <w:r w:rsidRPr="00EA4612">
        <w:rPr>
          <w:i/>
          <w:iCs/>
          <w:color w:val="000000" w:themeColor="text1"/>
          <w:sz w:val="20"/>
          <w:szCs w:val="20"/>
        </w:rPr>
        <w:t>s</w:t>
      </w:r>
      <w:r w:rsidR="00D43CE9" w:rsidRPr="00EA4612">
        <w:rPr>
          <w:i/>
          <w:iCs/>
          <w:color w:val="000000" w:themeColor="text1"/>
          <w:sz w:val="20"/>
          <w:szCs w:val="20"/>
        </w:rPr>
        <w:t xml:space="preserve"> </w:t>
      </w:r>
      <w:r w:rsidRPr="00EA4612">
        <w:rPr>
          <w:i/>
          <w:iCs/>
          <w:color w:val="000000" w:themeColor="text1"/>
          <w:sz w:val="20"/>
          <w:szCs w:val="20"/>
        </w:rPr>
        <w:t xml:space="preserve">a </w:t>
      </w:r>
      <w:r w:rsidR="00D43CE9" w:rsidRPr="00EA4612">
        <w:rPr>
          <w:i/>
          <w:iCs/>
          <w:color w:val="000000" w:themeColor="text1"/>
          <w:sz w:val="20"/>
          <w:szCs w:val="20"/>
        </w:rPr>
        <w:t>Multiwavelet Transform Algorithm</w:t>
      </w:r>
      <w:r w:rsidR="00E943EC" w:rsidRPr="00EA4612">
        <w:rPr>
          <w:i/>
          <w:iCs/>
          <w:color w:val="000000" w:themeColor="text1"/>
          <w:sz w:val="20"/>
          <w:szCs w:val="20"/>
        </w:rPr>
        <w:t xml:space="preserve"> (M</w:t>
      </w:r>
      <w:r w:rsidR="00E532F1" w:rsidRPr="00EA4612">
        <w:rPr>
          <w:i/>
          <w:iCs/>
          <w:color w:val="000000" w:themeColor="text1"/>
          <w:sz w:val="20"/>
          <w:szCs w:val="20"/>
        </w:rPr>
        <w:t>WT)</w:t>
      </w:r>
      <w:r w:rsidR="00D43CE9" w:rsidRPr="00EA4612">
        <w:rPr>
          <w:i/>
          <w:iCs/>
          <w:color w:val="000000" w:themeColor="text1"/>
          <w:sz w:val="20"/>
          <w:szCs w:val="20"/>
        </w:rPr>
        <w:t xml:space="preserve"> </w:t>
      </w:r>
      <w:r w:rsidRPr="00EA4612">
        <w:rPr>
          <w:i/>
          <w:iCs/>
          <w:color w:val="000000" w:themeColor="text1"/>
          <w:sz w:val="20"/>
          <w:szCs w:val="20"/>
        </w:rPr>
        <w:t xml:space="preserve">to </w:t>
      </w:r>
      <w:r w:rsidR="00D43CE9" w:rsidRPr="00EA4612">
        <w:rPr>
          <w:i/>
          <w:iCs/>
          <w:color w:val="000000" w:themeColor="text1"/>
          <w:sz w:val="20"/>
          <w:szCs w:val="20"/>
        </w:rPr>
        <w:t xml:space="preserve">fully </w:t>
      </w:r>
      <w:r w:rsidR="00F749C5" w:rsidRPr="00EA4612">
        <w:rPr>
          <w:i/>
          <w:iCs/>
          <w:color w:val="000000" w:themeColor="text1"/>
          <w:sz w:val="20"/>
          <w:szCs w:val="20"/>
        </w:rPr>
        <w:t xml:space="preserve">utilize </w:t>
      </w:r>
      <w:r w:rsidR="00D43CE9" w:rsidRPr="00EA4612">
        <w:rPr>
          <w:i/>
          <w:iCs/>
          <w:color w:val="000000" w:themeColor="text1"/>
          <w:sz w:val="20"/>
          <w:szCs w:val="20"/>
        </w:rPr>
        <w:t xml:space="preserve">the spectral and spatial correlation in the </w:t>
      </w:r>
      <w:r w:rsidR="002017D6" w:rsidRPr="00EA4612">
        <w:rPr>
          <w:i/>
          <w:iCs/>
          <w:color w:val="000000" w:themeColor="text1"/>
          <w:sz w:val="20"/>
          <w:szCs w:val="20"/>
        </w:rPr>
        <w:t xml:space="preserve">3D </w:t>
      </w:r>
      <w:r w:rsidR="006A76BE" w:rsidRPr="00EA4612">
        <w:rPr>
          <w:i/>
          <w:iCs/>
          <w:color w:val="000000" w:themeColor="text1"/>
          <w:sz w:val="20"/>
          <w:szCs w:val="20"/>
        </w:rPr>
        <w:t>spectroscopic film</w:t>
      </w:r>
      <w:sdt>
        <w:sdtPr>
          <w:rPr>
            <w:i/>
            <w:iCs/>
            <w:color w:val="000000" w:themeColor="text1"/>
            <w:sz w:val="20"/>
            <w:szCs w:val="20"/>
          </w:rPr>
          <w:id w:val="-1820645071"/>
          <w:citation/>
        </w:sdtPr>
        <w:sdtEndPr/>
        <w:sdtContent>
          <w:r w:rsidR="000A5FAB" w:rsidRPr="00EA4612">
            <w:rPr>
              <w:i/>
              <w:iCs/>
              <w:color w:val="000000" w:themeColor="text1"/>
              <w:sz w:val="20"/>
              <w:szCs w:val="20"/>
            </w:rPr>
            <w:fldChar w:fldCharType="begin"/>
          </w:r>
          <w:r w:rsidR="000A5FAB" w:rsidRPr="00EA4612">
            <w:rPr>
              <w:i/>
              <w:iCs/>
              <w:color w:val="000000" w:themeColor="text1"/>
              <w:sz w:val="20"/>
              <w:szCs w:val="20"/>
            </w:rPr>
            <w:instrText xml:space="preserve"> CITATION LuW03 \l 2057 </w:instrText>
          </w:r>
          <w:r w:rsidR="000A5FAB" w:rsidRPr="00EA4612">
            <w:rPr>
              <w:i/>
              <w:iCs/>
              <w:color w:val="000000" w:themeColor="text1"/>
              <w:sz w:val="20"/>
              <w:szCs w:val="20"/>
            </w:rPr>
            <w:fldChar w:fldCharType="separate"/>
          </w:r>
          <w:r w:rsidR="003156AF" w:rsidRPr="00EA4612">
            <w:rPr>
              <w:i/>
              <w:iCs/>
              <w:noProof/>
              <w:color w:val="000000" w:themeColor="text1"/>
              <w:sz w:val="20"/>
              <w:szCs w:val="20"/>
            </w:rPr>
            <w:t xml:space="preserve"> [1]</w:t>
          </w:r>
          <w:r w:rsidR="000A5FAB" w:rsidRPr="00EA4612">
            <w:rPr>
              <w:i/>
              <w:iCs/>
              <w:color w:val="000000" w:themeColor="text1"/>
              <w:sz w:val="20"/>
              <w:szCs w:val="20"/>
            </w:rPr>
            <w:fldChar w:fldCharType="end"/>
          </w:r>
        </w:sdtContent>
      </w:sdt>
      <w:r w:rsidR="00D43CE9" w:rsidRPr="00EA4612">
        <w:rPr>
          <w:i/>
          <w:iCs/>
          <w:color w:val="000000" w:themeColor="text1"/>
          <w:sz w:val="20"/>
          <w:szCs w:val="20"/>
        </w:rPr>
        <w:t xml:space="preserve">. </w:t>
      </w:r>
      <w:r w:rsidR="00351ECE" w:rsidRPr="00EA4612">
        <w:rPr>
          <w:i/>
          <w:iCs/>
          <w:color w:val="000000" w:themeColor="text1"/>
          <w:sz w:val="20"/>
          <w:szCs w:val="20"/>
        </w:rPr>
        <w:t xml:space="preserve">A practical </w:t>
      </w:r>
      <w:r w:rsidR="00794681" w:rsidRPr="00EA4612">
        <w:rPr>
          <w:i/>
          <w:iCs/>
          <w:sz w:val="20"/>
          <w:szCs w:val="20"/>
        </w:rPr>
        <w:t>loss</w:t>
      </w:r>
      <w:r w:rsidR="003F7395" w:rsidRPr="00EA4612">
        <w:rPr>
          <w:i/>
          <w:iCs/>
          <w:sz w:val="20"/>
          <w:szCs w:val="20"/>
        </w:rPr>
        <w:t>y</w:t>
      </w:r>
      <w:r w:rsidR="00794681" w:rsidRPr="00EA4612">
        <w:rPr>
          <w:i/>
          <w:iCs/>
          <w:sz w:val="20"/>
          <w:szCs w:val="20"/>
        </w:rPr>
        <w:t xml:space="preserve"> </w:t>
      </w:r>
      <w:r w:rsidR="00351ECE" w:rsidRPr="00EA4612">
        <w:rPr>
          <w:i/>
          <w:iCs/>
          <w:sz w:val="20"/>
          <w:szCs w:val="20"/>
        </w:rPr>
        <w:t xml:space="preserve">compression concept and corresponding compression ratio and </w:t>
      </w:r>
      <w:r w:rsidR="00DB29B4" w:rsidRPr="00EA4612">
        <w:rPr>
          <w:i/>
          <w:iCs/>
          <w:sz w:val="20"/>
          <w:szCs w:val="20"/>
        </w:rPr>
        <w:t>quality requirements</w:t>
      </w:r>
      <w:r w:rsidR="00351ECE" w:rsidRPr="00EA4612">
        <w:rPr>
          <w:i/>
          <w:iCs/>
          <w:sz w:val="20"/>
          <w:szCs w:val="20"/>
        </w:rPr>
        <w:t xml:space="preserve"> are submitted to the multiple bands of the frames to construct the film</w:t>
      </w:r>
      <w:sdt>
        <w:sdtPr>
          <w:rPr>
            <w:i/>
            <w:iCs/>
            <w:sz w:val="20"/>
            <w:szCs w:val="20"/>
          </w:rPr>
          <w:id w:val="965937321"/>
          <w:citation/>
        </w:sdtPr>
        <w:sdtEndPr/>
        <w:sdtContent>
          <w:r w:rsidR="00391EFC" w:rsidRPr="00EA4612">
            <w:rPr>
              <w:i/>
              <w:iCs/>
              <w:sz w:val="20"/>
              <w:szCs w:val="20"/>
            </w:rPr>
            <w:fldChar w:fldCharType="begin"/>
          </w:r>
          <w:r w:rsidR="00391EFC" w:rsidRPr="00EA4612">
            <w:rPr>
              <w:i/>
              <w:iCs/>
              <w:sz w:val="20"/>
              <w:szCs w:val="20"/>
            </w:rPr>
            <w:instrText xml:space="preserve"> CITATION Ric02 \l 2057 </w:instrText>
          </w:r>
          <w:r w:rsidR="00391EFC" w:rsidRPr="00EA4612">
            <w:rPr>
              <w:i/>
              <w:iCs/>
              <w:sz w:val="20"/>
              <w:szCs w:val="20"/>
            </w:rPr>
            <w:fldChar w:fldCharType="separate"/>
          </w:r>
          <w:r w:rsidR="003156AF" w:rsidRPr="00EA4612">
            <w:rPr>
              <w:i/>
              <w:iCs/>
              <w:noProof/>
              <w:sz w:val="20"/>
              <w:szCs w:val="20"/>
            </w:rPr>
            <w:t xml:space="preserve"> [2]</w:t>
          </w:r>
          <w:r w:rsidR="00391EFC" w:rsidRPr="00EA4612">
            <w:rPr>
              <w:i/>
              <w:iCs/>
              <w:sz w:val="20"/>
              <w:szCs w:val="20"/>
            </w:rPr>
            <w:fldChar w:fldCharType="end"/>
          </w:r>
        </w:sdtContent>
      </w:sdt>
      <w:r w:rsidR="00D43CE9" w:rsidRPr="00EA4612">
        <w:rPr>
          <w:i/>
          <w:iCs/>
          <w:sz w:val="20"/>
          <w:szCs w:val="20"/>
        </w:rPr>
        <w:t xml:space="preserve">. </w:t>
      </w:r>
      <w:r w:rsidR="0092095C" w:rsidRPr="00EA4612">
        <w:rPr>
          <w:i/>
          <w:iCs/>
          <w:sz w:val="20"/>
          <w:szCs w:val="20"/>
        </w:rPr>
        <w:t>The MLWT bands image compression technique depend on the contour and edge feature of the multiple band images in the same district</w:t>
      </w:r>
      <w:sdt>
        <w:sdtPr>
          <w:rPr>
            <w:i/>
            <w:iCs/>
            <w:sz w:val="20"/>
            <w:szCs w:val="20"/>
          </w:rPr>
          <w:id w:val="308761586"/>
          <w:citation/>
        </w:sdtPr>
        <w:sdtEndPr/>
        <w:sdtContent>
          <w:r w:rsidR="00E06DBF" w:rsidRPr="00EA4612">
            <w:rPr>
              <w:i/>
              <w:iCs/>
              <w:sz w:val="20"/>
              <w:szCs w:val="20"/>
            </w:rPr>
            <w:fldChar w:fldCharType="begin"/>
          </w:r>
          <w:r w:rsidR="00E06DBF" w:rsidRPr="00EA4612">
            <w:rPr>
              <w:i/>
              <w:iCs/>
              <w:sz w:val="20"/>
              <w:szCs w:val="20"/>
            </w:rPr>
            <w:instrText xml:space="preserve"> CITATION Ach09 \l 2057 </w:instrText>
          </w:r>
          <w:r w:rsidR="00E06DBF" w:rsidRPr="00EA4612">
            <w:rPr>
              <w:i/>
              <w:iCs/>
              <w:sz w:val="20"/>
              <w:szCs w:val="20"/>
            </w:rPr>
            <w:fldChar w:fldCharType="separate"/>
          </w:r>
          <w:r w:rsidR="003156AF" w:rsidRPr="00EA4612">
            <w:rPr>
              <w:i/>
              <w:iCs/>
              <w:noProof/>
              <w:sz w:val="20"/>
              <w:szCs w:val="20"/>
            </w:rPr>
            <w:t xml:space="preserve"> [3]</w:t>
          </w:r>
          <w:r w:rsidR="00E06DBF" w:rsidRPr="00EA4612">
            <w:rPr>
              <w:i/>
              <w:iCs/>
              <w:sz w:val="20"/>
              <w:szCs w:val="20"/>
            </w:rPr>
            <w:fldChar w:fldCharType="end"/>
          </w:r>
        </w:sdtContent>
      </w:sdt>
      <w:r w:rsidR="00D43CE9" w:rsidRPr="00EA4612">
        <w:rPr>
          <w:i/>
          <w:iCs/>
          <w:sz w:val="20"/>
          <w:szCs w:val="20"/>
        </w:rPr>
        <w:t>. The remov</w:t>
      </w:r>
      <w:r w:rsidRPr="00EA4612">
        <w:rPr>
          <w:i/>
          <w:iCs/>
          <w:sz w:val="20"/>
          <w:szCs w:val="20"/>
        </w:rPr>
        <w:t>al</w:t>
      </w:r>
      <w:r w:rsidR="00D43CE9" w:rsidRPr="00EA4612">
        <w:rPr>
          <w:i/>
          <w:iCs/>
          <w:sz w:val="20"/>
          <w:szCs w:val="20"/>
        </w:rPr>
        <w:t xml:space="preserve"> correlation method of the multiple band images contour features </w:t>
      </w:r>
      <w:r w:rsidR="006A76BE" w:rsidRPr="00EA4612">
        <w:rPr>
          <w:i/>
          <w:iCs/>
          <w:sz w:val="20"/>
          <w:szCs w:val="20"/>
        </w:rPr>
        <w:t>is a</w:t>
      </w:r>
      <w:r w:rsidR="00D43CE9" w:rsidRPr="00EA4612">
        <w:rPr>
          <w:i/>
          <w:iCs/>
          <w:sz w:val="20"/>
          <w:szCs w:val="20"/>
        </w:rPr>
        <w:t xml:space="preserve"> coding method </w:t>
      </w:r>
      <w:r w:rsidR="006A76BE" w:rsidRPr="00EA4612">
        <w:rPr>
          <w:i/>
          <w:iCs/>
          <w:sz w:val="20"/>
          <w:szCs w:val="20"/>
        </w:rPr>
        <w:t>for</w:t>
      </w:r>
      <w:r w:rsidR="00D43CE9" w:rsidRPr="00EA4612">
        <w:rPr>
          <w:i/>
          <w:iCs/>
          <w:sz w:val="20"/>
          <w:szCs w:val="20"/>
        </w:rPr>
        <w:t xml:space="preserve"> the multiple band images</w:t>
      </w:r>
      <w:sdt>
        <w:sdtPr>
          <w:rPr>
            <w:i/>
            <w:iCs/>
            <w:sz w:val="20"/>
            <w:szCs w:val="20"/>
          </w:rPr>
          <w:id w:val="-1672020520"/>
          <w:citation/>
        </w:sdtPr>
        <w:sdtEndPr/>
        <w:sdtContent>
          <w:r w:rsidR="00C86A96" w:rsidRPr="00EA4612">
            <w:rPr>
              <w:i/>
              <w:iCs/>
              <w:sz w:val="20"/>
              <w:szCs w:val="20"/>
            </w:rPr>
            <w:fldChar w:fldCharType="begin"/>
          </w:r>
          <w:r w:rsidR="00C86A96" w:rsidRPr="00EA4612">
            <w:rPr>
              <w:i/>
              <w:iCs/>
              <w:sz w:val="20"/>
              <w:szCs w:val="20"/>
            </w:rPr>
            <w:instrText xml:space="preserve"> CITATION Des11 \l 2057 </w:instrText>
          </w:r>
          <w:r w:rsidR="00C86A96" w:rsidRPr="00EA4612">
            <w:rPr>
              <w:i/>
              <w:iCs/>
              <w:sz w:val="20"/>
              <w:szCs w:val="20"/>
            </w:rPr>
            <w:fldChar w:fldCharType="separate"/>
          </w:r>
          <w:r w:rsidR="003156AF" w:rsidRPr="00EA4612">
            <w:rPr>
              <w:i/>
              <w:iCs/>
              <w:noProof/>
              <w:sz w:val="20"/>
              <w:szCs w:val="20"/>
            </w:rPr>
            <w:t xml:space="preserve"> [4]</w:t>
          </w:r>
          <w:r w:rsidR="00C86A96" w:rsidRPr="00EA4612">
            <w:rPr>
              <w:i/>
              <w:iCs/>
              <w:sz w:val="20"/>
              <w:szCs w:val="20"/>
            </w:rPr>
            <w:fldChar w:fldCharType="end"/>
          </w:r>
        </w:sdtContent>
      </w:sdt>
      <w:r w:rsidR="00D43CE9" w:rsidRPr="00EA4612">
        <w:rPr>
          <w:i/>
          <w:iCs/>
          <w:sz w:val="20"/>
          <w:szCs w:val="20"/>
        </w:rPr>
        <w:t xml:space="preserve">. </w:t>
      </w:r>
      <w:r w:rsidR="00E943EC" w:rsidRPr="00EA4612">
        <w:rPr>
          <w:i/>
          <w:iCs/>
          <w:sz w:val="20"/>
          <w:szCs w:val="20"/>
        </w:rPr>
        <w:t>The M</w:t>
      </w:r>
      <w:r w:rsidR="00764FAA" w:rsidRPr="00EA4612">
        <w:rPr>
          <w:i/>
          <w:iCs/>
          <w:sz w:val="20"/>
          <w:szCs w:val="20"/>
        </w:rPr>
        <w:t>WT analysis is discussed and the fast-algorithmic model is designed. The compression and reconstruction the procedure results are the 16-band images that may obtain a compression ratio over the loss</w:t>
      </w:r>
      <w:r w:rsidR="005E0F6E" w:rsidRPr="00EA4612">
        <w:rPr>
          <w:i/>
          <w:iCs/>
          <w:sz w:val="20"/>
          <w:szCs w:val="20"/>
        </w:rPr>
        <w:t>y</w:t>
      </w:r>
      <w:r w:rsidR="00794681" w:rsidRPr="00EA4612">
        <w:rPr>
          <w:i/>
          <w:iCs/>
          <w:sz w:val="20"/>
          <w:szCs w:val="20"/>
        </w:rPr>
        <w:t xml:space="preserve"> </w:t>
      </w:r>
      <w:r w:rsidR="00764FAA" w:rsidRPr="00EA4612">
        <w:rPr>
          <w:i/>
          <w:iCs/>
          <w:sz w:val="20"/>
          <w:szCs w:val="20"/>
        </w:rPr>
        <w:t>requirements</w:t>
      </w:r>
      <w:sdt>
        <w:sdtPr>
          <w:rPr>
            <w:i/>
            <w:iCs/>
            <w:color w:val="000000" w:themeColor="text1"/>
            <w:sz w:val="20"/>
            <w:szCs w:val="20"/>
          </w:rPr>
          <w:id w:val="450747222"/>
          <w:citation/>
        </w:sdtPr>
        <w:sdtEndPr/>
        <w:sdtContent>
          <w:r w:rsidR="00BF2FE1" w:rsidRPr="00EA4612">
            <w:rPr>
              <w:i/>
              <w:iCs/>
              <w:color w:val="000000" w:themeColor="text1"/>
              <w:sz w:val="20"/>
              <w:szCs w:val="20"/>
            </w:rPr>
            <w:fldChar w:fldCharType="begin"/>
          </w:r>
          <w:r w:rsidR="00BF2FE1" w:rsidRPr="00EA4612">
            <w:rPr>
              <w:i/>
              <w:iCs/>
              <w:color w:val="000000" w:themeColor="text1"/>
              <w:sz w:val="20"/>
              <w:szCs w:val="20"/>
            </w:rPr>
            <w:instrText xml:space="preserve"> CITATION AlR07 \l 2057 </w:instrText>
          </w:r>
          <w:r w:rsidR="00BF2FE1" w:rsidRPr="00EA4612">
            <w:rPr>
              <w:i/>
              <w:iCs/>
              <w:color w:val="000000" w:themeColor="text1"/>
              <w:sz w:val="20"/>
              <w:szCs w:val="20"/>
            </w:rPr>
            <w:fldChar w:fldCharType="separate"/>
          </w:r>
          <w:r w:rsidR="003156AF" w:rsidRPr="00EA4612">
            <w:rPr>
              <w:i/>
              <w:iCs/>
              <w:noProof/>
              <w:color w:val="000000" w:themeColor="text1"/>
              <w:sz w:val="20"/>
              <w:szCs w:val="20"/>
            </w:rPr>
            <w:t xml:space="preserve"> [5]</w:t>
          </w:r>
          <w:r w:rsidR="00BF2FE1" w:rsidRPr="00EA4612">
            <w:rPr>
              <w:i/>
              <w:iCs/>
              <w:color w:val="000000" w:themeColor="text1"/>
              <w:sz w:val="20"/>
              <w:szCs w:val="20"/>
            </w:rPr>
            <w:fldChar w:fldCharType="end"/>
          </w:r>
        </w:sdtContent>
      </w:sdt>
      <w:r w:rsidR="006A76BE" w:rsidRPr="00EA4612">
        <w:rPr>
          <w:i/>
          <w:iCs/>
          <w:color w:val="000000" w:themeColor="text1"/>
          <w:sz w:val="20"/>
          <w:szCs w:val="20"/>
        </w:rPr>
        <w:t>.</w:t>
      </w:r>
      <w:r w:rsidR="00D43CE9" w:rsidRPr="00EA4612">
        <w:rPr>
          <w:i/>
          <w:iCs/>
          <w:color w:val="000000" w:themeColor="text1"/>
          <w:sz w:val="20"/>
          <w:szCs w:val="20"/>
        </w:rPr>
        <w:t xml:space="preserve"> </w:t>
      </w:r>
      <w:r w:rsidR="00A95FA2" w:rsidRPr="00EA4612">
        <w:rPr>
          <w:i/>
          <w:iCs/>
          <w:color w:val="000000" w:themeColor="text1"/>
          <w:sz w:val="20"/>
          <w:szCs w:val="20"/>
        </w:rPr>
        <w:t>This compression method has enhanced the quality of reconstruction frames to th</w:t>
      </w:r>
      <w:r w:rsidR="003F7395" w:rsidRPr="00EA4612">
        <w:rPr>
          <w:i/>
          <w:iCs/>
          <w:color w:val="000000" w:themeColor="text1"/>
          <w:sz w:val="20"/>
          <w:szCs w:val="20"/>
        </w:rPr>
        <w:t xml:space="preserve">e requirement of </w:t>
      </w:r>
      <w:r w:rsidR="003F7395" w:rsidRPr="00EA4612">
        <w:rPr>
          <w:i/>
          <w:iCs/>
          <w:sz w:val="20"/>
          <w:szCs w:val="20"/>
        </w:rPr>
        <w:t>lossy</w:t>
      </w:r>
      <w:r w:rsidR="00A95FA2" w:rsidRPr="00EA4612">
        <w:rPr>
          <w:i/>
          <w:iCs/>
          <w:sz w:val="20"/>
          <w:szCs w:val="20"/>
        </w:rPr>
        <w:t xml:space="preserve"> with the high compression ratio </w:t>
      </w:r>
      <w:sdt>
        <w:sdtPr>
          <w:rPr>
            <w:i/>
            <w:iCs/>
            <w:sz w:val="20"/>
            <w:szCs w:val="20"/>
          </w:rPr>
          <w:id w:val="1507092830"/>
          <w:citation/>
        </w:sdtPr>
        <w:sdtEndPr/>
        <w:sdtContent>
          <w:r w:rsidR="0098057D" w:rsidRPr="00EA4612">
            <w:rPr>
              <w:i/>
              <w:iCs/>
              <w:sz w:val="20"/>
              <w:szCs w:val="20"/>
            </w:rPr>
            <w:fldChar w:fldCharType="begin"/>
          </w:r>
          <w:r w:rsidR="0098057D" w:rsidRPr="00EA4612">
            <w:rPr>
              <w:i/>
              <w:iCs/>
              <w:sz w:val="20"/>
              <w:szCs w:val="20"/>
            </w:rPr>
            <w:instrText xml:space="preserve"> CITATION AlR07 \l 2057 </w:instrText>
          </w:r>
          <w:r w:rsidR="0098057D" w:rsidRPr="00EA4612">
            <w:rPr>
              <w:i/>
              <w:iCs/>
              <w:sz w:val="20"/>
              <w:szCs w:val="20"/>
            </w:rPr>
            <w:fldChar w:fldCharType="separate"/>
          </w:r>
          <w:r w:rsidR="003156AF" w:rsidRPr="00EA4612">
            <w:rPr>
              <w:i/>
              <w:iCs/>
              <w:noProof/>
              <w:sz w:val="20"/>
              <w:szCs w:val="20"/>
            </w:rPr>
            <w:t>[5]</w:t>
          </w:r>
          <w:r w:rsidR="0098057D" w:rsidRPr="00EA4612">
            <w:rPr>
              <w:i/>
              <w:iCs/>
              <w:sz w:val="20"/>
              <w:szCs w:val="20"/>
            </w:rPr>
            <w:fldChar w:fldCharType="end"/>
          </w:r>
        </w:sdtContent>
      </w:sdt>
      <w:r w:rsidR="00D43CE9" w:rsidRPr="00EA4612">
        <w:rPr>
          <w:i/>
          <w:iCs/>
          <w:sz w:val="20"/>
          <w:szCs w:val="20"/>
        </w:rPr>
        <w:t>.</w:t>
      </w:r>
      <w:r w:rsidR="007F17AF" w:rsidRPr="00EA4612">
        <w:rPr>
          <w:i/>
          <w:iCs/>
          <w:sz w:val="20"/>
          <w:szCs w:val="20"/>
        </w:rPr>
        <w:t xml:space="preserve"> Consequently, </w:t>
      </w:r>
      <w:r w:rsidR="00D43CE9" w:rsidRPr="00EA4612">
        <w:rPr>
          <w:i/>
          <w:iCs/>
          <w:sz w:val="20"/>
          <w:szCs w:val="20"/>
        </w:rPr>
        <w:t xml:space="preserve">the </w:t>
      </w:r>
      <w:r w:rsidR="007F17AF" w:rsidRPr="00EA4612">
        <w:rPr>
          <w:i/>
          <w:iCs/>
          <w:sz w:val="20"/>
          <w:szCs w:val="20"/>
        </w:rPr>
        <w:t>proposed coding and decoding compression technique</w:t>
      </w:r>
      <w:r w:rsidR="00D43CE9" w:rsidRPr="00EA4612">
        <w:rPr>
          <w:i/>
          <w:iCs/>
          <w:sz w:val="20"/>
          <w:szCs w:val="20"/>
        </w:rPr>
        <w:t xml:space="preserve"> </w:t>
      </w:r>
      <w:r w:rsidR="007F17AF" w:rsidRPr="00EA4612">
        <w:rPr>
          <w:i/>
          <w:iCs/>
          <w:sz w:val="20"/>
          <w:szCs w:val="20"/>
        </w:rPr>
        <w:t xml:space="preserve">is </w:t>
      </w:r>
      <w:r w:rsidR="00DB29B4" w:rsidRPr="00EA4612">
        <w:rPr>
          <w:i/>
          <w:iCs/>
          <w:sz w:val="20"/>
          <w:szCs w:val="20"/>
        </w:rPr>
        <w:t>achieved</w:t>
      </w:r>
      <w:r w:rsidR="001F72D6" w:rsidRPr="00EA4612">
        <w:rPr>
          <w:i/>
          <w:iCs/>
          <w:sz w:val="20"/>
          <w:szCs w:val="20"/>
        </w:rPr>
        <w:t xml:space="preserve"> efficient transmission for minimum bandwidth usage as well as for the storage usage</w:t>
      </w:r>
      <w:r w:rsidR="00577D95" w:rsidRPr="00EA4612">
        <w:rPr>
          <w:i/>
          <w:iCs/>
          <w:sz w:val="20"/>
          <w:szCs w:val="20"/>
        </w:rPr>
        <w:t xml:space="preserve"> reduction</w:t>
      </w:r>
      <w:r w:rsidR="001F72D6" w:rsidRPr="00EA4612">
        <w:rPr>
          <w:i/>
          <w:iCs/>
          <w:sz w:val="20"/>
          <w:szCs w:val="20"/>
        </w:rPr>
        <w:t xml:space="preserve"> of 3D stereoscopic film</w:t>
      </w:r>
      <w:r w:rsidR="00A87442" w:rsidRPr="00EA4612">
        <w:rPr>
          <w:i/>
          <w:iCs/>
          <w:sz w:val="20"/>
          <w:szCs w:val="20"/>
        </w:rPr>
        <w:t xml:space="preserve"> down to 38.19% with dimension [1812,1080] frame.</w:t>
      </w:r>
    </w:p>
    <w:p w14:paraId="07544F7B" w14:textId="77777777" w:rsidR="003F7395" w:rsidRPr="005B341B" w:rsidRDefault="003F7395" w:rsidP="000C7608">
      <w:pPr>
        <w:ind w:firstLine="270"/>
        <w:jc w:val="both"/>
        <w:rPr>
          <w:sz w:val="20"/>
          <w:szCs w:val="20"/>
        </w:rPr>
      </w:pPr>
    </w:p>
    <w:p w14:paraId="1C867E5C" w14:textId="77777777" w:rsidR="00E943EC" w:rsidRPr="005B341B" w:rsidRDefault="000C7608" w:rsidP="000C7608">
      <w:pPr>
        <w:tabs>
          <w:tab w:val="left" w:pos="900"/>
        </w:tabs>
        <w:jc w:val="both"/>
        <w:rPr>
          <w:i/>
          <w:iCs/>
          <w:sz w:val="20"/>
          <w:szCs w:val="20"/>
        </w:rPr>
      </w:pPr>
      <w:r w:rsidRPr="005B341B">
        <w:rPr>
          <w:b/>
          <w:bCs/>
          <w:i/>
          <w:iCs/>
          <w:sz w:val="20"/>
          <w:szCs w:val="20"/>
        </w:rPr>
        <w:t>Key</w:t>
      </w:r>
      <w:r w:rsidR="00E943EC" w:rsidRPr="005B341B">
        <w:rPr>
          <w:b/>
          <w:bCs/>
          <w:i/>
          <w:iCs/>
          <w:sz w:val="20"/>
          <w:szCs w:val="20"/>
        </w:rPr>
        <w:t>words</w:t>
      </w:r>
      <w:r w:rsidR="00E943EC" w:rsidRPr="005B341B">
        <w:rPr>
          <w:i/>
          <w:iCs/>
          <w:sz w:val="20"/>
          <w:szCs w:val="20"/>
        </w:rPr>
        <w:t>: Stereoscopic Film; Film Compression; Multiwavelet (MWT); Inverse Multiwavelet (IMWT); broadcasting time; Compressibility ratio.</w:t>
      </w:r>
    </w:p>
    <w:p w14:paraId="6EAA61D7" w14:textId="7042C7A2" w:rsidR="00E943EC" w:rsidRDefault="00E943EC" w:rsidP="000C7608">
      <w:pPr>
        <w:jc w:val="both"/>
        <w:rPr>
          <w:sz w:val="20"/>
          <w:szCs w:val="20"/>
        </w:rPr>
      </w:pPr>
    </w:p>
    <w:p w14:paraId="41BBA60F" w14:textId="77777777" w:rsidR="00A21BC8" w:rsidRPr="005B341B" w:rsidRDefault="00A21BC8" w:rsidP="000C7608">
      <w:pPr>
        <w:jc w:val="both"/>
        <w:rPr>
          <w:sz w:val="20"/>
          <w:szCs w:val="20"/>
        </w:rPr>
      </w:pPr>
    </w:p>
    <w:p w14:paraId="19786DD1" w14:textId="77777777" w:rsidR="0069105A" w:rsidRPr="005B341B" w:rsidRDefault="0069105A" w:rsidP="000C7608">
      <w:pPr>
        <w:pStyle w:val="ListParagraph"/>
        <w:numPr>
          <w:ilvl w:val="0"/>
          <w:numId w:val="8"/>
        </w:numPr>
        <w:spacing w:line="240" w:lineRule="auto"/>
        <w:ind w:left="360"/>
        <w:rPr>
          <w:rFonts w:ascii="Times New Roman" w:hAnsi="Times New Roman" w:cs="Times New Roman"/>
          <w:color w:val="auto"/>
          <w:sz w:val="24"/>
        </w:rPr>
      </w:pPr>
      <w:r w:rsidRPr="005B341B">
        <w:rPr>
          <w:rFonts w:ascii="Times New Roman" w:hAnsi="Times New Roman" w:cs="Times New Roman"/>
          <w:color w:val="auto"/>
          <w:sz w:val="24"/>
        </w:rPr>
        <w:t xml:space="preserve">Introduction </w:t>
      </w:r>
    </w:p>
    <w:p w14:paraId="3C19B661" w14:textId="77777777" w:rsidR="000C7608" w:rsidRPr="005B341B" w:rsidRDefault="000C7608" w:rsidP="000C7608">
      <w:pPr>
        <w:pStyle w:val="ListParagraph"/>
        <w:spacing w:line="240" w:lineRule="auto"/>
        <w:jc w:val="both"/>
        <w:rPr>
          <w:rFonts w:ascii="Times New Roman" w:hAnsi="Times New Roman" w:cs="Times New Roman"/>
          <w:b w:val="0"/>
          <w:bCs w:val="0"/>
          <w:color w:val="auto"/>
          <w:sz w:val="20"/>
          <w:szCs w:val="20"/>
        </w:rPr>
      </w:pPr>
    </w:p>
    <w:p w14:paraId="41767DB5" w14:textId="77777777" w:rsidR="000F2BD0" w:rsidRPr="005B341B" w:rsidRDefault="00A95FA2" w:rsidP="000C7608">
      <w:pPr>
        <w:pStyle w:val="ListParagraph"/>
        <w:spacing w:line="240" w:lineRule="auto"/>
        <w:ind w:firstLine="270"/>
        <w:jc w:val="both"/>
        <w:rPr>
          <w:rFonts w:ascii="Times New Roman" w:hAnsi="Times New Roman" w:cs="Times New Roman"/>
          <w:b w:val="0"/>
          <w:bCs w:val="0"/>
          <w:color w:val="auto"/>
          <w:sz w:val="20"/>
          <w:szCs w:val="20"/>
        </w:rPr>
      </w:pPr>
      <w:r w:rsidRPr="005B341B">
        <w:rPr>
          <w:rFonts w:ascii="Times New Roman" w:hAnsi="Times New Roman" w:cs="Times New Roman"/>
          <w:b w:val="0"/>
          <w:bCs w:val="0"/>
          <w:color w:val="auto"/>
          <w:sz w:val="20"/>
          <w:szCs w:val="20"/>
        </w:rPr>
        <w:t xml:space="preserve">The 3D stereoscopic film used many frames must be stored and retrieved, the frames must be small </w:t>
      </w:r>
      <w:r w:rsidRPr="005B341B">
        <w:rPr>
          <w:rFonts w:ascii="Times New Roman" w:hAnsi="Times New Roman" w:cs="Times New Roman"/>
          <w:b w:val="0"/>
          <w:bCs w:val="0"/>
          <w:color w:val="auto"/>
          <w:sz w:val="20"/>
          <w:szCs w:val="20"/>
        </w:rPr>
        <w:t xml:space="preserve">adequate to be transferred quickly </w:t>
      </w:r>
      <w:sdt>
        <w:sdtPr>
          <w:rPr>
            <w:rFonts w:ascii="Times New Roman" w:hAnsi="Times New Roman" w:cs="Times New Roman"/>
            <w:color w:val="auto"/>
            <w:sz w:val="20"/>
            <w:szCs w:val="20"/>
          </w:rPr>
          <w:id w:val="-1610425840"/>
          <w:citation/>
        </w:sdtPr>
        <w:sdtEndPr>
          <w:rPr>
            <w:b w:val="0"/>
            <w:bCs w:val="0"/>
          </w:rPr>
        </w:sdtEndPr>
        <w:sdtContent>
          <w:r w:rsidR="000B5F9D" w:rsidRPr="005B341B">
            <w:rPr>
              <w:rFonts w:ascii="Times New Roman" w:hAnsi="Times New Roman" w:cs="Times New Roman"/>
              <w:b w:val="0"/>
              <w:bCs w:val="0"/>
              <w:color w:val="auto"/>
              <w:sz w:val="20"/>
              <w:szCs w:val="20"/>
            </w:rPr>
            <w:fldChar w:fldCharType="begin"/>
          </w:r>
          <w:r w:rsidR="000B5F9D" w:rsidRPr="005B341B">
            <w:rPr>
              <w:rFonts w:ascii="Times New Roman" w:hAnsi="Times New Roman" w:cs="Times New Roman"/>
              <w:b w:val="0"/>
              <w:bCs w:val="0"/>
              <w:color w:val="auto"/>
              <w:sz w:val="20"/>
              <w:szCs w:val="20"/>
            </w:rPr>
            <w:instrText xml:space="preserve"> CITATION Har97 \l 2057 </w:instrText>
          </w:r>
          <w:r w:rsidR="000B5F9D" w:rsidRPr="005B341B">
            <w:rPr>
              <w:rFonts w:ascii="Times New Roman" w:hAnsi="Times New Roman" w:cs="Times New Roman"/>
              <w:b w:val="0"/>
              <w:bCs w:val="0"/>
              <w:color w:val="auto"/>
              <w:sz w:val="20"/>
              <w:szCs w:val="20"/>
            </w:rPr>
            <w:fldChar w:fldCharType="separate"/>
          </w:r>
          <w:r w:rsidR="003156AF" w:rsidRPr="005B341B">
            <w:rPr>
              <w:rFonts w:ascii="Times New Roman" w:hAnsi="Times New Roman" w:cs="Times New Roman"/>
              <w:noProof/>
              <w:color w:val="auto"/>
              <w:sz w:val="20"/>
              <w:szCs w:val="20"/>
            </w:rPr>
            <w:t>[6]</w:t>
          </w:r>
          <w:r w:rsidR="000B5F9D" w:rsidRPr="005B341B">
            <w:rPr>
              <w:rFonts w:ascii="Times New Roman" w:hAnsi="Times New Roman" w:cs="Times New Roman"/>
              <w:b w:val="0"/>
              <w:bCs w:val="0"/>
              <w:color w:val="auto"/>
              <w:sz w:val="20"/>
              <w:szCs w:val="20"/>
            </w:rPr>
            <w:fldChar w:fldCharType="end"/>
          </w:r>
        </w:sdtContent>
      </w:sdt>
      <w:r w:rsidR="000F2BD0" w:rsidRPr="005B341B">
        <w:rPr>
          <w:rFonts w:ascii="Times New Roman" w:hAnsi="Times New Roman" w:cs="Times New Roman"/>
          <w:b w:val="0"/>
          <w:bCs w:val="0"/>
          <w:color w:val="auto"/>
          <w:sz w:val="20"/>
          <w:szCs w:val="20"/>
        </w:rPr>
        <w:t xml:space="preserve">, which affect these methods actual application in the field of remote sensing. The remote sensing images have a higher spatial resolution in wider coverage areas, and a number of spectral bands, their accessibility </w:t>
      </w:r>
      <w:r w:rsidR="00EE78F5" w:rsidRPr="005B341B">
        <w:rPr>
          <w:rFonts w:ascii="Times New Roman" w:hAnsi="Times New Roman" w:cs="Times New Roman"/>
          <w:b w:val="0"/>
          <w:bCs w:val="0"/>
          <w:color w:val="auto"/>
          <w:sz w:val="20"/>
          <w:szCs w:val="20"/>
        </w:rPr>
        <w:t>are</w:t>
      </w:r>
      <w:r w:rsidR="000F2BD0" w:rsidRPr="005B341B">
        <w:rPr>
          <w:rFonts w:ascii="Times New Roman" w:hAnsi="Times New Roman" w:cs="Times New Roman"/>
          <w:b w:val="0"/>
          <w:bCs w:val="0"/>
          <w:color w:val="auto"/>
          <w:sz w:val="20"/>
          <w:szCs w:val="20"/>
        </w:rPr>
        <w:t xml:space="preserve"> hindered by the size of images. To alleviate these limitations, the image data should be compressed to coding the images then decoding it when need retrieved</w:t>
      </w:r>
      <w:r w:rsidR="0072319D" w:rsidRPr="005B341B">
        <w:rPr>
          <w:rFonts w:ascii="Times New Roman" w:hAnsi="Times New Roman" w:cs="Times New Roman"/>
          <w:b w:val="0"/>
          <w:bCs w:val="0"/>
          <w:color w:val="auto"/>
          <w:sz w:val="20"/>
          <w:szCs w:val="20"/>
        </w:rPr>
        <w:t xml:space="preserve"> </w:t>
      </w:r>
      <w:sdt>
        <w:sdtPr>
          <w:rPr>
            <w:rFonts w:ascii="Times New Roman" w:hAnsi="Times New Roman" w:cs="Times New Roman"/>
            <w:b w:val="0"/>
            <w:bCs w:val="0"/>
            <w:color w:val="auto"/>
            <w:sz w:val="20"/>
            <w:szCs w:val="20"/>
          </w:rPr>
          <w:id w:val="278153038"/>
          <w:citation/>
        </w:sdtPr>
        <w:sdtEndPr/>
        <w:sdtContent>
          <w:r w:rsidR="003156AF" w:rsidRPr="005B341B">
            <w:rPr>
              <w:rFonts w:ascii="Times New Roman" w:hAnsi="Times New Roman" w:cs="Times New Roman"/>
              <w:b w:val="0"/>
              <w:bCs w:val="0"/>
              <w:color w:val="auto"/>
              <w:sz w:val="20"/>
              <w:szCs w:val="20"/>
            </w:rPr>
            <w:fldChar w:fldCharType="begin"/>
          </w:r>
          <w:r w:rsidR="003156AF" w:rsidRPr="005B341B">
            <w:rPr>
              <w:rFonts w:ascii="Times New Roman" w:hAnsi="Times New Roman" w:cs="Times New Roman"/>
              <w:b w:val="0"/>
              <w:bCs w:val="0"/>
              <w:color w:val="auto"/>
              <w:sz w:val="20"/>
              <w:szCs w:val="20"/>
            </w:rPr>
            <w:instrText xml:space="preserve"> CITATION Jia10 \l 2057 </w:instrText>
          </w:r>
          <w:r w:rsidR="003156AF" w:rsidRPr="005B341B">
            <w:rPr>
              <w:rFonts w:ascii="Times New Roman" w:hAnsi="Times New Roman" w:cs="Times New Roman"/>
              <w:b w:val="0"/>
              <w:bCs w:val="0"/>
              <w:color w:val="auto"/>
              <w:sz w:val="20"/>
              <w:szCs w:val="20"/>
            </w:rPr>
            <w:fldChar w:fldCharType="separate"/>
          </w:r>
          <w:r w:rsidR="003156AF" w:rsidRPr="005B341B">
            <w:rPr>
              <w:rFonts w:ascii="Times New Roman" w:hAnsi="Times New Roman" w:cs="Times New Roman"/>
              <w:noProof/>
              <w:color w:val="auto"/>
              <w:sz w:val="20"/>
              <w:szCs w:val="20"/>
            </w:rPr>
            <w:t>[7]</w:t>
          </w:r>
          <w:r w:rsidR="003156AF" w:rsidRPr="005B341B">
            <w:rPr>
              <w:rFonts w:ascii="Times New Roman" w:hAnsi="Times New Roman" w:cs="Times New Roman"/>
              <w:b w:val="0"/>
              <w:bCs w:val="0"/>
              <w:color w:val="auto"/>
              <w:sz w:val="20"/>
              <w:szCs w:val="20"/>
            </w:rPr>
            <w:fldChar w:fldCharType="end"/>
          </w:r>
        </w:sdtContent>
      </w:sdt>
      <w:sdt>
        <w:sdtPr>
          <w:rPr>
            <w:rFonts w:ascii="Times New Roman" w:hAnsi="Times New Roman" w:cs="Times New Roman"/>
            <w:b w:val="0"/>
            <w:bCs w:val="0"/>
            <w:color w:val="auto"/>
            <w:sz w:val="20"/>
            <w:szCs w:val="20"/>
          </w:rPr>
          <w:id w:val="-1959017051"/>
          <w:citation/>
        </w:sdtPr>
        <w:sdtEndPr/>
        <w:sdtContent>
          <w:r w:rsidR="003156AF" w:rsidRPr="005B341B">
            <w:rPr>
              <w:rFonts w:ascii="Times New Roman" w:hAnsi="Times New Roman" w:cs="Times New Roman"/>
              <w:b w:val="0"/>
              <w:bCs w:val="0"/>
              <w:color w:val="auto"/>
              <w:sz w:val="20"/>
              <w:szCs w:val="20"/>
            </w:rPr>
            <w:fldChar w:fldCharType="begin"/>
          </w:r>
          <w:r w:rsidR="003156AF" w:rsidRPr="005B341B">
            <w:rPr>
              <w:rFonts w:ascii="Times New Roman" w:hAnsi="Times New Roman" w:cs="Times New Roman"/>
              <w:b w:val="0"/>
              <w:bCs w:val="0"/>
              <w:color w:val="auto"/>
              <w:sz w:val="20"/>
              <w:szCs w:val="20"/>
            </w:rPr>
            <w:instrText xml:space="preserve"> CITATION Kol10 \l 2057 </w:instrText>
          </w:r>
          <w:r w:rsidR="003156AF" w:rsidRPr="005B341B">
            <w:rPr>
              <w:rFonts w:ascii="Times New Roman" w:hAnsi="Times New Roman" w:cs="Times New Roman"/>
              <w:b w:val="0"/>
              <w:bCs w:val="0"/>
              <w:color w:val="auto"/>
              <w:sz w:val="20"/>
              <w:szCs w:val="20"/>
            </w:rPr>
            <w:fldChar w:fldCharType="separate"/>
          </w:r>
          <w:r w:rsidR="003156AF" w:rsidRPr="005B341B">
            <w:rPr>
              <w:rFonts w:ascii="Times New Roman" w:hAnsi="Times New Roman" w:cs="Times New Roman"/>
              <w:b w:val="0"/>
              <w:bCs w:val="0"/>
              <w:noProof/>
              <w:color w:val="auto"/>
              <w:sz w:val="20"/>
              <w:szCs w:val="20"/>
            </w:rPr>
            <w:t xml:space="preserve"> </w:t>
          </w:r>
          <w:r w:rsidR="003156AF" w:rsidRPr="005B341B">
            <w:rPr>
              <w:rFonts w:ascii="Times New Roman" w:hAnsi="Times New Roman" w:cs="Times New Roman"/>
              <w:noProof/>
              <w:color w:val="auto"/>
              <w:sz w:val="20"/>
              <w:szCs w:val="20"/>
            </w:rPr>
            <w:t>[8]</w:t>
          </w:r>
          <w:r w:rsidR="003156AF" w:rsidRPr="005B341B">
            <w:rPr>
              <w:rFonts w:ascii="Times New Roman" w:hAnsi="Times New Roman" w:cs="Times New Roman"/>
              <w:b w:val="0"/>
              <w:bCs w:val="0"/>
              <w:color w:val="auto"/>
              <w:sz w:val="20"/>
              <w:szCs w:val="20"/>
            </w:rPr>
            <w:fldChar w:fldCharType="end"/>
          </w:r>
        </w:sdtContent>
      </w:sdt>
    </w:p>
    <w:p w14:paraId="79C153C1" w14:textId="0F8D30B2" w:rsidR="000F2BD0" w:rsidRDefault="000F2BD0" w:rsidP="000C7608">
      <w:pPr>
        <w:ind w:firstLine="270"/>
        <w:jc w:val="both"/>
        <w:rPr>
          <w:color w:val="000000" w:themeColor="text1"/>
          <w:sz w:val="20"/>
          <w:szCs w:val="20"/>
        </w:rPr>
      </w:pPr>
      <w:r w:rsidRPr="005B341B">
        <w:rPr>
          <w:sz w:val="20"/>
          <w:szCs w:val="20"/>
        </w:rPr>
        <w:t>The compression 3D stereos</w:t>
      </w:r>
      <w:r w:rsidR="00665FE0" w:rsidRPr="005B341B">
        <w:rPr>
          <w:sz w:val="20"/>
          <w:szCs w:val="20"/>
        </w:rPr>
        <w:t>copic film is categorized into L</w:t>
      </w:r>
      <w:r w:rsidRPr="005B341B">
        <w:rPr>
          <w:sz w:val="20"/>
          <w:szCs w:val="20"/>
        </w:rPr>
        <w:t>ossy compression which is channel compression and lossless compression which is data compression</w:t>
      </w:r>
      <w:sdt>
        <w:sdtPr>
          <w:rPr>
            <w:sz w:val="20"/>
            <w:szCs w:val="20"/>
          </w:rPr>
          <w:id w:val="846676606"/>
          <w:citation/>
        </w:sdtPr>
        <w:sdtEndPr/>
        <w:sdtContent>
          <w:r w:rsidR="0020740E" w:rsidRPr="005B341B">
            <w:rPr>
              <w:sz w:val="20"/>
              <w:szCs w:val="20"/>
            </w:rPr>
            <w:fldChar w:fldCharType="begin"/>
          </w:r>
          <w:r w:rsidR="0020740E" w:rsidRPr="005B341B">
            <w:rPr>
              <w:sz w:val="20"/>
              <w:szCs w:val="20"/>
            </w:rPr>
            <w:instrText xml:space="preserve"> CITATION Suk16 \l 2057 </w:instrText>
          </w:r>
          <w:r w:rsidR="0020740E" w:rsidRPr="005B341B">
            <w:rPr>
              <w:sz w:val="20"/>
              <w:szCs w:val="20"/>
            </w:rPr>
            <w:fldChar w:fldCharType="separate"/>
          </w:r>
          <w:r w:rsidR="0020740E" w:rsidRPr="005B341B">
            <w:rPr>
              <w:noProof/>
              <w:sz w:val="20"/>
              <w:szCs w:val="20"/>
            </w:rPr>
            <w:t xml:space="preserve"> [9]</w:t>
          </w:r>
          <w:r w:rsidR="0020740E" w:rsidRPr="005B341B">
            <w:rPr>
              <w:sz w:val="20"/>
              <w:szCs w:val="20"/>
            </w:rPr>
            <w:fldChar w:fldCharType="end"/>
          </w:r>
        </w:sdtContent>
      </w:sdt>
      <w:r w:rsidRPr="005B341B">
        <w:rPr>
          <w:sz w:val="20"/>
          <w:szCs w:val="20"/>
        </w:rPr>
        <w:t xml:space="preserve">. Usually, the lossless database coding based on statistics has low compression ratio and the Multiwavelet compression will reach a </w:t>
      </w:r>
      <w:r w:rsidR="00E943EC" w:rsidRPr="005B341B">
        <w:rPr>
          <w:sz w:val="20"/>
          <w:szCs w:val="20"/>
        </w:rPr>
        <w:t>high compression ratio. The M</w:t>
      </w:r>
      <w:r w:rsidRPr="005B341B">
        <w:rPr>
          <w:sz w:val="20"/>
          <w:szCs w:val="20"/>
        </w:rPr>
        <w:t>WT exploits the spectral and spatial correlation in the data. To adopt to the local edge characteristics of</w:t>
      </w:r>
      <w:r w:rsidR="003F7395" w:rsidRPr="005B341B">
        <w:rPr>
          <w:sz w:val="20"/>
          <w:szCs w:val="20"/>
        </w:rPr>
        <w:t xml:space="preserve"> the multispectral image, the M</w:t>
      </w:r>
      <w:r w:rsidRPr="005B341B">
        <w:rPr>
          <w:sz w:val="20"/>
          <w:szCs w:val="20"/>
        </w:rPr>
        <w:t xml:space="preserve">WT multiple bands images compression technique route is proposed based on the shape and edge feature of </w:t>
      </w:r>
      <w:r w:rsidRPr="00A95FA2">
        <w:rPr>
          <w:color w:val="000000" w:themeColor="text1"/>
          <w:sz w:val="20"/>
          <w:szCs w:val="20"/>
        </w:rPr>
        <w:t>the multi</w:t>
      </w:r>
      <w:r w:rsidRPr="00FA7C07">
        <w:rPr>
          <w:color w:val="000000" w:themeColor="text1"/>
          <w:sz w:val="20"/>
          <w:szCs w:val="20"/>
        </w:rPr>
        <w:t>ple band images in the same region, and remove correlation method of the multiple band image</w:t>
      </w:r>
      <w:r w:rsidR="003F7395">
        <w:rPr>
          <w:color w:val="000000" w:themeColor="text1"/>
          <w:sz w:val="20"/>
          <w:szCs w:val="20"/>
        </w:rPr>
        <w:t>s shape feature keeping using M</w:t>
      </w:r>
      <w:r w:rsidRPr="00FA7C07">
        <w:rPr>
          <w:color w:val="000000" w:themeColor="text1"/>
          <w:sz w:val="20"/>
          <w:szCs w:val="20"/>
        </w:rPr>
        <w:t>WT analysis and relative quantification coding methods to different wavelet coefficient based on edge preservation is presented to code the multiple band images</w:t>
      </w:r>
      <w:r w:rsidR="00914F3F" w:rsidRPr="00FA7C07">
        <w:rPr>
          <w:color w:val="000000" w:themeColor="text1"/>
          <w:sz w:val="20"/>
          <w:szCs w:val="20"/>
        </w:rPr>
        <w:t xml:space="preserve"> </w:t>
      </w:r>
      <w:sdt>
        <w:sdtPr>
          <w:rPr>
            <w:color w:val="000000" w:themeColor="text1"/>
            <w:sz w:val="20"/>
            <w:szCs w:val="20"/>
          </w:rPr>
          <w:id w:val="564610690"/>
          <w:citation/>
        </w:sdtPr>
        <w:sdtEndPr/>
        <w:sdtContent>
          <w:r w:rsidR="00914F3F" w:rsidRPr="00FA7C07">
            <w:rPr>
              <w:color w:val="000000" w:themeColor="text1"/>
              <w:sz w:val="20"/>
              <w:szCs w:val="20"/>
            </w:rPr>
            <w:fldChar w:fldCharType="begin"/>
          </w:r>
          <w:r w:rsidR="00914F3F" w:rsidRPr="00FA7C07">
            <w:rPr>
              <w:color w:val="000000" w:themeColor="text1"/>
              <w:sz w:val="20"/>
              <w:szCs w:val="20"/>
              <w:lang w:val="en-US"/>
            </w:rPr>
            <w:instrText xml:space="preserve"> CITATION Wan14 \l 1033 </w:instrText>
          </w:r>
          <w:r w:rsidR="00914F3F" w:rsidRPr="00FA7C07">
            <w:rPr>
              <w:color w:val="000000" w:themeColor="text1"/>
              <w:sz w:val="20"/>
              <w:szCs w:val="20"/>
            </w:rPr>
            <w:fldChar w:fldCharType="separate"/>
          </w:r>
          <w:r w:rsidR="003156AF" w:rsidRPr="003156AF">
            <w:rPr>
              <w:noProof/>
              <w:color w:val="000000" w:themeColor="text1"/>
              <w:sz w:val="20"/>
              <w:szCs w:val="20"/>
              <w:lang w:val="en-US"/>
            </w:rPr>
            <w:t>[10]</w:t>
          </w:r>
          <w:r w:rsidR="00914F3F" w:rsidRPr="00FA7C07">
            <w:rPr>
              <w:color w:val="000000" w:themeColor="text1"/>
              <w:sz w:val="20"/>
              <w:szCs w:val="20"/>
            </w:rPr>
            <w:fldChar w:fldCharType="end"/>
          </w:r>
        </w:sdtContent>
      </w:sdt>
      <w:r w:rsidRPr="00FA7C07">
        <w:rPr>
          <w:color w:val="000000" w:themeColor="text1"/>
          <w:sz w:val="20"/>
          <w:szCs w:val="20"/>
        </w:rPr>
        <w:t>. The compression and reconstruction experiment results to the 16-band images of the imaging spectrum sensor which show that this compression technique can improve the quality of reconstruction images</w:t>
      </w:r>
      <w:r w:rsidR="005E0F6E">
        <w:rPr>
          <w:color w:val="000000" w:themeColor="text1"/>
          <w:sz w:val="20"/>
          <w:szCs w:val="20"/>
        </w:rPr>
        <w:t xml:space="preserve"> to the requirement of </w:t>
      </w:r>
      <w:r w:rsidR="005E0F6E" w:rsidRPr="005B341B">
        <w:rPr>
          <w:sz w:val="20"/>
          <w:szCs w:val="20"/>
        </w:rPr>
        <w:t xml:space="preserve">lossy </w:t>
      </w:r>
      <w:r w:rsidRPr="00FA7C07">
        <w:rPr>
          <w:color w:val="000000" w:themeColor="text1"/>
          <w:sz w:val="20"/>
          <w:szCs w:val="20"/>
        </w:rPr>
        <w:t>with the high compression ratio but need much more CPU time.</w:t>
      </w:r>
    </w:p>
    <w:p w14:paraId="39077FD5" w14:textId="77777777" w:rsidR="00E3394B" w:rsidRDefault="00E3394B" w:rsidP="000C7608">
      <w:pPr>
        <w:ind w:firstLine="270"/>
        <w:jc w:val="both"/>
        <w:rPr>
          <w:color w:val="000000" w:themeColor="text1"/>
          <w:sz w:val="20"/>
          <w:szCs w:val="20"/>
        </w:rPr>
      </w:pPr>
    </w:p>
    <w:p w14:paraId="6FBFF0FB" w14:textId="77777777" w:rsidR="00E3394B" w:rsidRPr="00FA7C07" w:rsidRDefault="00E3394B" w:rsidP="000C7608">
      <w:pPr>
        <w:ind w:firstLine="270"/>
        <w:jc w:val="both"/>
        <w:rPr>
          <w:color w:val="000000" w:themeColor="text1"/>
          <w:sz w:val="20"/>
          <w:szCs w:val="20"/>
        </w:rPr>
      </w:pPr>
    </w:p>
    <w:p w14:paraId="08B70C80" w14:textId="77777777" w:rsidR="005C55A8" w:rsidRPr="000C7608" w:rsidRDefault="005C55A8" w:rsidP="000C7608">
      <w:pPr>
        <w:pStyle w:val="ListParagraph"/>
        <w:numPr>
          <w:ilvl w:val="0"/>
          <w:numId w:val="8"/>
        </w:numPr>
        <w:spacing w:line="240" w:lineRule="auto"/>
        <w:ind w:left="360"/>
        <w:jc w:val="both"/>
        <w:rPr>
          <w:rFonts w:ascii="Times New Roman" w:hAnsi="Times New Roman" w:cs="Times New Roman"/>
          <w:color w:val="000000" w:themeColor="text1"/>
          <w:sz w:val="24"/>
        </w:rPr>
      </w:pPr>
      <w:r w:rsidRPr="000C7608">
        <w:rPr>
          <w:rFonts w:ascii="Times New Roman" w:hAnsi="Times New Roman" w:cs="Times New Roman"/>
          <w:color w:val="000000" w:themeColor="text1"/>
          <w:sz w:val="24"/>
        </w:rPr>
        <w:lastRenderedPageBreak/>
        <w:t>Correlation Analys</w:t>
      </w:r>
      <w:r w:rsidR="00932CC3" w:rsidRPr="000C7608">
        <w:rPr>
          <w:rFonts w:ascii="Times New Roman" w:hAnsi="Times New Roman" w:cs="Times New Roman"/>
          <w:color w:val="000000" w:themeColor="text1"/>
          <w:sz w:val="24"/>
        </w:rPr>
        <w:t>is</w:t>
      </w:r>
      <w:r w:rsidRPr="000C7608">
        <w:rPr>
          <w:rFonts w:ascii="Times New Roman" w:hAnsi="Times New Roman" w:cs="Times New Roman"/>
          <w:color w:val="000000" w:themeColor="text1"/>
          <w:sz w:val="24"/>
        </w:rPr>
        <w:t xml:space="preserve"> of </w:t>
      </w:r>
      <w:r w:rsidR="00B9141E" w:rsidRPr="000C7608">
        <w:rPr>
          <w:rFonts w:ascii="Times New Roman" w:hAnsi="Times New Roman" w:cs="Times New Roman"/>
          <w:color w:val="000000" w:themeColor="text1"/>
          <w:sz w:val="24"/>
        </w:rPr>
        <w:t>Multispectral</w:t>
      </w:r>
      <w:r w:rsidRPr="000C7608">
        <w:rPr>
          <w:rFonts w:ascii="Times New Roman" w:hAnsi="Times New Roman" w:cs="Times New Roman"/>
          <w:color w:val="000000" w:themeColor="text1"/>
          <w:sz w:val="24"/>
        </w:rPr>
        <w:t xml:space="preserve"> Images</w:t>
      </w:r>
    </w:p>
    <w:p w14:paraId="716747DD" w14:textId="77777777" w:rsidR="000C7608" w:rsidRDefault="000C7608" w:rsidP="000C7608">
      <w:pPr>
        <w:pStyle w:val="ListParagraph"/>
        <w:spacing w:line="240" w:lineRule="auto"/>
        <w:ind w:left="720"/>
        <w:jc w:val="both"/>
        <w:rPr>
          <w:rFonts w:ascii="Times New Roman" w:hAnsi="Times New Roman" w:cs="Times New Roman"/>
          <w:b w:val="0"/>
          <w:bCs w:val="0"/>
          <w:color w:val="000000" w:themeColor="text1"/>
          <w:sz w:val="20"/>
          <w:szCs w:val="20"/>
        </w:rPr>
      </w:pPr>
    </w:p>
    <w:p w14:paraId="223CE06C" w14:textId="77777777" w:rsidR="00BB2100" w:rsidRDefault="00FC0905" w:rsidP="000C7608">
      <w:pPr>
        <w:ind w:firstLine="270"/>
        <w:jc w:val="both"/>
        <w:rPr>
          <w:color w:val="000000" w:themeColor="text1"/>
          <w:sz w:val="20"/>
          <w:szCs w:val="20"/>
        </w:rPr>
      </w:pPr>
      <w:r w:rsidRPr="00FA7C07">
        <w:rPr>
          <w:color w:val="000000" w:themeColor="text1"/>
          <w:sz w:val="20"/>
          <w:szCs w:val="20"/>
        </w:rPr>
        <w:t>The primary focus of this processing</w:t>
      </w:r>
      <w:r w:rsidR="00BB2100" w:rsidRPr="00FA7C07">
        <w:rPr>
          <w:color w:val="000000" w:themeColor="text1"/>
          <w:sz w:val="20"/>
          <w:szCs w:val="20"/>
        </w:rPr>
        <w:t xml:space="preserve"> to compress the stereoscopic film sequence image</w:t>
      </w:r>
      <w:r w:rsidR="007831DB" w:rsidRPr="00FA7C07">
        <w:rPr>
          <w:color w:val="000000" w:themeColor="text1"/>
          <w:sz w:val="20"/>
          <w:szCs w:val="20"/>
        </w:rPr>
        <w:t>,</w:t>
      </w:r>
      <w:r w:rsidR="00A96A09" w:rsidRPr="00FA7C07">
        <w:rPr>
          <w:color w:val="000000" w:themeColor="text1"/>
          <w:sz w:val="20"/>
          <w:szCs w:val="20"/>
        </w:rPr>
        <w:t xml:space="preserve"> side-by-side</w:t>
      </w:r>
      <w:r w:rsidR="007831DB" w:rsidRPr="00FA7C07">
        <w:rPr>
          <w:color w:val="000000" w:themeColor="text1"/>
          <w:sz w:val="20"/>
          <w:szCs w:val="20"/>
        </w:rPr>
        <w:t xml:space="preserve"> by parallel cameras Fig</w:t>
      </w:r>
      <w:r w:rsidR="00ED1370" w:rsidRPr="00FA7C07">
        <w:rPr>
          <w:color w:val="000000" w:themeColor="text1"/>
          <w:sz w:val="20"/>
          <w:szCs w:val="20"/>
        </w:rPr>
        <w:t xml:space="preserve">. </w:t>
      </w:r>
      <w:r w:rsidR="007831DB" w:rsidRPr="00FA7C07">
        <w:rPr>
          <w:color w:val="000000" w:themeColor="text1"/>
          <w:sz w:val="20"/>
          <w:szCs w:val="20"/>
        </w:rPr>
        <w:t>1</w:t>
      </w:r>
      <w:r w:rsidR="00BB2100" w:rsidRPr="00FA7C07">
        <w:rPr>
          <w:color w:val="000000" w:themeColor="text1"/>
          <w:sz w:val="20"/>
          <w:szCs w:val="20"/>
        </w:rPr>
        <w:t>, stereoscopic this means at last two RGB images are necessary for the production of one 3D image</w:t>
      </w:r>
      <w:r w:rsidR="002F6C39" w:rsidRPr="00FA7C07">
        <w:rPr>
          <w:color w:val="000000" w:themeColor="text1"/>
          <w:sz w:val="20"/>
          <w:szCs w:val="20"/>
        </w:rPr>
        <w:t xml:space="preserve"> </w:t>
      </w:r>
      <w:sdt>
        <w:sdtPr>
          <w:rPr>
            <w:color w:val="000000" w:themeColor="text1"/>
            <w:sz w:val="20"/>
            <w:szCs w:val="20"/>
          </w:rPr>
          <w:id w:val="-1920549052"/>
          <w:citation/>
        </w:sdtPr>
        <w:sdtEndPr/>
        <w:sdtContent>
          <w:r w:rsidR="002F6C39" w:rsidRPr="00FA7C07">
            <w:rPr>
              <w:color w:val="000000" w:themeColor="text1"/>
              <w:sz w:val="20"/>
              <w:szCs w:val="20"/>
            </w:rPr>
            <w:fldChar w:fldCharType="begin"/>
          </w:r>
          <w:r w:rsidR="002F6C39" w:rsidRPr="00FA7C07">
            <w:rPr>
              <w:color w:val="000000" w:themeColor="text1"/>
              <w:sz w:val="20"/>
              <w:szCs w:val="20"/>
              <w:lang w:val="en-US"/>
            </w:rPr>
            <w:instrText xml:space="preserve"> CITATION Sam133 \l 1033 </w:instrText>
          </w:r>
          <w:r w:rsidR="002F6C39" w:rsidRPr="00FA7C07">
            <w:rPr>
              <w:color w:val="000000" w:themeColor="text1"/>
              <w:sz w:val="20"/>
              <w:szCs w:val="20"/>
            </w:rPr>
            <w:fldChar w:fldCharType="separate"/>
          </w:r>
          <w:r w:rsidR="003156AF" w:rsidRPr="003156AF">
            <w:rPr>
              <w:noProof/>
              <w:color w:val="000000" w:themeColor="text1"/>
              <w:sz w:val="20"/>
              <w:szCs w:val="20"/>
              <w:lang w:val="en-US"/>
            </w:rPr>
            <w:t>[11]</w:t>
          </w:r>
          <w:r w:rsidR="002F6C39" w:rsidRPr="00FA7C07">
            <w:rPr>
              <w:color w:val="000000" w:themeColor="text1"/>
              <w:sz w:val="20"/>
              <w:szCs w:val="20"/>
            </w:rPr>
            <w:fldChar w:fldCharType="end"/>
          </w:r>
        </w:sdtContent>
      </w:sdt>
      <w:sdt>
        <w:sdtPr>
          <w:rPr>
            <w:color w:val="000000" w:themeColor="text1"/>
            <w:sz w:val="20"/>
            <w:szCs w:val="20"/>
          </w:rPr>
          <w:id w:val="1272278211"/>
          <w:citation/>
        </w:sdtPr>
        <w:sdtEndPr/>
        <w:sdtContent>
          <w:r w:rsidR="002F6C39" w:rsidRPr="00FA7C07">
            <w:rPr>
              <w:color w:val="000000" w:themeColor="text1"/>
              <w:sz w:val="20"/>
              <w:szCs w:val="20"/>
            </w:rPr>
            <w:fldChar w:fldCharType="begin"/>
          </w:r>
          <w:r w:rsidR="002F6C39" w:rsidRPr="00FA7C07">
            <w:rPr>
              <w:color w:val="000000" w:themeColor="text1"/>
              <w:sz w:val="20"/>
              <w:szCs w:val="20"/>
              <w:lang w:val="en-US"/>
            </w:rPr>
            <w:instrText xml:space="preserve"> CITATION Sam165 \l 1033 </w:instrText>
          </w:r>
          <w:r w:rsidR="002F6C39" w:rsidRPr="00FA7C07">
            <w:rPr>
              <w:color w:val="000000" w:themeColor="text1"/>
              <w:sz w:val="20"/>
              <w:szCs w:val="20"/>
            </w:rPr>
            <w:fldChar w:fldCharType="separate"/>
          </w:r>
          <w:r w:rsidR="003156AF">
            <w:rPr>
              <w:noProof/>
              <w:color w:val="000000" w:themeColor="text1"/>
              <w:sz w:val="20"/>
              <w:szCs w:val="20"/>
              <w:lang w:val="en-US"/>
            </w:rPr>
            <w:t xml:space="preserve"> </w:t>
          </w:r>
          <w:r w:rsidR="003156AF" w:rsidRPr="003156AF">
            <w:rPr>
              <w:noProof/>
              <w:color w:val="000000" w:themeColor="text1"/>
              <w:sz w:val="20"/>
              <w:szCs w:val="20"/>
              <w:lang w:val="en-US"/>
            </w:rPr>
            <w:t>[12]</w:t>
          </w:r>
          <w:r w:rsidR="002F6C39" w:rsidRPr="00FA7C07">
            <w:rPr>
              <w:color w:val="000000" w:themeColor="text1"/>
              <w:sz w:val="20"/>
              <w:szCs w:val="20"/>
            </w:rPr>
            <w:fldChar w:fldCharType="end"/>
          </w:r>
        </w:sdtContent>
      </w:sdt>
      <w:sdt>
        <w:sdtPr>
          <w:rPr>
            <w:color w:val="000000" w:themeColor="text1"/>
            <w:sz w:val="20"/>
            <w:szCs w:val="20"/>
          </w:rPr>
          <w:id w:val="-400133381"/>
          <w:citation/>
        </w:sdtPr>
        <w:sdtEndPr/>
        <w:sdtContent>
          <w:r w:rsidR="002F6C39" w:rsidRPr="00FA7C07">
            <w:rPr>
              <w:color w:val="000000" w:themeColor="text1"/>
              <w:sz w:val="20"/>
              <w:szCs w:val="20"/>
            </w:rPr>
            <w:fldChar w:fldCharType="begin"/>
          </w:r>
          <w:r w:rsidR="002F6C39" w:rsidRPr="00FA7C07">
            <w:rPr>
              <w:color w:val="000000" w:themeColor="text1"/>
              <w:sz w:val="20"/>
              <w:szCs w:val="20"/>
              <w:lang w:val="en-US"/>
            </w:rPr>
            <w:instrText xml:space="preserve"> CITATION Per16 \l 1033 </w:instrText>
          </w:r>
          <w:r w:rsidR="002F6C39" w:rsidRPr="00FA7C07">
            <w:rPr>
              <w:color w:val="000000" w:themeColor="text1"/>
              <w:sz w:val="20"/>
              <w:szCs w:val="20"/>
            </w:rPr>
            <w:fldChar w:fldCharType="separate"/>
          </w:r>
          <w:r w:rsidR="003156AF">
            <w:rPr>
              <w:noProof/>
              <w:color w:val="000000" w:themeColor="text1"/>
              <w:sz w:val="20"/>
              <w:szCs w:val="20"/>
              <w:lang w:val="en-US"/>
            </w:rPr>
            <w:t xml:space="preserve"> </w:t>
          </w:r>
          <w:r w:rsidR="003156AF" w:rsidRPr="003156AF">
            <w:rPr>
              <w:noProof/>
              <w:color w:val="000000" w:themeColor="text1"/>
              <w:sz w:val="20"/>
              <w:szCs w:val="20"/>
              <w:lang w:val="en-US"/>
            </w:rPr>
            <w:t>[13]</w:t>
          </w:r>
          <w:r w:rsidR="002F6C39" w:rsidRPr="00FA7C07">
            <w:rPr>
              <w:color w:val="000000" w:themeColor="text1"/>
              <w:sz w:val="20"/>
              <w:szCs w:val="20"/>
            </w:rPr>
            <w:fldChar w:fldCharType="end"/>
          </w:r>
        </w:sdtContent>
      </w:sdt>
      <w:r w:rsidR="00BB2100" w:rsidRPr="00FA7C07">
        <w:rPr>
          <w:color w:val="000000" w:themeColor="text1"/>
          <w:sz w:val="20"/>
          <w:szCs w:val="20"/>
        </w:rPr>
        <w:t xml:space="preserve">. These images are referred to as a left frame and right frame. All the individual frames are still images contribute to the depth perception </w:t>
      </w:r>
      <w:r w:rsidR="007831DB" w:rsidRPr="00FA7C07">
        <w:rPr>
          <w:color w:val="000000" w:themeColor="text1"/>
          <w:sz w:val="20"/>
          <w:szCs w:val="20"/>
        </w:rPr>
        <w:t xml:space="preserve">so </w:t>
      </w:r>
      <w:r w:rsidR="00BB2100" w:rsidRPr="00FA7C07">
        <w:rPr>
          <w:color w:val="000000" w:themeColor="text1"/>
          <w:sz w:val="20"/>
          <w:szCs w:val="20"/>
        </w:rPr>
        <w:t xml:space="preserve">that can deal with the signal of the images to succeed </w:t>
      </w:r>
      <w:r w:rsidR="007831DB" w:rsidRPr="00FA7C07">
        <w:rPr>
          <w:color w:val="000000" w:themeColor="text1"/>
          <w:sz w:val="20"/>
          <w:szCs w:val="20"/>
        </w:rPr>
        <w:t>of compression</w:t>
      </w:r>
      <w:r w:rsidR="00BB2100" w:rsidRPr="00FA7C07">
        <w:rPr>
          <w:color w:val="000000" w:themeColor="text1"/>
          <w:sz w:val="20"/>
          <w:szCs w:val="20"/>
        </w:rPr>
        <w:t>.</w:t>
      </w:r>
    </w:p>
    <w:p w14:paraId="79E9136A" w14:textId="77777777" w:rsidR="000362C9" w:rsidRPr="00FA7C07" w:rsidRDefault="000362C9" w:rsidP="000C7608">
      <w:pPr>
        <w:ind w:firstLine="270"/>
        <w:jc w:val="both"/>
        <w:rPr>
          <w:color w:val="000000" w:themeColor="text1"/>
          <w:sz w:val="20"/>
          <w:szCs w:val="20"/>
        </w:rPr>
      </w:pPr>
    </w:p>
    <w:p w14:paraId="147A61E2" w14:textId="77777777" w:rsidR="00FA7C07" w:rsidRDefault="00FA7C07" w:rsidP="000C7608">
      <w:pPr>
        <w:ind w:hanging="90"/>
        <w:jc w:val="both"/>
        <w:rPr>
          <w:color w:val="000000" w:themeColor="text1"/>
        </w:rPr>
      </w:pPr>
      <w:r>
        <w:rPr>
          <w:noProof/>
        </w:rPr>
        <w:drawing>
          <wp:inline distT="0" distB="0" distL="0" distR="0" wp14:anchorId="444A6D81" wp14:editId="21F308E5">
            <wp:extent cx="2671151" cy="1515589"/>
            <wp:effectExtent l="0" t="0" r="0" b="0"/>
            <wp:docPr id="17" name="Picture 17" descr="C:\Users\lenovo\AppData\Local\Microsoft\Windows\INetCache\Content.Word\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Picture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1151" cy="1515589"/>
                    </a:xfrm>
                    <a:prstGeom prst="rect">
                      <a:avLst/>
                    </a:prstGeom>
                    <a:noFill/>
                    <a:ln>
                      <a:noFill/>
                    </a:ln>
                  </pic:spPr>
                </pic:pic>
              </a:graphicData>
            </a:graphic>
          </wp:inline>
        </w:drawing>
      </w:r>
    </w:p>
    <w:p w14:paraId="19922C4F" w14:textId="77777777" w:rsidR="000362C9" w:rsidRDefault="000362C9" w:rsidP="000C7608">
      <w:pPr>
        <w:ind w:hanging="90"/>
        <w:jc w:val="both"/>
        <w:rPr>
          <w:color w:val="000000" w:themeColor="text1"/>
        </w:rPr>
      </w:pPr>
    </w:p>
    <w:p w14:paraId="3609DBFE" w14:textId="77777777" w:rsidR="00FA7C07" w:rsidRPr="00FA7C07" w:rsidRDefault="00FA7C07" w:rsidP="000C7608">
      <w:pPr>
        <w:ind w:firstLine="274"/>
        <w:jc w:val="both"/>
        <w:rPr>
          <w:color w:val="000000" w:themeColor="text1"/>
          <w:sz w:val="20"/>
          <w:szCs w:val="20"/>
        </w:rPr>
      </w:pPr>
      <w:r w:rsidRPr="00FA7C07">
        <w:rPr>
          <w:color w:val="000000" w:themeColor="text1"/>
          <w:sz w:val="20"/>
          <w:szCs w:val="20"/>
        </w:rPr>
        <w:t>The compression technique of multispectral images is an urgent problem for the remote sensing image storage, image database, and transmission. Different kinds of images have the different redundancy characteristic. The multispectral have two kinds of redundancy: spatial redundancy and spectrum redundancy.</w:t>
      </w:r>
    </w:p>
    <w:p w14:paraId="33495E4A" w14:textId="77777777" w:rsidR="00FA7C07" w:rsidRPr="00FA7C07" w:rsidRDefault="00FA7C07" w:rsidP="000C7608">
      <w:pPr>
        <w:ind w:firstLine="274"/>
        <w:jc w:val="both"/>
        <w:rPr>
          <w:color w:val="000000" w:themeColor="text1"/>
          <w:sz w:val="20"/>
          <w:szCs w:val="20"/>
        </w:rPr>
      </w:pPr>
      <w:r w:rsidRPr="00FA7C07">
        <w:rPr>
          <w:color w:val="000000" w:themeColor="text1"/>
          <w:sz w:val="20"/>
          <w:szCs w:val="20"/>
        </w:rPr>
        <w:t>The spatial redundancy presents the correlation of the neighbour pixels in some specific band which is similar to single band remote sensing image and the compression can be realized through general compression algorithms. The spectrum redundancy is including the statistic redundancy and structure redundancy. Thus, the multispectral images compression focuses on both the pixel correlation between neighbour pixels and edge structure of some object in different band images</w:t>
      </w:r>
      <w:sdt>
        <w:sdtPr>
          <w:rPr>
            <w:color w:val="000000" w:themeColor="text1"/>
            <w:sz w:val="20"/>
            <w:szCs w:val="20"/>
          </w:rPr>
          <w:id w:val="228888829"/>
          <w:citation/>
        </w:sdtPr>
        <w:sdtEndPr/>
        <w:sdtContent>
          <w:r w:rsidR="007E4FDD">
            <w:rPr>
              <w:color w:val="000000" w:themeColor="text1"/>
              <w:sz w:val="20"/>
              <w:szCs w:val="20"/>
            </w:rPr>
            <w:fldChar w:fldCharType="begin"/>
          </w:r>
          <w:r w:rsidR="007E4FDD">
            <w:rPr>
              <w:color w:val="000000" w:themeColor="text1"/>
              <w:sz w:val="20"/>
              <w:szCs w:val="20"/>
            </w:rPr>
            <w:instrText xml:space="preserve"> CITATION She17 \l 2057 </w:instrText>
          </w:r>
          <w:r w:rsidR="007E4FDD">
            <w:rPr>
              <w:color w:val="000000" w:themeColor="text1"/>
              <w:sz w:val="20"/>
              <w:szCs w:val="20"/>
            </w:rPr>
            <w:fldChar w:fldCharType="separate"/>
          </w:r>
          <w:r w:rsidR="007E4FDD">
            <w:rPr>
              <w:noProof/>
              <w:color w:val="000000" w:themeColor="text1"/>
              <w:sz w:val="20"/>
              <w:szCs w:val="20"/>
            </w:rPr>
            <w:t xml:space="preserve"> </w:t>
          </w:r>
          <w:r w:rsidR="007E4FDD" w:rsidRPr="007E4FDD">
            <w:rPr>
              <w:noProof/>
              <w:color w:val="000000" w:themeColor="text1"/>
              <w:sz w:val="20"/>
              <w:szCs w:val="20"/>
            </w:rPr>
            <w:t>[14]</w:t>
          </w:r>
          <w:r w:rsidR="007E4FDD">
            <w:rPr>
              <w:color w:val="000000" w:themeColor="text1"/>
              <w:sz w:val="20"/>
              <w:szCs w:val="20"/>
            </w:rPr>
            <w:fldChar w:fldCharType="end"/>
          </w:r>
        </w:sdtContent>
      </w:sdt>
      <w:sdt>
        <w:sdtPr>
          <w:rPr>
            <w:color w:val="000000" w:themeColor="text1"/>
            <w:sz w:val="20"/>
            <w:szCs w:val="20"/>
          </w:rPr>
          <w:id w:val="1704595694"/>
          <w:citation/>
        </w:sdtPr>
        <w:sdtEndPr/>
        <w:sdtContent>
          <w:r w:rsidR="007E4FDD">
            <w:rPr>
              <w:color w:val="000000" w:themeColor="text1"/>
              <w:sz w:val="20"/>
              <w:szCs w:val="20"/>
            </w:rPr>
            <w:fldChar w:fldCharType="begin"/>
          </w:r>
          <w:r w:rsidR="007E4FDD">
            <w:rPr>
              <w:color w:val="000000" w:themeColor="text1"/>
              <w:sz w:val="20"/>
              <w:szCs w:val="20"/>
            </w:rPr>
            <w:instrText xml:space="preserve"> CITATION Asl17 \l 2057 </w:instrText>
          </w:r>
          <w:r w:rsidR="007E4FDD">
            <w:rPr>
              <w:color w:val="000000" w:themeColor="text1"/>
              <w:sz w:val="20"/>
              <w:szCs w:val="20"/>
            </w:rPr>
            <w:fldChar w:fldCharType="separate"/>
          </w:r>
          <w:r w:rsidR="007E4FDD">
            <w:rPr>
              <w:noProof/>
              <w:color w:val="000000" w:themeColor="text1"/>
              <w:sz w:val="20"/>
              <w:szCs w:val="20"/>
            </w:rPr>
            <w:t xml:space="preserve"> </w:t>
          </w:r>
          <w:r w:rsidR="007E4FDD" w:rsidRPr="007E4FDD">
            <w:rPr>
              <w:noProof/>
              <w:color w:val="000000" w:themeColor="text1"/>
              <w:sz w:val="20"/>
              <w:szCs w:val="20"/>
            </w:rPr>
            <w:t>[15]</w:t>
          </w:r>
          <w:r w:rsidR="007E4FDD">
            <w:rPr>
              <w:color w:val="000000" w:themeColor="text1"/>
              <w:sz w:val="20"/>
              <w:szCs w:val="20"/>
            </w:rPr>
            <w:fldChar w:fldCharType="end"/>
          </w:r>
        </w:sdtContent>
      </w:sdt>
      <w:r w:rsidRPr="00FA7C07">
        <w:rPr>
          <w:color w:val="000000" w:themeColor="text1"/>
          <w:sz w:val="20"/>
          <w:szCs w:val="20"/>
        </w:rPr>
        <w:t>.</w:t>
      </w:r>
    </w:p>
    <w:p w14:paraId="20B30D82" w14:textId="3ABDAEAD" w:rsidR="00FA7C07" w:rsidRDefault="00FA7C07" w:rsidP="000C7608">
      <w:pPr>
        <w:ind w:firstLine="274"/>
        <w:jc w:val="both"/>
        <w:rPr>
          <w:color w:val="000000" w:themeColor="text1"/>
          <w:sz w:val="20"/>
          <w:szCs w:val="20"/>
        </w:rPr>
      </w:pPr>
      <w:r w:rsidRPr="00FA7C07">
        <w:rPr>
          <w:color w:val="000000" w:themeColor="text1"/>
          <w:sz w:val="20"/>
          <w:szCs w:val="20"/>
        </w:rPr>
        <w:t>Comparing to the common single band remote sensing image, the character of the spatial correlation among the multispectral images is the mode localization. The multispectral images are a group of images to the same region in different bands. Each band has an image while the imaging objects are the same. And the compression algorithm proposed in this processing focus on this spectrum redundancy by using Multiwavelet Transform.</w:t>
      </w:r>
    </w:p>
    <w:p w14:paraId="19E2EBE8" w14:textId="77777777" w:rsidR="009E7F0C" w:rsidRDefault="009E7F0C" w:rsidP="000C7608">
      <w:pPr>
        <w:ind w:firstLine="274"/>
        <w:jc w:val="both"/>
        <w:rPr>
          <w:color w:val="000000" w:themeColor="text1"/>
          <w:sz w:val="20"/>
          <w:szCs w:val="20"/>
        </w:rPr>
      </w:pPr>
    </w:p>
    <w:p w14:paraId="03A8FD01" w14:textId="77777777" w:rsidR="000362C9" w:rsidRPr="00FA7C07" w:rsidRDefault="000362C9" w:rsidP="000C7608">
      <w:pPr>
        <w:ind w:firstLine="274"/>
        <w:jc w:val="both"/>
        <w:rPr>
          <w:color w:val="000000" w:themeColor="text1"/>
          <w:sz w:val="20"/>
          <w:szCs w:val="20"/>
        </w:rPr>
      </w:pPr>
    </w:p>
    <w:p w14:paraId="1019F8CA" w14:textId="6377B06E" w:rsidR="00FA7C07" w:rsidRPr="000C7608" w:rsidRDefault="005E0F6E" w:rsidP="000C7608">
      <w:pPr>
        <w:pStyle w:val="ListParagraph"/>
        <w:numPr>
          <w:ilvl w:val="0"/>
          <w:numId w:val="8"/>
        </w:numPr>
        <w:spacing w:line="240" w:lineRule="auto"/>
        <w:ind w:left="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Multiwavelet Transform (M</w:t>
      </w:r>
      <w:r w:rsidR="00FA7C07" w:rsidRPr="000C7608">
        <w:rPr>
          <w:rFonts w:ascii="Times New Roman" w:hAnsi="Times New Roman" w:cs="Times New Roman"/>
          <w:color w:val="000000" w:themeColor="text1"/>
          <w:sz w:val="24"/>
        </w:rPr>
        <w:t>WT)</w:t>
      </w:r>
    </w:p>
    <w:p w14:paraId="4F6A1893" w14:textId="77777777" w:rsidR="000C7608" w:rsidRDefault="000C7608" w:rsidP="000C7608">
      <w:pPr>
        <w:pStyle w:val="ListParagraph"/>
        <w:spacing w:line="240" w:lineRule="auto"/>
        <w:ind w:left="720"/>
        <w:jc w:val="both"/>
        <w:rPr>
          <w:rFonts w:ascii="Times New Roman" w:hAnsi="Times New Roman" w:cs="Times New Roman"/>
          <w:b w:val="0"/>
          <w:bCs w:val="0"/>
          <w:color w:val="000000" w:themeColor="text1"/>
          <w:sz w:val="20"/>
          <w:szCs w:val="20"/>
        </w:rPr>
      </w:pPr>
    </w:p>
    <w:p w14:paraId="343DAC46" w14:textId="16B09B4D" w:rsidR="00FA7C07" w:rsidRPr="00FA7C07" w:rsidRDefault="00FA7C07" w:rsidP="000C7608">
      <w:pPr>
        <w:ind w:firstLine="270"/>
        <w:jc w:val="both"/>
        <w:rPr>
          <w:color w:val="000000" w:themeColor="text1"/>
          <w:sz w:val="20"/>
          <w:szCs w:val="20"/>
        </w:rPr>
      </w:pPr>
      <w:r w:rsidRPr="00FA7C07">
        <w:rPr>
          <w:color w:val="000000" w:themeColor="text1"/>
          <w:sz w:val="20"/>
          <w:szCs w:val="20"/>
        </w:rPr>
        <w:t>The consists of performing classic dyad</w:t>
      </w:r>
      <w:r w:rsidR="005E0F6E">
        <w:rPr>
          <w:color w:val="000000" w:themeColor="text1"/>
          <w:sz w:val="20"/>
          <w:szCs w:val="20"/>
        </w:rPr>
        <w:t>ic 2D Multiwavelet transforms M</w:t>
      </w:r>
      <w:r w:rsidRPr="00FA7C07">
        <w:rPr>
          <w:color w:val="000000" w:themeColor="text1"/>
          <w:sz w:val="20"/>
          <w:szCs w:val="20"/>
        </w:rPr>
        <w:t xml:space="preserve">WT decomposition on each frame plane for coding colour images, each colour plane can be treated separately from the other. Multiwavelet transforms made a significant </w:t>
      </w:r>
      <w:r w:rsidRPr="00FA7C07">
        <w:rPr>
          <w:color w:val="000000" w:themeColor="text1"/>
          <w:sz w:val="20"/>
          <w:szCs w:val="20"/>
        </w:rPr>
        <w:t xml:space="preserve">contribution in the area of signal and image processing including image coding. The principle behind the Multiwavelet transform is to hierarchically decompose an input signal into a series of successively lower resolution reference signals and their associated detail signals. </w:t>
      </w:r>
    </w:p>
    <w:p w14:paraId="5092F5CE" w14:textId="55E4BB1D" w:rsidR="00CE7B3E" w:rsidRDefault="00FA7C07" w:rsidP="00CE7B3E">
      <w:pPr>
        <w:ind w:firstLine="270"/>
        <w:jc w:val="both"/>
        <w:rPr>
          <w:color w:val="000000" w:themeColor="text1"/>
          <w:sz w:val="20"/>
          <w:szCs w:val="20"/>
        </w:rPr>
      </w:pPr>
      <w:r w:rsidRPr="00FA7C07">
        <w:rPr>
          <w:color w:val="000000" w:themeColor="text1"/>
          <w:sz w:val="20"/>
          <w:szCs w:val="20"/>
        </w:rPr>
        <w:t>In the Multiwavelet transform domain, there are first and second low-pass coefficients followed by first and second high pass filter coefficients Practical image subband coding techniques mostly use separable decomposition, i.e., the one-dimensional filter is used in order to separate the frequency bands both horizontally and vertically. Finally, the multiwavelet case the image is split into sixteen sub-images as demonstrated in Fig. 2. The main purpose behind using the subband coding technique for digital image applications is the acquisition of a set of sub-sampled frequency bands where each band contains various structural features of the original image. The base band of the image presents a smaller replica of the original signal which consists of all the low-frequency components that are of major perceptual importance.</w:t>
      </w:r>
    </w:p>
    <w:p w14:paraId="42EB25A4" w14:textId="77777777" w:rsidR="00860080" w:rsidRDefault="00860080" w:rsidP="00CE7B3E">
      <w:pPr>
        <w:ind w:firstLine="270"/>
        <w:jc w:val="both"/>
        <w:rPr>
          <w:color w:val="000000" w:themeColor="text1"/>
        </w:rPr>
      </w:pPr>
    </w:p>
    <w:p w14:paraId="399C0C0A" w14:textId="30ECD04E" w:rsidR="00FA7C07" w:rsidRDefault="00FA7C07" w:rsidP="000C7608">
      <w:pPr>
        <w:jc w:val="both"/>
        <w:rPr>
          <w:color w:val="000000" w:themeColor="text1"/>
        </w:rPr>
      </w:pPr>
      <w:r>
        <w:rPr>
          <w:noProof/>
        </w:rPr>
        <w:drawing>
          <wp:inline distT="0" distB="0" distL="0" distR="0" wp14:anchorId="0E035F70" wp14:editId="46E4E314">
            <wp:extent cx="2696696" cy="2186689"/>
            <wp:effectExtent l="0" t="0" r="0" b="0"/>
            <wp:docPr id="18" name="Picture 18" descr="C:\Users\lenovo\AppData\Local\Microsoft\Windows\INetCache\Content.Word\Pic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Picture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8676" cy="2212621"/>
                    </a:xfrm>
                    <a:prstGeom prst="rect">
                      <a:avLst/>
                    </a:prstGeom>
                    <a:noFill/>
                    <a:ln>
                      <a:noFill/>
                    </a:ln>
                  </pic:spPr>
                </pic:pic>
              </a:graphicData>
            </a:graphic>
          </wp:inline>
        </w:drawing>
      </w:r>
    </w:p>
    <w:p w14:paraId="0C216607" w14:textId="77777777" w:rsidR="0014246E" w:rsidRDefault="0014246E" w:rsidP="000C7608">
      <w:pPr>
        <w:jc w:val="both"/>
        <w:rPr>
          <w:color w:val="000000" w:themeColor="text1"/>
        </w:rPr>
      </w:pPr>
    </w:p>
    <w:p w14:paraId="384B847F" w14:textId="09BD2397" w:rsidR="007608CE" w:rsidRDefault="007608CE" w:rsidP="00CE7B3E">
      <w:pPr>
        <w:ind w:firstLine="270"/>
        <w:jc w:val="both"/>
        <w:rPr>
          <w:color w:val="000000" w:themeColor="text1"/>
          <w:sz w:val="20"/>
          <w:szCs w:val="20"/>
        </w:rPr>
      </w:pPr>
    </w:p>
    <w:p w14:paraId="380B17C5" w14:textId="2C536959" w:rsidR="00CE5F95" w:rsidRDefault="00CE5F95" w:rsidP="0014246E">
      <w:pPr>
        <w:ind w:hanging="90"/>
        <w:jc w:val="both"/>
        <w:rPr>
          <w:color w:val="000000" w:themeColor="text1"/>
          <w:sz w:val="20"/>
          <w:szCs w:val="20"/>
        </w:rPr>
      </w:pPr>
      <w:r>
        <w:rPr>
          <w:noProof/>
        </w:rPr>
        <w:drawing>
          <wp:inline distT="0" distB="0" distL="0" distR="0" wp14:anchorId="16FD412B" wp14:editId="161704D7">
            <wp:extent cx="3053226" cy="2022594"/>
            <wp:effectExtent l="0" t="0" r="0" b="9525"/>
            <wp:docPr id="19" name="Picture 19" descr="C:\Users\lenovo\AppData\Local\Microsoft\Windows\INetCache\Content.Word\Pic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Picture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9446" cy="2033339"/>
                    </a:xfrm>
                    <a:prstGeom prst="rect">
                      <a:avLst/>
                    </a:prstGeom>
                    <a:noFill/>
                    <a:ln>
                      <a:noFill/>
                    </a:ln>
                  </pic:spPr>
                </pic:pic>
              </a:graphicData>
            </a:graphic>
          </wp:inline>
        </w:drawing>
      </w:r>
    </w:p>
    <w:p w14:paraId="42A7638C" w14:textId="77777777" w:rsidR="00CE5F95" w:rsidRDefault="00CE5F95" w:rsidP="00CE7B3E">
      <w:pPr>
        <w:ind w:firstLine="270"/>
        <w:jc w:val="both"/>
        <w:rPr>
          <w:color w:val="000000" w:themeColor="text1"/>
          <w:sz w:val="20"/>
          <w:szCs w:val="20"/>
        </w:rPr>
      </w:pPr>
    </w:p>
    <w:p w14:paraId="4579A137" w14:textId="30FBB04E" w:rsidR="00CE7B3E" w:rsidRDefault="00CE7B3E" w:rsidP="00CE7B3E">
      <w:pPr>
        <w:ind w:firstLine="270"/>
        <w:jc w:val="both"/>
        <w:rPr>
          <w:color w:val="000000" w:themeColor="text1"/>
          <w:sz w:val="20"/>
          <w:szCs w:val="20"/>
        </w:rPr>
      </w:pPr>
      <w:r w:rsidRPr="00FA7C07">
        <w:rPr>
          <w:color w:val="000000" w:themeColor="text1"/>
          <w:sz w:val="20"/>
          <w:szCs w:val="20"/>
        </w:rPr>
        <w:t>In Multiwavelets has shown how a single level of decomposition is done. In practice, which more than one decomposition is performed on the image data</w:t>
      </w:r>
      <w:sdt>
        <w:sdtPr>
          <w:rPr>
            <w:color w:val="000000" w:themeColor="text1"/>
            <w:sz w:val="20"/>
            <w:szCs w:val="20"/>
          </w:rPr>
          <w:id w:val="-1141196390"/>
          <w:citation/>
        </w:sdtPr>
        <w:sdtEndPr/>
        <w:sdtContent>
          <w:r>
            <w:rPr>
              <w:color w:val="000000" w:themeColor="text1"/>
              <w:sz w:val="20"/>
              <w:szCs w:val="20"/>
            </w:rPr>
            <w:fldChar w:fldCharType="begin"/>
          </w:r>
          <w:r>
            <w:rPr>
              <w:color w:val="000000" w:themeColor="text1"/>
              <w:sz w:val="20"/>
              <w:szCs w:val="20"/>
            </w:rPr>
            <w:instrText xml:space="preserve"> CITATION AlR07 \l 2057 </w:instrText>
          </w:r>
          <w:r>
            <w:rPr>
              <w:color w:val="000000" w:themeColor="text1"/>
              <w:sz w:val="20"/>
              <w:szCs w:val="20"/>
            </w:rPr>
            <w:fldChar w:fldCharType="separate"/>
          </w:r>
          <w:r>
            <w:rPr>
              <w:noProof/>
              <w:color w:val="000000" w:themeColor="text1"/>
              <w:sz w:val="20"/>
              <w:szCs w:val="20"/>
            </w:rPr>
            <w:t xml:space="preserve"> </w:t>
          </w:r>
          <w:r w:rsidRPr="007E4FDD">
            <w:rPr>
              <w:noProof/>
              <w:color w:val="000000" w:themeColor="text1"/>
              <w:sz w:val="20"/>
              <w:szCs w:val="20"/>
            </w:rPr>
            <w:t>[5]</w:t>
          </w:r>
          <w:r>
            <w:rPr>
              <w:color w:val="000000" w:themeColor="text1"/>
              <w:sz w:val="20"/>
              <w:szCs w:val="20"/>
            </w:rPr>
            <w:fldChar w:fldCharType="end"/>
          </w:r>
        </w:sdtContent>
      </w:sdt>
      <w:r w:rsidRPr="00FA7C07">
        <w:rPr>
          <w:color w:val="000000" w:themeColor="text1"/>
          <w:sz w:val="20"/>
          <w:szCs w:val="20"/>
        </w:rPr>
        <w:t xml:space="preserve">, Fig. 2. Successive iterations are performed on </w:t>
      </w:r>
      <w:r w:rsidRPr="00FA7C07">
        <w:rPr>
          <w:color w:val="000000" w:themeColor="text1"/>
          <w:sz w:val="20"/>
          <w:szCs w:val="20"/>
        </w:rPr>
        <w:lastRenderedPageBreak/>
        <w:t>the low pass coefficients from the previous stage to further reduce the number of low pass coefficients. Since the low pass coefficients contain most of the original signal energy, this iteration process yields better energy compaction.</w:t>
      </w:r>
      <w:r>
        <w:rPr>
          <w:color w:val="000000" w:themeColor="text1"/>
          <w:sz w:val="20"/>
          <w:szCs w:val="20"/>
        </w:rPr>
        <w:t xml:space="preserve"> </w:t>
      </w:r>
    </w:p>
    <w:p w14:paraId="58E00E71" w14:textId="203D58F7" w:rsidR="00CE7B3E" w:rsidRDefault="00CE7B3E" w:rsidP="00CE5F95">
      <w:pPr>
        <w:ind w:firstLine="270"/>
        <w:jc w:val="both"/>
        <w:rPr>
          <w:color w:val="000000" w:themeColor="text1"/>
          <w:sz w:val="20"/>
          <w:szCs w:val="20"/>
        </w:rPr>
      </w:pPr>
      <w:r>
        <w:rPr>
          <w:color w:val="000000" w:themeColor="text1"/>
          <w:sz w:val="20"/>
          <w:szCs w:val="20"/>
        </w:rPr>
        <w:t>I</w:t>
      </w:r>
      <w:r w:rsidRPr="00FA7C07">
        <w:rPr>
          <w:color w:val="000000" w:themeColor="text1"/>
          <w:sz w:val="20"/>
          <w:szCs w:val="20"/>
        </w:rPr>
        <w:t>mage decompression, or reconstruction, is achieved by carrying out the above steps in reverse and inverse order</w:t>
      </w:r>
      <w:sdt>
        <w:sdtPr>
          <w:rPr>
            <w:color w:val="000000" w:themeColor="text1"/>
            <w:sz w:val="20"/>
            <w:szCs w:val="20"/>
          </w:rPr>
          <w:id w:val="-1662386320"/>
          <w:citation/>
        </w:sdtPr>
        <w:sdtEndPr/>
        <w:sdtContent>
          <w:r>
            <w:rPr>
              <w:color w:val="000000" w:themeColor="text1"/>
              <w:sz w:val="20"/>
              <w:szCs w:val="20"/>
            </w:rPr>
            <w:fldChar w:fldCharType="begin"/>
          </w:r>
          <w:r>
            <w:rPr>
              <w:color w:val="000000" w:themeColor="text1"/>
              <w:sz w:val="20"/>
              <w:szCs w:val="20"/>
            </w:rPr>
            <w:instrText xml:space="preserve"> CITATION AlR07 \l 2057 </w:instrText>
          </w:r>
          <w:r>
            <w:rPr>
              <w:color w:val="000000" w:themeColor="text1"/>
              <w:sz w:val="20"/>
              <w:szCs w:val="20"/>
            </w:rPr>
            <w:fldChar w:fldCharType="separate"/>
          </w:r>
          <w:r>
            <w:rPr>
              <w:noProof/>
              <w:color w:val="000000" w:themeColor="text1"/>
              <w:sz w:val="20"/>
              <w:szCs w:val="20"/>
            </w:rPr>
            <w:t xml:space="preserve"> </w:t>
          </w:r>
          <w:r w:rsidRPr="00511017">
            <w:rPr>
              <w:noProof/>
              <w:color w:val="000000" w:themeColor="text1"/>
              <w:sz w:val="20"/>
              <w:szCs w:val="20"/>
            </w:rPr>
            <w:t>[5]</w:t>
          </w:r>
          <w:r>
            <w:rPr>
              <w:color w:val="000000" w:themeColor="text1"/>
              <w:sz w:val="20"/>
              <w:szCs w:val="20"/>
            </w:rPr>
            <w:fldChar w:fldCharType="end"/>
          </w:r>
        </w:sdtContent>
      </w:sdt>
      <w:r w:rsidRPr="00FA7C07">
        <w:rPr>
          <w:color w:val="000000" w:themeColor="text1"/>
          <w:sz w:val="20"/>
          <w:szCs w:val="20"/>
        </w:rPr>
        <w:t>. Thus, to restore the original image, the compressed image is decoded, de-quantized, multiwavel</w:t>
      </w:r>
      <w:r>
        <w:rPr>
          <w:color w:val="000000" w:themeColor="text1"/>
          <w:sz w:val="20"/>
          <w:szCs w:val="20"/>
        </w:rPr>
        <w:t>ets compression by performing Multiwavelet Transform (MWT) and Inverse Multiwavelet Transform (I</w:t>
      </w:r>
      <w:r w:rsidRPr="00FA7C07">
        <w:rPr>
          <w:color w:val="000000" w:themeColor="text1"/>
          <w:sz w:val="20"/>
          <w:szCs w:val="20"/>
        </w:rPr>
        <w:t>MWT) used in the decompression part, Fig. 3.</w:t>
      </w:r>
    </w:p>
    <w:p w14:paraId="20508A27" w14:textId="77777777" w:rsidR="000362C9" w:rsidRDefault="000362C9" w:rsidP="000362C9">
      <w:pPr>
        <w:ind w:hanging="180"/>
        <w:jc w:val="both"/>
        <w:rPr>
          <w:color w:val="000000" w:themeColor="text1"/>
          <w:sz w:val="20"/>
          <w:szCs w:val="20"/>
        </w:rPr>
      </w:pPr>
    </w:p>
    <w:p w14:paraId="7628E666" w14:textId="76E84BB0" w:rsidR="00F5017B" w:rsidRPr="009468C4" w:rsidRDefault="00F5017B" w:rsidP="009468C4">
      <w:pPr>
        <w:pStyle w:val="ListParagraph"/>
        <w:numPr>
          <w:ilvl w:val="0"/>
          <w:numId w:val="8"/>
        </w:numPr>
        <w:spacing w:line="240" w:lineRule="auto"/>
        <w:ind w:left="360"/>
        <w:jc w:val="both"/>
        <w:rPr>
          <w:rFonts w:ascii="Times New Roman" w:hAnsi="Times New Roman" w:cs="Times New Roman"/>
          <w:color w:val="000000" w:themeColor="text1"/>
          <w:sz w:val="24"/>
        </w:rPr>
      </w:pPr>
      <w:r w:rsidRPr="009468C4">
        <w:rPr>
          <w:rFonts w:ascii="Times New Roman" w:hAnsi="Times New Roman" w:cs="Times New Roman"/>
          <w:color w:val="000000" w:themeColor="text1"/>
          <w:sz w:val="24"/>
        </w:rPr>
        <w:t>Theory of Multiwavelet</w:t>
      </w:r>
    </w:p>
    <w:p w14:paraId="688A4F79" w14:textId="77777777" w:rsidR="009468C4" w:rsidRDefault="009468C4" w:rsidP="009468C4">
      <w:pPr>
        <w:jc w:val="both"/>
        <w:rPr>
          <w:b/>
          <w:bCs/>
          <w:color w:val="000000" w:themeColor="text1"/>
          <w:sz w:val="20"/>
          <w:szCs w:val="20"/>
        </w:rPr>
      </w:pPr>
    </w:p>
    <w:p w14:paraId="4CD0AE3E" w14:textId="21161E04" w:rsidR="000362C9" w:rsidRDefault="00F5017B" w:rsidP="00A21BC8">
      <w:pPr>
        <w:ind w:firstLine="360"/>
        <w:jc w:val="both"/>
        <w:rPr>
          <w:color w:val="000000" w:themeColor="text1"/>
          <w:sz w:val="20"/>
          <w:szCs w:val="20"/>
        </w:rPr>
      </w:pPr>
      <w:r w:rsidRPr="00F5017B">
        <w:rPr>
          <w:color w:val="000000" w:themeColor="text1"/>
          <w:sz w:val="20"/>
          <w:szCs w:val="20"/>
        </w:rPr>
        <w:t>As in the scalar wavelet case, the theory of multiwavelet is based on the idea of multiresolution analysis (MRA)</w:t>
      </w:r>
      <w:sdt>
        <w:sdtPr>
          <w:rPr>
            <w:color w:val="000000" w:themeColor="text1"/>
            <w:sz w:val="20"/>
            <w:szCs w:val="20"/>
          </w:rPr>
          <w:id w:val="-933813844"/>
          <w:citation/>
        </w:sdtPr>
        <w:sdtEndPr/>
        <w:sdtContent>
          <w:r w:rsidR="00511017">
            <w:rPr>
              <w:color w:val="000000" w:themeColor="text1"/>
              <w:sz w:val="20"/>
              <w:szCs w:val="20"/>
            </w:rPr>
            <w:fldChar w:fldCharType="begin"/>
          </w:r>
          <w:r w:rsidR="00511017">
            <w:rPr>
              <w:color w:val="000000" w:themeColor="text1"/>
              <w:sz w:val="20"/>
              <w:szCs w:val="20"/>
            </w:rPr>
            <w:instrText xml:space="preserve"> CITATION AlR07 \l 2057 </w:instrText>
          </w:r>
          <w:r w:rsidR="00511017">
            <w:rPr>
              <w:color w:val="000000" w:themeColor="text1"/>
              <w:sz w:val="20"/>
              <w:szCs w:val="20"/>
            </w:rPr>
            <w:fldChar w:fldCharType="separate"/>
          </w:r>
          <w:r w:rsidR="00511017">
            <w:rPr>
              <w:noProof/>
              <w:color w:val="000000" w:themeColor="text1"/>
              <w:sz w:val="20"/>
              <w:szCs w:val="20"/>
            </w:rPr>
            <w:t xml:space="preserve"> </w:t>
          </w:r>
          <w:r w:rsidR="00511017" w:rsidRPr="00511017">
            <w:rPr>
              <w:noProof/>
              <w:color w:val="000000" w:themeColor="text1"/>
              <w:sz w:val="20"/>
              <w:szCs w:val="20"/>
            </w:rPr>
            <w:t>[5]</w:t>
          </w:r>
          <w:r w:rsidR="00511017">
            <w:rPr>
              <w:color w:val="000000" w:themeColor="text1"/>
              <w:sz w:val="20"/>
              <w:szCs w:val="20"/>
            </w:rPr>
            <w:fldChar w:fldCharType="end"/>
          </w:r>
        </w:sdtContent>
      </w:sdt>
      <w:r w:rsidR="00511017">
        <w:rPr>
          <w:color w:val="000000" w:themeColor="text1"/>
          <w:sz w:val="20"/>
          <w:szCs w:val="20"/>
        </w:rPr>
        <w:t>.</w:t>
      </w:r>
      <w:r w:rsidR="00511017" w:rsidRPr="00F5017B">
        <w:rPr>
          <w:color w:val="000000" w:themeColor="text1"/>
          <w:sz w:val="20"/>
          <w:szCs w:val="20"/>
        </w:rPr>
        <w:t xml:space="preserve"> </w:t>
      </w:r>
      <w:r w:rsidRPr="00F5017B">
        <w:rPr>
          <w:color w:val="000000" w:themeColor="text1"/>
          <w:sz w:val="20"/>
          <w:szCs w:val="20"/>
        </w:rPr>
        <w:t>The difference is that multiwavelets have several scaling functions</w:t>
      </w:r>
      <w:sdt>
        <w:sdtPr>
          <w:rPr>
            <w:color w:val="000000" w:themeColor="text1"/>
            <w:sz w:val="20"/>
            <w:szCs w:val="20"/>
          </w:rPr>
          <w:id w:val="107318653"/>
          <w:citation/>
        </w:sdtPr>
        <w:sdtEndPr/>
        <w:sdtContent>
          <w:r w:rsidR="00511017">
            <w:rPr>
              <w:color w:val="000000" w:themeColor="text1"/>
              <w:sz w:val="20"/>
              <w:szCs w:val="20"/>
            </w:rPr>
            <w:fldChar w:fldCharType="begin"/>
          </w:r>
          <w:r w:rsidR="00511017">
            <w:rPr>
              <w:color w:val="000000" w:themeColor="text1"/>
              <w:sz w:val="20"/>
              <w:szCs w:val="20"/>
            </w:rPr>
            <w:instrText xml:space="preserve"> CITATION AlR07 \l 2057 </w:instrText>
          </w:r>
          <w:r w:rsidR="00511017">
            <w:rPr>
              <w:color w:val="000000" w:themeColor="text1"/>
              <w:sz w:val="20"/>
              <w:szCs w:val="20"/>
            </w:rPr>
            <w:fldChar w:fldCharType="separate"/>
          </w:r>
          <w:r w:rsidR="00511017">
            <w:rPr>
              <w:noProof/>
              <w:color w:val="000000" w:themeColor="text1"/>
              <w:sz w:val="20"/>
              <w:szCs w:val="20"/>
            </w:rPr>
            <w:t xml:space="preserve"> </w:t>
          </w:r>
          <w:r w:rsidR="00511017" w:rsidRPr="00511017">
            <w:rPr>
              <w:noProof/>
              <w:color w:val="000000" w:themeColor="text1"/>
              <w:sz w:val="20"/>
              <w:szCs w:val="20"/>
            </w:rPr>
            <w:t>[5]</w:t>
          </w:r>
          <w:r w:rsidR="00511017">
            <w:rPr>
              <w:color w:val="000000" w:themeColor="text1"/>
              <w:sz w:val="20"/>
              <w:szCs w:val="20"/>
            </w:rPr>
            <w:fldChar w:fldCharType="end"/>
          </w:r>
        </w:sdtContent>
      </w:sdt>
      <w:r w:rsidRPr="00F5017B">
        <w:rPr>
          <w:color w:val="000000" w:themeColor="text1"/>
          <w:sz w:val="20"/>
          <w:szCs w:val="20"/>
        </w:rPr>
        <w:t xml:space="preserve">. The standard multiresolution has one scaling function φ (t), we say that a scaling function φ (t) generates a multiresolution analysis (MRA) if:          </w:t>
      </w:r>
    </w:p>
    <w:p w14:paraId="1A1BDDDA" w14:textId="7CB96393" w:rsidR="00F5017B" w:rsidRPr="00F5017B" w:rsidRDefault="00F5017B" w:rsidP="009468C4">
      <w:pPr>
        <w:jc w:val="both"/>
        <w:rPr>
          <w:color w:val="000000" w:themeColor="text1"/>
          <w:sz w:val="20"/>
          <w:szCs w:val="20"/>
        </w:rPr>
      </w:pPr>
      <w:r w:rsidRPr="00F5017B">
        <w:rPr>
          <w:color w:val="000000" w:themeColor="text1"/>
          <w:sz w:val="20"/>
          <w:szCs w:val="20"/>
        </w:rPr>
        <w:t xml:space="preserve">                                                        </w:t>
      </w:r>
    </w:p>
    <w:p w14:paraId="6F2E038C" w14:textId="77777777" w:rsidR="000362C9" w:rsidRDefault="00F5017B" w:rsidP="009468C4">
      <w:pPr>
        <w:jc w:val="both"/>
        <w:rPr>
          <w:color w:val="000000" w:themeColor="text1"/>
          <w:sz w:val="20"/>
          <w:szCs w:val="20"/>
        </w:rPr>
      </w:pPr>
      <w:r w:rsidRPr="00F5017B">
        <w:rPr>
          <w:color w:val="000000" w:themeColor="text1"/>
          <w:sz w:val="20"/>
          <w:szCs w:val="20"/>
        </w:rPr>
        <w:t xml:space="preserve">  • The translates φ (t − k) are linearly independent and produce a basis of the subspace V0;        </w:t>
      </w:r>
    </w:p>
    <w:p w14:paraId="3A1AC558" w14:textId="534B0985" w:rsidR="00F5017B" w:rsidRPr="00F5017B" w:rsidRDefault="00F5017B" w:rsidP="000C7608">
      <w:pPr>
        <w:ind w:left="-153"/>
        <w:jc w:val="both"/>
        <w:rPr>
          <w:color w:val="000000" w:themeColor="text1"/>
          <w:sz w:val="20"/>
          <w:szCs w:val="20"/>
          <w:rtl/>
        </w:rPr>
      </w:pPr>
      <w:r w:rsidRPr="00F5017B">
        <w:rPr>
          <w:color w:val="000000" w:themeColor="text1"/>
          <w:sz w:val="20"/>
          <w:szCs w:val="20"/>
        </w:rPr>
        <w:t xml:space="preserve">                                                                                                          </w:t>
      </w:r>
    </w:p>
    <w:p w14:paraId="30118FF2" w14:textId="614AB572" w:rsidR="00F5017B" w:rsidRDefault="00A9513A" w:rsidP="000C7608">
      <w:pPr>
        <w:jc w:val="both"/>
        <w:rPr>
          <w:color w:val="000000" w:themeColor="text1"/>
          <w:sz w:val="20"/>
          <w:szCs w:val="20"/>
        </w:rPr>
      </w:pPr>
      <w:r w:rsidRPr="00F5017B">
        <w:rPr>
          <w:noProof/>
          <w:color w:val="000000" w:themeColor="text1"/>
          <w:sz w:val="20"/>
          <w:szCs w:val="20"/>
        </w:rPr>
        <w:drawing>
          <wp:anchor distT="0" distB="0" distL="114300" distR="114300" simplePos="0" relativeHeight="251717632" behindDoc="0" locked="0" layoutInCell="1" allowOverlap="1" wp14:anchorId="66DFBF59" wp14:editId="6C8ACBAD">
            <wp:simplePos x="0" y="0"/>
            <wp:positionH relativeFrom="column">
              <wp:posOffset>2131427</wp:posOffset>
            </wp:positionH>
            <wp:positionV relativeFrom="paragraph">
              <wp:posOffset>25400</wp:posOffset>
            </wp:positionV>
            <wp:extent cx="482600" cy="146050"/>
            <wp:effectExtent l="0" t="0" r="0" b="6350"/>
            <wp:wrapNone/>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lum contrast="18000"/>
                      <a:extLst>
                        <a:ext uri="{28A0092B-C50C-407E-A947-70E740481C1C}">
                          <a14:useLocalDpi xmlns:a14="http://schemas.microsoft.com/office/drawing/2010/main" val="0"/>
                        </a:ext>
                      </a:extLst>
                    </a:blip>
                    <a:srcRect/>
                    <a:stretch>
                      <a:fillRect/>
                    </a:stretch>
                  </pic:blipFill>
                  <pic:spPr bwMode="auto">
                    <a:xfrm>
                      <a:off x="0" y="0"/>
                      <a:ext cx="48260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17B">
        <w:rPr>
          <w:noProof/>
          <w:color w:val="000000" w:themeColor="text1"/>
          <w:sz w:val="20"/>
          <w:szCs w:val="20"/>
        </w:rPr>
        <w:drawing>
          <wp:anchor distT="0" distB="0" distL="114300" distR="114300" simplePos="0" relativeHeight="251716608" behindDoc="0" locked="0" layoutInCell="1" allowOverlap="1" wp14:anchorId="506379B8" wp14:editId="23B4A4C9">
            <wp:simplePos x="0" y="0"/>
            <wp:positionH relativeFrom="column">
              <wp:posOffset>624205</wp:posOffset>
            </wp:positionH>
            <wp:positionV relativeFrom="line">
              <wp:posOffset>16599</wp:posOffset>
            </wp:positionV>
            <wp:extent cx="588010" cy="185420"/>
            <wp:effectExtent l="0" t="0" r="2540" b="5080"/>
            <wp:wrapNone/>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contrast="12000"/>
                      <a:extLst>
                        <a:ext uri="{28A0092B-C50C-407E-A947-70E740481C1C}">
                          <a14:useLocalDpi xmlns:a14="http://schemas.microsoft.com/office/drawing/2010/main" val="0"/>
                        </a:ext>
                      </a:extLst>
                    </a:blip>
                    <a:srcRect/>
                    <a:stretch>
                      <a:fillRect/>
                    </a:stretch>
                  </pic:blipFill>
                  <pic:spPr bwMode="auto">
                    <a:xfrm>
                      <a:off x="0" y="0"/>
                      <a:ext cx="588010" cy="18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17B" w:rsidRPr="00F5017B">
        <w:rPr>
          <w:color w:val="000000" w:themeColor="text1"/>
          <w:sz w:val="20"/>
          <w:szCs w:val="20"/>
        </w:rPr>
        <w:t xml:space="preserve">• The dilates              </w:t>
      </w:r>
      <w:r w:rsidR="00F5017B">
        <w:rPr>
          <w:color w:val="000000" w:themeColor="text1"/>
          <w:sz w:val="20"/>
          <w:szCs w:val="20"/>
        </w:rPr>
        <w:t xml:space="preserve">   </w:t>
      </w:r>
      <w:r w:rsidR="00F5017B" w:rsidRPr="00F5017B">
        <w:rPr>
          <w:color w:val="000000" w:themeColor="text1"/>
          <w:sz w:val="20"/>
          <w:szCs w:val="20"/>
        </w:rPr>
        <w:t xml:space="preserve">   generate subspace              </w:t>
      </w:r>
      <w:r w:rsidR="00F5017B">
        <w:rPr>
          <w:color w:val="000000" w:themeColor="text1"/>
          <w:sz w:val="20"/>
          <w:szCs w:val="20"/>
        </w:rPr>
        <w:t xml:space="preserve">  </w:t>
      </w:r>
      <w:r w:rsidR="00F5017B" w:rsidRPr="00F5017B">
        <w:rPr>
          <w:color w:val="000000" w:themeColor="text1"/>
          <w:sz w:val="20"/>
          <w:szCs w:val="20"/>
        </w:rPr>
        <w:t>,</w:t>
      </w:r>
      <w:r w:rsidR="00F5017B">
        <w:rPr>
          <w:color w:val="000000" w:themeColor="text1"/>
          <w:sz w:val="20"/>
          <w:szCs w:val="20"/>
        </w:rPr>
        <w:t xml:space="preserve"> </w:t>
      </w:r>
      <w:r w:rsidR="008A1DB2" w:rsidRPr="00665FE0">
        <w:rPr>
          <w:noProof/>
          <w:color w:val="000000" w:themeColor="text1"/>
        </w:rPr>
        <mc:AlternateContent>
          <mc:Choice Requires="wps">
            <w:drawing>
              <wp:anchor distT="0" distB="0" distL="114300" distR="114300" simplePos="0" relativeHeight="251769856" behindDoc="0" locked="0" layoutInCell="1" allowOverlap="1" wp14:anchorId="4F7B1AAB" wp14:editId="64226D16">
                <wp:simplePos x="0" y="0"/>
                <wp:positionH relativeFrom="column">
                  <wp:posOffset>1997723</wp:posOffset>
                </wp:positionH>
                <wp:positionV relativeFrom="line">
                  <wp:posOffset>146685</wp:posOffset>
                </wp:positionV>
                <wp:extent cx="670466" cy="219075"/>
                <wp:effectExtent l="0" t="0" r="0" b="952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66"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71ABB1" w14:textId="77777777" w:rsidR="00A9513A" w:rsidRPr="00FA7C07" w:rsidRDefault="00A9513A" w:rsidP="00A9513A">
                            <w:pPr>
                              <w:rPr>
                                <w:sz w:val="18"/>
                                <w:szCs w:val="18"/>
                              </w:rPr>
                            </w:pPr>
                            <w:r w:rsidRPr="00FA7C07">
                              <w:rPr>
                                <w:sz w:val="18"/>
                                <w:szCs w:val="18"/>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B1AAB" id="_x0000_t202" coordsize="21600,21600" o:spt="202" path="m,l,21600r21600,l21600,xe">
                <v:stroke joinstyle="miter"/>
                <v:path gradientshapeok="t" o:connecttype="rect"/>
              </v:shapetype>
              <v:shape id="Text Box 105" o:spid="_x0000_s1026" type="#_x0000_t202" style="position:absolute;left:0;text-align:left;margin-left:157.3pt;margin-top:11.55pt;width:52.8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" filled="f" stroked="f">
                <v:textbox>
                  <w:txbxContent>
                    <w:p w14:paraId="2F71ABB1" w14:textId="77777777" w:rsidR="00A9513A" w:rsidRPr="00FA7C07" w:rsidRDefault="00A9513A" w:rsidP="00A9513A">
                      <w:pPr>
                        <w:rPr>
                          <w:sz w:val="18"/>
                          <w:szCs w:val="18"/>
                        </w:rPr>
                      </w:pPr>
                      <w:r w:rsidRPr="00FA7C07">
                        <w:rPr>
                          <w:sz w:val="18"/>
                          <w:szCs w:val="18"/>
                        </w:rPr>
                        <w:t>… (1)</w:t>
                      </w:r>
                    </w:p>
                  </w:txbxContent>
                </v:textbox>
                <w10:wrap anchory="line"/>
              </v:shape>
            </w:pict>
          </mc:Fallback>
        </mc:AlternateContent>
      </w:r>
      <w:r w:rsidR="00F5017B">
        <w:rPr>
          <w:color w:val="000000" w:themeColor="text1"/>
          <w:sz w:val="20"/>
          <w:szCs w:val="20"/>
        </w:rPr>
        <w:t>, such that:</w:t>
      </w:r>
      <w:r w:rsidR="00F5017B" w:rsidRPr="00F5017B">
        <w:rPr>
          <w:color w:val="000000" w:themeColor="text1"/>
          <w:sz w:val="20"/>
          <w:szCs w:val="20"/>
        </w:rPr>
        <w:t xml:space="preserve">     </w:t>
      </w:r>
    </w:p>
    <w:p w14:paraId="2CCBFBA0" w14:textId="6D9752A7" w:rsidR="00F5017B" w:rsidRPr="00665FE0" w:rsidRDefault="00F5017B" w:rsidP="000C7608">
      <w:pPr>
        <w:jc w:val="both"/>
        <w:rPr>
          <w:color w:val="000000" w:themeColor="text1"/>
          <w:rtl/>
        </w:rPr>
      </w:pPr>
      <w:r w:rsidRPr="00F5017B">
        <w:rPr>
          <w:color w:val="000000" w:themeColor="text1"/>
          <w:sz w:val="20"/>
          <w:szCs w:val="20"/>
        </w:rPr>
        <w:t xml:space="preserve">  </w:t>
      </w:r>
      <w:r w:rsidRPr="00665FE0">
        <w:rPr>
          <w:noProof/>
          <w:color w:val="000000" w:themeColor="text1"/>
        </w:rPr>
        <w:drawing>
          <wp:inline distT="0" distB="0" distL="0" distR="0" wp14:anchorId="5C4EC14F" wp14:editId="17BFDC6E">
            <wp:extent cx="1781175" cy="2149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5939" cy="222785"/>
                    </a:xfrm>
                    <a:prstGeom prst="rect">
                      <a:avLst/>
                    </a:prstGeom>
                    <a:noFill/>
                    <a:ln>
                      <a:noFill/>
                    </a:ln>
                  </pic:spPr>
                </pic:pic>
              </a:graphicData>
            </a:graphic>
          </wp:inline>
        </w:drawing>
      </w:r>
      <w:r w:rsidRPr="00F5017B">
        <w:rPr>
          <w:color w:val="000000" w:themeColor="text1"/>
          <w:sz w:val="20"/>
          <w:szCs w:val="20"/>
        </w:rPr>
        <w:t xml:space="preserve">                                                                                           </w:t>
      </w:r>
    </w:p>
    <w:p w14:paraId="2880F242" w14:textId="77777777" w:rsidR="00F5017B" w:rsidRDefault="00F5017B" w:rsidP="000C7608">
      <w:pPr>
        <w:jc w:val="both"/>
        <w:rPr>
          <w:color w:val="000000" w:themeColor="text1"/>
          <w:sz w:val="20"/>
          <w:szCs w:val="20"/>
        </w:rPr>
      </w:pPr>
      <w:r w:rsidRPr="00665FE0">
        <w:rPr>
          <w:noProof/>
          <w:color w:val="000000" w:themeColor="text1"/>
        </w:rPr>
        <mc:AlternateContent>
          <mc:Choice Requires="wps">
            <w:drawing>
              <wp:anchor distT="0" distB="0" distL="114300" distR="114300" simplePos="0" relativeHeight="251721728" behindDoc="0" locked="0" layoutInCell="1" allowOverlap="1" wp14:anchorId="3A835931" wp14:editId="36782FF8">
                <wp:simplePos x="0" y="0"/>
                <wp:positionH relativeFrom="column">
                  <wp:posOffset>2064189</wp:posOffset>
                </wp:positionH>
                <wp:positionV relativeFrom="line">
                  <wp:posOffset>21628</wp:posOffset>
                </wp:positionV>
                <wp:extent cx="616145" cy="278130"/>
                <wp:effectExtent l="0" t="0" r="0" b="1270"/>
                <wp:wrapNone/>
                <wp:docPr id="2251"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5"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72640B" w14:textId="77777777" w:rsidR="00F5017B" w:rsidRPr="00F5017B" w:rsidRDefault="00F5017B" w:rsidP="00F5017B">
                            <w:pPr>
                              <w:rPr>
                                <w:sz w:val="18"/>
                                <w:szCs w:val="18"/>
                              </w:rPr>
                            </w:pPr>
                            <w:r w:rsidRPr="00F5017B">
                              <w:rPr>
                                <w:sz w:val="18"/>
                                <w:szCs w:val="18"/>
                              </w:rP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5931" id="Text Box 2251" o:spid="_x0000_s1027" type="#_x0000_t202" style="position:absolute;left:0;text-align:left;margin-left:162.55pt;margin-top:1.7pt;width:48.5pt;height:2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" filled="f" stroked="f">
                <v:textbox>
                  <w:txbxContent>
                    <w:p w14:paraId="0D72640B" w14:textId="77777777" w:rsidR="00F5017B" w:rsidRPr="00F5017B" w:rsidRDefault="00F5017B" w:rsidP="00F5017B">
                      <w:pPr>
                        <w:rPr>
                          <w:sz w:val="18"/>
                          <w:szCs w:val="18"/>
                        </w:rPr>
                      </w:pPr>
                      <w:r w:rsidRPr="00F5017B">
                        <w:rPr>
                          <w:sz w:val="18"/>
                          <w:szCs w:val="18"/>
                        </w:rPr>
                        <w:t>… (2)</w:t>
                      </w:r>
                    </w:p>
                  </w:txbxContent>
                </v:textbox>
                <w10:wrap anchory="line"/>
              </v:shape>
            </w:pict>
          </mc:Fallback>
        </mc:AlternateContent>
      </w:r>
      <w:r w:rsidRPr="00665FE0">
        <w:rPr>
          <w:noProof/>
          <w:color w:val="000000" w:themeColor="text1"/>
        </w:rPr>
        <w:drawing>
          <wp:inline distT="0" distB="0" distL="0" distR="0" wp14:anchorId="43601EB0" wp14:editId="3BD505ED">
            <wp:extent cx="1952625" cy="39298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contrast="18000"/>
                      <a:extLst>
                        <a:ext uri="{28A0092B-C50C-407E-A947-70E740481C1C}">
                          <a14:useLocalDpi xmlns:a14="http://schemas.microsoft.com/office/drawing/2010/main" val="0"/>
                        </a:ext>
                      </a:extLst>
                    </a:blip>
                    <a:srcRect/>
                    <a:stretch>
                      <a:fillRect/>
                    </a:stretch>
                  </pic:blipFill>
                  <pic:spPr bwMode="auto">
                    <a:xfrm>
                      <a:off x="0" y="0"/>
                      <a:ext cx="1973145" cy="397111"/>
                    </a:xfrm>
                    <a:prstGeom prst="rect">
                      <a:avLst/>
                    </a:prstGeom>
                    <a:noFill/>
                    <a:ln>
                      <a:noFill/>
                    </a:ln>
                  </pic:spPr>
                </pic:pic>
              </a:graphicData>
            </a:graphic>
          </wp:inline>
        </w:drawing>
      </w:r>
      <w:r>
        <w:rPr>
          <w:color w:val="000000" w:themeColor="text1"/>
          <w:sz w:val="20"/>
          <w:szCs w:val="20"/>
        </w:rPr>
        <w:t xml:space="preserve">  </w:t>
      </w:r>
    </w:p>
    <w:p w14:paraId="00B9104E" w14:textId="77777777" w:rsidR="000362C9" w:rsidRDefault="000362C9" w:rsidP="000C7608">
      <w:pPr>
        <w:jc w:val="both"/>
        <w:rPr>
          <w:color w:val="000000" w:themeColor="text1"/>
          <w:sz w:val="20"/>
          <w:szCs w:val="20"/>
        </w:rPr>
      </w:pPr>
    </w:p>
    <w:p w14:paraId="75DA8C3D" w14:textId="69D8546D" w:rsidR="00F5017B" w:rsidRPr="00F5017B" w:rsidRDefault="00F5017B" w:rsidP="000C7608">
      <w:pPr>
        <w:jc w:val="lowKashida"/>
        <w:rPr>
          <w:color w:val="000000" w:themeColor="text1"/>
          <w:sz w:val="20"/>
          <w:szCs w:val="20"/>
        </w:rPr>
      </w:pPr>
      <w:r w:rsidRPr="00F5017B">
        <w:rPr>
          <w:color w:val="000000" w:themeColor="text1"/>
          <w:sz w:val="20"/>
          <w:szCs w:val="20"/>
        </w:rPr>
        <w:t xml:space="preserve">• There is one wavelet w (t) that </w:t>
      </w:r>
      <w:r w:rsidR="00860080" w:rsidRPr="00F5017B">
        <w:rPr>
          <w:color w:val="000000" w:themeColor="text1"/>
          <w:sz w:val="20"/>
          <w:szCs w:val="20"/>
        </w:rPr>
        <w:t>translates into</w:t>
      </w:r>
      <w:r w:rsidRPr="00F5017B">
        <w:rPr>
          <w:color w:val="000000" w:themeColor="text1"/>
          <w:sz w:val="20"/>
          <w:szCs w:val="20"/>
        </w:rPr>
        <w:t xml:space="preserve"> w (t − k) are independent and produce a basis of the "detail" subspace W0 to give V1:                                                                                       </w:t>
      </w:r>
    </w:p>
    <w:p w14:paraId="5C42FE30" w14:textId="77777777" w:rsidR="00EB65EC" w:rsidRDefault="00F5017B" w:rsidP="000C7608">
      <w:pPr>
        <w:jc w:val="both"/>
        <w:rPr>
          <w:color w:val="000000" w:themeColor="text1"/>
          <w:sz w:val="20"/>
          <w:szCs w:val="20"/>
        </w:rPr>
      </w:pPr>
      <w:r w:rsidRPr="00665FE0">
        <w:rPr>
          <w:noProof/>
          <w:color w:val="000000" w:themeColor="text1"/>
        </w:rPr>
        <mc:AlternateContent>
          <mc:Choice Requires="wps">
            <w:drawing>
              <wp:anchor distT="0" distB="0" distL="114300" distR="114300" simplePos="0" relativeHeight="251723776" behindDoc="0" locked="0" layoutInCell="1" allowOverlap="1" wp14:anchorId="08F6CD0C" wp14:editId="76511DDA">
                <wp:simplePos x="0" y="0"/>
                <wp:positionH relativeFrom="column">
                  <wp:posOffset>2009775</wp:posOffset>
                </wp:positionH>
                <wp:positionV relativeFrom="line">
                  <wp:posOffset>37465</wp:posOffset>
                </wp:positionV>
                <wp:extent cx="514350" cy="228600"/>
                <wp:effectExtent l="0" t="0" r="0" b="0"/>
                <wp:wrapNone/>
                <wp:docPr id="2250"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D96500" w14:textId="77777777" w:rsidR="00F5017B" w:rsidRPr="00F5017B" w:rsidRDefault="00F5017B" w:rsidP="00F5017B">
                            <w:pPr>
                              <w:rPr>
                                <w:sz w:val="18"/>
                                <w:szCs w:val="18"/>
                              </w:rPr>
                            </w:pPr>
                            <w:r w:rsidRPr="00F5017B">
                              <w:rPr>
                                <w:sz w:val="18"/>
                                <w:szCs w:val="18"/>
                              </w:rP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6CD0C" id="Text Box 2250" o:spid="_x0000_s1028" type="#_x0000_t202" style="position:absolute;left:0;text-align:left;margin-left:158.25pt;margin-top:2.95pt;width:40.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" filled="f" stroked="f">
                <v:textbox>
                  <w:txbxContent>
                    <w:p w14:paraId="2FD96500" w14:textId="77777777" w:rsidR="00F5017B" w:rsidRPr="00F5017B" w:rsidRDefault="00F5017B" w:rsidP="00F5017B">
                      <w:pPr>
                        <w:rPr>
                          <w:sz w:val="18"/>
                          <w:szCs w:val="18"/>
                        </w:rPr>
                      </w:pPr>
                      <w:r w:rsidRPr="00F5017B">
                        <w:rPr>
                          <w:sz w:val="18"/>
                          <w:szCs w:val="18"/>
                        </w:rPr>
                        <w:t>… (3)</w:t>
                      </w:r>
                    </w:p>
                  </w:txbxContent>
                </v:textbox>
                <w10:wrap anchory="line"/>
              </v:shape>
            </w:pict>
          </mc:Fallback>
        </mc:AlternateContent>
      </w:r>
      <w:r w:rsidRPr="00665FE0">
        <w:rPr>
          <w:noProof/>
          <w:color w:val="000000" w:themeColor="text1"/>
        </w:rPr>
        <w:drawing>
          <wp:inline distT="0" distB="0" distL="0" distR="0" wp14:anchorId="48A198F5" wp14:editId="20F31C59">
            <wp:extent cx="876044" cy="28257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contrast="18000"/>
                      <a:extLst>
                        <a:ext uri="{28A0092B-C50C-407E-A947-70E740481C1C}">
                          <a14:useLocalDpi xmlns:a14="http://schemas.microsoft.com/office/drawing/2010/main" val="0"/>
                        </a:ext>
                      </a:extLst>
                    </a:blip>
                    <a:srcRect/>
                    <a:stretch>
                      <a:fillRect/>
                    </a:stretch>
                  </pic:blipFill>
                  <pic:spPr bwMode="auto">
                    <a:xfrm>
                      <a:off x="0" y="0"/>
                      <a:ext cx="882184" cy="284555"/>
                    </a:xfrm>
                    <a:prstGeom prst="rect">
                      <a:avLst/>
                    </a:prstGeom>
                    <a:noFill/>
                    <a:ln>
                      <a:noFill/>
                    </a:ln>
                  </pic:spPr>
                </pic:pic>
              </a:graphicData>
            </a:graphic>
          </wp:inline>
        </w:drawing>
      </w:r>
      <w:r>
        <w:rPr>
          <w:color w:val="000000" w:themeColor="text1"/>
          <w:sz w:val="20"/>
          <w:szCs w:val="20"/>
        </w:rPr>
        <w:t xml:space="preserve">  </w:t>
      </w:r>
    </w:p>
    <w:p w14:paraId="111E655C" w14:textId="4FABFC87" w:rsidR="00F5017B" w:rsidRDefault="00F5017B" w:rsidP="000C7608">
      <w:pPr>
        <w:jc w:val="both"/>
        <w:rPr>
          <w:color w:val="000000" w:themeColor="text1"/>
          <w:sz w:val="20"/>
          <w:szCs w:val="20"/>
        </w:rPr>
      </w:pPr>
      <w:r w:rsidRPr="00F5017B">
        <w:rPr>
          <w:color w:val="000000" w:themeColor="text1"/>
          <w:sz w:val="20"/>
          <w:szCs w:val="20"/>
        </w:rPr>
        <w:t>For multiwavelets, the notion of MRA is the same except that now a ba</w:t>
      </w:r>
      <w:r w:rsidR="008A1DB2">
        <w:rPr>
          <w:color w:val="000000" w:themeColor="text1"/>
          <w:sz w:val="20"/>
          <w:szCs w:val="20"/>
        </w:rPr>
        <w:t xml:space="preserve">sis </w:t>
      </w:r>
      <w:r w:rsidRPr="00F5017B">
        <w:rPr>
          <w:color w:val="000000" w:themeColor="text1"/>
          <w:sz w:val="20"/>
          <w:szCs w:val="20"/>
        </w:rPr>
        <w:t xml:space="preserve">for V0 is generated by translates of N scaling </w:t>
      </w:r>
      <w:r w:rsidR="00860080" w:rsidRPr="00F5017B">
        <w:rPr>
          <w:color w:val="000000" w:themeColor="text1"/>
          <w:sz w:val="20"/>
          <w:szCs w:val="20"/>
        </w:rPr>
        <w:t>functions</w:t>
      </w:r>
      <w:r w:rsidR="00860080">
        <w:rPr>
          <w:color w:val="000000" w:themeColor="text1"/>
          <w:sz w:val="20"/>
          <w:szCs w:val="20"/>
        </w:rPr>
        <w:t>:</w:t>
      </w:r>
      <w:r w:rsidRPr="00F5017B">
        <w:rPr>
          <w:color w:val="000000" w:themeColor="text1"/>
          <w:sz w:val="20"/>
          <w:szCs w:val="20"/>
        </w:rPr>
        <w:t xml:space="preserve">                  </w:t>
      </w:r>
    </w:p>
    <w:p w14:paraId="07FFD1C7" w14:textId="70C514CA" w:rsidR="008A1DB2" w:rsidRDefault="008A1DB2" w:rsidP="000C7608">
      <w:pPr>
        <w:jc w:val="both"/>
        <w:rPr>
          <w:color w:val="000000" w:themeColor="text1"/>
          <w:sz w:val="20"/>
          <w:szCs w:val="20"/>
        </w:rPr>
      </w:pPr>
      <w:r w:rsidRPr="00665FE0">
        <w:rPr>
          <w:noProof/>
          <w:color w:val="000000" w:themeColor="text1"/>
        </w:rPr>
        <w:drawing>
          <wp:anchor distT="0" distB="0" distL="114300" distR="114300" simplePos="0" relativeHeight="251725824" behindDoc="0" locked="0" layoutInCell="1" allowOverlap="1" wp14:anchorId="135C1B82" wp14:editId="29934864">
            <wp:simplePos x="0" y="0"/>
            <wp:positionH relativeFrom="column">
              <wp:posOffset>52070</wp:posOffset>
            </wp:positionH>
            <wp:positionV relativeFrom="line">
              <wp:posOffset>69215</wp:posOffset>
            </wp:positionV>
            <wp:extent cx="2174240" cy="314325"/>
            <wp:effectExtent l="0" t="0" r="10160" b="0"/>
            <wp:wrapNone/>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424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18970" w14:textId="0A8378FC" w:rsidR="008A1DB2" w:rsidRDefault="008A1DB2" w:rsidP="000C7608">
      <w:pPr>
        <w:jc w:val="both"/>
        <w:rPr>
          <w:color w:val="000000" w:themeColor="text1"/>
          <w:sz w:val="20"/>
          <w:szCs w:val="20"/>
        </w:rPr>
      </w:pPr>
    </w:p>
    <w:p w14:paraId="56233FCE" w14:textId="3D992C21" w:rsidR="00F5017B" w:rsidRDefault="00F5017B" w:rsidP="000C7608">
      <w:pPr>
        <w:jc w:val="both"/>
        <w:rPr>
          <w:color w:val="000000" w:themeColor="text1"/>
        </w:rPr>
      </w:pPr>
    </w:p>
    <w:p w14:paraId="2153A352" w14:textId="76806CFC" w:rsidR="00F5017B" w:rsidRPr="00A9513A" w:rsidRDefault="00F5017B" w:rsidP="000C7608">
      <w:pPr>
        <w:jc w:val="both"/>
        <w:rPr>
          <w:color w:val="000000" w:themeColor="text1"/>
          <w:sz w:val="20"/>
          <w:szCs w:val="20"/>
        </w:rPr>
      </w:pPr>
      <w:r w:rsidRPr="00A9513A">
        <w:rPr>
          <w:noProof/>
          <w:color w:val="000000" w:themeColor="text1"/>
          <w:sz w:val="20"/>
          <w:szCs w:val="20"/>
        </w:rPr>
        <w:drawing>
          <wp:anchor distT="0" distB="0" distL="114300" distR="114300" simplePos="0" relativeHeight="251727872" behindDoc="1" locked="0" layoutInCell="1" allowOverlap="1" wp14:anchorId="3C52B968" wp14:editId="124CF7CD">
            <wp:simplePos x="0" y="0"/>
            <wp:positionH relativeFrom="column">
              <wp:align>left</wp:align>
            </wp:positionH>
            <wp:positionV relativeFrom="line">
              <wp:posOffset>247015</wp:posOffset>
            </wp:positionV>
            <wp:extent cx="1766570" cy="314325"/>
            <wp:effectExtent l="0" t="0" r="5080" b="9525"/>
            <wp:wrapTight wrapText="bothSides">
              <wp:wrapPolygon edited="0">
                <wp:start x="0" y="0"/>
                <wp:lineTo x="0" y="20945"/>
                <wp:lineTo x="21429" y="20945"/>
                <wp:lineTo x="21429" y="0"/>
                <wp:lineTo x="0" y="0"/>
              </wp:wrapPolygon>
            </wp:wrapTight>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contrast="24000"/>
                      <a:extLst>
                        <a:ext uri="{28A0092B-C50C-407E-A947-70E740481C1C}">
                          <a14:useLocalDpi xmlns:a14="http://schemas.microsoft.com/office/drawing/2010/main" val="0"/>
                        </a:ext>
                      </a:extLst>
                    </a:blip>
                    <a:srcRect/>
                    <a:stretch>
                      <a:fillRect/>
                    </a:stretch>
                  </pic:blipFill>
                  <pic:spPr bwMode="auto">
                    <a:xfrm>
                      <a:off x="0" y="0"/>
                      <a:ext cx="176657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13A">
        <w:rPr>
          <w:color w:val="000000" w:themeColor="text1"/>
          <w:sz w:val="20"/>
          <w:szCs w:val="20"/>
        </w:rPr>
        <w:t xml:space="preserve">The vector will satisfy matrix dilation equation:     </w:t>
      </w:r>
    </w:p>
    <w:p w14:paraId="20AD4055" w14:textId="37E1FC01" w:rsidR="00FA7C07" w:rsidRDefault="008A1DB2" w:rsidP="000C7608">
      <w:pPr>
        <w:jc w:val="both"/>
        <w:rPr>
          <w:color w:val="000000" w:themeColor="text1"/>
          <w:sz w:val="20"/>
          <w:szCs w:val="20"/>
        </w:rPr>
      </w:pPr>
      <w:r w:rsidRPr="00A9513A">
        <w:rPr>
          <w:noProof/>
          <w:color w:val="000000" w:themeColor="text1"/>
          <w:sz w:val="20"/>
          <w:szCs w:val="20"/>
        </w:rPr>
        <mc:AlternateContent>
          <mc:Choice Requires="wps">
            <w:drawing>
              <wp:anchor distT="0" distB="0" distL="114300" distR="114300" simplePos="0" relativeHeight="251729920" behindDoc="0" locked="0" layoutInCell="1" allowOverlap="1" wp14:anchorId="13AAC28D" wp14:editId="2DCB3449">
                <wp:simplePos x="0" y="0"/>
                <wp:positionH relativeFrom="column">
                  <wp:posOffset>2037029</wp:posOffset>
                </wp:positionH>
                <wp:positionV relativeFrom="line">
                  <wp:posOffset>65411</wp:posOffset>
                </wp:positionV>
                <wp:extent cx="529005" cy="266700"/>
                <wp:effectExtent l="0" t="0" r="0" b="12700"/>
                <wp:wrapNone/>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0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F82CC" w14:textId="77777777" w:rsidR="00061C10" w:rsidRPr="00F5017B" w:rsidRDefault="00061C10" w:rsidP="00061C10">
                            <w:pPr>
                              <w:rPr>
                                <w:sz w:val="18"/>
                                <w:szCs w:val="18"/>
                                <w:rtl/>
                              </w:rPr>
                            </w:pPr>
                            <w:r w:rsidRPr="00F5017B">
                              <w:rPr>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AC28D" id="Text Box 2247" o:spid="_x0000_s1029" type="#_x0000_t202" style="position:absolute;left:0;text-align:left;margin-left:160.4pt;margin-top:5.15pt;width:41.6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" filled="f" stroked="f">
                <v:textbox>
                  <w:txbxContent>
                    <w:p w14:paraId="414F82CC" w14:textId="77777777" w:rsidR="00061C10" w:rsidRPr="00F5017B" w:rsidRDefault="00061C10" w:rsidP="00061C10">
                      <w:pPr>
                        <w:rPr>
                          <w:sz w:val="18"/>
                          <w:szCs w:val="18"/>
                          <w:rtl/>
                        </w:rPr>
                      </w:pPr>
                      <w:r w:rsidRPr="00F5017B">
                        <w:rPr>
                          <w:sz w:val="18"/>
                          <w:szCs w:val="18"/>
                        </w:rPr>
                        <w:t>… (4)</w:t>
                      </w:r>
                    </w:p>
                  </w:txbxContent>
                </v:textbox>
                <w10:wrap anchory="line"/>
              </v:shape>
            </w:pict>
          </mc:Fallback>
        </mc:AlternateContent>
      </w:r>
      <w:r w:rsidR="00F5017B" w:rsidRPr="00665FE0">
        <w:rPr>
          <w:color w:val="000000" w:themeColor="text1"/>
        </w:rPr>
        <w:t xml:space="preserve"> </w:t>
      </w:r>
      <w:r w:rsidR="00F5017B" w:rsidRPr="00F5017B">
        <w:rPr>
          <w:color w:val="000000" w:themeColor="text1"/>
          <w:sz w:val="20"/>
          <w:szCs w:val="20"/>
        </w:rPr>
        <w:t xml:space="preserve">                                                   </w:t>
      </w:r>
    </w:p>
    <w:p w14:paraId="2E8EF15D" w14:textId="77777777" w:rsidR="000362C9" w:rsidRDefault="000362C9" w:rsidP="000C7608">
      <w:pPr>
        <w:tabs>
          <w:tab w:val="left" w:pos="8640"/>
          <w:tab w:val="left" w:pos="8820"/>
        </w:tabs>
        <w:ind w:right="357"/>
        <w:jc w:val="lowKashida"/>
        <w:outlineLvl w:val="3"/>
        <w:rPr>
          <w:color w:val="000000" w:themeColor="text1"/>
          <w:sz w:val="20"/>
          <w:szCs w:val="20"/>
        </w:rPr>
      </w:pPr>
    </w:p>
    <w:p w14:paraId="3CCE4611" w14:textId="77777777" w:rsidR="000362C9" w:rsidRDefault="000362C9" w:rsidP="000C7608">
      <w:pPr>
        <w:tabs>
          <w:tab w:val="left" w:pos="8640"/>
          <w:tab w:val="left" w:pos="8820"/>
        </w:tabs>
        <w:ind w:right="357"/>
        <w:jc w:val="lowKashida"/>
        <w:outlineLvl w:val="3"/>
        <w:rPr>
          <w:color w:val="000000" w:themeColor="text1"/>
          <w:sz w:val="20"/>
          <w:szCs w:val="20"/>
        </w:rPr>
      </w:pPr>
    </w:p>
    <w:p w14:paraId="3189B18E" w14:textId="33E3B436" w:rsidR="00061C10" w:rsidRPr="000362C9" w:rsidRDefault="00061C10" w:rsidP="000C7608">
      <w:pPr>
        <w:tabs>
          <w:tab w:val="left" w:pos="8640"/>
          <w:tab w:val="left" w:pos="8820"/>
        </w:tabs>
        <w:ind w:right="357"/>
        <w:jc w:val="lowKashida"/>
        <w:outlineLvl w:val="3"/>
        <w:rPr>
          <w:color w:val="000000" w:themeColor="text1"/>
          <w:sz w:val="20"/>
          <w:szCs w:val="20"/>
        </w:rPr>
      </w:pPr>
      <w:r w:rsidRPr="00061C10">
        <w:rPr>
          <w:color w:val="000000" w:themeColor="text1"/>
          <w:sz w:val="20"/>
          <w:szCs w:val="20"/>
        </w:rPr>
        <w:t xml:space="preserve">The coefficients C[k] are N by N matrices instead  of scalars. Associated with these scaling functions are N wavelets,                </w:t>
      </w:r>
    </w:p>
    <w:p w14:paraId="25AC3634" w14:textId="377C377F" w:rsidR="008A1DB2" w:rsidRDefault="008A1DB2" w:rsidP="000C7608">
      <w:pPr>
        <w:tabs>
          <w:tab w:val="left" w:pos="8640"/>
          <w:tab w:val="left" w:pos="8820"/>
        </w:tabs>
        <w:ind w:right="357"/>
        <w:jc w:val="lowKashida"/>
        <w:outlineLvl w:val="3"/>
        <w:rPr>
          <w:color w:val="000000" w:themeColor="text1"/>
          <w:sz w:val="20"/>
          <w:szCs w:val="20"/>
        </w:rPr>
      </w:pPr>
      <w:r w:rsidRPr="00061C10">
        <w:rPr>
          <w:noProof/>
          <w:color w:val="000000" w:themeColor="text1"/>
          <w:sz w:val="20"/>
          <w:szCs w:val="20"/>
        </w:rPr>
        <w:drawing>
          <wp:anchor distT="0" distB="0" distL="114300" distR="114300" simplePos="0" relativeHeight="251715583" behindDoc="0" locked="0" layoutInCell="1" allowOverlap="1" wp14:anchorId="22FCBF20" wp14:editId="67A1B2ED">
            <wp:simplePos x="0" y="0"/>
            <wp:positionH relativeFrom="column">
              <wp:posOffset>508371</wp:posOffset>
            </wp:positionH>
            <wp:positionV relativeFrom="line">
              <wp:posOffset>64456</wp:posOffset>
            </wp:positionV>
            <wp:extent cx="1134745" cy="227330"/>
            <wp:effectExtent l="0" t="0" r="8255" b="1270"/>
            <wp:wrapNone/>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b="-9448"/>
                    <a:stretch>
                      <a:fillRect/>
                    </a:stretch>
                  </pic:blipFill>
                  <pic:spPr bwMode="auto">
                    <a:xfrm>
                      <a:off x="0" y="0"/>
                      <a:ext cx="1134745"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82DE6" w14:textId="32A322D6" w:rsidR="008A1DB2" w:rsidRDefault="008A1DB2" w:rsidP="000C7608">
      <w:pPr>
        <w:tabs>
          <w:tab w:val="left" w:pos="8640"/>
          <w:tab w:val="left" w:pos="8820"/>
        </w:tabs>
        <w:ind w:right="357"/>
        <w:jc w:val="lowKashida"/>
        <w:outlineLvl w:val="3"/>
        <w:rPr>
          <w:color w:val="000000" w:themeColor="text1"/>
          <w:sz w:val="20"/>
          <w:szCs w:val="20"/>
        </w:rPr>
      </w:pPr>
    </w:p>
    <w:p w14:paraId="0A6D62AA" w14:textId="6FAF0208" w:rsidR="00061C10" w:rsidRDefault="009E3C3D" w:rsidP="000C7608">
      <w:pPr>
        <w:tabs>
          <w:tab w:val="left" w:pos="8640"/>
          <w:tab w:val="left" w:pos="8820"/>
        </w:tabs>
        <w:ind w:right="357"/>
        <w:jc w:val="lowKashida"/>
        <w:outlineLvl w:val="3"/>
        <w:rPr>
          <w:noProof/>
          <w:color w:val="000000" w:themeColor="text1"/>
        </w:rPr>
      </w:pPr>
      <w:r w:rsidRPr="00665FE0">
        <w:rPr>
          <w:noProof/>
          <w:color w:val="000000" w:themeColor="text1"/>
        </w:rPr>
        <mc:AlternateContent>
          <mc:Choice Requires="wps">
            <w:drawing>
              <wp:anchor distT="0" distB="0" distL="114300" distR="114300" simplePos="0" relativeHeight="251736064" behindDoc="0" locked="0" layoutInCell="1" allowOverlap="1" wp14:anchorId="5B8AA052" wp14:editId="415A2935">
                <wp:simplePos x="0" y="0"/>
                <wp:positionH relativeFrom="column">
                  <wp:posOffset>2066925</wp:posOffset>
                </wp:positionH>
                <wp:positionV relativeFrom="paragraph">
                  <wp:posOffset>314325</wp:posOffset>
                </wp:positionV>
                <wp:extent cx="542925" cy="276225"/>
                <wp:effectExtent l="0" t="0" r="0" b="9525"/>
                <wp:wrapNone/>
                <wp:docPr id="2244"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125B4" w14:textId="77777777" w:rsidR="009E3C3D" w:rsidRPr="009E3C3D" w:rsidRDefault="009E3C3D" w:rsidP="009E3C3D">
                            <w:pPr>
                              <w:rPr>
                                <w:sz w:val="18"/>
                                <w:szCs w:val="18"/>
                              </w:rPr>
                            </w:pPr>
                            <w:r w:rsidRPr="009E3C3D">
                              <w:rPr>
                                <w:sz w:val="18"/>
                                <w:szCs w:val="18"/>
                              </w:rPr>
                              <w: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AA052" id="Text Box 2244" o:spid="_x0000_s1030" type="#_x0000_t202" style="position:absolute;left:0;text-align:left;margin-left:162.75pt;margin-top:24.75pt;width:42.7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" filled="f" stroked="f">
                <v:textbox>
                  <w:txbxContent>
                    <w:p w14:paraId="64E125B4" w14:textId="77777777" w:rsidR="009E3C3D" w:rsidRPr="009E3C3D" w:rsidRDefault="009E3C3D" w:rsidP="009E3C3D">
                      <w:pPr>
                        <w:rPr>
                          <w:sz w:val="18"/>
                          <w:szCs w:val="18"/>
                        </w:rPr>
                      </w:pPr>
                      <w:r w:rsidRPr="009E3C3D">
                        <w:rPr>
                          <w:sz w:val="18"/>
                          <w:szCs w:val="18"/>
                        </w:rPr>
                        <w:t>... (5)</w:t>
                      </w:r>
                    </w:p>
                  </w:txbxContent>
                </v:textbox>
              </v:shape>
            </w:pict>
          </mc:Fallback>
        </mc:AlternateContent>
      </w:r>
      <w:r w:rsidR="00061C10" w:rsidRPr="00061C10">
        <w:rPr>
          <w:color w:val="000000" w:themeColor="text1"/>
          <w:sz w:val="20"/>
          <w:szCs w:val="20"/>
        </w:rPr>
        <w:t>satisfying the matrix wavelet equation;</w:t>
      </w:r>
      <w:r w:rsidRPr="009E3C3D">
        <w:rPr>
          <w:noProof/>
          <w:color w:val="000000" w:themeColor="text1"/>
        </w:rPr>
        <w:t xml:space="preserve"> </w:t>
      </w:r>
    </w:p>
    <w:p w14:paraId="56B343C5" w14:textId="01F3DF76" w:rsidR="000362C9" w:rsidRDefault="000362C9" w:rsidP="000C7608">
      <w:pPr>
        <w:tabs>
          <w:tab w:val="left" w:pos="8640"/>
          <w:tab w:val="left" w:pos="8820"/>
        </w:tabs>
        <w:ind w:right="357"/>
        <w:jc w:val="lowKashida"/>
        <w:outlineLvl w:val="3"/>
        <w:rPr>
          <w:noProof/>
          <w:color w:val="000000" w:themeColor="text1"/>
        </w:rPr>
      </w:pPr>
      <w:r w:rsidRPr="00665FE0">
        <w:rPr>
          <w:noProof/>
          <w:color w:val="000000" w:themeColor="text1"/>
        </w:rPr>
        <w:drawing>
          <wp:anchor distT="0" distB="0" distL="114300" distR="114300" simplePos="0" relativeHeight="251734016" behindDoc="0" locked="0" layoutInCell="1" allowOverlap="1" wp14:anchorId="1FD6E1C9" wp14:editId="3AEB9A70">
            <wp:simplePos x="0" y="0"/>
            <wp:positionH relativeFrom="column">
              <wp:posOffset>51435</wp:posOffset>
            </wp:positionH>
            <wp:positionV relativeFrom="paragraph">
              <wp:posOffset>156845</wp:posOffset>
            </wp:positionV>
            <wp:extent cx="1800225" cy="337541"/>
            <wp:effectExtent l="0" t="0" r="3175" b="0"/>
            <wp:wrapNone/>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lum contrast="42000"/>
                      <a:extLst>
                        <a:ext uri="{28A0092B-C50C-407E-A947-70E740481C1C}">
                          <a14:useLocalDpi xmlns:a14="http://schemas.microsoft.com/office/drawing/2010/main" val="0"/>
                        </a:ext>
                      </a:extLst>
                    </a:blip>
                    <a:srcRect/>
                    <a:stretch>
                      <a:fillRect/>
                    </a:stretch>
                  </pic:blipFill>
                  <pic:spPr bwMode="auto">
                    <a:xfrm>
                      <a:off x="0" y="0"/>
                      <a:ext cx="1800225" cy="337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BC8B1" w14:textId="57F69110" w:rsidR="000362C9" w:rsidRDefault="000362C9" w:rsidP="000C7608">
      <w:pPr>
        <w:tabs>
          <w:tab w:val="left" w:pos="8640"/>
          <w:tab w:val="left" w:pos="8820"/>
        </w:tabs>
        <w:ind w:right="357"/>
        <w:jc w:val="lowKashida"/>
        <w:outlineLvl w:val="3"/>
        <w:rPr>
          <w:noProof/>
          <w:color w:val="000000" w:themeColor="text1"/>
        </w:rPr>
      </w:pPr>
    </w:p>
    <w:p w14:paraId="216ED193" w14:textId="09AE0E69" w:rsidR="00C84466" w:rsidRDefault="00C84466" w:rsidP="000C7608">
      <w:pPr>
        <w:tabs>
          <w:tab w:val="left" w:pos="8640"/>
          <w:tab w:val="left" w:pos="8820"/>
        </w:tabs>
        <w:ind w:right="357"/>
        <w:jc w:val="lowKashida"/>
        <w:outlineLvl w:val="3"/>
        <w:rPr>
          <w:color w:val="000000" w:themeColor="text1"/>
          <w:sz w:val="20"/>
          <w:szCs w:val="20"/>
        </w:rPr>
      </w:pPr>
    </w:p>
    <w:p w14:paraId="336AC89F" w14:textId="2F16012D" w:rsidR="009E3C3D" w:rsidRPr="009E3C3D" w:rsidRDefault="009E3C3D" w:rsidP="008A1DB2">
      <w:pPr>
        <w:ind w:firstLine="270"/>
        <w:jc w:val="lowKashida"/>
        <w:rPr>
          <w:color w:val="000000" w:themeColor="text1"/>
          <w:sz w:val="20"/>
          <w:szCs w:val="20"/>
        </w:rPr>
      </w:pPr>
      <w:r w:rsidRPr="009E3C3D">
        <w:rPr>
          <w:color w:val="000000" w:themeColor="text1"/>
          <w:sz w:val="20"/>
          <w:szCs w:val="20"/>
        </w:rPr>
        <w:t>In practice multiscaling and wavelet functions often have multiplicity r=2. An important example was constructed by Geronimo, Hardin and Massopust, which will be referred to as the GHM system. For the GHM multiscaling functions there are two scaling functions φ1 (t), φ2 (t) and the two wavelets w1(t), w2(t).</w:t>
      </w:r>
    </w:p>
    <w:p w14:paraId="7F3058AE" w14:textId="77777777" w:rsidR="00EC18CF" w:rsidRDefault="00EC18CF" w:rsidP="008A1DB2">
      <w:pPr>
        <w:ind w:firstLine="270"/>
        <w:jc w:val="both"/>
        <w:rPr>
          <w:color w:val="000000" w:themeColor="text1"/>
          <w:sz w:val="20"/>
          <w:szCs w:val="20"/>
        </w:rPr>
      </w:pPr>
    </w:p>
    <w:p w14:paraId="2DCE053F" w14:textId="53AC1A14" w:rsidR="00676D99" w:rsidRDefault="00733AE4" w:rsidP="00676D99">
      <w:pPr>
        <w:ind w:firstLine="270"/>
        <w:jc w:val="both"/>
        <w:rPr>
          <w:color w:val="000000" w:themeColor="text1"/>
          <w:sz w:val="20"/>
          <w:szCs w:val="20"/>
        </w:rPr>
      </w:pPr>
      <w:r w:rsidRPr="009E3C3D">
        <w:rPr>
          <w:noProof/>
          <w:color w:val="000000" w:themeColor="text1"/>
          <w:sz w:val="20"/>
          <w:szCs w:val="20"/>
        </w:rPr>
        <w:t xml:space="preserve">  </w:t>
      </w:r>
      <w:r w:rsidR="009E3C3D" w:rsidRPr="009E3C3D">
        <w:rPr>
          <w:color w:val="000000" w:themeColor="text1"/>
          <w:sz w:val="20"/>
          <w:szCs w:val="20"/>
        </w:rPr>
        <w:t>The dilation and wavelet equations for this system have four coefficients:</w:t>
      </w:r>
    </w:p>
    <w:p w14:paraId="0C714317" w14:textId="77777777" w:rsidR="00676D99" w:rsidRDefault="00676D99" w:rsidP="00676D99">
      <w:pPr>
        <w:ind w:firstLine="270"/>
        <w:jc w:val="both"/>
        <w:rPr>
          <w:color w:val="000000" w:themeColor="text1"/>
          <w:sz w:val="20"/>
          <w:szCs w:val="20"/>
        </w:rPr>
      </w:pPr>
    </w:p>
    <w:p w14:paraId="620598BA" w14:textId="070033C0" w:rsidR="00676D99" w:rsidRDefault="00676D99" w:rsidP="00676D99">
      <w:pPr>
        <w:jc w:val="both"/>
        <w:rPr>
          <w:noProof/>
          <w:color w:val="000000" w:themeColor="text1"/>
          <w:sz w:val="20"/>
          <w:szCs w:val="20"/>
        </w:rPr>
      </w:pPr>
      <w:r>
        <w:rPr>
          <w:noProof/>
        </w:rPr>
        <w:drawing>
          <wp:inline distT="0" distB="0" distL="0" distR="0" wp14:anchorId="2C0DFDE9" wp14:editId="083EC9F0">
            <wp:extent cx="2619375" cy="638715"/>
            <wp:effectExtent l="0" t="0" r="0" b="9525"/>
            <wp:docPr id="1" name="Picture 1" descr="C:\Users\lenovo\AppData\Local\Microsoft\Windows\INetCache\Content.Word\Pictur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Picture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0916" cy="648845"/>
                    </a:xfrm>
                    <a:prstGeom prst="rect">
                      <a:avLst/>
                    </a:prstGeom>
                    <a:noFill/>
                    <a:ln>
                      <a:noFill/>
                    </a:ln>
                  </pic:spPr>
                </pic:pic>
              </a:graphicData>
            </a:graphic>
          </wp:inline>
        </w:drawing>
      </w:r>
    </w:p>
    <w:p w14:paraId="7BAD462F" w14:textId="77777777" w:rsidR="00733AE4" w:rsidRDefault="00733AE4" w:rsidP="008A1DB2">
      <w:pPr>
        <w:ind w:firstLine="270"/>
        <w:jc w:val="lowKashida"/>
        <w:rPr>
          <w:color w:val="000000" w:themeColor="text1"/>
          <w:sz w:val="20"/>
          <w:szCs w:val="20"/>
        </w:rPr>
      </w:pPr>
    </w:p>
    <w:p w14:paraId="3622339B" w14:textId="0F18533B" w:rsidR="009E3C3D" w:rsidRPr="009E3C3D" w:rsidRDefault="009E3C3D" w:rsidP="008A1DB2">
      <w:pPr>
        <w:ind w:firstLine="270"/>
        <w:jc w:val="lowKashida"/>
        <w:rPr>
          <w:color w:val="000000" w:themeColor="text1"/>
          <w:sz w:val="20"/>
          <w:szCs w:val="20"/>
        </w:rPr>
      </w:pPr>
      <w:r w:rsidRPr="009E3C3D">
        <w:rPr>
          <w:color w:val="000000" w:themeColor="text1"/>
          <w:sz w:val="20"/>
          <w:szCs w:val="20"/>
        </w:rPr>
        <w:t xml:space="preserve">To compute wavelet coefficients corresponding to a signal S (t) one usually uses the cascade algorithm and iterates the low pass filter with down sampling. In the "multi" </w:t>
      </w:r>
      <w:bookmarkStart w:id="3" w:name="_GoBack"/>
      <w:bookmarkEnd w:id="3"/>
      <w:r w:rsidRPr="009E3C3D">
        <w:rPr>
          <w:color w:val="000000" w:themeColor="text1"/>
          <w:sz w:val="20"/>
          <w:szCs w:val="20"/>
        </w:rPr>
        <w:t xml:space="preserve">case the situation does not change.  Corresponding to each multiwavelet system is a matrix-valued Multirate filter bank, or multifilter.                                                          </w:t>
      </w:r>
    </w:p>
    <w:p w14:paraId="592288A4" w14:textId="77777777" w:rsidR="009E3C3D" w:rsidRPr="009E3C3D" w:rsidRDefault="009E3C3D" w:rsidP="008A1DB2">
      <w:pPr>
        <w:ind w:firstLine="270"/>
        <w:jc w:val="lowKashida"/>
        <w:rPr>
          <w:color w:val="000000" w:themeColor="text1"/>
          <w:sz w:val="20"/>
          <w:szCs w:val="20"/>
        </w:rPr>
      </w:pPr>
      <w:r w:rsidRPr="009E3C3D">
        <w:rPr>
          <w:color w:val="000000" w:themeColor="text1"/>
          <w:sz w:val="20"/>
          <w:szCs w:val="20"/>
        </w:rPr>
        <w:t xml:space="preserve"> A multiwavelet filter bank has N x N matrices. The resulting 2- channel, 2 x 2 matrix filter bank operates on two input data streams, filtering them into four output streams, each of two. Each row of the multifilter is a combination of two ordinary filters, one operating on the first data stream and the other operating on the second.                                                                                             </w:t>
      </w:r>
    </w:p>
    <w:p w14:paraId="1CE0D26C" w14:textId="1044383B" w:rsidR="009E3C3D" w:rsidRPr="009E3C3D" w:rsidRDefault="009E3C3D" w:rsidP="008A1DB2">
      <w:pPr>
        <w:ind w:firstLine="270"/>
        <w:jc w:val="lowKashida"/>
        <w:rPr>
          <w:color w:val="000000" w:themeColor="text1"/>
          <w:sz w:val="20"/>
          <w:szCs w:val="20"/>
        </w:rPr>
      </w:pPr>
      <w:r w:rsidRPr="009E3C3D">
        <w:rPr>
          <w:color w:val="000000" w:themeColor="text1"/>
          <w:sz w:val="20"/>
          <w:szCs w:val="20"/>
        </w:rPr>
        <w:t xml:space="preserve">Equations (8) and (9) are the discrete multiwavelet decomposition algorithm, and equation (10) is the reconstruction algorithm: </w:t>
      </w:r>
    </w:p>
    <w:p w14:paraId="6C75041D" w14:textId="242DFB43" w:rsidR="003C2436" w:rsidRDefault="003C2436" w:rsidP="000C7608">
      <w:pPr>
        <w:jc w:val="both"/>
        <w:rPr>
          <w:color w:val="000000" w:themeColor="text1"/>
          <w:sz w:val="18"/>
          <w:szCs w:val="18"/>
        </w:rPr>
      </w:pPr>
      <w:r w:rsidRPr="00665FE0">
        <w:rPr>
          <w:noProof/>
          <w:color w:val="000000" w:themeColor="text1"/>
          <w:sz w:val="36"/>
          <w:szCs w:val="36"/>
        </w:rPr>
        <mc:AlternateContent>
          <mc:Choice Requires="wps">
            <w:drawing>
              <wp:anchor distT="0" distB="0" distL="114300" distR="114300" simplePos="0" relativeHeight="251767808" behindDoc="0" locked="0" layoutInCell="1" allowOverlap="1" wp14:anchorId="176D1297" wp14:editId="5BADF32D">
                <wp:simplePos x="0" y="0"/>
                <wp:positionH relativeFrom="column">
                  <wp:posOffset>2232660</wp:posOffset>
                </wp:positionH>
                <wp:positionV relativeFrom="paragraph">
                  <wp:posOffset>112357</wp:posOffset>
                </wp:positionV>
                <wp:extent cx="556895" cy="276225"/>
                <wp:effectExtent l="0" t="0" r="0" b="3175"/>
                <wp:wrapNone/>
                <wp:docPr id="2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04ED" w14:textId="77777777" w:rsidR="008E3BF1" w:rsidRPr="009E3C3D" w:rsidRDefault="008E3BF1" w:rsidP="008E3BF1">
                            <w:pPr>
                              <w:rPr>
                                <w:sz w:val="18"/>
                                <w:szCs w:val="18"/>
                              </w:rPr>
                            </w:pPr>
                            <w:r w:rsidRPr="009E3C3D">
                              <w:rPr>
                                <w:sz w:val="18"/>
                                <w:szCs w:val="18"/>
                              </w:rPr>
                              <w: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76D1297" id="Text Box 312" o:spid="_x0000_s1033" type="#_x0000_t202" style="position:absolute;left:0;text-align:left;margin-left:175.8pt;margin-top:8.85pt;width:43.8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C0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" filled="f" stroked="f">
                <v:textbox>
                  <w:txbxContent>
                    <w:p w14:paraId="13B504ED" w14:textId="77777777" w:rsidR="008E3BF1" w:rsidRPr="009E3C3D" w:rsidRDefault="008E3BF1" w:rsidP="008E3BF1">
                      <w:pPr>
                        <w:rPr>
                          <w:sz w:val="18"/>
                          <w:szCs w:val="18"/>
                        </w:rPr>
                      </w:pPr>
                      <w:r w:rsidRPr="009E3C3D">
                        <w:rPr>
                          <w:sz w:val="18"/>
                          <w:szCs w:val="18"/>
                        </w:rPr>
                        <w:t>… (8)</w:t>
                      </w:r>
                    </w:p>
                  </w:txbxContent>
                </v:textbox>
              </v:shape>
            </w:pict>
          </mc:Fallback>
        </mc:AlternateContent>
      </w:r>
    </w:p>
    <w:p w14:paraId="77F540B6" w14:textId="27225A24" w:rsidR="009E3C3D" w:rsidRDefault="009E3C3D" w:rsidP="000C7608">
      <w:pPr>
        <w:jc w:val="both"/>
        <w:rPr>
          <w:rFonts w:eastAsiaTheme="minorEastAsia"/>
          <w:i/>
          <w:color w:val="000000" w:themeColor="text1"/>
          <w:sz w:val="18"/>
          <w:szCs w:val="18"/>
        </w:rPr>
      </w:pPr>
      <w:r w:rsidRPr="009E3C3D">
        <w:rPr>
          <w:color w:val="000000" w:themeColor="text1"/>
          <w:sz w:val="18"/>
          <w:szCs w:val="18"/>
        </w:rPr>
        <w:t>C</w:t>
      </w:r>
      <w:r w:rsidRPr="009E3C3D">
        <w:rPr>
          <w:color w:val="000000" w:themeColor="text1"/>
          <w:sz w:val="18"/>
          <w:szCs w:val="18"/>
          <w:vertAlign w:val="superscript"/>
        </w:rPr>
        <w:t xml:space="preserve"> </w:t>
      </w:r>
      <w:r w:rsidRPr="009E3C3D">
        <w:rPr>
          <w:color w:val="000000" w:themeColor="text1"/>
          <w:sz w:val="18"/>
          <w:szCs w:val="18"/>
          <w:vertAlign w:val="subscript"/>
        </w:rPr>
        <w:t>J-1</w:t>
      </w:r>
      <w:r w:rsidRPr="009E3C3D">
        <w:rPr>
          <w:color w:val="000000" w:themeColor="text1"/>
          <w:sz w:val="18"/>
          <w:szCs w:val="18"/>
        </w:rPr>
        <w:t>(K)=</w:t>
      </w:r>
      <m:oMath>
        <m:rad>
          <m:radPr>
            <m:degHide m:val="1"/>
            <m:ctrlPr>
              <w:rPr>
                <w:rFonts w:ascii="Cambria Math" w:hAnsi="Cambria Math"/>
                <w:i/>
                <w:color w:val="000000" w:themeColor="text1"/>
                <w:sz w:val="18"/>
                <w:szCs w:val="18"/>
              </w:rPr>
            </m:ctrlPr>
          </m:radPr>
          <m:deg/>
          <m:e>
            <m:r>
              <w:rPr>
                <w:rFonts w:ascii="Cambria Math" w:hAnsi="Cambria Math"/>
                <w:color w:val="000000" w:themeColor="text1"/>
                <w:sz w:val="18"/>
                <w:szCs w:val="18"/>
              </w:rPr>
              <m:t>2</m:t>
            </m:r>
          </m:e>
        </m:rad>
      </m:oMath>
      <w:r w:rsidRPr="009E3C3D">
        <w:rPr>
          <w:rFonts w:eastAsiaTheme="minorEastAsia"/>
          <w:color w:val="000000" w:themeColor="text1"/>
          <w:sz w:val="18"/>
          <w:szCs w:val="18"/>
        </w:rPr>
        <w:t xml:space="preserve"> </w:t>
      </w:r>
      <m:oMath>
        <m:nary>
          <m:naryPr>
            <m:chr m:val="∑"/>
            <m:limLoc m:val="undOvr"/>
            <m:supHide m:val="1"/>
            <m:ctrlPr>
              <w:rPr>
                <w:rFonts w:ascii="Cambria Math" w:eastAsiaTheme="minorEastAsia" w:hAnsi="Cambria Math"/>
                <w:i/>
                <w:color w:val="000000" w:themeColor="text1"/>
                <w:sz w:val="18"/>
                <w:szCs w:val="18"/>
              </w:rPr>
            </m:ctrlPr>
          </m:naryPr>
          <m:sub>
            <m:r>
              <w:rPr>
                <w:rFonts w:ascii="Cambria Math" w:eastAsiaTheme="minorEastAsia" w:hAnsi="Cambria Math"/>
                <w:color w:val="000000" w:themeColor="text1"/>
                <w:sz w:val="18"/>
                <w:szCs w:val="18"/>
              </w:rPr>
              <m:t>k</m:t>
            </m:r>
          </m:sub>
          <m:sup/>
          <m:e>
            <m:r>
              <w:rPr>
                <w:rFonts w:ascii="Cambria Math" w:eastAsiaTheme="minorEastAsia" w:hAnsi="Cambria Math"/>
                <w:color w:val="000000" w:themeColor="text1"/>
                <w:sz w:val="18"/>
                <w:szCs w:val="18"/>
              </w:rPr>
              <m:t>H(K)</m:t>
            </m:r>
          </m:e>
        </m:nary>
      </m:oMath>
      <w:r w:rsidRPr="009E3C3D">
        <w:rPr>
          <w:rFonts w:eastAsiaTheme="minorEastAsia"/>
          <w:i/>
          <w:color w:val="000000" w:themeColor="text1"/>
          <w:sz w:val="18"/>
          <w:szCs w:val="18"/>
        </w:rPr>
        <w:t>C</w:t>
      </w:r>
      <w:r w:rsidRPr="009E3C3D">
        <w:rPr>
          <w:rFonts w:eastAsiaTheme="minorEastAsia"/>
          <w:i/>
          <w:color w:val="000000" w:themeColor="text1"/>
          <w:sz w:val="18"/>
          <w:szCs w:val="18"/>
          <w:vertAlign w:val="subscript"/>
        </w:rPr>
        <w:t>J</w:t>
      </w:r>
      <w:r w:rsidRPr="009E3C3D">
        <w:rPr>
          <w:rFonts w:eastAsiaTheme="minorEastAsia"/>
          <w:i/>
          <w:color w:val="000000" w:themeColor="text1"/>
          <w:sz w:val="18"/>
          <w:szCs w:val="18"/>
        </w:rPr>
        <w:t>(2t-K)</w:t>
      </w:r>
      <w:r w:rsidR="00553B4B" w:rsidRPr="00553B4B">
        <w:rPr>
          <w:noProof/>
          <w:color w:val="000000" w:themeColor="text1"/>
          <w:sz w:val="36"/>
          <w:szCs w:val="36"/>
        </w:rPr>
        <w:t xml:space="preserve"> </w:t>
      </w:r>
    </w:p>
    <w:p w14:paraId="602BCB76" w14:textId="6BE8D185" w:rsidR="003C2436" w:rsidRDefault="003C2436" w:rsidP="000C7608">
      <w:pPr>
        <w:jc w:val="both"/>
        <w:rPr>
          <w:color w:val="000000" w:themeColor="text1"/>
          <w:sz w:val="18"/>
          <w:szCs w:val="18"/>
        </w:rPr>
      </w:pPr>
      <w:r w:rsidRPr="00665FE0">
        <w:rPr>
          <w:noProof/>
          <w:color w:val="000000" w:themeColor="text1"/>
          <w:sz w:val="36"/>
          <w:szCs w:val="36"/>
        </w:rPr>
        <mc:AlternateContent>
          <mc:Choice Requires="wps">
            <w:drawing>
              <wp:anchor distT="0" distB="0" distL="114300" distR="114300" simplePos="0" relativeHeight="251748352" behindDoc="0" locked="0" layoutInCell="1" allowOverlap="1" wp14:anchorId="111754BD" wp14:editId="62ACE445">
                <wp:simplePos x="0" y="0"/>
                <wp:positionH relativeFrom="column">
                  <wp:posOffset>2250440</wp:posOffset>
                </wp:positionH>
                <wp:positionV relativeFrom="paragraph">
                  <wp:posOffset>63500</wp:posOffset>
                </wp:positionV>
                <wp:extent cx="539115" cy="276225"/>
                <wp:effectExtent l="0" t="0" r="0" b="3175"/>
                <wp:wrapNone/>
                <wp:docPr id="224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33652" w14:textId="77777777" w:rsidR="00553B4B" w:rsidRPr="009E3C3D" w:rsidRDefault="00553B4B" w:rsidP="00553B4B">
                            <w:pPr>
                              <w:rPr>
                                <w:sz w:val="18"/>
                                <w:szCs w:val="18"/>
                              </w:rPr>
                            </w:pPr>
                            <w:r w:rsidRPr="009E3C3D">
                              <w:rPr>
                                <w:sz w:val="18"/>
                                <w:szCs w:val="18"/>
                              </w:rPr>
                              <w:t>… (</w:t>
                            </w:r>
                            <w:r>
                              <w:rPr>
                                <w:sz w:val="18"/>
                                <w:szCs w:val="18"/>
                              </w:rPr>
                              <w:t>9</w:t>
                            </w:r>
                            <w:r w:rsidRPr="009E3C3D">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1754BD" id="_x0000_s1034" type="#_x0000_t202" style="position:absolute;left:0;text-align:left;margin-left:177.2pt;margin-top:5pt;width:42.45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hV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" filled="f" stroked="f">
                <v:textbox>
                  <w:txbxContent>
                    <w:p w14:paraId="3FD33652" w14:textId="77777777" w:rsidR="00553B4B" w:rsidRPr="009E3C3D" w:rsidRDefault="00553B4B" w:rsidP="00553B4B">
                      <w:pPr>
                        <w:rPr>
                          <w:sz w:val="18"/>
                          <w:szCs w:val="18"/>
                        </w:rPr>
                      </w:pPr>
                      <w:r w:rsidRPr="009E3C3D">
                        <w:rPr>
                          <w:sz w:val="18"/>
                          <w:szCs w:val="18"/>
                        </w:rPr>
                        <w:t>… (</w:t>
                      </w:r>
                      <w:r>
                        <w:rPr>
                          <w:sz w:val="18"/>
                          <w:szCs w:val="18"/>
                        </w:rPr>
                        <w:t>9</w:t>
                      </w:r>
                      <w:r w:rsidRPr="009E3C3D">
                        <w:rPr>
                          <w:sz w:val="18"/>
                          <w:szCs w:val="18"/>
                        </w:rPr>
                        <w:t>)</w:t>
                      </w:r>
                    </w:p>
                  </w:txbxContent>
                </v:textbox>
              </v:shape>
            </w:pict>
          </mc:Fallback>
        </mc:AlternateContent>
      </w:r>
    </w:p>
    <w:p w14:paraId="16C09143" w14:textId="43915C06" w:rsidR="009E3C3D" w:rsidRDefault="00553B4B" w:rsidP="000C7608">
      <w:pPr>
        <w:jc w:val="both"/>
        <w:rPr>
          <w:rFonts w:eastAsiaTheme="minorEastAsia"/>
          <w:i/>
          <w:color w:val="000000" w:themeColor="text1"/>
          <w:sz w:val="18"/>
          <w:szCs w:val="18"/>
        </w:rPr>
      </w:pPr>
      <w:r w:rsidRPr="00665FE0">
        <w:rPr>
          <w:noProof/>
          <w:color w:val="000000" w:themeColor="text1"/>
          <w:sz w:val="36"/>
          <w:szCs w:val="36"/>
        </w:rPr>
        <mc:AlternateContent>
          <mc:Choice Requires="wps">
            <w:drawing>
              <wp:anchor distT="0" distB="0" distL="114300" distR="114300" simplePos="0" relativeHeight="251750400" behindDoc="0" locked="0" layoutInCell="1" allowOverlap="1" wp14:anchorId="636E0D24" wp14:editId="0FFAF9DE">
                <wp:simplePos x="0" y="0"/>
                <wp:positionH relativeFrom="column">
                  <wp:posOffset>2280920</wp:posOffset>
                </wp:positionH>
                <wp:positionV relativeFrom="paragraph">
                  <wp:posOffset>302895</wp:posOffset>
                </wp:positionV>
                <wp:extent cx="542925" cy="276225"/>
                <wp:effectExtent l="0" t="0" r="0" b="9525"/>
                <wp:wrapNone/>
                <wp:docPr id="225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43266" w14:textId="77777777" w:rsidR="00553B4B" w:rsidRPr="009E3C3D" w:rsidRDefault="00553B4B" w:rsidP="00553B4B">
                            <w:pPr>
                              <w:rPr>
                                <w:sz w:val="18"/>
                                <w:szCs w:val="18"/>
                              </w:rPr>
                            </w:pPr>
                            <w:r w:rsidRPr="009E3C3D">
                              <w:rPr>
                                <w:sz w:val="18"/>
                                <w:szCs w:val="18"/>
                              </w:rPr>
                              <w:t>… (</w:t>
                            </w:r>
                            <w:r>
                              <w:rPr>
                                <w:sz w:val="18"/>
                                <w:szCs w:val="18"/>
                              </w:rPr>
                              <w:t>10</w:t>
                            </w:r>
                            <w:r w:rsidRPr="009E3C3D">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6E0D24" id="_x0000_s1035" type="#_x0000_t202" style="position:absolute;left:0;text-align:left;margin-left:179.6pt;margin-top:23.85pt;width:42.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F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" filled="f" stroked="f">
                <v:textbox>
                  <w:txbxContent>
                    <w:p w14:paraId="03E43266" w14:textId="77777777" w:rsidR="00553B4B" w:rsidRPr="009E3C3D" w:rsidRDefault="00553B4B" w:rsidP="00553B4B">
                      <w:pPr>
                        <w:rPr>
                          <w:sz w:val="18"/>
                          <w:szCs w:val="18"/>
                        </w:rPr>
                      </w:pPr>
                      <w:r w:rsidRPr="009E3C3D">
                        <w:rPr>
                          <w:sz w:val="18"/>
                          <w:szCs w:val="18"/>
                        </w:rPr>
                        <w:t>… (</w:t>
                      </w:r>
                      <w:r>
                        <w:rPr>
                          <w:sz w:val="18"/>
                          <w:szCs w:val="18"/>
                        </w:rPr>
                        <w:t>10</w:t>
                      </w:r>
                      <w:r w:rsidRPr="009E3C3D">
                        <w:rPr>
                          <w:sz w:val="18"/>
                          <w:szCs w:val="18"/>
                        </w:rPr>
                        <w:t>)</w:t>
                      </w:r>
                    </w:p>
                  </w:txbxContent>
                </v:textbox>
              </v:shape>
            </w:pict>
          </mc:Fallback>
        </mc:AlternateContent>
      </w:r>
      <w:r w:rsidR="009E3C3D" w:rsidRPr="009E3C3D">
        <w:rPr>
          <w:color w:val="000000" w:themeColor="text1"/>
          <w:sz w:val="18"/>
          <w:szCs w:val="18"/>
        </w:rPr>
        <w:t>D</w:t>
      </w:r>
      <w:r w:rsidR="009E3C3D" w:rsidRPr="009E3C3D">
        <w:rPr>
          <w:color w:val="000000" w:themeColor="text1"/>
          <w:sz w:val="18"/>
          <w:szCs w:val="18"/>
          <w:vertAlign w:val="superscript"/>
        </w:rPr>
        <w:t xml:space="preserve"> </w:t>
      </w:r>
      <w:r w:rsidR="009E3C3D" w:rsidRPr="009E3C3D">
        <w:rPr>
          <w:color w:val="000000" w:themeColor="text1"/>
          <w:sz w:val="18"/>
          <w:szCs w:val="18"/>
          <w:vertAlign w:val="subscript"/>
        </w:rPr>
        <w:t>J-1</w:t>
      </w:r>
      <w:r w:rsidR="009E3C3D" w:rsidRPr="009E3C3D">
        <w:rPr>
          <w:color w:val="000000" w:themeColor="text1"/>
          <w:sz w:val="18"/>
          <w:szCs w:val="18"/>
        </w:rPr>
        <w:t>(K)=</w:t>
      </w:r>
      <m:oMath>
        <m:rad>
          <m:radPr>
            <m:degHide m:val="1"/>
            <m:ctrlPr>
              <w:rPr>
                <w:rFonts w:ascii="Cambria Math" w:hAnsi="Cambria Math"/>
                <w:i/>
                <w:color w:val="000000" w:themeColor="text1"/>
                <w:sz w:val="18"/>
                <w:szCs w:val="18"/>
              </w:rPr>
            </m:ctrlPr>
          </m:radPr>
          <m:deg/>
          <m:e>
            <m:r>
              <w:rPr>
                <w:rFonts w:ascii="Cambria Math" w:hAnsi="Cambria Math"/>
                <w:color w:val="000000" w:themeColor="text1"/>
                <w:sz w:val="18"/>
                <w:szCs w:val="18"/>
              </w:rPr>
              <m:t>2</m:t>
            </m:r>
          </m:e>
        </m:rad>
      </m:oMath>
      <w:r w:rsidR="009E3C3D" w:rsidRPr="009E3C3D">
        <w:rPr>
          <w:rFonts w:eastAsiaTheme="minorEastAsia"/>
          <w:color w:val="000000" w:themeColor="text1"/>
          <w:sz w:val="18"/>
          <w:szCs w:val="18"/>
        </w:rPr>
        <w:t xml:space="preserve"> </w:t>
      </w:r>
      <m:oMath>
        <m:nary>
          <m:naryPr>
            <m:chr m:val="∑"/>
            <m:limLoc m:val="undOvr"/>
            <m:supHide m:val="1"/>
            <m:ctrlPr>
              <w:rPr>
                <w:rFonts w:ascii="Cambria Math" w:eastAsiaTheme="minorEastAsia" w:hAnsi="Cambria Math"/>
                <w:i/>
                <w:color w:val="000000" w:themeColor="text1"/>
                <w:sz w:val="18"/>
                <w:szCs w:val="18"/>
              </w:rPr>
            </m:ctrlPr>
          </m:naryPr>
          <m:sub>
            <m:r>
              <w:rPr>
                <w:rFonts w:ascii="Cambria Math" w:eastAsiaTheme="minorEastAsia" w:hAnsi="Cambria Math"/>
                <w:color w:val="000000" w:themeColor="text1"/>
                <w:sz w:val="18"/>
                <w:szCs w:val="18"/>
              </w:rPr>
              <m:t>k</m:t>
            </m:r>
          </m:sub>
          <m:sup/>
          <m:e>
            <m:r>
              <w:rPr>
                <w:rFonts w:ascii="Cambria Math" w:eastAsiaTheme="minorEastAsia" w:hAnsi="Cambria Math"/>
                <w:color w:val="000000" w:themeColor="text1"/>
                <w:sz w:val="18"/>
                <w:szCs w:val="18"/>
              </w:rPr>
              <m:t>G(K)</m:t>
            </m:r>
          </m:e>
        </m:nary>
      </m:oMath>
      <w:r w:rsidR="009E3C3D" w:rsidRPr="009E3C3D">
        <w:rPr>
          <w:rFonts w:eastAsiaTheme="minorEastAsia"/>
          <w:i/>
          <w:color w:val="000000" w:themeColor="text1"/>
          <w:sz w:val="18"/>
          <w:szCs w:val="18"/>
        </w:rPr>
        <w:t>C</w:t>
      </w:r>
      <w:r w:rsidR="009E3C3D" w:rsidRPr="009E3C3D">
        <w:rPr>
          <w:rFonts w:eastAsiaTheme="minorEastAsia"/>
          <w:i/>
          <w:color w:val="000000" w:themeColor="text1"/>
          <w:sz w:val="18"/>
          <w:szCs w:val="18"/>
          <w:vertAlign w:val="subscript"/>
        </w:rPr>
        <w:t>J</w:t>
      </w:r>
      <w:r w:rsidR="009E3C3D" w:rsidRPr="009E3C3D">
        <w:rPr>
          <w:rFonts w:eastAsiaTheme="minorEastAsia"/>
          <w:i/>
          <w:color w:val="000000" w:themeColor="text1"/>
          <w:sz w:val="18"/>
          <w:szCs w:val="18"/>
        </w:rPr>
        <w:t>(2t-K)</w:t>
      </w:r>
      <w:r w:rsidR="008E3BF1" w:rsidRPr="008E3BF1">
        <w:rPr>
          <w:noProof/>
          <w:color w:val="000000" w:themeColor="text1"/>
          <w:sz w:val="36"/>
          <w:szCs w:val="36"/>
        </w:rPr>
        <w:t xml:space="preserve"> </w:t>
      </w:r>
    </w:p>
    <w:p w14:paraId="25A956D6" w14:textId="77777777" w:rsidR="003C2436" w:rsidRDefault="003C2436" w:rsidP="000C7608">
      <w:pPr>
        <w:jc w:val="both"/>
        <w:rPr>
          <w:color w:val="000000" w:themeColor="text1"/>
          <w:sz w:val="18"/>
          <w:szCs w:val="18"/>
        </w:rPr>
      </w:pPr>
    </w:p>
    <w:p w14:paraId="749176A7" w14:textId="77777777" w:rsidR="00553B4B" w:rsidRDefault="009E3C3D" w:rsidP="000C7608">
      <w:pPr>
        <w:jc w:val="both"/>
        <w:rPr>
          <w:color w:val="000000" w:themeColor="text1"/>
          <w:sz w:val="18"/>
          <w:szCs w:val="18"/>
        </w:rPr>
      </w:pPr>
      <w:r w:rsidRPr="009E3C3D">
        <w:rPr>
          <w:color w:val="000000" w:themeColor="text1"/>
          <w:sz w:val="18"/>
          <w:szCs w:val="18"/>
        </w:rPr>
        <w:t>C</w:t>
      </w:r>
      <w:r w:rsidRPr="009E3C3D">
        <w:rPr>
          <w:color w:val="000000" w:themeColor="text1"/>
          <w:sz w:val="18"/>
          <w:szCs w:val="18"/>
          <w:vertAlign w:val="superscript"/>
        </w:rPr>
        <w:t xml:space="preserve"> </w:t>
      </w:r>
      <w:r w:rsidRPr="009E3C3D">
        <w:rPr>
          <w:color w:val="000000" w:themeColor="text1"/>
          <w:sz w:val="18"/>
          <w:szCs w:val="18"/>
          <w:vertAlign w:val="subscript"/>
        </w:rPr>
        <w:t>J</w:t>
      </w:r>
      <w:r w:rsidRPr="009E3C3D">
        <w:rPr>
          <w:color w:val="000000" w:themeColor="text1"/>
          <w:sz w:val="18"/>
          <w:szCs w:val="18"/>
        </w:rPr>
        <w:t>(K)=</w:t>
      </w:r>
      <m:oMath>
        <m:rad>
          <m:radPr>
            <m:degHide m:val="1"/>
            <m:ctrlPr>
              <w:rPr>
                <w:rFonts w:ascii="Cambria Math" w:hAnsi="Cambria Math"/>
                <w:i/>
                <w:color w:val="000000" w:themeColor="text1"/>
                <w:sz w:val="18"/>
                <w:szCs w:val="18"/>
              </w:rPr>
            </m:ctrlPr>
          </m:radPr>
          <m:deg/>
          <m:e>
            <m:r>
              <w:rPr>
                <w:rFonts w:ascii="Cambria Math" w:hAnsi="Cambria Math"/>
                <w:color w:val="000000" w:themeColor="text1"/>
                <w:sz w:val="18"/>
                <w:szCs w:val="18"/>
              </w:rPr>
              <m:t>2</m:t>
            </m:r>
          </m:e>
        </m:rad>
      </m:oMath>
      <w:r w:rsidRPr="009E3C3D">
        <w:rPr>
          <w:rFonts w:eastAsiaTheme="minorEastAsia"/>
          <w:color w:val="000000" w:themeColor="text1"/>
          <w:sz w:val="18"/>
          <w:szCs w:val="18"/>
        </w:rPr>
        <w:t xml:space="preserve"> </w:t>
      </w:r>
      <m:oMath>
        <m:nary>
          <m:naryPr>
            <m:chr m:val="∑"/>
            <m:limLoc m:val="undOvr"/>
            <m:supHide m:val="1"/>
            <m:ctrlPr>
              <w:rPr>
                <w:rFonts w:ascii="Cambria Math" w:eastAsiaTheme="minorEastAsia" w:hAnsi="Cambria Math"/>
                <w:i/>
                <w:color w:val="000000" w:themeColor="text1"/>
                <w:sz w:val="18"/>
                <w:szCs w:val="18"/>
              </w:rPr>
            </m:ctrlPr>
          </m:naryPr>
          <m:sub>
            <m:r>
              <w:rPr>
                <w:rFonts w:ascii="Cambria Math" w:eastAsiaTheme="minorEastAsia" w:hAnsi="Cambria Math"/>
                <w:color w:val="000000" w:themeColor="text1"/>
                <w:sz w:val="18"/>
                <w:szCs w:val="18"/>
              </w:rPr>
              <m:t>k</m:t>
            </m:r>
          </m:sub>
          <m:sup/>
          <m:e>
            <m:r>
              <w:rPr>
                <w:rFonts w:ascii="Cambria Math" w:eastAsiaTheme="minorEastAsia" w:hAnsi="Cambria Math"/>
                <w:color w:val="000000" w:themeColor="text1"/>
                <w:sz w:val="18"/>
                <w:szCs w:val="18"/>
              </w:rPr>
              <m:t>(H(K)</m:t>
            </m:r>
          </m:e>
        </m:nary>
      </m:oMath>
      <w:r w:rsidRPr="009E3C3D">
        <w:rPr>
          <w:rFonts w:eastAsiaTheme="minorEastAsia"/>
          <w:color w:val="000000" w:themeColor="text1"/>
          <w:sz w:val="18"/>
          <w:szCs w:val="18"/>
          <w:vertAlign w:val="superscript"/>
        </w:rPr>
        <w:t>T</w:t>
      </w:r>
      <w:r w:rsidRPr="009E3C3D">
        <w:rPr>
          <w:rFonts w:eastAsiaTheme="minorEastAsia"/>
          <w:i/>
          <w:color w:val="000000" w:themeColor="text1"/>
          <w:sz w:val="18"/>
          <w:szCs w:val="18"/>
        </w:rPr>
        <w:t>C</w:t>
      </w:r>
      <w:r w:rsidRPr="009E3C3D">
        <w:rPr>
          <w:rFonts w:eastAsiaTheme="minorEastAsia"/>
          <w:i/>
          <w:color w:val="000000" w:themeColor="text1"/>
          <w:sz w:val="18"/>
          <w:szCs w:val="18"/>
          <w:vertAlign w:val="subscript"/>
        </w:rPr>
        <w:t>J-1</w:t>
      </w:r>
      <w:r w:rsidRPr="009E3C3D">
        <w:rPr>
          <w:rFonts w:eastAsiaTheme="minorEastAsia"/>
          <w:i/>
          <w:color w:val="000000" w:themeColor="text1"/>
          <w:sz w:val="18"/>
          <w:szCs w:val="18"/>
        </w:rPr>
        <w:t>(2t-K)+G(K)</w:t>
      </w:r>
      <w:r w:rsidRPr="009E3C3D">
        <w:rPr>
          <w:rFonts w:eastAsiaTheme="minorEastAsia"/>
          <w:i/>
          <w:color w:val="000000" w:themeColor="text1"/>
          <w:sz w:val="18"/>
          <w:szCs w:val="18"/>
          <w:vertAlign w:val="superscript"/>
        </w:rPr>
        <w:t>T</w:t>
      </w:r>
      <w:r w:rsidRPr="009E3C3D">
        <w:rPr>
          <w:color w:val="000000" w:themeColor="text1"/>
          <w:sz w:val="18"/>
          <w:szCs w:val="18"/>
        </w:rPr>
        <w:t xml:space="preserve"> D</w:t>
      </w:r>
      <w:r w:rsidRPr="009E3C3D">
        <w:rPr>
          <w:color w:val="000000" w:themeColor="text1"/>
          <w:sz w:val="18"/>
          <w:szCs w:val="18"/>
          <w:vertAlign w:val="superscript"/>
        </w:rPr>
        <w:t xml:space="preserve"> </w:t>
      </w:r>
      <w:r w:rsidRPr="009E3C3D">
        <w:rPr>
          <w:color w:val="000000" w:themeColor="text1"/>
          <w:sz w:val="18"/>
          <w:szCs w:val="18"/>
          <w:vertAlign w:val="subscript"/>
        </w:rPr>
        <w:t>J-1</w:t>
      </w:r>
      <w:r w:rsidRPr="009E3C3D">
        <w:rPr>
          <w:color w:val="000000" w:themeColor="text1"/>
          <w:sz w:val="18"/>
          <w:szCs w:val="18"/>
        </w:rPr>
        <w:t>(2t-K))</w:t>
      </w:r>
    </w:p>
    <w:p w14:paraId="5C5AE57F" w14:textId="77777777" w:rsidR="003C2436" w:rsidRDefault="003C2436" w:rsidP="000C7608">
      <w:pPr>
        <w:jc w:val="both"/>
        <w:rPr>
          <w:color w:val="000000" w:themeColor="text1"/>
          <w:sz w:val="18"/>
          <w:szCs w:val="18"/>
        </w:rPr>
      </w:pPr>
    </w:p>
    <w:p w14:paraId="2B3FAB1F" w14:textId="77777777" w:rsidR="003C2436" w:rsidRDefault="003C2436" w:rsidP="000C7608">
      <w:pPr>
        <w:jc w:val="both"/>
        <w:rPr>
          <w:color w:val="000000" w:themeColor="text1"/>
          <w:sz w:val="18"/>
          <w:szCs w:val="18"/>
        </w:rPr>
      </w:pPr>
    </w:p>
    <w:p w14:paraId="574E56CB" w14:textId="77777777" w:rsidR="00B95203" w:rsidRDefault="003C2436" w:rsidP="0014246E">
      <w:pPr>
        <w:ind w:left="-90"/>
        <w:jc w:val="both"/>
        <w:rPr>
          <w:color w:val="000000" w:themeColor="text1"/>
          <w:sz w:val="20"/>
          <w:szCs w:val="20"/>
        </w:rPr>
      </w:pPr>
      <w:r>
        <w:rPr>
          <w:noProof/>
        </w:rPr>
        <w:drawing>
          <wp:inline distT="0" distB="0" distL="0" distR="0" wp14:anchorId="0B44A2EE" wp14:editId="6C39922C">
            <wp:extent cx="2852950" cy="1770229"/>
            <wp:effectExtent l="0" t="0" r="0" b="0"/>
            <wp:docPr id="2048" name="Picture 2048" descr="C:\Users\lenovo\AppData\Local\Microsoft\Windows\INetCache\Content.Word\Pic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Picture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240" cy="1777855"/>
                    </a:xfrm>
                    <a:prstGeom prst="rect">
                      <a:avLst/>
                    </a:prstGeom>
                    <a:noFill/>
                    <a:ln>
                      <a:noFill/>
                    </a:ln>
                  </pic:spPr>
                </pic:pic>
              </a:graphicData>
            </a:graphic>
          </wp:inline>
        </w:drawing>
      </w:r>
    </w:p>
    <w:p w14:paraId="0E4212B3" w14:textId="43C67836" w:rsidR="003B24B2" w:rsidRDefault="00553B4B" w:rsidP="00A21BC8">
      <w:pPr>
        <w:ind w:firstLine="360"/>
        <w:jc w:val="both"/>
        <w:rPr>
          <w:noProof/>
        </w:rPr>
      </w:pPr>
      <w:r w:rsidRPr="00767D39">
        <w:rPr>
          <w:color w:val="000000" w:themeColor="text1"/>
          <w:sz w:val="20"/>
          <w:szCs w:val="20"/>
        </w:rPr>
        <w:t>Fig. 4 depicts a 1-level sub band decomposition an</w:t>
      </w:r>
      <w:r w:rsidR="00E943EC">
        <w:rPr>
          <w:color w:val="000000" w:themeColor="text1"/>
          <w:sz w:val="20"/>
          <w:szCs w:val="20"/>
        </w:rPr>
        <w:t xml:space="preserve">d reconstruction framework for </w:t>
      </w:r>
      <w:r w:rsidRPr="00767D39">
        <w:rPr>
          <w:color w:val="000000" w:themeColor="text1"/>
          <w:sz w:val="20"/>
          <w:szCs w:val="20"/>
        </w:rPr>
        <w:t xml:space="preserve">MWT. Where the first part represents a 1-level multiwavelet </w:t>
      </w:r>
      <w:r w:rsidR="00860080" w:rsidRPr="00767D39">
        <w:rPr>
          <w:color w:val="000000" w:themeColor="text1"/>
          <w:sz w:val="20"/>
          <w:szCs w:val="20"/>
        </w:rPr>
        <w:t>decomposition,</w:t>
      </w:r>
      <w:r w:rsidRPr="00767D39">
        <w:rPr>
          <w:color w:val="000000" w:themeColor="text1"/>
          <w:sz w:val="20"/>
          <w:szCs w:val="20"/>
        </w:rPr>
        <w:t xml:space="preserve"> where a vector input stream is decomposed by a matrix low pass filter H, and a matrix high pass filter G, to generate the next lower resolution. Sub sampling follows this by a factor of </w:t>
      </w:r>
      <w:r w:rsidRPr="00767D39">
        <w:rPr>
          <w:color w:val="000000" w:themeColor="text1"/>
          <w:sz w:val="20"/>
          <w:szCs w:val="20"/>
        </w:rPr>
        <w:lastRenderedPageBreak/>
        <w:t>two to preserve compact representation of the input signal. For octave bandwidth decomposition, only the low pass sub lower resolution. The second part shows the corresponding 1-level multiwavelet reconstruction. The sub bands are first up sampled by a factor of two before they are filtered by the synthesis matrix to recover the original vector stream.</w:t>
      </w:r>
      <w:r w:rsidR="008E3BF1" w:rsidRPr="00767D39">
        <w:rPr>
          <w:noProof/>
          <w:color w:val="000000" w:themeColor="text1"/>
        </w:rPr>
        <w:t xml:space="preserve"> </w:t>
      </w:r>
      <w:r w:rsidR="008E3BF1">
        <w:rPr>
          <w:noProof/>
        </w:rPr>
        <w:t xml:space="preserve"> </w:t>
      </w:r>
    </w:p>
    <w:p w14:paraId="109B0468" w14:textId="77777777" w:rsidR="003C2436" w:rsidRPr="003C2436" w:rsidRDefault="003C2436" w:rsidP="003C2436">
      <w:pPr>
        <w:jc w:val="both"/>
        <w:rPr>
          <w:color w:val="000000" w:themeColor="text1"/>
          <w:sz w:val="18"/>
          <w:szCs w:val="18"/>
        </w:rPr>
      </w:pPr>
    </w:p>
    <w:p w14:paraId="17D419B9" w14:textId="3110FD32" w:rsidR="00DB3B90" w:rsidRPr="003C2436" w:rsidRDefault="00DB3B90" w:rsidP="0014246E">
      <w:pPr>
        <w:pStyle w:val="ListParagraph"/>
        <w:numPr>
          <w:ilvl w:val="0"/>
          <w:numId w:val="8"/>
        </w:numPr>
        <w:spacing w:line="240" w:lineRule="auto"/>
        <w:ind w:left="360"/>
        <w:jc w:val="both"/>
        <w:rPr>
          <w:color w:val="000000" w:themeColor="text1"/>
          <w:sz w:val="24"/>
        </w:rPr>
      </w:pPr>
      <w:r w:rsidRPr="003C2436">
        <w:rPr>
          <w:color w:val="000000" w:themeColor="text1"/>
          <w:sz w:val="24"/>
        </w:rPr>
        <w:t xml:space="preserve">Coding </w:t>
      </w:r>
      <w:r w:rsidR="003C2436" w:rsidRPr="003C2436">
        <w:rPr>
          <w:color w:val="000000" w:themeColor="text1"/>
          <w:sz w:val="24"/>
        </w:rPr>
        <w:t>and Decoding using MWT and IMWT</w:t>
      </w:r>
    </w:p>
    <w:p w14:paraId="2604D0E4" w14:textId="77777777" w:rsidR="003C2436" w:rsidRPr="003C2436" w:rsidRDefault="003C2436" w:rsidP="003C2436">
      <w:pPr>
        <w:pStyle w:val="ListParagraph"/>
        <w:ind w:left="720"/>
        <w:jc w:val="both"/>
        <w:rPr>
          <w:color w:val="000000" w:themeColor="text1"/>
          <w:sz w:val="20"/>
          <w:szCs w:val="20"/>
        </w:rPr>
      </w:pPr>
    </w:p>
    <w:p w14:paraId="3EEB86A1" w14:textId="77777777" w:rsidR="001057C1" w:rsidRDefault="00DB3B90" w:rsidP="0014246E">
      <w:pPr>
        <w:ind w:firstLine="360"/>
        <w:jc w:val="both"/>
        <w:rPr>
          <w:color w:val="000000" w:themeColor="text1"/>
          <w:sz w:val="20"/>
          <w:szCs w:val="20"/>
        </w:rPr>
      </w:pPr>
      <w:r w:rsidRPr="00DB3B90">
        <w:rPr>
          <w:color w:val="000000" w:themeColor="text1"/>
          <w:sz w:val="20"/>
          <w:szCs w:val="20"/>
        </w:rPr>
        <w:t xml:space="preserve">Multiwavelet Transform is used in the 2D image compression but in this works on 3D stereoscopic film which composes huge numbers of 3D </w:t>
      </w:r>
      <w:r w:rsidR="008E3BF1">
        <w:rPr>
          <w:color w:val="000000" w:themeColor="text1"/>
          <w:sz w:val="20"/>
          <w:szCs w:val="20"/>
        </w:rPr>
        <w:t>frames</w:t>
      </w:r>
      <w:r w:rsidRPr="00DB3B90">
        <w:rPr>
          <w:color w:val="000000" w:themeColor="text1"/>
          <w:sz w:val="20"/>
          <w:szCs w:val="20"/>
        </w:rPr>
        <w:t xml:space="preserve"> and each one has two RGB left and right </w:t>
      </w:r>
      <w:r w:rsidR="00C83C5C" w:rsidRPr="00DB3B90">
        <w:rPr>
          <w:color w:val="000000" w:themeColor="text1"/>
          <w:sz w:val="20"/>
          <w:szCs w:val="20"/>
        </w:rPr>
        <w:t>frames.</w:t>
      </w:r>
      <w:r w:rsidR="00C83C5C">
        <w:rPr>
          <w:color w:val="000000" w:themeColor="text1"/>
          <w:sz w:val="20"/>
          <w:szCs w:val="20"/>
        </w:rPr>
        <w:t xml:space="preserve"> </w:t>
      </w:r>
      <w:r w:rsidRPr="00DB3B90">
        <w:rPr>
          <w:color w:val="000000" w:themeColor="text1"/>
          <w:sz w:val="20"/>
          <w:szCs w:val="20"/>
        </w:rPr>
        <w:t>That mean MWT process each frame three times for Red, Green then Blue. MWT operates on NxN matrix, where N must be power of two</w:t>
      </w:r>
      <w:r w:rsidR="00AE4C2B">
        <w:rPr>
          <w:color w:val="000000" w:themeColor="text1"/>
          <w:sz w:val="20"/>
          <w:szCs w:val="20"/>
        </w:rPr>
        <w:t xml:space="preserve"> </w:t>
      </w:r>
      <w:r w:rsidRPr="00DB3B90">
        <w:rPr>
          <w:color w:val="000000" w:themeColor="text1"/>
          <w:sz w:val="20"/>
          <w:szCs w:val="20"/>
        </w:rPr>
        <w:t>so it will be resized to fulfil the power of two condition (1080x1080) dimensions.</w:t>
      </w:r>
    </w:p>
    <w:p w14:paraId="6C989FB5" w14:textId="77777777" w:rsidR="00DB3B90" w:rsidRPr="00DB3B90" w:rsidRDefault="00DB3B90" w:rsidP="0014246E">
      <w:pPr>
        <w:ind w:firstLine="360"/>
        <w:jc w:val="both"/>
        <w:rPr>
          <w:color w:val="000000" w:themeColor="text1"/>
          <w:sz w:val="20"/>
          <w:szCs w:val="20"/>
        </w:rPr>
      </w:pPr>
      <w:r w:rsidRPr="00DB3B90">
        <w:rPr>
          <w:color w:val="000000" w:themeColor="text1"/>
          <w:sz w:val="20"/>
          <w:szCs w:val="20"/>
        </w:rPr>
        <w:t xml:space="preserve">Consequently, each matrix from the RGB frame will process in MWT sequentially to be decomposed for a certain number of iterations, </w:t>
      </w:r>
      <w:r w:rsidR="00AE4C2B" w:rsidRPr="00DB3B90">
        <w:rPr>
          <w:color w:val="000000" w:themeColor="text1"/>
          <w:sz w:val="20"/>
          <w:szCs w:val="20"/>
        </w:rPr>
        <w:t>the</w:t>
      </w:r>
      <w:r w:rsidRPr="00DB3B90">
        <w:rPr>
          <w:color w:val="000000" w:themeColor="text1"/>
          <w:sz w:val="20"/>
          <w:szCs w:val="20"/>
        </w:rPr>
        <w:t xml:space="preserve"> benefit gained in energy compaction becomes rather negligible compared to the extra computational effort. The Multiwavelet decompositions iterate on the low pass coefficients from the previous decomposition to three matrixes of RGB frame will be coding. This step will do it for all the frames of film to coding and be easy to transmit.</w:t>
      </w:r>
    </w:p>
    <w:p w14:paraId="3633DF10" w14:textId="77777777" w:rsidR="0077749A" w:rsidRDefault="00DB3B90" w:rsidP="0014246E">
      <w:pPr>
        <w:ind w:firstLine="360"/>
        <w:jc w:val="both"/>
        <w:rPr>
          <w:color w:val="000000" w:themeColor="text1"/>
          <w:sz w:val="20"/>
          <w:szCs w:val="20"/>
        </w:rPr>
      </w:pPr>
      <w:r w:rsidRPr="00DB3B90">
        <w:rPr>
          <w:color w:val="000000" w:themeColor="text1"/>
          <w:sz w:val="20"/>
          <w:szCs w:val="20"/>
        </w:rPr>
        <w:t xml:space="preserve">To display the film should decode so the decoding will use IMWT to composition the frame again. So each matrix from the result Multiwavelet RGB frame will reprocess in IMWT to reconstruct the original frame. The new frame result from the IMWT is like the original frame but the quality is better because indeed well-suited to present smooth and textured region of images with multi-band wavelet can express edge or object geometric feature more accurately, as shown in Fig. 5. </w:t>
      </w:r>
    </w:p>
    <w:p w14:paraId="084923D8" w14:textId="77777777" w:rsidR="003C2436" w:rsidRDefault="003C2436" w:rsidP="003C2436">
      <w:pPr>
        <w:ind w:firstLine="270"/>
        <w:jc w:val="both"/>
        <w:rPr>
          <w:color w:val="000000" w:themeColor="text1"/>
          <w:sz w:val="20"/>
          <w:szCs w:val="20"/>
        </w:rPr>
      </w:pPr>
    </w:p>
    <w:p w14:paraId="7F012979" w14:textId="7F9A6256" w:rsidR="00DB3B90" w:rsidRDefault="00DB3B90" w:rsidP="000C7608">
      <w:pPr>
        <w:jc w:val="both"/>
        <w:rPr>
          <w:color w:val="000000" w:themeColor="text1"/>
          <w:sz w:val="20"/>
          <w:szCs w:val="20"/>
        </w:rPr>
      </w:pPr>
      <w:r>
        <w:rPr>
          <w:noProof/>
        </w:rPr>
        <w:drawing>
          <wp:inline distT="0" distB="0" distL="0" distR="0" wp14:anchorId="6834D076" wp14:editId="15327FDE">
            <wp:extent cx="2640965" cy="769813"/>
            <wp:effectExtent l="0" t="0" r="6985" b="0"/>
            <wp:docPr id="2049" name="Picture 2049" descr="C:\Users\lenovo\AppData\Local\Microsoft\Windows\INetCache\Content.Word\Pictu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Picture1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0965" cy="769813"/>
                    </a:xfrm>
                    <a:prstGeom prst="rect">
                      <a:avLst/>
                    </a:prstGeom>
                    <a:noFill/>
                    <a:ln>
                      <a:noFill/>
                    </a:ln>
                  </pic:spPr>
                </pic:pic>
              </a:graphicData>
            </a:graphic>
          </wp:inline>
        </w:drawing>
      </w:r>
    </w:p>
    <w:p w14:paraId="1A2E8D10" w14:textId="01A625CC" w:rsidR="003C2436" w:rsidRDefault="003C2436" w:rsidP="000C7608">
      <w:pPr>
        <w:jc w:val="both"/>
        <w:rPr>
          <w:color w:val="000000" w:themeColor="text1"/>
          <w:sz w:val="20"/>
          <w:szCs w:val="20"/>
        </w:rPr>
      </w:pPr>
    </w:p>
    <w:p w14:paraId="6AA0FDCB" w14:textId="139EFC84" w:rsidR="0077749A" w:rsidRPr="003C2436" w:rsidRDefault="0077749A" w:rsidP="00243B9F">
      <w:pPr>
        <w:pStyle w:val="ListParagraph"/>
        <w:numPr>
          <w:ilvl w:val="0"/>
          <w:numId w:val="12"/>
        </w:numPr>
        <w:spacing w:line="240" w:lineRule="auto"/>
        <w:ind w:left="360" w:right="357"/>
        <w:jc w:val="lowKashida"/>
        <w:rPr>
          <w:rFonts w:ascii="Times New Roman" w:hAnsi="Times New Roman" w:cs="Times New Roman"/>
          <w:color w:val="000000" w:themeColor="text1"/>
          <w:sz w:val="24"/>
        </w:rPr>
      </w:pPr>
      <w:r w:rsidRPr="003C2436">
        <w:rPr>
          <w:rFonts w:ascii="Times New Roman" w:hAnsi="Times New Roman" w:cs="Times New Roman"/>
          <w:color w:val="000000" w:themeColor="text1"/>
          <w:sz w:val="24"/>
        </w:rPr>
        <w:t>Coding and Decoding Algorithms</w:t>
      </w:r>
    </w:p>
    <w:p w14:paraId="06E65CEF" w14:textId="2F17515A" w:rsidR="003C2436" w:rsidRDefault="003C2436" w:rsidP="003C2436">
      <w:pPr>
        <w:pStyle w:val="ListParagraph"/>
        <w:spacing w:line="240" w:lineRule="auto"/>
        <w:ind w:left="502" w:right="357"/>
        <w:jc w:val="lowKashida"/>
        <w:rPr>
          <w:rFonts w:ascii="Times New Roman" w:hAnsi="Times New Roman" w:cs="Times New Roman"/>
          <w:color w:val="000000" w:themeColor="text1"/>
          <w:sz w:val="20"/>
          <w:szCs w:val="20"/>
        </w:rPr>
      </w:pPr>
    </w:p>
    <w:p w14:paraId="3D3531E2" w14:textId="6EB1B564" w:rsidR="0077749A" w:rsidRDefault="0020740E" w:rsidP="003C2436">
      <w:pPr>
        <w:jc w:val="both"/>
        <w:rPr>
          <w:b/>
          <w:bCs/>
          <w:color w:val="000000" w:themeColor="text1"/>
          <w:sz w:val="20"/>
          <w:szCs w:val="20"/>
        </w:rPr>
      </w:pPr>
      <w:r>
        <w:rPr>
          <w:b/>
          <w:bCs/>
          <w:color w:val="000000" w:themeColor="text1"/>
          <w:sz w:val="20"/>
          <w:szCs w:val="20"/>
        </w:rPr>
        <w:t>6</w:t>
      </w:r>
      <w:r w:rsidR="00621BCA">
        <w:rPr>
          <w:b/>
          <w:bCs/>
          <w:color w:val="000000" w:themeColor="text1"/>
          <w:sz w:val="20"/>
          <w:szCs w:val="20"/>
        </w:rPr>
        <w:t>.1 Coding Algorithm</w:t>
      </w:r>
      <w:r w:rsidR="005A2E96">
        <w:rPr>
          <w:b/>
          <w:bCs/>
          <w:color w:val="000000" w:themeColor="text1"/>
          <w:sz w:val="20"/>
          <w:szCs w:val="20"/>
        </w:rPr>
        <w:t xml:space="preserve"> Fig. 6</w:t>
      </w:r>
      <w:r w:rsidR="0077749A" w:rsidRPr="0077749A">
        <w:rPr>
          <w:b/>
          <w:bCs/>
          <w:color w:val="000000" w:themeColor="text1"/>
          <w:sz w:val="20"/>
          <w:szCs w:val="20"/>
        </w:rPr>
        <w:t>:</w:t>
      </w:r>
    </w:p>
    <w:p w14:paraId="7437E646" w14:textId="77777777" w:rsidR="00E170E1" w:rsidRPr="0077749A" w:rsidRDefault="00E170E1" w:rsidP="003C2436">
      <w:pPr>
        <w:jc w:val="both"/>
        <w:rPr>
          <w:b/>
          <w:bCs/>
          <w:color w:val="000000" w:themeColor="text1"/>
          <w:sz w:val="20"/>
          <w:szCs w:val="20"/>
        </w:rPr>
      </w:pPr>
    </w:p>
    <w:p w14:paraId="3CC77C79" w14:textId="77777777" w:rsidR="0077749A" w:rsidRPr="0077749A" w:rsidRDefault="0077749A" w:rsidP="003C2436">
      <w:pPr>
        <w:pStyle w:val="ListParagraph"/>
        <w:numPr>
          <w:ilvl w:val="0"/>
          <w:numId w:val="2"/>
        </w:numPr>
        <w:tabs>
          <w:tab w:val="left" w:pos="270"/>
        </w:tabs>
        <w:spacing w:line="240" w:lineRule="auto"/>
        <w:ind w:left="270" w:hanging="270"/>
        <w:jc w:val="both"/>
        <w:rPr>
          <w:rFonts w:ascii="Times New Roman" w:hAnsi="Times New Roman" w:cs="Times New Roman"/>
          <w:b w:val="0"/>
          <w:bCs w:val="0"/>
          <w:color w:val="000000" w:themeColor="text1"/>
          <w:sz w:val="20"/>
          <w:szCs w:val="20"/>
        </w:rPr>
      </w:pPr>
      <w:r w:rsidRPr="0077749A">
        <w:rPr>
          <w:rFonts w:ascii="Times New Roman" w:hAnsi="Times New Roman" w:cs="Times New Roman"/>
          <w:b w:val="0"/>
          <w:bCs w:val="0"/>
          <w:color w:val="000000" w:themeColor="text1"/>
          <w:sz w:val="20"/>
          <w:szCs w:val="20"/>
        </w:rPr>
        <w:t>Resize to new (1080x1080) pixel dimension for all frames to be processed with MWT, after equally divided matrix dimension.</w:t>
      </w:r>
    </w:p>
    <w:p w14:paraId="4BFF11D6" w14:textId="77777777" w:rsidR="0077749A" w:rsidRPr="0077749A" w:rsidRDefault="0077749A" w:rsidP="003C2436">
      <w:pPr>
        <w:pStyle w:val="ListParagraph"/>
        <w:numPr>
          <w:ilvl w:val="0"/>
          <w:numId w:val="2"/>
        </w:numPr>
        <w:tabs>
          <w:tab w:val="left" w:pos="270"/>
        </w:tabs>
        <w:spacing w:line="240" w:lineRule="auto"/>
        <w:ind w:left="270" w:hanging="270"/>
        <w:jc w:val="both"/>
        <w:rPr>
          <w:rFonts w:ascii="Times New Roman" w:hAnsi="Times New Roman" w:cs="Times New Roman"/>
          <w:b w:val="0"/>
          <w:bCs w:val="0"/>
          <w:color w:val="000000" w:themeColor="text1"/>
          <w:sz w:val="20"/>
          <w:szCs w:val="20"/>
        </w:rPr>
      </w:pPr>
      <w:r w:rsidRPr="0077749A">
        <w:rPr>
          <w:rFonts w:ascii="Times New Roman" w:hAnsi="Times New Roman" w:cs="Times New Roman"/>
          <w:b w:val="0"/>
          <w:bCs w:val="0"/>
          <w:color w:val="000000" w:themeColor="text1"/>
          <w:sz w:val="20"/>
          <w:szCs w:val="20"/>
        </w:rPr>
        <w:t>Read the three matrices of the RGB frame to process in MWT sequentially.</w:t>
      </w:r>
    </w:p>
    <w:p w14:paraId="135C1D74" w14:textId="77777777" w:rsidR="0077749A" w:rsidRPr="0077749A" w:rsidRDefault="0077749A" w:rsidP="003C2436">
      <w:pPr>
        <w:pStyle w:val="ListParagraph"/>
        <w:numPr>
          <w:ilvl w:val="0"/>
          <w:numId w:val="2"/>
        </w:numPr>
        <w:tabs>
          <w:tab w:val="left" w:pos="270"/>
        </w:tabs>
        <w:spacing w:line="240" w:lineRule="auto"/>
        <w:ind w:left="270" w:hanging="270"/>
        <w:jc w:val="both"/>
        <w:rPr>
          <w:rFonts w:ascii="Times New Roman" w:hAnsi="Times New Roman" w:cs="Times New Roman"/>
          <w:b w:val="0"/>
          <w:bCs w:val="0"/>
          <w:color w:val="000000" w:themeColor="text1"/>
          <w:sz w:val="20"/>
          <w:szCs w:val="20"/>
        </w:rPr>
      </w:pPr>
      <w:r w:rsidRPr="0077749A">
        <w:rPr>
          <w:rFonts w:ascii="Times New Roman" w:hAnsi="Times New Roman" w:cs="Times New Roman"/>
          <w:b w:val="0"/>
          <w:bCs w:val="0"/>
          <w:color w:val="000000" w:themeColor="text1"/>
          <w:sz w:val="20"/>
          <w:szCs w:val="20"/>
        </w:rPr>
        <w:t>The result of MWT to each matrix is 16 sub-band with size 270 KB.</w:t>
      </w:r>
    </w:p>
    <w:p w14:paraId="4FE2B565" w14:textId="77777777" w:rsidR="0077749A" w:rsidRPr="0077749A" w:rsidRDefault="0077749A" w:rsidP="003C2436">
      <w:pPr>
        <w:pStyle w:val="ListParagraph"/>
        <w:numPr>
          <w:ilvl w:val="0"/>
          <w:numId w:val="2"/>
        </w:numPr>
        <w:spacing w:line="240" w:lineRule="auto"/>
        <w:ind w:left="270" w:hanging="270"/>
        <w:jc w:val="both"/>
        <w:rPr>
          <w:rFonts w:ascii="Times New Roman" w:hAnsi="Times New Roman" w:cs="Times New Roman"/>
          <w:b w:val="0"/>
          <w:bCs w:val="0"/>
          <w:color w:val="000000" w:themeColor="text1"/>
          <w:sz w:val="20"/>
          <w:szCs w:val="20"/>
        </w:rPr>
      </w:pPr>
      <w:r w:rsidRPr="0077749A">
        <w:rPr>
          <w:rFonts w:ascii="Times New Roman" w:hAnsi="Times New Roman" w:cs="Times New Roman"/>
          <w:b w:val="0"/>
          <w:bCs w:val="0"/>
          <w:color w:val="000000" w:themeColor="text1"/>
          <w:sz w:val="20"/>
          <w:szCs w:val="20"/>
        </w:rPr>
        <w:t>Repeat steps 1 to step 3 for all the frames of the film.</w:t>
      </w:r>
    </w:p>
    <w:p w14:paraId="4755BDC1" w14:textId="77777777" w:rsidR="00621BCA" w:rsidRPr="00243B9F" w:rsidRDefault="0077749A" w:rsidP="003C2436">
      <w:pPr>
        <w:pStyle w:val="ListParagraph"/>
        <w:numPr>
          <w:ilvl w:val="0"/>
          <w:numId w:val="2"/>
        </w:numPr>
        <w:spacing w:line="240" w:lineRule="auto"/>
        <w:ind w:left="270" w:hanging="270"/>
        <w:jc w:val="both"/>
        <w:rPr>
          <w:rFonts w:ascii="Times New Roman" w:hAnsi="Times New Roman" w:cs="Times New Roman"/>
          <w:b w:val="0"/>
          <w:color w:val="000000" w:themeColor="text1"/>
          <w:sz w:val="20"/>
          <w:szCs w:val="20"/>
        </w:rPr>
      </w:pPr>
      <w:r w:rsidRPr="00243B9F">
        <w:rPr>
          <w:rFonts w:ascii="Times New Roman" w:hAnsi="Times New Roman" w:cs="Times New Roman"/>
          <w:b w:val="0"/>
          <w:bCs w:val="0"/>
          <w:color w:val="000000" w:themeColor="text1"/>
          <w:sz w:val="20"/>
          <w:szCs w:val="20"/>
        </w:rPr>
        <w:t>All the frames</w:t>
      </w:r>
      <w:r w:rsidR="003335D3" w:rsidRPr="00243B9F">
        <w:rPr>
          <w:rFonts w:ascii="Times New Roman" w:hAnsi="Times New Roman" w:cs="Times New Roman"/>
          <w:b w:val="0"/>
          <w:bCs w:val="0"/>
          <w:color w:val="000000" w:themeColor="text1"/>
          <w:sz w:val="20"/>
          <w:szCs w:val="20"/>
        </w:rPr>
        <w:t xml:space="preserve"> of the film will be coding. T</w:t>
      </w:r>
      <w:r w:rsidR="00EB65EC" w:rsidRPr="00243B9F">
        <w:rPr>
          <w:rFonts w:ascii="Times New Roman" w:hAnsi="Times New Roman" w:cs="Times New Roman"/>
          <w:b w:val="0"/>
          <w:bCs w:val="0"/>
          <w:color w:val="000000" w:themeColor="text1"/>
          <w:sz w:val="20"/>
          <w:szCs w:val="20"/>
        </w:rPr>
        <w:t xml:space="preserve">he </w:t>
      </w:r>
      <w:r w:rsidRPr="00243B9F">
        <w:rPr>
          <w:rFonts w:ascii="Times New Roman" w:hAnsi="Times New Roman" w:cs="Times New Roman"/>
          <w:b w:val="0"/>
          <w:bCs w:val="0"/>
          <w:color w:val="000000" w:themeColor="text1"/>
          <w:sz w:val="20"/>
          <w:szCs w:val="20"/>
        </w:rPr>
        <w:t>compress</w:t>
      </w:r>
      <w:r w:rsidR="00EB65EC" w:rsidRPr="00243B9F">
        <w:rPr>
          <w:rFonts w:ascii="Times New Roman" w:hAnsi="Times New Roman" w:cs="Times New Roman"/>
          <w:b w:val="0"/>
          <w:bCs w:val="0"/>
          <w:color w:val="000000" w:themeColor="text1"/>
          <w:sz w:val="20"/>
          <w:szCs w:val="20"/>
        </w:rPr>
        <w:t xml:space="preserve"> and coding frame will be</w:t>
      </w:r>
      <w:r w:rsidR="00DF72AE" w:rsidRPr="00243B9F">
        <w:rPr>
          <w:rFonts w:ascii="Times New Roman" w:hAnsi="Times New Roman" w:cs="Times New Roman"/>
          <w:b w:val="0"/>
          <w:bCs w:val="0"/>
          <w:color w:val="000000" w:themeColor="text1"/>
          <w:sz w:val="20"/>
          <w:szCs w:val="20"/>
        </w:rPr>
        <w:t xml:space="preserve"> just 51.58</w:t>
      </w:r>
      <w:r w:rsidR="00EB65EC" w:rsidRPr="00243B9F">
        <w:rPr>
          <w:rFonts w:ascii="Times New Roman" w:hAnsi="Times New Roman" w:cs="Times New Roman"/>
          <w:b w:val="0"/>
          <w:bCs w:val="0"/>
          <w:color w:val="000000" w:themeColor="text1"/>
          <w:sz w:val="20"/>
          <w:szCs w:val="20"/>
        </w:rPr>
        <w:t>% from the original</w:t>
      </w:r>
      <w:r w:rsidRPr="00243B9F">
        <w:rPr>
          <w:rFonts w:ascii="Times New Roman" w:hAnsi="Times New Roman" w:cs="Times New Roman"/>
          <w:b w:val="0"/>
          <w:bCs w:val="0"/>
          <w:color w:val="000000" w:themeColor="text1"/>
          <w:sz w:val="20"/>
          <w:szCs w:val="20"/>
        </w:rPr>
        <w:t xml:space="preserve"> </w:t>
      </w:r>
      <w:r w:rsidR="00DF72AE" w:rsidRPr="00243B9F">
        <w:rPr>
          <w:rFonts w:ascii="Times New Roman" w:hAnsi="Times New Roman" w:cs="Times New Roman"/>
          <w:b w:val="0"/>
          <w:bCs w:val="0"/>
          <w:color w:val="000000" w:themeColor="text1"/>
          <w:sz w:val="20"/>
          <w:szCs w:val="20"/>
        </w:rPr>
        <w:t xml:space="preserve">frame </w:t>
      </w:r>
      <w:r w:rsidRPr="00243B9F">
        <w:rPr>
          <w:rFonts w:ascii="Times New Roman" w:hAnsi="Times New Roman" w:cs="Times New Roman"/>
          <w:b w:val="0"/>
          <w:bCs w:val="0"/>
          <w:color w:val="000000" w:themeColor="text1"/>
          <w:sz w:val="20"/>
          <w:szCs w:val="20"/>
        </w:rPr>
        <w:t>to transmit.</w:t>
      </w:r>
    </w:p>
    <w:p w14:paraId="3F5D7BB1" w14:textId="77777777" w:rsidR="003335D3" w:rsidRPr="00243B9F" w:rsidRDefault="003335D3" w:rsidP="003C2436">
      <w:pPr>
        <w:ind w:left="270" w:hanging="270"/>
        <w:jc w:val="both"/>
        <w:rPr>
          <w:color w:val="000000" w:themeColor="text1"/>
          <w:sz w:val="20"/>
          <w:szCs w:val="20"/>
        </w:rPr>
      </w:pPr>
    </w:p>
    <w:p w14:paraId="27C16FD5" w14:textId="4F80814A" w:rsidR="005A2E96" w:rsidRDefault="005A2E96" w:rsidP="0014246E">
      <w:pPr>
        <w:tabs>
          <w:tab w:val="left" w:pos="270"/>
          <w:tab w:val="left" w:pos="540"/>
        </w:tabs>
        <w:ind w:left="-180"/>
        <w:jc w:val="both"/>
      </w:pPr>
      <w:r>
        <w:rPr>
          <w:noProof/>
        </w:rPr>
        <w:drawing>
          <wp:inline distT="0" distB="0" distL="0" distR="0" wp14:anchorId="745C4A70" wp14:editId="7989D198">
            <wp:extent cx="2902145" cy="4178281"/>
            <wp:effectExtent l="0" t="0" r="0" b="0"/>
            <wp:docPr id="3" name="Picture 3" descr="C:\Users\lenovo\AppData\Local\Microsoft\Windows\INetCache\Content.Word\Pictu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Picture2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4140" cy="4224345"/>
                    </a:xfrm>
                    <a:prstGeom prst="rect">
                      <a:avLst/>
                    </a:prstGeom>
                    <a:noFill/>
                    <a:ln>
                      <a:noFill/>
                    </a:ln>
                  </pic:spPr>
                </pic:pic>
              </a:graphicData>
            </a:graphic>
          </wp:inline>
        </w:drawing>
      </w:r>
      <w:r w:rsidRPr="005A2E96">
        <w:t xml:space="preserve"> </w:t>
      </w:r>
    </w:p>
    <w:p w14:paraId="3D6EEC80" w14:textId="77777777" w:rsidR="00CE5F95" w:rsidRPr="00CE5F95" w:rsidRDefault="00CE5F95" w:rsidP="00CE5F95">
      <w:pPr>
        <w:ind w:left="142"/>
        <w:jc w:val="both"/>
        <w:rPr>
          <w:color w:val="000000" w:themeColor="text1"/>
          <w:sz w:val="20"/>
          <w:szCs w:val="20"/>
        </w:rPr>
      </w:pPr>
    </w:p>
    <w:p w14:paraId="0BB99714" w14:textId="39BDB253" w:rsidR="00CE5F95" w:rsidRDefault="00CE5F95" w:rsidP="0014246E">
      <w:pPr>
        <w:pStyle w:val="ListParagraph"/>
        <w:numPr>
          <w:ilvl w:val="1"/>
          <w:numId w:val="12"/>
        </w:numPr>
        <w:spacing w:line="240" w:lineRule="auto"/>
        <w:ind w:left="360" w:hanging="412"/>
        <w:jc w:val="both"/>
        <w:rPr>
          <w:rFonts w:ascii="Times New Roman" w:hAnsi="Times New Roman" w:cs="Times New Roman"/>
          <w:color w:val="000000" w:themeColor="text1"/>
          <w:sz w:val="20"/>
          <w:szCs w:val="20"/>
        </w:rPr>
      </w:pPr>
      <w:r w:rsidRPr="00243B9F">
        <w:rPr>
          <w:rFonts w:ascii="Times New Roman" w:hAnsi="Times New Roman" w:cs="Times New Roman"/>
          <w:color w:val="000000" w:themeColor="text1"/>
          <w:sz w:val="20"/>
          <w:szCs w:val="20"/>
        </w:rPr>
        <w:t>Decoding Algorithm</w:t>
      </w:r>
      <w:r w:rsidRPr="005A2E96">
        <w:rPr>
          <w:b w:val="0"/>
          <w:bCs w:val="0"/>
          <w:color w:val="000000" w:themeColor="text1"/>
          <w:sz w:val="20"/>
          <w:szCs w:val="20"/>
        </w:rPr>
        <w:t xml:space="preserve"> </w:t>
      </w:r>
      <w:r w:rsidRPr="005A2E96">
        <w:rPr>
          <w:rFonts w:ascii="Times New Roman" w:hAnsi="Times New Roman" w:cs="Times New Roman"/>
          <w:color w:val="000000" w:themeColor="text1"/>
          <w:sz w:val="20"/>
          <w:szCs w:val="20"/>
        </w:rPr>
        <w:t>Fig. 7</w:t>
      </w:r>
      <w:r w:rsidRPr="00243B9F">
        <w:rPr>
          <w:rFonts w:ascii="Times New Roman" w:hAnsi="Times New Roman" w:cs="Times New Roman"/>
          <w:color w:val="000000" w:themeColor="text1"/>
          <w:sz w:val="20"/>
          <w:szCs w:val="20"/>
        </w:rPr>
        <w:t>:</w:t>
      </w:r>
    </w:p>
    <w:p w14:paraId="69E59B4D" w14:textId="77777777" w:rsidR="00CE5F95" w:rsidRPr="00E170E1" w:rsidRDefault="00CE5F95" w:rsidP="00CE5F95">
      <w:pPr>
        <w:ind w:left="142"/>
        <w:jc w:val="both"/>
        <w:rPr>
          <w:color w:val="000000" w:themeColor="text1"/>
          <w:sz w:val="20"/>
          <w:szCs w:val="20"/>
        </w:rPr>
      </w:pPr>
    </w:p>
    <w:p w14:paraId="2883CC4A" w14:textId="77777777" w:rsidR="00CE5F95" w:rsidRPr="00243B9F" w:rsidRDefault="00CE5F95" w:rsidP="00CE5F95">
      <w:pPr>
        <w:pStyle w:val="ListParagraph"/>
        <w:numPr>
          <w:ilvl w:val="0"/>
          <w:numId w:val="4"/>
        </w:numPr>
        <w:tabs>
          <w:tab w:val="left" w:pos="270"/>
          <w:tab w:val="left" w:pos="540"/>
        </w:tabs>
        <w:spacing w:line="240" w:lineRule="auto"/>
        <w:ind w:left="270" w:hanging="270"/>
        <w:jc w:val="both"/>
        <w:rPr>
          <w:rFonts w:ascii="Times New Roman" w:hAnsi="Times New Roman" w:cs="Times New Roman"/>
          <w:b w:val="0"/>
          <w:bCs w:val="0"/>
          <w:color w:val="000000" w:themeColor="text1"/>
          <w:sz w:val="20"/>
          <w:szCs w:val="20"/>
        </w:rPr>
      </w:pPr>
      <w:r w:rsidRPr="00243B9F">
        <w:rPr>
          <w:rFonts w:ascii="Times New Roman" w:hAnsi="Times New Roman" w:cs="Times New Roman"/>
          <w:b w:val="0"/>
          <w:bCs w:val="0"/>
          <w:color w:val="000000" w:themeColor="text1"/>
          <w:sz w:val="20"/>
          <w:szCs w:val="20"/>
        </w:rPr>
        <w:t>Read the three matrices of the RGB frames.</w:t>
      </w:r>
    </w:p>
    <w:p w14:paraId="6340FB43" w14:textId="77777777" w:rsidR="00CE5F95" w:rsidRPr="00243B9F" w:rsidRDefault="00CE5F95" w:rsidP="00CE5F95">
      <w:pPr>
        <w:pStyle w:val="ListParagraph"/>
        <w:numPr>
          <w:ilvl w:val="0"/>
          <w:numId w:val="4"/>
        </w:numPr>
        <w:tabs>
          <w:tab w:val="left" w:pos="270"/>
          <w:tab w:val="left" w:pos="540"/>
        </w:tabs>
        <w:spacing w:line="240" w:lineRule="auto"/>
        <w:ind w:left="270" w:hanging="270"/>
        <w:jc w:val="both"/>
        <w:rPr>
          <w:rFonts w:ascii="Times New Roman" w:hAnsi="Times New Roman" w:cs="Times New Roman"/>
          <w:b w:val="0"/>
          <w:bCs w:val="0"/>
          <w:color w:val="000000" w:themeColor="text1"/>
          <w:sz w:val="20"/>
          <w:szCs w:val="20"/>
        </w:rPr>
      </w:pPr>
      <w:r w:rsidRPr="00243B9F">
        <w:rPr>
          <w:rFonts w:ascii="Times New Roman" w:hAnsi="Times New Roman" w:cs="Times New Roman"/>
          <w:b w:val="0"/>
          <w:bCs w:val="0"/>
          <w:color w:val="000000" w:themeColor="text1"/>
          <w:sz w:val="20"/>
          <w:szCs w:val="20"/>
        </w:rPr>
        <w:t>Reprocess the matrices of each RGB frame in IMWT to reconstruct the original frame.</w:t>
      </w:r>
    </w:p>
    <w:p w14:paraId="4EF42503" w14:textId="77777777" w:rsidR="00CE5F95" w:rsidRPr="00243B9F" w:rsidRDefault="00CE5F95" w:rsidP="00CE5F95">
      <w:pPr>
        <w:pStyle w:val="ListParagraph"/>
        <w:numPr>
          <w:ilvl w:val="0"/>
          <w:numId w:val="4"/>
        </w:numPr>
        <w:tabs>
          <w:tab w:val="left" w:pos="270"/>
          <w:tab w:val="left" w:pos="540"/>
        </w:tabs>
        <w:spacing w:line="240" w:lineRule="auto"/>
        <w:ind w:left="270" w:hanging="270"/>
        <w:jc w:val="both"/>
        <w:rPr>
          <w:rFonts w:ascii="Times New Roman" w:hAnsi="Times New Roman" w:cs="Times New Roman"/>
          <w:b w:val="0"/>
          <w:bCs w:val="0"/>
          <w:color w:val="000000" w:themeColor="text1"/>
          <w:sz w:val="20"/>
          <w:szCs w:val="20"/>
        </w:rPr>
      </w:pPr>
      <w:r w:rsidRPr="00243B9F">
        <w:rPr>
          <w:rFonts w:ascii="Times New Roman" w:hAnsi="Times New Roman" w:cs="Times New Roman"/>
          <w:b w:val="0"/>
          <w:bCs w:val="0"/>
          <w:color w:val="000000" w:themeColor="text1"/>
          <w:sz w:val="20"/>
          <w:szCs w:val="20"/>
        </w:rPr>
        <w:t>Repeat step 2 to all the film frames.</w:t>
      </w:r>
    </w:p>
    <w:p w14:paraId="073CBE9B" w14:textId="77777777" w:rsidR="00CE5F95" w:rsidRPr="00243B9F" w:rsidRDefault="00CE5F95" w:rsidP="00CE5F95">
      <w:pPr>
        <w:pStyle w:val="ListParagraph"/>
        <w:numPr>
          <w:ilvl w:val="0"/>
          <w:numId w:val="4"/>
        </w:numPr>
        <w:tabs>
          <w:tab w:val="left" w:pos="270"/>
          <w:tab w:val="left" w:pos="540"/>
        </w:tabs>
        <w:spacing w:line="240" w:lineRule="auto"/>
        <w:ind w:left="270" w:hanging="270"/>
        <w:jc w:val="both"/>
        <w:rPr>
          <w:rFonts w:ascii="Times New Roman" w:hAnsi="Times New Roman" w:cs="Times New Roman"/>
          <w:b w:val="0"/>
          <w:bCs w:val="0"/>
          <w:color w:val="000000" w:themeColor="text1"/>
          <w:sz w:val="20"/>
          <w:szCs w:val="20"/>
        </w:rPr>
      </w:pPr>
      <w:r w:rsidRPr="00243B9F">
        <w:rPr>
          <w:rFonts w:ascii="Times New Roman" w:hAnsi="Times New Roman" w:cs="Times New Roman"/>
          <w:b w:val="0"/>
          <w:bCs w:val="0"/>
          <w:color w:val="000000" w:themeColor="text1"/>
          <w:sz w:val="20"/>
          <w:szCs w:val="20"/>
        </w:rPr>
        <w:t>Decode all the film frames in size (1080X1080).</w:t>
      </w:r>
    </w:p>
    <w:p w14:paraId="406903F8" w14:textId="77777777" w:rsidR="00CE5F95" w:rsidRPr="00243B9F" w:rsidRDefault="00CE5F95" w:rsidP="00CE5F95">
      <w:pPr>
        <w:pStyle w:val="ListParagraph"/>
        <w:numPr>
          <w:ilvl w:val="0"/>
          <w:numId w:val="4"/>
        </w:numPr>
        <w:tabs>
          <w:tab w:val="left" w:pos="270"/>
          <w:tab w:val="left" w:pos="540"/>
        </w:tabs>
        <w:spacing w:line="240" w:lineRule="auto"/>
        <w:ind w:left="270" w:hanging="270"/>
        <w:jc w:val="both"/>
        <w:rPr>
          <w:rFonts w:ascii="Times New Roman" w:hAnsi="Times New Roman" w:cs="Times New Roman"/>
          <w:b w:val="0"/>
          <w:bCs w:val="0"/>
          <w:color w:val="000000" w:themeColor="text1"/>
          <w:sz w:val="20"/>
          <w:szCs w:val="20"/>
        </w:rPr>
      </w:pPr>
      <w:r w:rsidRPr="00243B9F">
        <w:rPr>
          <w:rFonts w:ascii="Times New Roman" w:hAnsi="Times New Roman" w:cs="Times New Roman"/>
          <w:b w:val="0"/>
          <w:bCs w:val="0"/>
          <w:color w:val="000000" w:themeColor="text1"/>
          <w:sz w:val="20"/>
          <w:szCs w:val="20"/>
        </w:rPr>
        <w:t xml:space="preserve">Resize the frame to the </w:t>
      </w:r>
      <w:r>
        <w:rPr>
          <w:rFonts w:ascii="Times New Roman" w:hAnsi="Times New Roman" w:cs="Times New Roman"/>
          <w:b w:val="0"/>
          <w:bCs w:val="0"/>
          <w:color w:val="000000" w:themeColor="text1"/>
          <w:sz w:val="20"/>
          <w:szCs w:val="20"/>
        </w:rPr>
        <w:t>original dimension (1920</w:t>
      </w:r>
      <w:r w:rsidRPr="00243B9F">
        <w:rPr>
          <w:rFonts w:ascii="Times New Roman" w:hAnsi="Times New Roman" w:cs="Times New Roman"/>
          <w:b w:val="0"/>
          <w:bCs w:val="0"/>
          <w:color w:val="000000" w:themeColor="text1"/>
          <w:sz w:val="20"/>
          <w:szCs w:val="20"/>
        </w:rPr>
        <w:t>X1080).</w:t>
      </w:r>
    </w:p>
    <w:p w14:paraId="17CA1BC2" w14:textId="77777777" w:rsidR="00CE5F95" w:rsidRPr="00243B9F" w:rsidRDefault="00CE5F95" w:rsidP="00CE5F95">
      <w:pPr>
        <w:pStyle w:val="ListParagraph"/>
        <w:numPr>
          <w:ilvl w:val="0"/>
          <w:numId w:val="4"/>
        </w:numPr>
        <w:tabs>
          <w:tab w:val="left" w:pos="270"/>
          <w:tab w:val="left" w:pos="540"/>
        </w:tabs>
        <w:spacing w:line="240" w:lineRule="auto"/>
        <w:ind w:left="270" w:hanging="270"/>
        <w:jc w:val="both"/>
        <w:rPr>
          <w:rFonts w:ascii="Times New Roman" w:hAnsi="Times New Roman" w:cs="Times New Roman"/>
          <w:b w:val="0"/>
          <w:bCs w:val="0"/>
          <w:color w:val="000000" w:themeColor="text1"/>
          <w:sz w:val="20"/>
          <w:szCs w:val="20"/>
        </w:rPr>
      </w:pPr>
      <w:r w:rsidRPr="00243B9F">
        <w:rPr>
          <w:rFonts w:ascii="Times New Roman" w:hAnsi="Times New Roman" w:cs="Times New Roman"/>
          <w:b w:val="0"/>
          <w:bCs w:val="0"/>
          <w:color w:val="000000" w:themeColor="text1"/>
          <w:sz w:val="20"/>
          <w:szCs w:val="20"/>
        </w:rPr>
        <w:t>The size of the new frame is 1.5 MB compared to the original frame size of 3.94 MB.</w:t>
      </w:r>
    </w:p>
    <w:p w14:paraId="3F97B313" w14:textId="77777777" w:rsidR="00CE5F95" w:rsidRDefault="00CE5F95" w:rsidP="00CE5F95">
      <w:pPr>
        <w:pStyle w:val="ListParagraph"/>
        <w:numPr>
          <w:ilvl w:val="0"/>
          <w:numId w:val="4"/>
        </w:numPr>
        <w:tabs>
          <w:tab w:val="left" w:pos="270"/>
          <w:tab w:val="left" w:pos="540"/>
        </w:tabs>
        <w:spacing w:line="240" w:lineRule="auto"/>
        <w:ind w:left="270" w:hanging="270"/>
        <w:jc w:val="both"/>
        <w:rPr>
          <w:rFonts w:ascii="Times New Roman" w:hAnsi="Times New Roman" w:cs="Times New Roman"/>
          <w:b w:val="0"/>
          <w:bCs w:val="0"/>
          <w:color w:val="000000" w:themeColor="text1"/>
          <w:sz w:val="20"/>
          <w:szCs w:val="20"/>
        </w:rPr>
      </w:pPr>
      <w:r w:rsidRPr="00243B9F">
        <w:rPr>
          <w:rFonts w:ascii="Times New Roman" w:hAnsi="Times New Roman" w:cs="Times New Roman"/>
          <w:b w:val="0"/>
          <w:bCs w:val="0"/>
          <w:color w:val="000000" w:themeColor="text1"/>
          <w:sz w:val="20"/>
          <w:szCs w:val="20"/>
        </w:rPr>
        <w:t xml:space="preserve">Reconstruct the film from the new compressed frame. </w:t>
      </w:r>
    </w:p>
    <w:p w14:paraId="70A57E0D" w14:textId="25B5A374" w:rsidR="005A2E96" w:rsidRPr="005A2E96" w:rsidRDefault="005A2E96" w:rsidP="005A2E96">
      <w:pPr>
        <w:tabs>
          <w:tab w:val="left" w:pos="270"/>
          <w:tab w:val="left" w:pos="540"/>
        </w:tabs>
        <w:jc w:val="both"/>
        <w:rPr>
          <w:color w:val="000000" w:themeColor="text1"/>
          <w:sz w:val="20"/>
          <w:szCs w:val="20"/>
        </w:rPr>
      </w:pPr>
      <w:r>
        <w:rPr>
          <w:noProof/>
        </w:rPr>
        <w:lastRenderedPageBreak/>
        <w:drawing>
          <wp:inline distT="0" distB="0" distL="0" distR="0" wp14:anchorId="540D9A78" wp14:editId="42E1247F">
            <wp:extent cx="2324100" cy="3368832"/>
            <wp:effectExtent l="0" t="0" r="0" b="0"/>
            <wp:docPr id="11" name="Picture 11" descr="C:\Users\lenovo\AppData\Local\Microsoft\Windows\INetCache\Content.Word\Pict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Picture2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208" cy="3376236"/>
                    </a:xfrm>
                    <a:prstGeom prst="rect">
                      <a:avLst/>
                    </a:prstGeom>
                    <a:noFill/>
                    <a:ln>
                      <a:noFill/>
                    </a:ln>
                  </pic:spPr>
                </pic:pic>
              </a:graphicData>
            </a:graphic>
          </wp:inline>
        </w:drawing>
      </w:r>
    </w:p>
    <w:p w14:paraId="3EE9EC7A" w14:textId="3861F325" w:rsidR="006E1504" w:rsidRDefault="006E1504" w:rsidP="000C7608">
      <w:pPr>
        <w:ind w:right="357"/>
        <w:jc w:val="lowKashida"/>
        <w:rPr>
          <w:b/>
          <w:bCs/>
          <w:color w:val="000000" w:themeColor="text1"/>
        </w:rPr>
      </w:pPr>
    </w:p>
    <w:p w14:paraId="20B9B13A" w14:textId="77777777" w:rsidR="00733AE4" w:rsidRDefault="00733AE4" w:rsidP="000C7608">
      <w:pPr>
        <w:ind w:right="357"/>
        <w:jc w:val="lowKashida"/>
        <w:rPr>
          <w:b/>
          <w:bCs/>
          <w:color w:val="000000" w:themeColor="text1"/>
        </w:rPr>
      </w:pPr>
    </w:p>
    <w:p w14:paraId="2ED0A19E" w14:textId="3E82E723" w:rsidR="00E84D8E" w:rsidRPr="00243B9F" w:rsidRDefault="003335D3" w:rsidP="000C7608">
      <w:pPr>
        <w:ind w:right="357"/>
        <w:jc w:val="lowKashida"/>
        <w:rPr>
          <w:b/>
          <w:bCs/>
          <w:color w:val="000000" w:themeColor="text1"/>
        </w:rPr>
      </w:pPr>
      <w:r w:rsidRPr="00243B9F">
        <w:rPr>
          <w:b/>
          <w:bCs/>
          <w:color w:val="000000" w:themeColor="text1"/>
        </w:rPr>
        <w:t xml:space="preserve">7. </w:t>
      </w:r>
      <w:r w:rsidR="009468C4">
        <w:rPr>
          <w:b/>
          <w:bCs/>
          <w:color w:val="000000" w:themeColor="text1"/>
        </w:rPr>
        <w:t xml:space="preserve">  </w:t>
      </w:r>
      <w:r w:rsidR="00E84D8E" w:rsidRPr="00243B9F">
        <w:rPr>
          <w:b/>
          <w:bCs/>
          <w:color w:val="000000" w:themeColor="text1"/>
        </w:rPr>
        <w:t xml:space="preserve">Results and Discussion </w:t>
      </w:r>
    </w:p>
    <w:p w14:paraId="7D494163" w14:textId="77777777" w:rsidR="00243B9F" w:rsidRDefault="00243B9F" w:rsidP="000C7608">
      <w:pPr>
        <w:pStyle w:val="NormalWeb"/>
        <w:shd w:val="clear" w:color="auto" w:fill="FFFFFF"/>
        <w:spacing w:before="0" w:beforeAutospacing="0" w:after="0" w:afterAutospacing="0"/>
        <w:jc w:val="both"/>
        <w:textAlignment w:val="baseline"/>
        <w:rPr>
          <w:rFonts w:eastAsiaTheme="minorHAnsi"/>
          <w:color w:val="000000" w:themeColor="text1"/>
          <w:sz w:val="20"/>
          <w:szCs w:val="20"/>
          <w:lang w:val="en-GB"/>
        </w:rPr>
      </w:pPr>
    </w:p>
    <w:p w14:paraId="14D4E9CA" w14:textId="3EE6E374" w:rsidR="00E84D8E" w:rsidRDefault="00A21BC8" w:rsidP="00A21BC8">
      <w:pPr>
        <w:pStyle w:val="NormalWeb"/>
        <w:shd w:val="clear" w:color="auto" w:fill="FFFFFF"/>
        <w:spacing w:before="0" w:beforeAutospacing="0" w:after="0" w:afterAutospacing="0"/>
        <w:jc w:val="both"/>
        <w:textAlignment w:val="baseline"/>
        <w:rPr>
          <w:noProof/>
          <w:color w:val="000000" w:themeColor="text1"/>
          <w:lang w:eastAsia="en-GB"/>
        </w:rPr>
      </w:pPr>
      <w:bookmarkStart w:id="4" w:name="_Hlk481396569"/>
      <w:r>
        <w:rPr>
          <w:rFonts w:eastAsiaTheme="minorHAnsi"/>
          <w:color w:val="000000" w:themeColor="text1"/>
          <w:sz w:val="20"/>
          <w:szCs w:val="20"/>
          <w:lang w:val="en-GB"/>
        </w:rPr>
        <w:t xml:space="preserve">      </w:t>
      </w:r>
      <w:r w:rsidR="00E84D8E" w:rsidRPr="00E84D8E">
        <w:rPr>
          <w:rFonts w:eastAsiaTheme="minorHAnsi"/>
          <w:color w:val="000000" w:themeColor="text1"/>
          <w:sz w:val="20"/>
          <w:szCs w:val="20"/>
          <w:lang w:val="en-GB"/>
        </w:rPr>
        <w:t>Study provides additional evidence with respect the result by calculate Peak Signal to Noise Ratio (PSNR) and Mean Square Error (MSE) are used to comparing the squared error between the original image and the reconstructed image. However, there is an inverse relationship between PSNR and MSE higher PSNR value indicates the higher quality of the image, the mean square error between the two signals is thus defined as:</w:t>
      </w:r>
      <w:r w:rsidR="00E84D8E" w:rsidRPr="00E84D8E">
        <w:rPr>
          <w:noProof/>
          <w:color w:val="000000" w:themeColor="text1"/>
          <w:lang w:eastAsia="en-GB"/>
        </w:rPr>
        <w:t xml:space="preserve"> </w:t>
      </w:r>
    </w:p>
    <w:p w14:paraId="4719B77C" w14:textId="74A027C0" w:rsidR="00E84D8E" w:rsidRDefault="00E84D8E" w:rsidP="000C7608">
      <w:pPr>
        <w:jc w:val="both"/>
        <w:rPr>
          <w:color w:val="000000" w:themeColor="text1"/>
          <w:sz w:val="20"/>
          <w:szCs w:val="20"/>
        </w:rPr>
      </w:pPr>
      <w:r w:rsidRPr="00665FE0">
        <w:rPr>
          <w:noProof/>
          <w:color w:val="000000" w:themeColor="text1"/>
        </w:rPr>
        <mc:AlternateContent>
          <mc:Choice Requires="wps">
            <w:drawing>
              <wp:anchor distT="0" distB="0" distL="114300" distR="114300" simplePos="0" relativeHeight="251752448" behindDoc="0" locked="0" layoutInCell="1" allowOverlap="1" wp14:anchorId="5AB8392A" wp14:editId="5E4981B1">
                <wp:simplePos x="0" y="0"/>
                <wp:positionH relativeFrom="column">
                  <wp:posOffset>2251000</wp:posOffset>
                </wp:positionH>
                <wp:positionV relativeFrom="paragraph">
                  <wp:posOffset>64726</wp:posOffset>
                </wp:positionV>
                <wp:extent cx="539190" cy="247650"/>
                <wp:effectExtent l="0" t="0" r="0" b="6350"/>
                <wp:wrapNone/>
                <wp:docPr id="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0FC2F" w14:textId="77777777" w:rsidR="00E84D8E" w:rsidRPr="00E84D8E" w:rsidRDefault="00E84D8E" w:rsidP="00E84D8E">
                            <w:pPr>
                              <w:rPr>
                                <w:sz w:val="18"/>
                                <w:szCs w:val="18"/>
                              </w:rPr>
                            </w:pPr>
                            <w:r w:rsidRPr="00E84D8E">
                              <w:rPr>
                                <w:sz w:val="18"/>
                                <w:szCs w:val="18"/>
                              </w:rPr>
                              <w: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AB8392A" id="_x0000_s1036" type="#_x0000_t202" style="position:absolute;left:0;text-align:left;margin-left:177.25pt;margin-top:5.1pt;width:42.45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ENugIAAMI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" filled="f" stroked="f">
                <v:textbox>
                  <w:txbxContent>
                    <w:p w14:paraId="08E0FC2F" w14:textId="77777777" w:rsidR="00E84D8E" w:rsidRPr="00E84D8E" w:rsidRDefault="00E84D8E" w:rsidP="00E84D8E">
                      <w:pPr>
                        <w:rPr>
                          <w:sz w:val="18"/>
                          <w:szCs w:val="18"/>
                        </w:rPr>
                      </w:pPr>
                      <w:r w:rsidRPr="00E84D8E">
                        <w:rPr>
                          <w:sz w:val="18"/>
                          <w:szCs w:val="18"/>
                        </w:rPr>
                        <w:t>… (6)</w:t>
                      </w:r>
                    </w:p>
                  </w:txbxContent>
                </v:textbox>
              </v:shape>
            </w:pict>
          </mc:Fallback>
        </mc:AlternateContent>
      </w:r>
      <w:r w:rsidRPr="00665FE0">
        <w:rPr>
          <w:rFonts w:eastAsia="Times New Roman"/>
          <w:noProof/>
          <w:color w:val="000000" w:themeColor="text1"/>
        </w:rPr>
        <w:drawing>
          <wp:inline distT="0" distB="0" distL="0" distR="0" wp14:anchorId="0C9B9E7D" wp14:editId="491BE5E5">
            <wp:extent cx="2252661" cy="419100"/>
            <wp:effectExtent l="0" t="0" r="0" b="0"/>
            <wp:docPr id="6" name="Picture 6" descr="Mean Square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an Squared Err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2770" cy="424702"/>
                    </a:xfrm>
                    <a:prstGeom prst="rect">
                      <a:avLst/>
                    </a:prstGeom>
                    <a:noFill/>
                    <a:ln>
                      <a:noFill/>
                    </a:ln>
                  </pic:spPr>
                </pic:pic>
              </a:graphicData>
            </a:graphic>
          </wp:inline>
        </w:drawing>
      </w:r>
    </w:p>
    <w:p w14:paraId="22A027C6" w14:textId="77777777" w:rsidR="00733AE4" w:rsidRDefault="00A21BC8" w:rsidP="00A21BC8">
      <w:pPr>
        <w:jc w:val="both"/>
        <w:rPr>
          <w:color w:val="000000" w:themeColor="text1"/>
          <w:sz w:val="20"/>
          <w:szCs w:val="20"/>
        </w:rPr>
      </w:pPr>
      <w:r>
        <w:rPr>
          <w:color w:val="000000" w:themeColor="text1"/>
          <w:sz w:val="20"/>
          <w:szCs w:val="20"/>
        </w:rPr>
        <w:t xml:space="preserve">    </w:t>
      </w:r>
    </w:p>
    <w:p w14:paraId="40A0E65D" w14:textId="752289A7" w:rsidR="00E84D8E" w:rsidRDefault="00A21BC8" w:rsidP="00A21BC8">
      <w:pPr>
        <w:jc w:val="both"/>
        <w:rPr>
          <w:noProof/>
          <w:color w:val="000000" w:themeColor="text1"/>
        </w:rPr>
      </w:pPr>
      <w:r>
        <w:rPr>
          <w:color w:val="000000" w:themeColor="text1"/>
          <w:sz w:val="20"/>
          <w:szCs w:val="20"/>
        </w:rPr>
        <w:t xml:space="preserve"> </w:t>
      </w:r>
      <w:r w:rsidR="00E84D8E" w:rsidRPr="00E84D8E">
        <w:rPr>
          <w:color w:val="000000" w:themeColor="text1"/>
          <w:sz w:val="20"/>
          <w:szCs w:val="20"/>
        </w:rPr>
        <w:t>The more Y is similar to X, the more MSE is small. Obviously, the greatest similarity is achieved when MSE equal to 0, PSNR is so defined as:</w:t>
      </w:r>
      <w:r w:rsidR="00E84D8E" w:rsidRPr="00E84D8E">
        <w:rPr>
          <w:noProof/>
          <w:color w:val="000000" w:themeColor="text1"/>
        </w:rPr>
        <w:t xml:space="preserve"> </w:t>
      </w:r>
    </w:p>
    <w:p w14:paraId="4907CABF" w14:textId="77777777" w:rsidR="00733AE4" w:rsidRDefault="00733AE4" w:rsidP="00A21BC8">
      <w:pPr>
        <w:jc w:val="both"/>
        <w:rPr>
          <w:color w:val="000000" w:themeColor="text1"/>
          <w:sz w:val="20"/>
          <w:szCs w:val="20"/>
        </w:rPr>
      </w:pPr>
    </w:p>
    <w:p w14:paraId="77B26136" w14:textId="591B7D08" w:rsidR="00E84D8E" w:rsidRDefault="00733AE4" w:rsidP="000C7608">
      <w:pPr>
        <w:jc w:val="both"/>
        <w:rPr>
          <w:color w:val="000000" w:themeColor="text1"/>
          <w:sz w:val="20"/>
          <w:szCs w:val="20"/>
        </w:rPr>
      </w:pPr>
      <w:r w:rsidRPr="00642FC3">
        <w:rPr>
          <w:noProof/>
          <w:color w:val="000000" w:themeColor="text1"/>
          <w:sz w:val="20"/>
          <w:szCs w:val="20"/>
        </w:rPr>
        <mc:AlternateContent>
          <mc:Choice Requires="wps">
            <w:drawing>
              <wp:anchor distT="0" distB="0" distL="114300" distR="114300" simplePos="0" relativeHeight="251754496" behindDoc="0" locked="0" layoutInCell="1" allowOverlap="1" wp14:anchorId="4E4F5CC7" wp14:editId="64444F61">
                <wp:simplePos x="0" y="0"/>
                <wp:positionH relativeFrom="column">
                  <wp:posOffset>2028825</wp:posOffset>
                </wp:positionH>
                <wp:positionV relativeFrom="paragraph">
                  <wp:posOffset>34290</wp:posOffset>
                </wp:positionV>
                <wp:extent cx="476250" cy="276225"/>
                <wp:effectExtent l="0" t="0" r="0" b="9525"/>
                <wp:wrapNone/>
                <wp:docPr id="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08AE" w14:textId="77777777" w:rsidR="00E84D8E" w:rsidRPr="00E84D8E" w:rsidRDefault="00E84D8E" w:rsidP="00E84D8E">
                            <w:pPr>
                              <w:rPr>
                                <w:sz w:val="18"/>
                                <w:szCs w:val="18"/>
                              </w:rPr>
                            </w:pPr>
                            <w:r w:rsidRPr="00E84D8E">
                              <w:rPr>
                                <w:sz w:val="18"/>
                                <w:szCs w:val="18"/>
                              </w:rPr>
                              <w: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5CC7" id="_x0000_s1035" type="#_x0000_t202" style="position:absolute;left:0;text-align:left;margin-left:159.75pt;margin-top:2.7pt;width:37.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Oo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" filled="f" stroked="f">
                <v:textbox>
                  <w:txbxContent>
                    <w:p w14:paraId="747C08AE" w14:textId="77777777" w:rsidR="00E84D8E" w:rsidRPr="00E84D8E" w:rsidRDefault="00E84D8E" w:rsidP="00E84D8E">
                      <w:pPr>
                        <w:rPr>
                          <w:sz w:val="18"/>
                          <w:szCs w:val="18"/>
                        </w:rPr>
                      </w:pPr>
                      <w:r w:rsidRPr="00E84D8E">
                        <w:rPr>
                          <w:sz w:val="18"/>
                          <w:szCs w:val="18"/>
                        </w:rPr>
                        <w:t>… (7)</w:t>
                      </w:r>
                    </w:p>
                  </w:txbxContent>
                </v:textbox>
              </v:shape>
            </w:pict>
          </mc:Fallback>
        </mc:AlternateContent>
      </w:r>
      <w:r w:rsidR="0014246E" w:rsidRPr="00642FC3">
        <w:rPr>
          <w:noProof/>
          <w:color w:val="000000" w:themeColor="text1"/>
          <w:sz w:val="20"/>
          <w:szCs w:val="20"/>
        </w:rPr>
        <w:drawing>
          <wp:inline distT="0" distB="0" distL="0" distR="0" wp14:anchorId="21EE7AA6" wp14:editId="0E988063">
            <wp:extent cx="1605161" cy="336550"/>
            <wp:effectExtent l="0" t="0" r="0" b="6350"/>
            <wp:docPr id="7" name="Picture 7" descr="Peak Signal-to-Noise 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k Signal-to-Noise R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2004" cy="344275"/>
                    </a:xfrm>
                    <a:prstGeom prst="rect">
                      <a:avLst/>
                    </a:prstGeom>
                    <a:noFill/>
                    <a:ln>
                      <a:noFill/>
                    </a:ln>
                  </pic:spPr>
                </pic:pic>
              </a:graphicData>
            </a:graphic>
          </wp:inline>
        </w:drawing>
      </w:r>
    </w:p>
    <w:bookmarkEnd w:id="4"/>
    <w:p w14:paraId="25E26ABB" w14:textId="77777777" w:rsidR="00733AE4" w:rsidRDefault="00733AE4" w:rsidP="0014246E">
      <w:pPr>
        <w:ind w:firstLine="360"/>
        <w:jc w:val="both"/>
        <w:rPr>
          <w:color w:val="000000" w:themeColor="text1"/>
          <w:sz w:val="20"/>
          <w:szCs w:val="20"/>
        </w:rPr>
      </w:pPr>
    </w:p>
    <w:p w14:paraId="1148563F" w14:textId="7A254898" w:rsidR="00E84D8E" w:rsidRDefault="008055FD" w:rsidP="0014246E">
      <w:pPr>
        <w:ind w:firstLine="360"/>
        <w:jc w:val="both"/>
        <w:rPr>
          <w:color w:val="000000" w:themeColor="text1"/>
          <w:sz w:val="20"/>
          <w:szCs w:val="20"/>
        </w:rPr>
      </w:pPr>
      <w:r w:rsidRPr="00642FC3">
        <w:rPr>
          <w:color w:val="000000" w:themeColor="text1"/>
          <w:sz w:val="20"/>
          <w:szCs w:val="20"/>
        </w:rPr>
        <w:t>The result for PNSR is ( 87.9</w:t>
      </w:r>
      <w:r w:rsidR="0095221D">
        <w:rPr>
          <w:color w:val="000000" w:themeColor="text1"/>
          <w:sz w:val="20"/>
          <w:szCs w:val="20"/>
        </w:rPr>
        <w:t xml:space="preserve">68 ) and for MSE is (1.0463e-04 </w:t>
      </w:r>
      <w:r w:rsidRPr="00642FC3">
        <w:rPr>
          <w:color w:val="000000" w:themeColor="text1"/>
          <w:sz w:val="20"/>
          <w:szCs w:val="20"/>
        </w:rPr>
        <w:t>)</w:t>
      </w:r>
      <w:r w:rsidR="00642FC3">
        <w:rPr>
          <w:color w:val="000000" w:themeColor="text1"/>
          <w:sz w:val="20"/>
          <w:szCs w:val="20"/>
        </w:rPr>
        <w:t xml:space="preserve">. </w:t>
      </w:r>
      <w:r w:rsidR="00E84D8E" w:rsidRPr="00E84D8E">
        <w:rPr>
          <w:color w:val="000000" w:themeColor="text1"/>
          <w:sz w:val="20"/>
          <w:szCs w:val="20"/>
        </w:rPr>
        <w:t>The size of original RGB frame [1920,1080] is 3.94 MB (4,141,754 bytes), while the result of the coding image by MWT is 270KB (276,795 bytes,) so it is just 6.68% to transmitting. Although, the result of decoding image by IMWT is 1.50 MB (1,581,774 bytes), which is just 38.19% with dimension [1</w:t>
      </w:r>
      <w:r w:rsidR="001608BB">
        <w:rPr>
          <w:color w:val="000000" w:themeColor="text1"/>
          <w:sz w:val="20"/>
          <w:szCs w:val="20"/>
        </w:rPr>
        <w:t>920</w:t>
      </w:r>
      <w:r w:rsidR="00E84D8E" w:rsidRPr="00E84D8E">
        <w:rPr>
          <w:color w:val="000000" w:themeColor="text1"/>
          <w:sz w:val="20"/>
          <w:szCs w:val="20"/>
        </w:rPr>
        <w:t>,1080] to display.</w:t>
      </w:r>
    </w:p>
    <w:p w14:paraId="035EE60F" w14:textId="77777777" w:rsidR="00733AE4" w:rsidRDefault="00733AE4" w:rsidP="0014246E">
      <w:pPr>
        <w:ind w:firstLine="360"/>
        <w:jc w:val="both"/>
        <w:rPr>
          <w:color w:val="000000" w:themeColor="text1"/>
          <w:sz w:val="20"/>
          <w:szCs w:val="20"/>
        </w:rPr>
      </w:pPr>
    </w:p>
    <w:p w14:paraId="7A1F4288" w14:textId="6AAC8438" w:rsidR="00243B9F" w:rsidRDefault="00CE7B3E" w:rsidP="0014246E">
      <w:pPr>
        <w:ind w:firstLine="360"/>
        <w:jc w:val="both"/>
        <w:rPr>
          <w:color w:val="000000" w:themeColor="text1"/>
          <w:sz w:val="20"/>
          <w:szCs w:val="20"/>
        </w:rPr>
      </w:pPr>
      <w:r>
        <w:rPr>
          <w:color w:val="000000" w:themeColor="text1"/>
          <w:sz w:val="20"/>
          <w:szCs w:val="20"/>
        </w:rPr>
        <w:t>T</w:t>
      </w:r>
      <w:r w:rsidRPr="00E84D8E">
        <w:rPr>
          <w:color w:val="000000" w:themeColor="text1"/>
          <w:sz w:val="20"/>
          <w:szCs w:val="20"/>
        </w:rPr>
        <w:t xml:space="preserve">he IMWT reconstruct the different quantification policy is design to RGB frames coefficient to obtain compression. While the real </w:t>
      </w:r>
      <w:r w:rsidRPr="00E84D8E">
        <w:rPr>
          <w:color w:val="000000" w:themeColor="text1"/>
          <w:sz w:val="20"/>
          <w:szCs w:val="20"/>
        </w:rPr>
        <w:t>problem of the film compression is decoding the images lose the quality not as like as the normal that</w:t>
      </w:r>
      <w:r>
        <w:rPr>
          <w:color w:val="000000" w:themeColor="text1"/>
          <w:sz w:val="20"/>
          <w:szCs w:val="20"/>
        </w:rPr>
        <w:t xml:space="preserve"> cause not well display of film. T</w:t>
      </w:r>
      <w:r w:rsidRPr="00E84D8E">
        <w:rPr>
          <w:color w:val="000000" w:themeColor="text1"/>
          <w:sz w:val="20"/>
          <w:szCs w:val="20"/>
        </w:rPr>
        <w:t>o exam the quality of the compress frame will ca</w:t>
      </w:r>
      <w:r>
        <w:rPr>
          <w:color w:val="000000" w:themeColor="text1"/>
          <w:sz w:val="20"/>
          <w:szCs w:val="20"/>
        </w:rPr>
        <w:t xml:space="preserve">lculate how many bits per pixel, </w:t>
      </w:r>
      <w:r w:rsidRPr="00E84D8E">
        <w:rPr>
          <w:color w:val="000000" w:themeColor="text1"/>
          <w:sz w:val="20"/>
          <w:szCs w:val="20"/>
        </w:rPr>
        <w:t>where the pixel of images can give improved color quality and can lead to improving color correction, chroma removal, filtering, scaling, compositing, and anti</w:t>
      </w:r>
      <w:r>
        <w:rPr>
          <w:color w:val="000000" w:themeColor="text1"/>
          <w:sz w:val="20"/>
          <w:szCs w:val="20"/>
        </w:rPr>
        <w:t>-aliasing at video resolution so if the bit rate increases, the</w:t>
      </w:r>
      <w:r w:rsidRPr="00E84D8E">
        <w:rPr>
          <w:color w:val="000000" w:themeColor="text1"/>
          <w:sz w:val="20"/>
          <w:szCs w:val="20"/>
        </w:rPr>
        <w:t xml:space="preserve"> results in improvement in the quality of the reconstruc</w:t>
      </w:r>
      <w:r>
        <w:rPr>
          <w:color w:val="000000" w:themeColor="text1"/>
          <w:sz w:val="20"/>
          <w:szCs w:val="20"/>
        </w:rPr>
        <w:t>ted.</w:t>
      </w:r>
    </w:p>
    <w:p w14:paraId="77595013" w14:textId="77777777" w:rsidR="00733AE4" w:rsidRDefault="00733AE4" w:rsidP="0014246E">
      <w:pPr>
        <w:ind w:firstLine="360"/>
        <w:jc w:val="both"/>
        <w:rPr>
          <w:color w:val="000000" w:themeColor="text1"/>
          <w:sz w:val="20"/>
          <w:szCs w:val="20"/>
        </w:rPr>
      </w:pPr>
    </w:p>
    <w:p w14:paraId="2B39B43D" w14:textId="5FC445C0" w:rsidR="005A2E96" w:rsidRDefault="005A2E96" w:rsidP="00A21BC8">
      <w:pPr>
        <w:jc w:val="both"/>
        <w:rPr>
          <w:color w:val="000000" w:themeColor="text1"/>
          <w:sz w:val="20"/>
          <w:szCs w:val="20"/>
        </w:rPr>
      </w:pPr>
    </w:p>
    <w:p w14:paraId="07B4BC6E" w14:textId="05B7FCBF" w:rsidR="005A2E96" w:rsidRDefault="005A2E96" w:rsidP="00A21BC8">
      <w:pPr>
        <w:jc w:val="both"/>
        <w:rPr>
          <w:color w:val="000000" w:themeColor="text1"/>
          <w:sz w:val="20"/>
          <w:szCs w:val="20"/>
        </w:rPr>
      </w:pPr>
      <w:r>
        <w:rPr>
          <w:noProof/>
        </w:rPr>
        <w:drawing>
          <wp:inline distT="0" distB="0" distL="0" distR="0" wp14:anchorId="3B8A2747" wp14:editId="5843DC2B">
            <wp:extent cx="2640965" cy="1752258"/>
            <wp:effectExtent l="0" t="0" r="6985" b="635"/>
            <wp:docPr id="15" name="Picture 15" descr="C:\Users\lenovo\AppData\Local\Microsoft\Windows\INetCache\Content.Word\Pictur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Picture3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0965" cy="1752258"/>
                    </a:xfrm>
                    <a:prstGeom prst="rect">
                      <a:avLst/>
                    </a:prstGeom>
                    <a:noFill/>
                    <a:ln>
                      <a:noFill/>
                    </a:ln>
                  </pic:spPr>
                </pic:pic>
              </a:graphicData>
            </a:graphic>
          </wp:inline>
        </w:drawing>
      </w:r>
    </w:p>
    <w:p w14:paraId="03FC7442" w14:textId="48243453" w:rsidR="00CE7B3E" w:rsidRDefault="00CE7B3E" w:rsidP="000C7608">
      <w:pPr>
        <w:jc w:val="both"/>
        <w:rPr>
          <w:color w:val="000000" w:themeColor="text1"/>
          <w:sz w:val="20"/>
          <w:szCs w:val="20"/>
        </w:rPr>
      </w:pPr>
    </w:p>
    <w:p w14:paraId="5E4F1139" w14:textId="214E5021" w:rsidR="00CE7B3E" w:rsidRDefault="0014246E" w:rsidP="00CE7B3E">
      <w:pPr>
        <w:jc w:val="both"/>
        <w:rPr>
          <w:color w:val="000000" w:themeColor="text1"/>
          <w:sz w:val="20"/>
          <w:szCs w:val="20"/>
        </w:rPr>
      </w:pPr>
      <w:r>
        <w:rPr>
          <w:noProof/>
          <w:color w:val="000000" w:themeColor="text1"/>
          <w:sz w:val="20"/>
          <w:szCs w:val="20"/>
        </w:rPr>
        <mc:AlternateContent>
          <mc:Choice Requires="wpg">
            <w:drawing>
              <wp:anchor distT="0" distB="0" distL="114300" distR="114300" simplePos="0" relativeHeight="251771904" behindDoc="0" locked="0" layoutInCell="1" allowOverlap="1" wp14:anchorId="4F56810E" wp14:editId="2CCE5FCD">
                <wp:simplePos x="0" y="0"/>
                <wp:positionH relativeFrom="column">
                  <wp:posOffset>-66687</wp:posOffset>
                </wp:positionH>
                <wp:positionV relativeFrom="paragraph">
                  <wp:posOffset>429977</wp:posOffset>
                </wp:positionV>
                <wp:extent cx="3085478" cy="292735"/>
                <wp:effectExtent l="0" t="0" r="0" b="12065"/>
                <wp:wrapNone/>
                <wp:docPr id="2" name="Group 2"/>
                <wp:cNvGraphicFramePr/>
                <a:graphic xmlns:a="http://schemas.openxmlformats.org/drawingml/2006/main">
                  <a:graphicData uri="http://schemas.microsoft.com/office/word/2010/wordprocessingGroup">
                    <wpg:wgp>
                      <wpg:cNvGrpSpPr/>
                      <wpg:grpSpPr>
                        <a:xfrm>
                          <a:off x="0" y="0"/>
                          <a:ext cx="3085478" cy="292735"/>
                          <a:chOff x="-95250" y="-115812"/>
                          <a:chExt cx="3059430" cy="293655"/>
                        </a:xfrm>
                      </wpg:grpSpPr>
                      <wps:wsp>
                        <wps:cNvPr id="14" name="Text Box 14"/>
                        <wps:cNvSpPr txBox="1"/>
                        <wps:spPr>
                          <a:xfrm>
                            <a:off x="-95250" y="-98441"/>
                            <a:ext cx="3059430" cy="2762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00060" w14:textId="77777777" w:rsidR="00CE7B3E" w:rsidRPr="00F362DA" w:rsidRDefault="00CE7B3E" w:rsidP="00CE7B3E">
                              <w:pPr>
                                <w:shd w:val="clear" w:color="auto" w:fill="FFFFFF"/>
                                <w:spacing w:after="360"/>
                                <w:jc w:val="both"/>
                                <w:textAlignment w:val="baseline"/>
                                <w:rPr>
                                  <w:b/>
                                  <w:bCs/>
                                  <w:sz w:val="12"/>
                                  <w:szCs w:val="12"/>
                                </w:rPr>
                              </w:pPr>
                              <w:r w:rsidRPr="00F362DA">
                                <w:rPr>
                                  <w:b/>
                                  <w:bCs/>
                                  <w:sz w:val="12"/>
                                  <w:szCs w:val="12"/>
                                </w:rPr>
                                <w:t xml:space="preserve">Bits per pixel = Size of the compressed image in bits / Total number of pixel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312"/>
                        <wps:cNvSpPr txBox="1">
                          <a:spLocks noChangeArrowheads="1"/>
                        </wps:cNvSpPr>
                        <wps:spPr bwMode="auto">
                          <a:xfrm>
                            <a:off x="2380875" y="-115812"/>
                            <a:ext cx="457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196C" w14:textId="77777777" w:rsidR="00CE7B3E" w:rsidRPr="00E84D8E" w:rsidRDefault="00CE7B3E" w:rsidP="00CE7B3E">
                              <w:pPr>
                                <w:rPr>
                                  <w:sz w:val="18"/>
                                  <w:szCs w:val="18"/>
                                </w:rPr>
                              </w:pPr>
                              <w:r w:rsidRPr="00E84D8E">
                                <w:rPr>
                                  <w:sz w:val="18"/>
                                  <w:szCs w:val="18"/>
                                </w:rPr>
                                <w:t xml:space="preserve"> (8)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4F56810E" id="Group 2" o:spid="_x0000_s1038" style="position:absolute;left:0;text-align:left;margin-left:-5.25pt;margin-top:33.85pt;width:242.95pt;height:23.05pt;z-index:251771904;mso-width-relative:margin;mso-height-relative:margin" coordorigin="-95250,-115812" coordsize="3059430,293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">
                <v:shapetype id="_x0000_t202" coordsize="21600,21600" o:spt="202" path="m0,0l0,21600,21600,21600,21600,0xe">
                  <v:stroke joinstyle="miter"/>
                  <v:path gradientshapeok="t" o:connecttype="rect"/>
                </v:shapetype>
                <v:shape id="Text Box 14" o:spid="_x0000_s1039" type="#_x0000_t202" style="position:absolute;left:-95250;top:-98441;width:3059430;height:276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ByMxAAA&#10;ANsAAAAPAAAAZHJzL2Rvd25yZXYueG1sRE9Na8JAEL0X/A/LCN7qpmIlpK4SAqFF2oOpl96m2TEJ&#10;zc6m2a2J/nq3IHibx/uc9XY0rThR7xrLCp7mEQji0uqGKwWHz/wxBuE8ssbWMik4k4PtZvKwxkTb&#10;gfd0KnwlQgi7BBXU3neJlK6syaCb2444cEfbG/QB9pXUPQ4h3LRyEUUrabDh0FBjR1lN5U/xZxTs&#10;svwD998LE1/a7PX9mHa/h69npWbTMX0B4Wn0d/HN/abD/CX8/xIOkJ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wcjMQAAADbAAAADwAAAAAAAAAAAAAAAACXAgAAZHJzL2Rv&#10;d25yZXYueG1sUEsFBgAAAAAEAAQA9QAAAIgDAAAAAA==&#10;" filled="f" stroked="f" strokeweight=".5pt">
                  <v:textbox>
                    <w:txbxContent>
                      <w:p w14:paraId="05100060" w14:textId="77777777" w:rsidR="00CE7B3E" w:rsidRPr="00F362DA" w:rsidRDefault="00CE7B3E" w:rsidP="00CE7B3E">
                        <w:pPr>
                          <w:shd w:val="clear" w:color="auto" w:fill="FFFFFF"/>
                          <w:spacing w:after="360"/>
                          <w:jc w:val="both"/>
                          <w:textAlignment w:val="baseline"/>
                          <w:rPr>
                            <w:b/>
                            <w:bCs/>
                            <w:sz w:val="12"/>
                            <w:szCs w:val="12"/>
                          </w:rPr>
                        </w:pPr>
                        <w:r w:rsidRPr="00F362DA">
                          <w:rPr>
                            <w:b/>
                            <w:bCs/>
                            <w:sz w:val="12"/>
                            <w:szCs w:val="12"/>
                          </w:rPr>
                          <w:t xml:space="preserve">Bits per pixel = Size of the compressed image in bits / Total number of pixel </w:t>
                        </w:r>
                      </w:p>
                    </w:txbxContent>
                  </v:textbox>
                </v:shape>
                <v:shape id="_x0000_s1040" type="#_x0000_t202" style="position:absolute;left:2380875;top:-115812;width:45757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1EB196C" w14:textId="77777777" w:rsidR="00CE7B3E" w:rsidRPr="00E84D8E" w:rsidRDefault="00CE7B3E" w:rsidP="00CE7B3E">
                        <w:pPr>
                          <w:rPr>
                            <w:sz w:val="18"/>
                            <w:szCs w:val="18"/>
                          </w:rPr>
                        </w:pPr>
                        <w:r w:rsidRPr="00E84D8E">
                          <w:rPr>
                            <w:sz w:val="18"/>
                            <w:szCs w:val="18"/>
                          </w:rPr>
                          <w:t xml:space="preserve"> (8)</w:t>
                        </w:r>
                      </w:p>
                    </w:txbxContent>
                  </v:textbox>
                </v:shape>
              </v:group>
            </w:pict>
          </mc:Fallback>
        </mc:AlternateContent>
      </w:r>
      <w:r w:rsidR="00E84D8E" w:rsidRPr="00E84D8E">
        <w:rPr>
          <w:color w:val="000000" w:themeColor="text1"/>
          <w:sz w:val="20"/>
          <w:szCs w:val="20"/>
        </w:rPr>
        <w:t xml:space="preserve"> </w:t>
      </w:r>
      <w:r w:rsidR="00A21BC8">
        <w:rPr>
          <w:color w:val="000000" w:themeColor="text1"/>
          <w:sz w:val="20"/>
          <w:szCs w:val="20"/>
        </w:rPr>
        <w:t xml:space="preserve">        </w:t>
      </w:r>
      <w:r w:rsidR="00CE7B3E" w:rsidRPr="00F362DA">
        <w:rPr>
          <w:color w:val="000000" w:themeColor="text1"/>
          <w:sz w:val="20"/>
          <w:szCs w:val="20"/>
        </w:rPr>
        <w:t>To see the effectiveness of this compression technique</w:t>
      </w:r>
      <w:r w:rsidR="00CE7B3E">
        <w:rPr>
          <w:color w:val="000000" w:themeColor="text1"/>
          <w:sz w:val="20"/>
          <w:szCs w:val="20"/>
        </w:rPr>
        <w:t xml:space="preserve"> will calculate how many </w:t>
      </w:r>
      <w:r w:rsidR="00CE7B3E" w:rsidRPr="00A94C86">
        <w:rPr>
          <w:color w:val="000000" w:themeColor="text1"/>
          <w:sz w:val="20"/>
          <w:szCs w:val="20"/>
        </w:rPr>
        <w:t>Bits per pixel</w:t>
      </w:r>
      <w:r w:rsidR="00CE7B3E">
        <w:rPr>
          <w:color w:val="000000" w:themeColor="text1"/>
          <w:sz w:val="20"/>
          <w:szCs w:val="20"/>
        </w:rPr>
        <w:t xml:space="preserve"> for the both images are: -</w:t>
      </w:r>
    </w:p>
    <w:p w14:paraId="1190259D" w14:textId="1DAA1758" w:rsidR="00CE7B3E" w:rsidRDefault="00CE7B3E" w:rsidP="00CE7B3E">
      <w:pPr>
        <w:ind w:right="48"/>
        <w:jc w:val="both"/>
        <w:rPr>
          <w:color w:val="000000" w:themeColor="text1"/>
          <w:sz w:val="20"/>
          <w:szCs w:val="20"/>
        </w:rPr>
      </w:pPr>
    </w:p>
    <w:p w14:paraId="220B499A" w14:textId="28E1F571" w:rsidR="0014246E" w:rsidRDefault="0014246E" w:rsidP="00CE7B3E">
      <w:pPr>
        <w:ind w:right="48"/>
        <w:jc w:val="both"/>
        <w:rPr>
          <w:color w:val="000000" w:themeColor="text1"/>
          <w:sz w:val="20"/>
          <w:szCs w:val="20"/>
        </w:rPr>
      </w:pPr>
    </w:p>
    <w:p w14:paraId="7FE57B44" w14:textId="3B945843" w:rsidR="00A94C86" w:rsidRDefault="00A94C86" w:rsidP="00CE7B3E">
      <w:pPr>
        <w:ind w:right="48"/>
        <w:jc w:val="both"/>
        <w:rPr>
          <w:color w:val="000000" w:themeColor="text1"/>
          <w:sz w:val="20"/>
          <w:szCs w:val="20"/>
        </w:rPr>
      </w:pPr>
      <w:r>
        <w:rPr>
          <w:color w:val="000000" w:themeColor="text1"/>
          <w:sz w:val="20"/>
          <w:szCs w:val="20"/>
        </w:rPr>
        <w:t xml:space="preserve">The result is for </w:t>
      </w:r>
      <w:r w:rsidRPr="00A94C86">
        <w:rPr>
          <w:color w:val="000000" w:themeColor="text1"/>
          <w:sz w:val="20"/>
          <w:szCs w:val="20"/>
        </w:rPr>
        <w:t>the original frame is 15.978bpp, but for the new frame</w:t>
      </w:r>
      <w:r>
        <w:rPr>
          <w:color w:val="000000" w:themeColor="text1"/>
          <w:sz w:val="20"/>
          <w:szCs w:val="20"/>
        </w:rPr>
        <w:t xml:space="preserve"> is</w:t>
      </w:r>
      <w:r w:rsidR="00543107">
        <w:rPr>
          <w:color w:val="000000" w:themeColor="text1"/>
          <w:sz w:val="20"/>
          <w:szCs w:val="20"/>
        </w:rPr>
        <w:t xml:space="preserve"> 6.466 bpp, , as shown in Fig. 8</w:t>
      </w:r>
      <w:r w:rsidRPr="00DB3B90">
        <w:rPr>
          <w:color w:val="000000" w:themeColor="text1"/>
          <w:sz w:val="20"/>
          <w:szCs w:val="20"/>
        </w:rPr>
        <w:t>.</w:t>
      </w:r>
    </w:p>
    <w:p w14:paraId="31CD81E1" w14:textId="77777777" w:rsidR="00CE7B3E" w:rsidRPr="00CE7B3E" w:rsidRDefault="00CE7B3E" w:rsidP="00CE7B3E">
      <w:pPr>
        <w:rPr>
          <w:color w:val="000000" w:themeColor="text1"/>
        </w:rPr>
      </w:pPr>
    </w:p>
    <w:p w14:paraId="0E4AA890" w14:textId="50B7AF50" w:rsidR="00456234" w:rsidRPr="002F2BC4" w:rsidRDefault="00456234" w:rsidP="002F2BC4">
      <w:pPr>
        <w:pStyle w:val="ListParagraph"/>
        <w:numPr>
          <w:ilvl w:val="0"/>
          <w:numId w:val="4"/>
        </w:numPr>
        <w:spacing w:line="240" w:lineRule="auto"/>
        <w:ind w:left="360"/>
        <w:rPr>
          <w:rFonts w:ascii="Times New Roman" w:hAnsi="Times New Roman" w:cs="Times New Roman"/>
          <w:color w:val="000000" w:themeColor="text1"/>
          <w:sz w:val="24"/>
        </w:rPr>
      </w:pPr>
      <w:r w:rsidRPr="002F2BC4">
        <w:rPr>
          <w:rFonts w:ascii="Times New Roman" w:hAnsi="Times New Roman" w:cs="Times New Roman"/>
          <w:color w:val="000000" w:themeColor="text1"/>
          <w:sz w:val="24"/>
        </w:rPr>
        <w:t>Conclusion</w:t>
      </w:r>
    </w:p>
    <w:p w14:paraId="50A66EB8" w14:textId="77777777" w:rsidR="002F2BC4" w:rsidRPr="00EB65EC" w:rsidRDefault="002F2BC4" w:rsidP="002F2BC4">
      <w:pPr>
        <w:pStyle w:val="ListParagraph"/>
        <w:spacing w:line="240" w:lineRule="auto"/>
        <w:ind w:left="720"/>
        <w:rPr>
          <w:rFonts w:ascii="Times New Roman" w:hAnsi="Times New Roman" w:cs="Times New Roman"/>
          <w:color w:val="000000" w:themeColor="text1"/>
          <w:sz w:val="20"/>
          <w:szCs w:val="20"/>
        </w:rPr>
      </w:pPr>
    </w:p>
    <w:p w14:paraId="61315961" w14:textId="77777777" w:rsidR="00456234" w:rsidRDefault="00456234" w:rsidP="00A21BC8">
      <w:pPr>
        <w:ind w:firstLine="360"/>
        <w:jc w:val="both"/>
        <w:rPr>
          <w:color w:val="000000" w:themeColor="text1"/>
          <w:sz w:val="20"/>
          <w:szCs w:val="20"/>
        </w:rPr>
      </w:pPr>
      <w:r w:rsidRPr="00456234">
        <w:rPr>
          <w:color w:val="000000" w:themeColor="text1"/>
          <w:sz w:val="20"/>
          <w:szCs w:val="20"/>
        </w:rPr>
        <w:t>In this paper, the DMT and IDMT transformation are proposed to compress the 3D stereoscopic frames. The Multiwavelet Transform is multi-band wavelets analyse and it can obtain edge and structure feature with higher accuracy. The results show that the performance of the orthogonal filter for the compression of the 3D stereoscopic film gives better performance than the other coding and decoding compression methods.</w:t>
      </w:r>
    </w:p>
    <w:p w14:paraId="763B5C55" w14:textId="77777777" w:rsidR="009468C4" w:rsidRDefault="009468C4" w:rsidP="000C7608">
      <w:pPr>
        <w:jc w:val="both"/>
        <w:rPr>
          <w:color w:val="000000" w:themeColor="text1"/>
          <w:sz w:val="20"/>
          <w:szCs w:val="20"/>
        </w:rPr>
      </w:pPr>
    </w:p>
    <w:p w14:paraId="10F35CE5" w14:textId="13365D97" w:rsidR="009468C4" w:rsidRPr="002F2BC4" w:rsidRDefault="009468C4" w:rsidP="009468C4">
      <w:pPr>
        <w:pStyle w:val="ListParagraph"/>
        <w:numPr>
          <w:ilvl w:val="0"/>
          <w:numId w:val="4"/>
        </w:numPr>
        <w:spacing w:line="24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References</w:t>
      </w:r>
    </w:p>
    <w:sdt>
      <w:sdtPr>
        <w:rPr>
          <w:rFonts w:asciiTheme="minorHAnsi" w:eastAsiaTheme="minorHAnsi" w:hAnsiTheme="minorHAnsi" w:cstheme="minorBidi"/>
          <w:color w:val="auto"/>
          <w:sz w:val="20"/>
          <w:szCs w:val="20"/>
          <w:lang w:val="en-GB"/>
        </w:rPr>
        <w:id w:val="-573587230"/>
        <w:bibliography/>
      </w:sdtPr>
      <w:sdtEndPr>
        <w:rPr>
          <w:noProof/>
          <w:sz w:val="18"/>
          <w:szCs w:val="18"/>
        </w:rPr>
      </w:sdtEndPr>
      <w:sdtContent>
        <w:sdt>
          <w:sdtPr>
            <w:rPr>
              <w:rFonts w:asciiTheme="minorHAnsi" w:eastAsiaTheme="minorHAnsi" w:hAnsiTheme="minorHAnsi" w:cstheme="minorBidi"/>
              <w:color w:val="auto"/>
              <w:sz w:val="22"/>
              <w:szCs w:val="22"/>
              <w:lang w:val="en-GB"/>
            </w:rPr>
            <w:id w:val="234984326"/>
            <w:docPartObj>
              <w:docPartGallery w:val="Bibliographies"/>
              <w:docPartUnique/>
            </w:docPartObj>
          </w:sdtPr>
          <w:sdtEndPr>
            <w:rPr>
              <w:noProof/>
              <w:sz w:val="18"/>
              <w:szCs w:val="18"/>
              <w:lang w:val="en-US"/>
            </w:rPr>
          </w:sdtEndPr>
          <w:sdtContent>
            <w:p w14:paraId="2A5F467B" w14:textId="5B556A44" w:rsidR="003156AF" w:rsidRPr="0014246E" w:rsidRDefault="00456234" w:rsidP="009468C4">
              <w:pPr>
                <w:pStyle w:val="Heading1"/>
                <w:spacing w:line="240" w:lineRule="auto"/>
                <w:rPr>
                  <w:noProof/>
                  <w:sz w:val="8"/>
                  <w:szCs w:val="8"/>
                </w:rPr>
              </w:pPr>
              <w:r w:rsidRPr="004224EC">
                <w:rPr>
                  <w:noProof/>
                  <w:sz w:val="18"/>
                  <w:szCs w:val="18"/>
                </w:rPr>
                <w:fldChar w:fldCharType="begin"/>
              </w:r>
              <w:r w:rsidRPr="004224EC">
                <w:rPr>
                  <w:noProof/>
                  <w:sz w:val="18"/>
                  <w:szCs w:val="18"/>
                </w:rPr>
                <w:instrText xml:space="preserve"> BIBLIOGRAPHY </w:instrText>
              </w:r>
              <w:r w:rsidRPr="004224EC">
                <w:rPr>
                  <w:noProof/>
                  <w:sz w:val="18"/>
                  <w:szCs w:val="1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8"/>
                <w:gridCol w:w="3791"/>
              </w:tblGrid>
              <w:tr w:rsidR="003156AF" w:rsidRPr="004224EC" w14:paraId="47089F09" w14:textId="77777777">
                <w:trPr>
                  <w:divId w:val="2070688243"/>
                  <w:tblCellSpacing w:w="15" w:type="dxa"/>
                </w:trPr>
                <w:tc>
                  <w:tcPr>
                    <w:tcW w:w="50" w:type="pct"/>
                    <w:hideMark/>
                  </w:tcPr>
                  <w:p w14:paraId="241FB480"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[1] </w:t>
                    </w:r>
                  </w:p>
                </w:tc>
                <w:tc>
                  <w:tcPr>
                    <w:tcW w:w="0" w:type="auto"/>
                    <w:hideMark/>
                  </w:tcPr>
                  <w:p w14:paraId="6F5C67D7" w14:textId="77777777" w:rsidR="003156AF" w:rsidRPr="00AB21FB" w:rsidRDefault="003156AF" w:rsidP="000C7608">
                    <w:pPr>
                      <w:pStyle w:val="Bibliography"/>
                      <w:spacing w:line="240" w:lineRule="auto"/>
                      <w:rPr>
                        <w:noProof/>
                        <w:sz w:val="18"/>
                        <w:szCs w:val="18"/>
                        <w:lang w:val="en-US"/>
                      </w:rPr>
                    </w:pPr>
                    <w:r w:rsidRPr="00AB21FB">
                      <w:rPr>
                        <w:noProof/>
                        <w:sz w:val="18"/>
                        <w:szCs w:val="18"/>
                        <w:lang w:val="en-US"/>
                      </w:rPr>
                      <w:t xml:space="preserve">W. Lu and T. Yap-Peng , "Color filter array demosaicking: new method and performance measures," IEEE Transactions on Image Processing, vol. 12, no. 10, pp. 1194-1210, 2003. </w:t>
                    </w:r>
                  </w:p>
                </w:tc>
              </w:tr>
              <w:tr w:rsidR="003156AF" w:rsidRPr="004224EC" w14:paraId="679A1C5D" w14:textId="77777777">
                <w:trPr>
                  <w:divId w:val="2070688243"/>
                  <w:tblCellSpacing w:w="15" w:type="dxa"/>
                </w:trPr>
                <w:tc>
                  <w:tcPr>
                    <w:tcW w:w="50" w:type="pct"/>
                    <w:hideMark/>
                  </w:tcPr>
                  <w:p w14:paraId="30CA06E5"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[2] </w:t>
                    </w:r>
                  </w:p>
                </w:tc>
                <w:tc>
                  <w:tcPr>
                    <w:tcW w:w="0" w:type="auto"/>
                    <w:hideMark/>
                  </w:tcPr>
                  <w:p w14:paraId="517744E0" w14:textId="77777777" w:rsidR="003156AF" w:rsidRPr="002F5FDE" w:rsidRDefault="003156AF" w:rsidP="000C7608">
                    <w:pPr>
                      <w:pStyle w:val="Bibliography"/>
                      <w:spacing w:line="240" w:lineRule="auto"/>
                      <w:rPr>
                        <w:noProof/>
                        <w:sz w:val="18"/>
                        <w:szCs w:val="18"/>
                        <w:lang w:val="en-US"/>
                      </w:rPr>
                    </w:pPr>
                    <w:r w:rsidRPr="002F5FDE">
                      <w:rPr>
                        <w:noProof/>
                        <w:sz w:val="18"/>
                        <w:szCs w:val="18"/>
                        <w:lang w:val="en-US"/>
                      </w:rPr>
                      <w:t xml:space="preserve">I. E. Richardson, "Video codec design," in Developing image and video compression systems, John Wiley &amp; Sons, 2002. </w:t>
                    </w:r>
                  </w:p>
                </w:tc>
              </w:tr>
              <w:tr w:rsidR="003156AF" w:rsidRPr="004224EC" w14:paraId="1593E7F9" w14:textId="77777777">
                <w:trPr>
                  <w:divId w:val="2070688243"/>
                  <w:tblCellSpacing w:w="15" w:type="dxa"/>
                </w:trPr>
                <w:tc>
                  <w:tcPr>
                    <w:tcW w:w="50" w:type="pct"/>
                    <w:hideMark/>
                  </w:tcPr>
                  <w:p w14:paraId="1E3F1792"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[3] </w:t>
                    </w:r>
                  </w:p>
                </w:tc>
                <w:tc>
                  <w:tcPr>
                    <w:tcW w:w="0" w:type="auto"/>
                    <w:hideMark/>
                  </w:tcPr>
                  <w:p w14:paraId="7577F236" w14:textId="77777777" w:rsidR="003156AF" w:rsidRPr="002F5FDE" w:rsidRDefault="003156AF" w:rsidP="000C7608">
                    <w:pPr>
                      <w:pStyle w:val="Bibliography"/>
                      <w:spacing w:line="240" w:lineRule="auto"/>
                      <w:rPr>
                        <w:noProof/>
                        <w:sz w:val="18"/>
                        <w:szCs w:val="18"/>
                        <w:lang w:val="en-US"/>
                      </w:rPr>
                    </w:pPr>
                    <w:r w:rsidRPr="002F5FDE">
                      <w:rPr>
                        <w:noProof/>
                        <w:sz w:val="18"/>
                        <w:szCs w:val="18"/>
                        <w:lang w:val="en-US"/>
                      </w:rPr>
                      <w:t xml:space="preserve">R. Achanta, S. Hemami, F. Estrada and S. Susstrunk, " Frequency-tuned salient region detection. In Computer vision and pattern </w:t>
                    </w:r>
                    <w:r w:rsidRPr="002F5FDE">
                      <w:rPr>
                        <w:noProof/>
                        <w:sz w:val="18"/>
                        <w:szCs w:val="18"/>
                        <w:lang w:val="en-US"/>
                      </w:rPr>
                      <w:lastRenderedPageBreak/>
                      <w:t xml:space="preserve">recognition," in cvpr 2009. IEEE conference, 1597-1604, 2009. </w:t>
                    </w:r>
                  </w:p>
                </w:tc>
              </w:tr>
              <w:tr w:rsidR="003156AF" w:rsidRPr="004224EC" w14:paraId="26481288" w14:textId="77777777">
                <w:trPr>
                  <w:divId w:val="2070688243"/>
                  <w:tblCellSpacing w:w="15" w:type="dxa"/>
                </w:trPr>
                <w:tc>
                  <w:tcPr>
                    <w:tcW w:w="50" w:type="pct"/>
                    <w:hideMark/>
                  </w:tcPr>
                  <w:p w14:paraId="6636F3BA"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lastRenderedPageBreak/>
                      <w:t xml:space="preserve">[4] </w:t>
                    </w:r>
                  </w:p>
                </w:tc>
                <w:tc>
                  <w:tcPr>
                    <w:tcW w:w="0" w:type="auto"/>
                    <w:hideMark/>
                  </w:tcPr>
                  <w:p w14:paraId="65311038"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M. Deshmukh and U. Bhosle, "A survey of image registration," International Journal of Image Processing (IJIP), vol. 5, no. 3, p. 245, 2011. </w:t>
                    </w:r>
                  </w:p>
                </w:tc>
              </w:tr>
              <w:tr w:rsidR="003156AF" w:rsidRPr="004224EC" w14:paraId="04B16648" w14:textId="77777777">
                <w:trPr>
                  <w:divId w:val="2070688243"/>
                  <w:tblCellSpacing w:w="15" w:type="dxa"/>
                </w:trPr>
                <w:tc>
                  <w:tcPr>
                    <w:tcW w:w="50" w:type="pct"/>
                    <w:hideMark/>
                  </w:tcPr>
                  <w:p w14:paraId="35FBAB3F"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[5] </w:t>
                    </w:r>
                  </w:p>
                </w:tc>
                <w:tc>
                  <w:tcPr>
                    <w:tcW w:w="0" w:type="auto"/>
                    <w:hideMark/>
                  </w:tcPr>
                  <w:p w14:paraId="12E56070" w14:textId="77777777" w:rsidR="003156AF" w:rsidRPr="002F5FDE" w:rsidRDefault="003156AF" w:rsidP="000C7608">
                    <w:pPr>
                      <w:pStyle w:val="Bibliography"/>
                      <w:spacing w:line="240" w:lineRule="auto"/>
                      <w:rPr>
                        <w:noProof/>
                        <w:sz w:val="18"/>
                        <w:szCs w:val="18"/>
                        <w:lang w:val="en-US"/>
                      </w:rPr>
                    </w:pPr>
                    <w:r w:rsidRPr="002F5FDE">
                      <w:rPr>
                        <w:noProof/>
                        <w:sz w:val="18"/>
                        <w:szCs w:val="18"/>
                        <w:lang w:val="en-US"/>
                      </w:rPr>
                      <w:t xml:space="preserve">N. Al-Ramahi, H. Al-Bayatti and M. Alfaouri, "Novel Techniques for Face Recognition Identification and Labeling," International Journal of Soft Computing, vol. 2, no. 1, pp. 129-37, 2007. </w:t>
                    </w:r>
                  </w:p>
                </w:tc>
              </w:tr>
              <w:tr w:rsidR="003156AF" w:rsidRPr="004224EC" w14:paraId="298123CC" w14:textId="77777777">
                <w:trPr>
                  <w:divId w:val="2070688243"/>
                  <w:tblCellSpacing w:w="15" w:type="dxa"/>
                </w:trPr>
                <w:tc>
                  <w:tcPr>
                    <w:tcW w:w="50" w:type="pct"/>
                    <w:hideMark/>
                  </w:tcPr>
                  <w:p w14:paraId="24AD9779"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[6] </w:t>
                    </w:r>
                  </w:p>
                </w:tc>
                <w:tc>
                  <w:tcPr>
                    <w:tcW w:w="0" w:type="auto"/>
                    <w:hideMark/>
                  </w:tcPr>
                  <w:p w14:paraId="3298C317" w14:textId="77777777" w:rsidR="003156AF" w:rsidRPr="002F5FDE" w:rsidRDefault="003156AF" w:rsidP="000C7608">
                    <w:pPr>
                      <w:pStyle w:val="Bibliography"/>
                      <w:spacing w:line="240" w:lineRule="auto"/>
                      <w:rPr>
                        <w:noProof/>
                        <w:sz w:val="18"/>
                        <w:szCs w:val="18"/>
                        <w:lang w:val="en-US"/>
                      </w:rPr>
                    </w:pPr>
                    <w:r w:rsidRPr="002F5FDE">
                      <w:rPr>
                        <w:noProof/>
                        <w:sz w:val="18"/>
                        <w:szCs w:val="18"/>
                        <w:lang w:val="en-US"/>
                      </w:rPr>
                      <w:t xml:space="preserve">R. Hardie, K. Barnard and E. Armstrong, "Joint MAP registration and high-resolution image estimation using a sequence of undersampled images," IEEE Transactions on Image Processing, vol. 6, no. 12, pp. 1621-1633, 1997. </w:t>
                    </w:r>
                  </w:p>
                </w:tc>
              </w:tr>
              <w:tr w:rsidR="003156AF" w:rsidRPr="004224EC" w14:paraId="7DCA7D32" w14:textId="77777777">
                <w:trPr>
                  <w:divId w:val="2070688243"/>
                  <w:tblCellSpacing w:w="15" w:type="dxa"/>
                </w:trPr>
                <w:tc>
                  <w:tcPr>
                    <w:tcW w:w="50" w:type="pct"/>
                    <w:hideMark/>
                  </w:tcPr>
                  <w:p w14:paraId="5A4705CD"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[7] </w:t>
                    </w:r>
                  </w:p>
                </w:tc>
                <w:tc>
                  <w:tcPr>
                    <w:tcW w:w="0" w:type="auto"/>
                    <w:hideMark/>
                  </w:tcPr>
                  <w:p w14:paraId="71B66841" w14:textId="77777777" w:rsidR="003156AF" w:rsidRPr="002F5FDE" w:rsidRDefault="003156AF" w:rsidP="000C7608">
                    <w:pPr>
                      <w:pStyle w:val="Bibliography"/>
                      <w:spacing w:line="240" w:lineRule="auto"/>
                      <w:rPr>
                        <w:noProof/>
                        <w:sz w:val="18"/>
                        <w:szCs w:val="18"/>
                        <w:lang w:val="en-US"/>
                      </w:rPr>
                    </w:pPr>
                    <w:r w:rsidRPr="002F5FDE">
                      <w:rPr>
                        <w:noProof/>
                        <w:sz w:val="18"/>
                        <w:szCs w:val="18"/>
                        <w:lang w:val="en-US"/>
                      </w:rPr>
                      <w:t xml:space="preserve">W. Jiang and et al., "Two-Step Coding for High Definition Video Compression," in 2010 Data Compression Conference, Snowbird, UT, 2010. </w:t>
                    </w:r>
                  </w:p>
                </w:tc>
              </w:tr>
              <w:tr w:rsidR="003156AF" w:rsidRPr="004224EC" w14:paraId="1FAAF93D" w14:textId="77777777">
                <w:trPr>
                  <w:divId w:val="2070688243"/>
                  <w:tblCellSpacing w:w="15" w:type="dxa"/>
                </w:trPr>
                <w:tc>
                  <w:tcPr>
                    <w:tcW w:w="50" w:type="pct"/>
                    <w:hideMark/>
                  </w:tcPr>
                  <w:p w14:paraId="5C31E378"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[8] </w:t>
                    </w:r>
                  </w:p>
                </w:tc>
                <w:tc>
                  <w:tcPr>
                    <w:tcW w:w="0" w:type="auto"/>
                    <w:hideMark/>
                  </w:tcPr>
                  <w:p w14:paraId="00F059A0" w14:textId="77777777" w:rsidR="003156AF" w:rsidRPr="002F5FDE" w:rsidRDefault="003156AF" w:rsidP="000C7608">
                    <w:pPr>
                      <w:pStyle w:val="Bibliography"/>
                      <w:spacing w:line="240" w:lineRule="auto"/>
                      <w:rPr>
                        <w:noProof/>
                        <w:sz w:val="18"/>
                        <w:szCs w:val="18"/>
                        <w:lang w:val="en-US"/>
                      </w:rPr>
                    </w:pPr>
                    <w:r w:rsidRPr="002F5FDE">
                      <w:rPr>
                        <w:noProof/>
                        <w:sz w:val="18"/>
                        <w:szCs w:val="18"/>
                        <w:lang w:val="en-US"/>
                      </w:rPr>
                      <w:t xml:space="preserve">K. R. Kolhe and et al., "High Performance Lossless Multimedia Data Compression through Improved Dictionary," International Journal of Computer Applications, vol. 10, no. 1, pp. 29-35, November 2010. </w:t>
                    </w:r>
                  </w:p>
                </w:tc>
              </w:tr>
              <w:tr w:rsidR="003156AF" w:rsidRPr="004224EC" w14:paraId="50F0AB73" w14:textId="77777777">
                <w:trPr>
                  <w:divId w:val="2070688243"/>
                  <w:tblCellSpacing w:w="15" w:type="dxa"/>
                </w:trPr>
                <w:tc>
                  <w:tcPr>
                    <w:tcW w:w="50" w:type="pct"/>
                    <w:hideMark/>
                  </w:tcPr>
                  <w:p w14:paraId="7D284FC8"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[9] </w:t>
                    </w:r>
                  </w:p>
                </w:tc>
                <w:tc>
                  <w:tcPr>
                    <w:tcW w:w="0" w:type="auto"/>
                    <w:hideMark/>
                  </w:tcPr>
                  <w:p w14:paraId="0E89A0F6" w14:textId="77777777" w:rsidR="003156AF" w:rsidRPr="002F5FDE" w:rsidRDefault="003156AF" w:rsidP="000C7608">
                    <w:pPr>
                      <w:pStyle w:val="Bibliography"/>
                      <w:spacing w:line="240" w:lineRule="auto"/>
                      <w:rPr>
                        <w:noProof/>
                        <w:sz w:val="18"/>
                        <w:szCs w:val="18"/>
                        <w:lang w:val="en-US"/>
                      </w:rPr>
                    </w:pPr>
                    <w:r w:rsidRPr="002F5FDE">
                      <w:rPr>
                        <w:noProof/>
                        <w:sz w:val="18"/>
                        <w:szCs w:val="18"/>
                        <w:lang w:val="en-US"/>
                      </w:rPr>
                      <w:t xml:space="preserve">B. Sukhwani and et al., "High-Throughput, Lossless Data Compresion on FPGAs," in 2011 IEEE 19th Annual International Symposium on Field-Programmable Custom Computing Machines, Salt Lake City, UT, 2011, pp. 113-116. </w:t>
                    </w:r>
                  </w:p>
                </w:tc>
              </w:tr>
              <w:tr w:rsidR="003156AF" w:rsidRPr="004224EC" w14:paraId="699AE138" w14:textId="77777777">
                <w:trPr>
                  <w:divId w:val="2070688243"/>
                  <w:tblCellSpacing w:w="15" w:type="dxa"/>
                </w:trPr>
                <w:tc>
                  <w:tcPr>
                    <w:tcW w:w="50" w:type="pct"/>
                    <w:hideMark/>
                  </w:tcPr>
                  <w:p w14:paraId="3BEE2974"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[10] </w:t>
                    </w:r>
                  </w:p>
                </w:tc>
                <w:tc>
                  <w:tcPr>
                    <w:tcW w:w="0" w:type="auto"/>
                    <w:hideMark/>
                  </w:tcPr>
                  <w:p w14:paraId="3AB91657" w14:textId="77777777" w:rsidR="003156AF" w:rsidRPr="003156AF" w:rsidRDefault="003156AF" w:rsidP="000C7608">
                    <w:pPr>
                      <w:pStyle w:val="Bibliography"/>
                      <w:spacing w:line="240" w:lineRule="auto"/>
                      <w:rPr>
                        <w:noProof/>
                        <w:sz w:val="18"/>
                        <w:szCs w:val="18"/>
                        <w:lang w:val="en-US"/>
                      </w:rPr>
                    </w:pPr>
                    <w:r w:rsidRPr="003156AF">
                      <w:rPr>
                        <w:noProof/>
                        <w:sz w:val="18"/>
                        <w:szCs w:val="18"/>
                        <w:lang w:val="en-US"/>
                      </w:rPr>
                      <w:t xml:space="preserve">A. Wang, P. Liu and Y. Chen , "Multiwavelet-Based Region of Interest Image Coding," in </w:t>
                    </w:r>
                    <w:r w:rsidRPr="004224EC">
                      <w:rPr>
                        <w:noProof/>
                        <w:sz w:val="18"/>
                        <w:szCs w:val="18"/>
                        <w:lang w:val="en-US"/>
                      </w:rPr>
                      <w:t>2009 2nd International Congress on Image and Signal Processing</w:t>
                    </w:r>
                    <w:r w:rsidRPr="003156AF">
                      <w:rPr>
                        <w:noProof/>
                        <w:sz w:val="18"/>
                        <w:szCs w:val="18"/>
                        <w:lang w:val="en-US"/>
                      </w:rPr>
                      <w:t xml:space="preserve">, Tianjin, 2009, pp. 1-4. </w:t>
                    </w:r>
                  </w:p>
                </w:tc>
              </w:tr>
              <w:tr w:rsidR="003156AF" w:rsidRPr="004224EC" w14:paraId="0565C25F" w14:textId="77777777">
                <w:trPr>
                  <w:divId w:val="2070688243"/>
                  <w:tblCellSpacing w:w="15" w:type="dxa"/>
                </w:trPr>
                <w:tc>
                  <w:tcPr>
                    <w:tcW w:w="50" w:type="pct"/>
                    <w:hideMark/>
                  </w:tcPr>
                  <w:p w14:paraId="75BF0479"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[11] </w:t>
                    </w:r>
                  </w:p>
                </w:tc>
                <w:tc>
                  <w:tcPr>
                    <w:tcW w:w="0" w:type="auto"/>
                    <w:hideMark/>
                  </w:tcPr>
                  <w:p w14:paraId="3C1B7BB6" w14:textId="77777777" w:rsidR="003156AF" w:rsidRPr="003156AF" w:rsidRDefault="003156AF" w:rsidP="000C7608">
                    <w:pPr>
                      <w:pStyle w:val="Bibliography"/>
                      <w:spacing w:line="240" w:lineRule="auto"/>
                      <w:rPr>
                        <w:noProof/>
                        <w:sz w:val="18"/>
                        <w:szCs w:val="18"/>
                        <w:lang w:val="en-US"/>
                      </w:rPr>
                    </w:pPr>
                    <w:r w:rsidRPr="003156AF">
                      <w:rPr>
                        <w:noProof/>
                        <w:sz w:val="18"/>
                        <w:szCs w:val="18"/>
                        <w:lang w:val="en-US"/>
                      </w:rPr>
                      <w:t xml:space="preserve">S. K. Hasan, </w:t>
                    </w:r>
                    <w:r w:rsidRPr="004224EC">
                      <w:rPr>
                        <w:noProof/>
                        <w:sz w:val="18"/>
                        <w:szCs w:val="18"/>
                        <w:lang w:val="en-US"/>
                      </w:rPr>
                      <w:t xml:space="preserve">FPGA implementations for parallel multidimensional filtering algorithms, </w:t>
                    </w:r>
                    <w:r w:rsidRPr="003156AF">
                      <w:rPr>
                        <w:noProof/>
                        <w:sz w:val="18"/>
                        <w:szCs w:val="18"/>
                        <w:lang w:val="en-US"/>
                      </w:rPr>
                      <w:t xml:space="preserve">Newcastle Upon Tyne, UK: University of Newcastle, 2013. </w:t>
                    </w:r>
                  </w:p>
                </w:tc>
              </w:tr>
              <w:tr w:rsidR="003156AF" w:rsidRPr="004224EC" w14:paraId="60B40C52" w14:textId="77777777">
                <w:trPr>
                  <w:divId w:val="2070688243"/>
                  <w:tblCellSpacing w:w="15" w:type="dxa"/>
                </w:trPr>
                <w:tc>
                  <w:tcPr>
                    <w:tcW w:w="50" w:type="pct"/>
                    <w:hideMark/>
                  </w:tcPr>
                  <w:p w14:paraId="2BDE7467"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[12] </w:t>
                    </w:r>
                  </w:p>
                </w:tc>
                <w:tc>
                  <w:tcPr>
                    <w:tcW w:w="0" w:type="auto"/>
                    <w:hideMark/>
                  </w:tcPr>
                  <w:p w14:paraId="10246E9C"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S. Haan, "Performance-vetted 3-D MAC processors for parallel volumetric convolution algorithm: A 256×256×20 MRI filtering case study," in 2016 Al-Sadeq International Conference on Multidisciplinary in IT and Communication Science and Applications (AIC-MITCS), Baghdad, 2016. </w:t>
                    </w:r>
                  </w:p>
                </w:tc>
              </w:tr>
              <w:tr w:rsidR="003156AF" w:rsidRPr="004224EC" w14:paraId="6696345F" w14:textId="77777777">
                <w:trPr>
                  <w:divId w:val="2070688243"/>
                  <w:tblCellSpacing w:w="15" w:type="dxa"/>
                </w:trPr>
                <w:tc>
                  <w:tcPr>
                    <w:tcW w:w="50" w:type="pct"/>
                    <w:hideMark/>
                  </w:tcPr>
                  <w:p w14:paraId="764981B9"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[13] </w:t>
                    </w:r>
                  </w:p>
                </w:tc>
                <w:tc>
                  <w:tcPr>
                    <w:tcW w:w="0" w:type="auto"/>
                    <w:hideMark/>
                  </w:tcPr>
                  <w:p w14:paraId="7D029189"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"Performance-Aware Architectures for Parallel 4D Color fMRI Filtering Algorithm: A Complete Performance Indices Package," IEEE Transactions on Parallel and Distributed Systems, vol. 27, no. 7, pp. 2116-2129, July 1 2016. </w:t>
                    </w:r>
                  </w:p>
                </w:tc>
              </w:tr>
              <w:tr w:rsidR="003156AF" w:rsidRPr="004224EC" w14:paraId="599DB4BB" w14:textId="77777777">
                <w:trPr>
                  <w:divId w:val="2070688243"/>
                  <w:tblCellSpacing w:w="15" w:type="dxa"/>
                </w:trPr>
                <w:tc>
                  <w:tcPr>
                    <w:tcW w:w="50" w:type="pct"/>
                    <w:hideMark/>
                  </w:tcPr>
                  <w:p w14:paraId="2B64073D"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[14] </w:t>
                    </w:r>
                  </w:p>
                </w:tc>
                <w:tc>
                  <w:tcPr>
                    <w:tcW w:w="0" w:type="auto"/>
                    <w:hideMark/>
                  </w:tcPr>
                  <w:p w14:paraId="37768A20"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Y. C. Shen and et al., "Efficient Real-Time Distributed Video Coding by Parallel Progressive Side Information Regeneration," IEEE Sensors </w:t>
                    </w:r>
                    <w:r w:rsidRPr="004224EC">
                      <w:rPr>
                        <w:noProof/>
                        <w:sz w:val="18"/>
                        <w:szCs w:val="18"/>
                        <w:lang w:val="en-US"/>
                      </w:rPr>
                      <w:t xml:space="preserve">Journal,, vol. 17, no. 6, pp. 1872-1883, March15, 2017.. </w:t>
                    </w:r>
                  </w:p>
                </w:tc>
              </w:tr>
              <w:tr w:rsidR="003156AF" w:rsidRPr="004224EC" w14:paraId="1CA5C63C" w14:textId="77777777">
                <w:trPr>
                  <w:divId w:val="2070688243"/>
                  <w:tblCellSpacing w:w="15" w:type="dxa"/>
                </w:trPr>
                <w:tc>
                  <w:tcPr>
                    <w:tcW w:w="50" w:type="pct"/>
                    <w:hideMark/>
                  </w:tcPr>
                  <w:p w14:paraId="122B523D"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[15] </w:t>
                    </w:r>
                  </w:p>
                </w:tc>
                <w:tc>
                  <w:tcPr>
                    <w:tcW w:w="0" w:type="auto"/>
                    <w:hideMark/>
                  </w:tcPr>
                  <w:p w14:paraId="22FE9BA5"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C. A. Aslam and et al., "Edge-Based Dynamic Scheduling for Belief-Propagation Decoding of LDPC and RS Codes," IEEE Transactions on Communications, vol. 65, no. 2, pp. 525-535, Feb. 2017. </w:t>
                    </w:r>
                  </w:p>
                </w:tc>
              </w:tr>
              <w:tr w:rsidR="003156AF" w:rsidRPr="004224EC" w14:paraId="60DB8C40" w14:textId="77777777">
                <w:trPr>
                  <w:divId w:val="2070688243"/>
                  <w:tblCellSpacing w:w="15" w:type="dxa"/>
                </w:trPr>
                <w:tc>
                  <w:tcPr>
                    <w:tcW w:w="50" w:type="pct"/>
                    <w:hideMark/>
                  </w:tcPr>
                  <w:p w14:paraId="1EB2B59B"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[16] </w:t>
                    </w:r>
                  </w:p>
                </w:tc>
                <w:tc>
                  <w:tcPr>
                    <w:tcW w:w="0" w:type="auto"/>
                    <w:hideMark/>
                  </w:tcPr>
                  <w:p w14:paraId="48EDAB90" w14:textId="77777777" w:rsidR="003156AF" w:rsidRPr="004224EC" w:rsidRDefault="003156AF" w:rsidP="000C7608">
                    <w:pPr>
                      <w:pStyle w:val="Bibliography"/>
                      <w:spacing w:line="240" w:lineRule="auto"/>
                      <w:rPr>
                        <w:noProof/>
                        <w:sz w:val="18"/>
                        <w:szCs w:val="18"/>
                        <w:lang w:val="en-US"/>
                      </w:rPr>
                    </w:pPr>
                    <w:r w:rsidRPr="004224EC">
                      <w:rPr>
                        <w:noProof/>
                        <w:sz w:val="18"/>
                        <w:szCs w:val="18"/>
                        <w:lang w:val="en-US"/>
                      </w:rPr>
                      <w:t xml:space="preserve">X. Liu and et al., "Data-Driven Soft Decoding of Compressed Images in Dual Transform-Pixel Domain," IEEE Transactions on Image Processing, vol. 25, no. 4, pp. 1649-1659, April 2016. </w:t>
                    </w:r>
                  </w:p>
                </w:tc>
              </w:tr>
            </w:tbl>
            <w:p w14:paraId="61A06464" w14:textId="77777777" w:rsidR="003156AF" w:rsidRPr="004224EC" w:rsidRDefault="003156AF" w:rsidP="000C7608">
              <w:pPr>
                <w:pStyle w:val="Bibliography"/>
                <w:spacing w:line="240" w:lineRule="auto"/>
                <w:divId w:val="2070688243"/>
                <w:rPr>
                  <w:noProof/>
                  <w:sz w:val="18"/>
                  <w:szCs w:val="18"/>
                  <w:lang w:val="en-US"/>
                </w:rPr>
              </w:pPr>
            </w:p>
            <w:p w14:paraId="613834CE" w14:textId="76DA8D70" w:rsidR="00456234" w:rsidRPr="004224EC" w:rsidRDefault="00456234" w:rsidP="000C7608">
              <w:pPr>
                <w:pStyle w:val="Bibliography"/>
                <w:spacing w:line="240" w:lineRule="auto"/>
                <w:rPr>
                  <w:noProof/>
                  <w:sz w:val="18"/>
                  <w:szCs w:val="18"/>
                  <w:lang w:val="en-US"/>
                </w:rPr>
              </w:pPr>
              <w:r w:rsidRPr="004224EC">
                <w:rPr>
                  <w:noProof/>
                  <w:sz w:val="18"/>
                  <w:szCs w:val="18"/>
                  <w:lang w:val="en-US"/>
                </w:rPr>
                <w:fldChar w:fldCharType="end"/>
              </w:r>
            </w:p>
          </w:sdtContent>
        </w:sdt>
      </w:sdtContent>
    </w:sdt>
    <w:sectPr w:rsidR="00456234" w:rsidRPr="004224EC" w:rsidSect="003B24B2">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23EAB" w14:textId="77777777" w:rsidR="00804352" w:rsidRDefault="00804352" w:rsidP="006A76BE">
      <w:r>
        <w:separator/>
      </w:r>
    </w:p>
  </w:endnote>
  <w:endnote w:type="continuationSeparator" w:id="0">
    <w:p w14:paraId="5B149CB3" w14:textId="77777777" w:rsidR="00804352" w:rsidRDefault="00804352" w:rsidP="006A7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38A15" w14:textId="77777777" w:rsidR="00804352" w:rsidRDefault="00804352" w:rsidP="006A76BE">
      <w:r>
        <w:separator/>
      </w:r>
    </w:p>
  </w:footnote>
  <w:footnote w:type="continuationSeparator" w:id="0">
    <w:p w14:paraId="7EF50FCF" w14:textId="77777777" w:rsidR="00804352" w:rsidRDefault="00804352" w:rsidP="006A76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7B74"/>
    <w:multiLevelType w:val="multilevel"/>
    <w:tmpl w:val="D61442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60353B"/>
    <w:multiLevelType w:val="multilevel"/>
    <w:tmpl w:val="79620ECE"/>
    <w:lvl w:ilvl="0">
      <w:start w:val="6"/>
      <w:numFmt w:val="decimal"/>
      <w:lvlText w:val="%1."/>
      <w:lvlJc w:val="left"/>
      <w:pPr>
        <w:ind w:left="502"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 w15:restartNumberingAfterBreak="0">
    <w:nsid w:val="122C594B"/>
    <w:multiLevelType w:val="hybridMultilevel"/>
    <w:tmpl w:val="907A4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C11E6D"/>
    <w:multiLevelType w:val="multilevel"/>
    <w:tmpl w:val="D61442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514C34"/>
    <w:multiLevelType w:val="hybridMultilevel"/>
    <w:tmpl w:val="340CFA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31B47BB"/>
    <w:multiLevelType w:val="multilevel"/>
    <w:tmpl w:val="D61442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D021CF1"/>
    <w:multiLevelType w:val="multilevel"/>
    <w:tmpl w:val="D61442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ECD5E84"/>
    <w:multiLevelType w:val="hybridMultilevel"/>
    <w:tmpl w:val="13FAC7F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B031DE"/>
    <w:multiLevelType w:val="hybridMultilevel"/>
    <w:tmpl w:val="87B218E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C10725"/>
    <w:multiLevelType w:val="hybridMultilevel"/>
    <w:tmpl w:val="9C143CF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CC5383"/>
    <w:multiLevelType w:val="hybridMultilevel"/>
    <w:tmpl w:val="EBBE9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CF2648"/>
    <w:multiLevelType w:val="hybridMultilevel"/>
    <w:tmpl w:val="4832F23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10"/>
  </w:num>
  <w:num w:numId="5">
    <w:abstractNumId w:val="6"/>
  </w:num>
  <w:num w:numId="6">
    <w:abstractNumId w:val="5"/>
  </w:num>
  <w:num w:numId="7">
    <w:abstractNumId w:val="0"/>
  </w:num>
  <w:num w:numId="8">
    <w:abstractNumId w:val="2"/>
  </w:num>
  <w:num w:numId="9">
    <w:abstractNumId w:val="11"/>
  </w:num>
  <w:num w:numId="10">
    <w:abstractNumId w:val="8"/>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05A"/>
    <w:rsid w:val="000362C9"/>
    <w:rsid w:val="00057F78"/>
    <w:rsid w:val="00061C10"/>
    <w:rsid w:val="000836D0"/>
    <w:rsid w:val="000A0A39"/>
    <w:rsid w:val="000A2F6D"/>
    <w:rsid w:val="000A5FAB"/>
    <w:rsid w:val="000B5F9D"/>
    <w:rsid w:val="000C7608"/>
    <w:rsid w:val="000F1AD6"/>
    <w:rsid w:val="000F249F"/>
    <w:rsid w:val="000F2BD0"/>
    <w:rsid w:val="00102D13"/>
    <w:rsid w:val="001057C1"/>
    <w:rsid w:val="001266DF"/>
    <w:rsid w:val="00133DD0"/>
    <w:rsid w:val="0014021D"/>
    <w:rsid w:val="0014246E"/>
    <w:rsid w:val="00144AC5"/>
    <w:rsid w:val="00145585"/>
    <w:rsid w:val="001608BB"/>
    <w:rsid w:val="00165025"/>
    <w:rsid w:val="00172967"/>
    <w:rsid w:val="00184985"/>
    <w:rsid w:val="001874D8"/>
    <w:rsid w:val="00187C7A"/>
    <w:rsid w:val="00190B00"/>
    <w:rsid w:val="001929BA"/>
    <w:rsid w:val="001A1914"/>
    <w:rsid w:val="001B2467"/>
    <w:rsid w:val="001B7961"/>
    <w:rsid w:val="001D0CD0"/>
    <w:rsid w:val="001E5BA0"/>
    <w:rsid w:val="001F72D6"/>
    <w:rsid w:val="002017D6"/>
    <w:rsid w:val="0020740E"/>
    <w:rsid w:val="002338CF"/>
    <w:rsid w:val="00243B9F"/>
    <w:rsid w:val="00251FCB"/>
    <w:rsid w:val="00254CA0"/>
    <w:rsid w:val="00272E0E"/>
    <w:rsid w:val="00286A86"/>
    <w:rsid w:val="002874A9"/>
    <w:rsid w:val="0029066A"/>
    <w:rsid w:val="002B03A3"/>
    <w:rsid w:val="002B3A5E"/>
    <w:rsid w:val="002E2C5C"/>
    <w:rsid w:val="002F2BC4"/>
    <w:rsid w:val="002F5FDE"/>
    <w:rsid w:val="002F6C39"/>
    <w:rsid w:val="002F7DAA"/>
    <w:rsid w:val="002F7E3B"/>
    <w:rsid w:val="00310525"/>
    <w:rsid w:val="003156AF"/>
    <w:rsid w:val="003335D3"/>
    <w:rsid w:val="003433BF"/>
    <w:rsid w:val="00343855"/>
    <w:rsid w:val="0034577A"/>
    <w:rsid w:val="00351ECE"/>
    <w:rsid w:val="0036297C"/>
    <w:rsid w:val="00381553"/>
    <w:rsid w:val="003913FC"/>
    <w:rsid w:val="00391EFC"/>
    <w:rsid w:val="00394350"/>
    <w:rsid w:val="003A6A78"/>
    <w:rsid w:val="003B24B2"/>
    <w:rsid w:val="003B560F"/>
    <w:rsid w:val="003C2436"/>
    <w:rsid w:val="003C3CC9"/>
    <w:rsid w:val="003D7B67"/>
    <w:rsid w:val="003E305F"/>
    <w:rsid w:val="003F7395"/>
    <w:rsid w:val="00402EB9"/>
    <w:rsid w:val="004224EC"/>
    <w:rsid w:val="00425889"/>
    <w:rsid w:val="00456234"/>
    <w:rsid w:val="004827BF"/>
    <w:rsid w:val="0048633D"/>
    <w:rsid w:val="004866FA"/>
    <w:rsid w:val="00493CC0"/>
    <w:rsid w:val="00494D8B"/>
    <w:rsid w:val="004A0F08"/>
    <w:rsid w:val="004A24EF"/>
    <w:rsid w:val="004B533D"/>
    <w:rsid w:val="004C7885"/>
    <w:rsid w:val="004E34EE"/>
    <w:rsid w:val="00507923"/>
    <w:rsid w:val="00511017"/>
    <w:rsid w:val="00543107"/>
    <w:rsid w:val="00553B4B"/>
    <w:rsid w:val="00571F99"/>
    <w:rsid w:val="00577D95"/>
    <w:rsid w:val="005A2E96"/>
    <w:rsid w:val="005B341B"/>
    <w:rsid w:val="005B4EFC"/>
    <w:rsid w:val="005C55A8"/>
    <w:rsid w:val="005E0F6E"/>
    <w:rsid w:val="005E1681"/>
    <w:rsid w:val="005F285C"/>
    <w:rsid w:val="005F5C11"/>
    <w:rsid w:val="0060019D"/>
    <w:rsid w:val="006202A9"/>
    <w:rsid w:val="00621BCA"/>
    <w:rsid w:val="00622C4F"/>
    <w:rsid w:val="00631586"/>
    <w:rsid w:val="00637A9F"/>
    <w:rsid w:val="00642FC3"/>
    <w:rsid w:val="006502CB"/>
    <w:rsid w:val="006616C7"/>
    <w:rsid w:val="006642DE"/>
    <w:rsid w:val="00665FE0"/>
    <w:rsid w:val="006674C6"/>
    <w:rsid w:val="00676BE9"/>
    <w:rsid w:val="00676D99"/>
    <w:rsid w:val="0069105A"/>
    <w:rsid w:val="006A1236"/>
    <w:rsid w:val="006A420F"/>
    <w:rsid w:val="006A76BE"/>
    <w:rsid w:val="006C0D1B"/>
    <w:rsid w:val="006D3850"/>
    <w:rsid w:val="006D721B"/>
    <w:rsid w:val="006E1504"/>
    <w:rsid w:val="00711D5D"/>
    <w:rsid w:val="0072319D"/>
    <w:rsid w:val="0073072D"/>
    <w:rsid w:val="00733692"/>
    <w:rsid w:val="00733AE4"/>
    <w:rsid w:val="00736BB4"/>
    <w:rsid w:val="00740AE4"/>
    <w:rsid w:val="007608CE"/>
    <w:rsid w:val="007628BB"/>
    <w:rsid w:val="00764FAA"/>
    <w:rsid w:val="00767D39"/>
    <w:rsid w:val="00773FD8"/>
    <w:rsid w:val="00774E3F"/>
    <w:rsid w:val="0077749A"/>
    <w:rsid w:val="00777807"/>
    <w:rsid w:val="007831DB"/>
    <w:rsid w:val="00786A92"/>
    <w:rsid w:val="00794681"/>
    <w:rsid w:val="0079534C"/>
    <w:rsid w:val="007A0059"/>
    <w:rsid w:val="007A3A24"/>
    <w:rsid w:val="007E0CB0"/>
    <w:rsid w:val="007E4FDD"/>
    <w:rsid w:val="007F0E7C"/>
    <w:rsid w:val="007F17AF"/>
    <w:rsid w:val="007F6D7F"/>
    <w:rsid w:val="00804352"/>
    <w:rsid w:val="008055FD"/>
    <w:rsid w:val="00813760"/>
    <w:rsid w:val="0081645D"/>
    <w:rsid w:val="00816912"/>
    <w:rsid w:val="00860080"/>
    <w:rsid w:val="00873D55"/>
    <w:rsid w:val="008806B4"/>
    <w:rsid w:val="00886549"/>
    <w:rsid w:val="0089459C"/>
    <w:rsid w:val="008A1DB2"/>
    <w:rsid w:val="008A4585"/>
    <w:rsid w:val="008E3BF1"/>
    <w:rsid w:val="00914F3F"/>
    <w:rsid w:val="0092095C"/>
    <w:rsid w:val="009304E2"/>
    <w:rsid w:val="00932CC3"/>
    <w:rsid w:val="00936796"/>
    <w:rsid w:val="009468C4"/>
    <w:rsid w:val="0095025F"/>
    <w:rsid w:val="0095221D"/>
    <w:rsid w:val="009545B3"/>
    <w:rsid w:val="00964A65"/>
    <w:rsid w:val="00974122"/>
    <w:rsid w:val="0098057D"/>
    <w:rsid w:val="009823FD"/>
    <w:rsid w:val="009827EE"/>
    <w:rsid w:val="00982B7A"/>
    <w:rsid w:val="00992AD6"/>
    <w:rsid w:val="009B4F96"/>
    <w:rsid w:val="009B6F2D"/>
    <w:rsid w:val="009D0AF5"/>
    <w:rsid w:val="009E0A08"/>
    <w:rsid w:val="009E3C3D"/>
    <w:rsid w:val="009E7F0C"/>
    <w:rsid w:val="00A06392"/>
    <w:rsid w:val="00A21BC8"/>
    <w:rsid w:val="00A33BD0"/>
    <w:rsid w:val="00A42ED9"/>
    <w:rsid w:val="00A448DE"/>
    <w:rsid w:val="00A50BB1"/>
    <w:rsid w:val="00A65224"/>
    <w:rsid w:val="00A703F2"/>
    <w:rsid w:val="00A80CBE"/>
    <w:rsid w:val="00A87442"/>
    <w:rsid w:val="00A94C86"/>
    <w:rsid w:val="00A9513A"/>
    <w:rsid w:val="00A95FA2"/>
    <w:rsid w:val="00A96A09"/>
    <w:rsid w:val="00AA2F5F"/>
    <w:rsid w:val="00AB21FB"/>
    <w:rsid w:val="00AC7B62"/>
    <w:rsid w:val="00AD6F4D"/>
    <w:rsid w:val="00AD7B6A"/>
    <w:rsid w:val="00AE3557"/>
    <w:rsid w:val="00AE4C2B"/>
    <w:rsid w:val="00B23355"/>
    <w:rsid w:val="00B23711"/>
    <w:rsid w:val="00B51606"/>
    <w:rsid w:val="00B54876"/>
    <w:rsid w:val="00B57F8D"/>
    <w:rsid w:val="00B9141E"/>
    <w:rsid w:val="00B93CAB"/>
    <w:rsid w:val="00B95203"/>
    <w:rsid w:val="00BB2100"/>
    <w:rsid w:val="00BC07EF"/>
    <w:rsid w:val="00BD6589"/>
    <w:rsid w:val="00BF2FE1"/>
    <w:rsid w:val="00C22D29"/>
    <w:rsid w:val="00C24358"/>
    <w:rsid w:val="00C32AAD"/>
    <w:rsid w:val="00C373CC"/>
    <w:rsid w:val="00C42A84"/>
    <w:rsid w:val="00C47B27"/>
    <w:rsid w:val="00C505A0"/>
    <w:rsid w:val="00C54350"/>
    <w:rsid w:val="00C72644"/>
    <w:rsid w:val="00C7469A"/>
    <w:rsid w:val="00C7509B"/>
    <w:rsid w:val="00C83C5C"/>
    <w:rsid w:val="00C84466"/>
    <w:rsid w:val="00C86A96"/>
    <w:rsid w:val="00C946AE"/>
    <w:rsid w:val="00CB4630"/>
    <w:rsid w:val="00CC6A88"/>
    <w:rsid w:val="00CD2876"/>
    <w:rsid w:val="00CD3BA0"/>
    <w:rsid w:val="00CD76DB"/>
    <w:rsid w:val="00CE3F23"/>
    <w:rsid w:val="00CE5F95"/>
    <w:rsid w:val="00CE6282"/>
    <w:rsid w:val="00CE7690"/>
    <w:rsid w:val="00CE7B3E"/>
    <w:rsid w:val="00D06D66"/>
    <w:rsid w:val="00D43CE9"/>
    <w:rsid w:val="00D460BF"/>
    <w:rsid w:val="00D92EC8"/>
    <w:rsid w:val="00DB29B4"/>
    <w:rsid w:val="00DB3B90"/>
    <w:rsid w:val="00DE44B0"/>
    <w:rsid w:val="00DF72AE"/>
    <w:rsid w:val="00DF7AA5"/>
    <w:rsid w:val="00E004BC"/>
    <w:rsid w:val="00E037B5"/>
    <w:rsid w:val="00E0661A"/>
    <w:rsid w:val="00E06DBF"/>
    <w:rsid w:val="00E13088"/>
    <w:rsid w:val="00E144A4"/>
    <w:rsid w:val="00E1536E"/>
    <w:rsid w:val="00E170E1"/>
    <w:rsid w:val="00E24104"/>
    <w:rsid w:val="00E3394B"/>
    <w:rsid w:val="00E51AFA"/>
    <w:rsid w:val="00E532F1"/>
    <w:rsid w:val="00E573D5"/>
    <w:rsid w:val="00E742DF"/>
    <w:rsid w:val="00E80100"/>
    <w:rsid w:val="00E84D8E"/>
    <w:rsid w:val="00E935E3"/>
    <w:rsid w:val="00E943EC"/>
    <w:rsid w:val="00EA4612"/>
    <w:rsid w:val="00EB65EC"/>
    <w:rsid w:val="00EC18CF"/>
    <w:rsid w:val="00EC5C03"/>
    <w:rsid w:val="00ED1370"/>
    <w:rsid w:val="00EE1AD0"/>
    <w:rsid w:val="00EE34FF"/>
    <w:rsid w:val="00EE3FBF"/>
    <w:rsid w:val="00EE78F5"/>
    <w:rsid w:val="00F125D8"/>
    <w:rsid w:val="00F169C9"/>
    <w:rsid w:val="00F362DA"/>
    <w:rsid w:val="00F36EAC"/>
    <w:rsid w:val="00F40FBB"/>
    <w:rsid w:val="00F4215C"/>
    <w:rsid w:val="00F43387"/>
    <w:rsid w:val="00F5017B"/>
    <w:rsid w:val="00F511D6"/>
    <w:rsid w:val="00F53D23"/>
    <w:rsid w:val="00F609B9"/>
    <w:rsid w:val="00F637E2"/>
    <w:rsid w:val="00F71712"/>
    <w:rsid w:val="00F73761"/>
    <w:rsid w:val="00F749C5"/>
    <w:rsid w:val="00F809F8"/>
    <w:rsid w:val="00F84E54"/>
    <w:rsid w:val="00F90498"/>
    <w:rsid w:val="00F9587A"/>
    <w:rsid w:val="00FA437A"/>
    <w:rsid w:val="00FA7C07"/>
    <w:rsid w:val="00FC0905"/>
    <w:rsid w:val="00FD5A7A"/>
    <w:rsid w:val="00FE0D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F2EB6"/>
  <w15:docId w15:val="{67FFCC98-C3E7-4A9A-8E84-1A77510F6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05A0"/>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2F6C39"/>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05F"/>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3E305F"/>
    <w:rPr>
      <w:rFonts w:ascii="Tahoma" w:hAnsi="Tahoma" w:cs="Tahoma"/>
      <w:sz w:val="16"/>
      <w:szCs w:val="16"/>
    </w:rPr>
  </w:style>
  <w:style w:type="paragraph" w:styleId="NormalWeb">
    <w:name w:val="Normal (Web)"/>
    <w:basedOn w:val="Normal"/>
    <w:uiPriority w:val="99"/>
    <w:semiHidden/>
    <w:unhideWhenUsed/>
    <w:rsid w:val="003433BF"/>
    <w:pPr>
      <w:spacing w:before="100" w:beforeAutospacing="1" w:after="100" w:afterAutospacing="1"/>
    </w:pPr>
    <w:rPr>
      <w:rFonts w:eastAsia="Times New Roman"/>
      <w:lang w:val="en-US" w:eastAsia="en-US"/>
    </w:rPr>
  </w:style>
  <w:style w:type="character" w:styleId="PlaceholderText">
    <w:name w:val="Placeholder Text"/>
    <w:basedOn w:val="DefaultParagraphFont"/>
    <w:uiPriority w:val="99"/>
    <w:semiHidden/>
    <w:rsid w:val="00F9587A"/>
    <w:rPr>
      <w:color w:val="808080"/>
    </w:rPr>
  </w:style>
  <w:style w:type="paragraph" w:styleId="ListParagraph">
    <w:name w:val="List Paragraph"/>
    <w:aliases w:val="omar footnote"/>
    <w:basedOn w:val="Normal"/>
    <w:uiPriority w:val="34"/>
    <w:qFormat/>
    <w:rsid w:val="00184985"/>
    <w:pPr>
      <w:autoSpaceDE w:val="0"/>
      <w:autoSpaceDN w:val="0"/>
      <w:adjustRightInd w:val="0"/>
      <w:spacing w:line="276" w:lineRule="auto"/>
      <w:contextualSpacing/>
    </w:pPr>
    <w:rPr>
      <w:rFonts w:asciiTheme="majorBidi" w:hAnsiTheme="majorBidi" w:cstheme="majorBidi"/>
      <w:b/>
      <w:bCs/>
      <w:color w:val="000000"/>
      <w:sz w:val="22"/>
      <w:lang w:eastAsia="en-US"/>
    </w:rPr>
  </w:style>
  <w:style w:type="paragraph" w:styleId="Header">
    <w:name w:val="header"/>
    <w:basedOn w:val="Normal"/>
    <w:link w:val="HeaderChar"/>
    <w:uiPriority w:val="99"/>
    <w:unhideWhenUsed/>
    <w:rsid w:val="006A76BE"/>
    <w:pPr>
      <w:tabs>
        <w:tab w:val="center" w:pos="4680"/>
        <w:tab w:val="right" w:pos="9360"/>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6A76BE"/>
  </w:style>
  <w:style w:type="paragraph" w:styleId="Footer">
    <w:name w:val="footer"/>
    <w:basedOn w:val="Normal"/>
    <w:link w:val="FooterChar"/>
    <w:uiPriority w:val="99"/>
    <w:unhideWhenUsed/>
    <w:rsid w:val="006A76BE"/>
    <w:pPr>
      <w:tabs>
        <w:tab w:val="center" w:pos="4680"/>
        <w:tab w:val="right" w:pos="9360"/>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6A76BE"/>
  </w:style>
  <w:style w:type="character" w:customStyle="1" w:styleId="apple-converted-space">
    <w:name w:val="apple-converted-space"/>
    <w:basedOn w:val="DefaultParagraphFont"/>
    <w:rsid w:val="003913FC"/>
  </w:style>
  <w:style w:type="character" w:styleId="Emphasis">
    <w:name w:val="Emphasis"/>
    <w:basedOn w:val="DefaultParagraphFont"/>
    <w:uiPriority w:val="20"/>
    <w:qFormat/>
    <w:rsid w:val="003913FC"/>
    <w:rPr>
      <w:i/>
      <w:iCs/>
    </w:rPr>
  </w:style>
  <w:style w:type="character" w:styleId="Hyperlink">
    <w:name w:val="Hyperlink"/>
    <w:basedOn w:val="DefaultParagraphFont"/>
    <w:uiPriority w:val="99"/>
    <w:unhideWhenUsed/>
    <w:rsid w:val="003913FC"/>
    <w:rPr>
      <w:color w:val="0000FF"/>
      <w:u w:val="single"/>
    </w:rPr>
  </w:style>
  <w:style w:type="character" w:customStyle="1" w:styleId="Heading1Char">
    <w:name w:val="Heading 1 Char"/>
    <w:basedOn w:val="DefaultParagraphFont"/>
    <w:link w:val="Heading1"/>
    <w:uiPriority w:val="9"/>
    <w:rsid w:val="002F6C39"/>
    <w:rPr>
      <w:rFonts w:asciiTheme="majorHAnsi" w:eastAsiaTheme="majorEastAsia" w:hAnsiTheme="majorHAnsi" w:cstheme="majorBidi"/>
      <w:color w:val="365F91" w:themeColor="accent1" w:themeShade="BF"/>
      <w:sz w:val="32"/>
      <w:szCs w:val="32"/>
      <w:lang w:val="en-US"/>
    </w:rPr>
  </w:style>
  <w:style w:type="paragraph" w:styleId="Bibliography">
    <w:name w:val="Bibliography"/>
    <w:basedOn w:val="Normal"/>
    <w:next w:val="Normal"/>
    <w:uiPriority w:val="37"/>
    <w:unhideWhenUsed/>
    <w:rsid w:val="002F6C39"/>
    <w:pPr>
      <w:spacing w:after="200" w:line="276" w:lineRule="auto"/>
    </w:pPr>
    <w:rPr>
      <w:rFonts w:asciiTheme="minorHAnsi" w:hAnsiTheme="minorHAnsi" w:cstheme="minorBidi"/>
      <w:sz w:val="22"/>
      <w:szCs w:val="22"/>
      <w:lang w:eastAsia="en-US"/>
    </w:rPr>
  </w:style>
  <w:style w:type="paragraph" w:customStyle="1" w:styleId="Author">
    <w:name w:val="Author"/>
    <w:basedOn w:val="Normal"/>
    <w:rsid w:val="000C7608"/>
    <w:pPr>
      <w:jc w:val="center"/>
    </w:pPr>
    <w:rPr>
      <w:rFonts w:eastAsia="PMingLiU"/>
      <w:szCs w:val="20"/>
      <w:lang w:val="en-US" w:eastAsia="en-US"/>
    </w:rPr>
  </w:style>
  <w:style w:type="paragraph" w:customStyle="1" w:styleId="Affiliation">
    <w:name w:val="Affiliation"/>
    <w:basedOn w:val="Normal"/>
    <w:rsid w:val="000C7608"/>
    <w:pPr>
      <w:jc w:val="center"/>
    </w:pPr>
    <w:rPr>
      <w:rFonts w:eastAsia="PMingLiU"/>
      <w:i/>
      <w:szCs w:val="20"/>
      <w:lang w:val="en-US" w:eastAsia="en-US"/>
    </w:rPr>
  </w:style>
  <w:style w:type="character" w:styleId="Mention">
    <w:name w:val="Mention"/>
    <w:basedOn w:val="DefaultParagraphFont"/>
    <w:uiPriority w:val="99"/>
    <w:semiHidden/>
    <w:unhideWhenUsed/>
    <w:rsid w:val="00CE5F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322">
      <w:bodyDiv w:val="1"/>
      <w:marLeft w:val="0"/>
      <w:marRight w:val="0"/>
      <w:marTop w:val="0"/>
      <w:marBottom w:val="0"/>
      <w:divBdr>
        <w:top w:val="none" w:sz="0" w:space="0" w:color="auto"/>
        <w:left w:val="none" w:sz="0" w:space="0" w:color="auto"/>
        <w:bottom w:val="none" w:sz="0" w:space="0" w:color="auto"/>
        <w:right w:val="none" w:sz="0" w:space="0" w:color="auto"/>
      </w:divBdr>
    </w:div>
    <w:div w:id="30688858">
      <w:bodyDiv w:val="1"/>
      <w:marLeft w:val="0"/>
      <w:marRight w:val="0"/>
      <w:marTop w:val="0"/>
      <w:marBottom w:val="0"/>
      <w:divBdr>
        <w:top w:val="none" w:sz="0" w:space="0" w:color="auto"/>
        <w:left w:val="none" w:sz="0" w:space="0" w:color="auto"/>
        <w:bottom w:val="none" w:sz="0" w:space="0" w:color="auto"/>
        <w:right w:val="none" w:sz="0" w:space="0" w:color="auto"/>
      </w:divBdr>
    </w:div>
    <w:div w:id="46075515">
      <w:bodyDiv w:val="1"/>
      <w:marLeft w:val="0"/>
      <w:marRight w:val="0"/>
      <w:marTop w:val="0"/>
      <w:marBottom w:val="0"/>
      <w:divBdr>
        <w:top w:val="none" w:sz="0" w:space="0" w:color="auto"/>
        <w:left w:val="none" w:sz="0" w:space="0" w:color="auto"/>
        <w:bottom w:val="none" w:sz="0" w:space="0" w:color="auto"/>
        <w:right w:val="none" w:sz="0" w:space="0" w:color="auto"/>
      </w:divBdr>
    </w:div>
    <w:div w:id="61636375">
      <w:bodyDiv w:val="1"/>
      <w:marLeft w:val="0"/>
      <w:marRight w:val="0"/>
      <w:marTop w:val="0"/>
      <w:marBottom w:val="0"/>
      <w:divBdr>
        <w:top w:val="none" w:sz="0" w:space="0" w:color="auto"/>
        <w:left w:val="none" w:sz="0" w:space="0" w:color="auto"/>
        <w:bottom w:val="none" w:sz="0" w:space="0" w:color="auto"/>
        <w:right w:val="none" w:sz="0" w:space="0" w:color="auto"/>
      </w:divBdr>
    </w:div>
    <w:div w:id="78910829">
      <w:bodyDiv w:val="1"/>
      <w:marLeft w:val="0"/>
      <w:marRight w:val="0"/>
      <w:marTop w:val="0"/>
      <w:marBottom w:val="0"/>
      <w:divBdr>
        <w:top w:val="none" w:sz="0" w:space="0" w:color="auto"/>
        <w:left w:val="none" w:sz="0" w:space="0" w:color="auto"/>
        <w:bottom w:val="none" w:sz="0" w:space="0" w:color="auto"/>
        <w:right w:val="none" w:sz="0" w:space="0" w:color="auto"/>
      </w:divBdr>
    </w:div>
    <w:div w:id="99573762">
      <w:bodyDiv w:val="1"/>
      <w:marLeft w:val="0"/>
      <w:marRight w:val="0"/>
      <w:marTop w:val="0"/>
      <w:marBottom w:val="0"/>
      <w:divBdr>
        <w:top w:val="none" w:sz="0" w:space="0" w:color="auto"/>
        <w:left w:val="none" w:sz="0" w:space="0" w:color="auto"/>
        <w:bottom w:val="none" w:sz="0" w:space="0" w:color="auto"/>
        <w:right w:val="none" w:sz="0" w:space="0" w:color="auto"/>
      </w:divBdr>
    </w:div>
    <w:div w:id="117652206">
      <w:bodyDiv w:val="1"/>
      <w:marLeft w:val="0"/>
      <w:marRight w:val="0"/>
      <w:marTop w:val="0"/>
      <w:marBottom w:val="0"/>
      <w:divBdr>
        <w:top w:val="none" w:sz="0" w:space="0" w:color="auto"/>
        <w:left w:val="none" w:sz="0" w:space="0" w:color="auto"/>
        <w:bottom w:val="none" w:sz="0" w:space="0" w:color="auto"/>
        <w:right w:val="none" w:sz="0" w:space="0" w:color="auto"/>
      </w:divBdr>
    </w:div>
    <w:div w:id="146437657">
      <w:bodyDiv w:val="1"/>
      <w:marLeft w:val="0"/>
      <w:marRight w:val="0"/>
      <w:marTop w:val="0"/>
      <w:marBottom w:val="0"/>
      <w:divBdr>
        <w:top w:val="none" w:sz="0" w:space="0" w:color="auto"/>
        <w:left w:val="none" w:sz="0" w:space="0" w:color="auto"/>
        <w:bottom w:val="none" w:sz="0" w:space="0" w:color="auto"/>
        <w:right w:val="none" w:sz="0" w:space="0" w:color="auto"/>
      </w:divBdr>
    </w:div>
    <w:div w:id="194118429">
      <w:bodyDiv w:val="1"/>
      <w:marLeft w:val="0"/>
      <w:marRight w:val="0"/>
      <w:marTop w:val="0"/>
      <w:marBottom w:val="0"/>
      <w:divBdr>
        <w:top w:val="none" w:sz="0" w:space="0" w:color="auto"/>
        <w:left w:val="none" w:sz="0" w:space="0" w:color="auto"/>
        <w:bottom w:val="none" w:sz="0" w:space="0" w:color="auto"/>
        <w:right w:val="none" w:sz="0" w:space="0" w:color="auto"/>
      </w:divBdr>
    </w:div>
    <w:div w:id="197279346">
      <w:bodyDiv w:val="1"/>
      <w:marLeft w:val="0"/>
      <w:marRight w:val="0"/>
      <w:marTop w:val="0"/>
      <w:marBottom w:val="0"/>
      <w:divBdr>
        <w:top w:val="none" w:sz="0" w:space="0" w:color="auto"/>
        <w:left w:val="none" w:sz="0" w:space="0" w:color="auto"/>
        <w:bottom w:val="none" w:sz="0" w:space="0" w:color="auto"/>
        <w:right w:val="none" w:sz="0" w:space="0" w:color="auto"/>
      </w:divBdr>
    </w:div>
    <w:div w:id="238753778">
      <w:bodyDiv w:val="1"/>
      <w:marLeft w:val="0"/>
      <w:marRight w:val="0"/>
      <w:marTop w:val="0"/>
      <w:marBottom w:val="0"/>
      <w:divBdr>
        <w:top w:val="none" w:sz="0" w:space="0" w:color="auto"/>
        <w:left w:val="none" w:sz="0" w:space="0" w:color="auto"/>
        <w:bottom w:val="none" w:sz="0" w:space="0" w:color="auto"/>
        <w:right w:val="none" w:sz="0" w:space="0" w:color="auto"/>
      </w:divBdr>
    </w:div>
    <w:div w:id="273900798">
      <w:bodyDiv w:val="1"/>
      <w:marLeft w:val="0"/>
      <w:marRight w:val="0"/>
      <w:marTop w:val="0"/>
      <w:marBottom w:val="0"/>
      <w:divBdr>
        <w:top w:val="none" w:sz="0" w:space="0" w:color="auto"/>
        <w:left w:val="none" w:sz="0" w:space="0" w:color="auto"/>
        <w:bottom w:val="none" w:sz="0" w:space="0" w:color="auto"/>
        <w:right w:val="none" w:sz="0" w:space="0" w:color="auto"/>
      </w:divBdr>
    </w:div>
    <w:div w:id="320813620">
      <w:bodyDiv w:val="1"/>
      <w:marLeft w:val="0"/>
      <w:marRight w:val="0"/>
      <w:marTop w:val="0"/>
      <w:marBottom w:val="0"/>
      <w:divBdr>
        <w:top w:val="none" w:sz="0" w:space="0" w:color="auto"/>
        <w:left w:val="none" w:sz="0" w:space="0" w:color="auto"/>
        <w:bottom w:val="none" w:sz="0" w:space="0" w:color="auto"/>
        <w:right w:val="none" w:sz="0" w:space="0" w:color="auto"/>
      </w:divBdr>
    </w:div>
    <w:div w:id="338314245">
      <w:bodyDiv w:val="1"/>
      <w:marLeft w:val="0"/>
      <w:marRight w:val="0"/>
      <w:marTop w:val="0"/>
      <w:marBottom w:val="0"/>
      <w:divBdr>
        <w:top w:val="none" w:sz="0" w:space="0" w:color="auto"/>
        <w:left w:val="none" w:sz="0" w:space="0" w:color="auto"/>
        <w:bottom w:val="none" w:sz="0" w:space="0" w:color="auto"/>
        <w:right w:val="none" w:sz="0" w:space="0" w:color="auto"/>
      </w:divBdr>
    </w:div>
    <w:div w:id="343674868">
      <w:bodyDiv w:val="1"/>
      <w:marLeft w:val="0"/>
      <w:marRight w:val="0"/>
      <w:marTop w:val="0"/>
      <w:marBottom w:val="0"/>
      <w:divBdr>
        <w:top w:val="none" w:sz="0" w:space="0" w:color="auto"/>
        <w:left w:val="none" w:sz="0" w:space="0" w:color="auto"/>
        <w:bottom w:val="none" w:sz="0" w:space="0" w:color="auto"/>
        <w:right w:val="none" w:sz="0" w:space="0" w:color="auto"/>
      </w:divBdr>
    </w:div>
    <w:div w:id="379018174">
      <w:bodyDiv w:val="1"/>
      <w:marLeft w:val="0"/>
      <w:marRight w:val="0"/>
      <w:marTop w:val="0"/>
      <w:marBottom w:val="0"/>
      <w:divBdr>
        <w:top w:val="none" w:sz="0" w:space="0" w:color="auto"/>
        <w:left w:val="none" w:sz="0" w:space="0" w:color="auto"/>
        <w:bottom w:val="none" w:sz="0" w:space="0" w:color="auto"/>
        <w:right w:val="none" w:sz="0" w:space="0" w:color="auto"/>
      </w:divBdr>
    </w:div>
    <w:div w:id="392511049">
      <w:bodyDiv w:val="1"/>
      <w:marLeft w:val="0"/>
      <w:marRight w:val="0"/>
      <w:marTop w:val="0"/>
      <w:marBottom w:val="0"/>
      <w:divBdr>
        <w:top w:val="none" w:sz="0" w:space="0" w:color="auto"/>
        <w:left w:val="none" w:sz="0" w:space="0" w:color="auto"/>
        <w:bottom w:val="none" w:sz="0" w:space="0" w:color="auto"/>
        <w:right w:val="none" w:sz="0" w:space="0" w:color="auto"/>
      </w:divBdr>
    </w:div>
    <w:div w:id="405345333">
      <w:bodyDiv w:val="1"/>
      <w:marLeft w:val="0"/>
      <w:marRight w:val="0"/>
      <w:marTop w:val="0"/>
      <w:marBottom w:val="0"/>
      <w:divBdr>
        <w:top w:val="none" w:sz="0" w:space="0" w:color="auto"/>
        <w:left w:val="none" w:sz="0" w:space="0" w:color="auto"/>
        <w:bottom w:val="none" w:sz="0" w:space="0" w:color="auto"/>
        <w:right w:val="none" w:sz="0" w:space="0" w:color="auto"/>
      </w:divBdr>
    </w:div>
    <w:div w:id="437019739">
      <w:bodyDiv w:val="1"/>
      <w:marLeft w:val="0"/>
      <w:marRight w:val="0"/>
      <w:marTop w:val="0"/>
      <w:marBottom w:val="0"/>
      <w:divBdr>
        <w:top w:val="none" w:sz="0" w:space="0" w:color="auto"/>
        <w:left w:val="none" w:sz="0" w:space="0" w:color="auto"/>
        <w:bottom w:val="none" w:sz="0" w:space="0" w:color="auto"/>
        <w:right w:val="none" w:sz="0" w:space="0" w:color="auto"/>
      </w:divBdr>
    </w:div>
    <w:div w:id="451243078">
      <w:bodyDiv w:val="1"/>
      <w:marLeft w:val="0"/>
      <w:marRight w:val="0"/>
      <w:marTop w:val="0"/>
      <w:marBottom w:val="0"/>
      <w:divBdr>
        <w:top w:val="none" w:sz="0" w:space="0" w:color="auto"/>
        <w:left w:val="none" w:sz="0" w:space="0" w:color="auto"/>
        <w:bottom w:val="none" w:sz="0" w:space="0" w:color="auto"/>
        <w:right w:val="none" w:sz="0" w:space="0" w:color="auto"/>
      </w:divBdr>
    </w:div>
    <w:div w:id="486439917">
      <w:bodyDiv w:val="1"/>
      <w:marLeft w:val="0"/>
      <w:marRight w:val="0"/>
      <w:marTop w:val="0"/>
      <w:marBottom w:val="0"/>
      <w:divBdr>
        <w:top w:val="none" w:sz="0" w:space="0" w:color="auto"/>
        <w:left w:val="none" w:sz="0" w:space="0" w:color="auto"/>
        <w:bottom w:val="none" w:sz="0" w:space="0" w:color="auto"/>
        <w:right w:val="none" w:sz="0" w:space="0" w:color="auto"/>
      </w:divBdr>
    </w:div>
    <w:div w:id="495460171">
      <w:bodyDiv w:val="1"/>
      <w:marLeft w:val="0"/>
      <w:marRight w:val="0"/>
      <w:marTop w:val="0"/>
      <w:marBottom w:val="0"/>
      <w:divBdr>
        <w:top w:val="none" w:sz="0" w:space="0" w:color="auto"/>
        <w:left w:val="none" w:sz="0" w:space="0" w:color="auto"/>
        <w:bottom w:val="none" w:sz="0" w:space="0" w:color="auto"/>
        <w:right w:val="none" w:sz="0" w:space="0" w:color="auto"/>
      </w:divBdr>
    </w:div>
    <w:div w:id="567692116">
      <w:bodyDiv w:val="1"/>
      <w:marLeft w:val="0"/>
      <w:marRight w:val="0"/>
      <w:marTop w:val="0"/>
      <w:marBottom w:val="0"/>
      <w:divBdr>
        <w:top w:val="none" w:sz="0" w:space="0" w:color="auto"/>
        <w:left w:val="none" w:sz="0" w:space="0" w:color="auto"/>
        <w:bottom w:val="none" w:sz="0" w:space="0" w:color="auto"/>
        <w:right w:val="none" w:sz="0" w:space="0" w:color="auto"/>
      </w:divBdr>
    </w:div>
    <w:div w:id="595677826">
      <w:bodyDiv w:val="1"/>
      <w:marLeft w:val="0"/>
      <w:marRight w:val="0"/>
      <w:marTop w:val="0"/>
      <w:marBottom w:val="0"/>
      <w:divBdr>
        <w:top w:val="none" w:sz="0" w:space="0" w:color="auto"/>
        <w:left w:val="none" w:sz="0" w:space="0" w:color="auto"/>
        <w:bottom w:val="none" w:sz="0" w:space="0" w:color="auto"/>
        <w:right w:val="none" w:sz="0" w:space="0" w:color="auto"/>
      </w:divBdr>
    </w:div>
    <w:div w:id="612631892">
      <w:bodyDiv w:val="1"/>
      <w:marLeft w:val="0"/>
      <w:marRight w:val="0"/>
      <w:marTop w:val="0"/>
      <w:marBottom w:val="0"/>
      <w:divBdr>
        <w:top w:val="none" w:sz="0" w:space="0" w:color="auto"/>
        <w:left w:val="none" w:sz="0" w:space="0" w:color="auto"/>
        <w:bottom w:val="none" w:sz="0" w:space="0" w:color="auto"/>
        <w:right w:val="none" w:sz="0" w:space="0" w:color="auto"/>
      </w:divBdr>
    </w:div>
    <w:div w:id="656804345">
      <w:bodyDiv w:val="1"/>
      <w:marLeft w:val="0"/>
      <w:marRight w:val="0"/>
      <w:marTop w:val="0"/>
      <w:marBottom w:val="0"/>
      <w:divBdr>
        <w:top w:val="none" w:sz="0" w:space="0" w:color="auto"/>
        <w:left w:val="none" w:sz="0" w:space="0" w:color="auto"/>
        <w:bottom w:val="none" w:sz="0" w:space="0" w:color="auto"/>
        <w:right w:val="none" w:sz="0" w:space="0" w:color="auto"/>
      </w:divBdr>
    </w:div>
    <w:div w:id="665206082">
      <w:bodyDiv w:val="1"/>
      <w:marLeft w:val="0"/>
      <w:marRight w:val="0"/>
      <w:marTop w:val="0"/>
      <w:marBottom w:val="0"/>
      <w:divBdr>
        <w:top w:val="none" w:sz="0" w:space="0" w:color="auto"/>
        <w:left w:val="none" w:sz="0" w:space="0" w:color="auto"/>
        <w:bottom w:val="none" w:sz="0" w:space="0" w:color="auto"/>
        <w:right w:val="none" w:sz="0" w:space="0" w:color="auto"/>
      </w:divBdr>
    </w:div>
    <w:div w:id="726419775">
      <w:bodyDiv w:val="1"/>
      <w:marLeft w:val="0"/>
      <w:marRight w:val="0"/>
      <w:marTop w:val="0"/>
      <w:marBottom w:val="0"/>
      <w:divBdr>
        <w:top w:val="none" w:sz="0" w:space="0" w:color="auto"/>
        <w:left w:val="none" w:sz="0" w:space="0" w:color="auto"/>
        <w:bottom w:val="none" w:sz="0" w:space="0" w:color="auto"/>
        <w:right w:val="none" w:sz="0" w:space="0" w:color="auto"/>
      </w:divBdr>
    </w:div>
    <w:div w:id="743986908">
      <w:bodyDiv w:val="1"/>
      <w:marLeft w:val="0"/>
      <w:marRight w:val="0"/>
      <w:marTop w:val="0"/>
      <w:marBottom w:val="0"/>
      <w:divBdr>
        <w:top w:val="none" w:sz="0" w:space="0" w:color="auto"/>
        <w:left w:val="none" w:sz="0" w:space="0" w:color="auto"/>
        <w:bottom w:val="none" w:sz="0" w:space="0" w:color="auto"/>
        <w:right w:val="none" w:sz="0" w:space="0" w:color="auto"/>
      </w:divBdr>
    </w:div>
    <w:div w:id="752971746">
      <w:bodyDiv w:val="1"/>
      <w:marLeft w:val="0"/>
      <w:marRight w:val="0"/>
      <w:marTop w:val="0"/>
      <w:marBottom w:val="0"/>
      <w:divBdr>
        <w:top w:val="none" w:sz="0" w:space="0" w:color="auto"/>
        <w:left w:val="none" w:sz="0" w:space="0" w:color="auto"/>
        <w:bottom w:val="none" w:sz="0" w:space="0" w:color="auto"/>
        <w:right w:val="none" w:sz="0" w:space="0" w:color="auto"/>
      </w:divBdr>
    </w:div>
    <w:div w:id="766316740">
      <w:bodyDiv w:val="1"/>
      <w:marLeft w:val="0"/>
      <w:marRight w:val="0"/>
      <w:marTop w:val="0"/>
      <w:marBottom w:val="0"/>
      <w:divBdr>
        <w:top w:val="none" w:sz="0" w:space="0" w:color="auto"/>
        <w:left w:val="none" w:sz="0" w:space="0" w:color="auto"/>
        <w:bottom w:val="none" w:sz="0" w:space="0" w:color="auto"/>
        <w:right w:val="none" w:sz="0" w:space="0" w:color="auto"/>
      </w:divBdr>
    </w:div>
    <w:div w:id="839198674">
      <w:bodyDiv w:val="1"/>
      <w:marLeft w:val="0"/>
      <w:marRight w:val="0"/>
      <w:marTop w:val="0"/>
      <w:marBottom w:val="0"/>
      <w:divBdr>
        <w:top w:val="none" w:sz="0" w:space="0" w:color="auto"/>
        <w:left w:val="none" w:sz="0" w:space="0" w:color="auto"/>
        <w:bottom w:val="none" w:sz="0" w:space="0" w:color="auto"/>
        <w:right w:val="none" w:sz="0" w:space="0" w:color="auto"/>
      </w:divBdr>
    </w:div>
    <w:div w:id="893854138">
      <w:bodyDiv w:val="1"/>
      <w:marLeft w:val="0"/>
      <w:marRight w:val="0"/>
      <w:marTop w:val="0"/>
      <w:marBottom w:val="0"/>
      <w:divBdr>
        <w:top w:val="none" w:sz="0" w:space="0" w:color="auto"/>
        <w:left w:val="none" w:sz="0" w:space="0" w:color="auto"/>
        <w:bottom w:val="none" w:sz="0" w:space="0" w:color="auto"/>
        <w:right w:val="none" w:sz="0" w:space="0" w:color="auto"/>
      </w:divBdr>
    </w:div>
    <w:div w:id="922691098">
      <w:bodyDiv w:val="1"/>
      <w:marLeft w:val="0"/>
      <w:marRight w:val="0"/>
      <w:marTop w:val="0"/>
      <w:marBottom w:val="0"/>
      <w:divBdr>
        <w:top w:val="none" w:sz="0" w:space="0" w:color="auto"/>
        <w:left w:val="none" w:sz="0" w:space="0" w:color="auto"/>
        <w:bottom w:val="none" w:sz="0" w:space="0" w:color="auto"/>
        <w:right w:val="none" w:sz="0" w:space="0" w:color="auto"/>
      </w:divBdr>
    </w:div>
    <w:div w:id="951402370">
      <w:bodyDiv w:val="1"/>
      <w:marLeft w:val="0"/>
      <w:marRight w:val="0"/>
      <w:marTop w:val="0"/>
      <w:marBottom w:val="0"/>
      <w:divBdr>
        <w:top w:val="none" w:sz="0" w:space="0" w:color="auto"/>
        <w:left w:val="none" w:sz="0" w:space="0" w:color="auto"/>
        <w:bottom w:val="none" w:sz="0" w:space="0" w:color="auto"/>
        <w:right w:val="none" w:sz="0" w:space="0" w:color="auto"/>
      </w:divBdr>
    </w:div>
    <w:div w:id="1009986015">
      <w:bodyDiv w:val="1"/>
      <w:marLeft w:val="0"/>
      <w:marRight w:val="0"/>
      <w:marTop w:val="0"/>
      <w:marBottom w:val="0"/>
      <w:divBdr>
        <w:top w:val="none" w:sz="0" w:space="0" w:color="auto"/>
        <w:left w:val="none" w:sz="0" w:space="0" w:color="auto"/>
        <w:bottom w:val="none" w:sz="0" w:space="0" w:color="auto"/>
        <w:right w:val="none" w:sz="0" w:space="0" w:color="auto"/>
      </w:divBdr>
    </w:div>
    <w:div w:id="1081877743">
      <w:bodyDiv w:val="1"/>
      <w:marLeft w:val="0"/>
      <w:marRight w:val="0"/>
      <w:marTop w:val="0"/>
      <w:marBottom w:val="0"/>
      <w:divBdr>
        <w:top w:val="none" w:sz="0" w:space="0" w:color="auto"/>
        <w:left w:val="none" w:sz="0" w:space="0" w:color="auto"/>
        <w:bottom w:val="none" w:sz="0" w:space="0" w:color="auto"/>
        <w:right w:val="none" w:sz="0" w:space="0" w:color="auto"/>
      </w:divBdr>
    </w:div>
    <w:div w:id="1104422053">
      <w:bodyDiv w:val="1"/>
      <w:marLeft w:val="0"/>
      <w:marRight w:val="0"/>
      <w:marTop w:val="0"/>
      <w:marBottom w:val="0"/>
      <w:divBdr>
        <w:top w:val="none" w:sz="0" w:space="0" w:color="auto"/>
        <w:left w:val="none" w:sz="0" w:space="0" w:color="auto"/>
        <w:bottom w:val="none" w:sz="0" w:space="0" w:color="auto"/>
        <w:right w:val="none" w:sz="0" w:space="0" w:color="auto"/>
      </w:divBdr>
    </w:div>
    <w:div w:id="1116555931">
      <w:bodyDiv w:val="1"/>
      <w:marLeft w:val="0"/>
      <w:marRight w:val="0"/>
      <w:marTop w:val="0"/>
      <w:marBottom w:val="0"/>
      <w:divBdr>
        <w:top w:val="none" w:sz="0" w:space="0" w:color="auto"/>
        <w:left w:val="none" w:sz="0" w:space="0" w:color="auto"/>
        <w:bottom w:val="none" w:sz="0" w:space="0" w:color="auto"/>
        <w:right w:val="none" w:sz="0" w:space="0" w:color="auto"/>
      </w:divBdr>
    </w:div>
    <w:div w:id="1116749913">
      <w:bodyDiv w:val="1"/>
      <w:marLeft w:val="0"/>
      <w:marRight w:val="0"/>
      <w:marTop w:val="0"/>
      <w:marBottom w:val="0"/>
      <w:divBdr>
        <w:top w:val="none" w:sz="0" w:space="0" w:color="auto"/>
        <w:left w:val="none" w:sz="0" w:space="0" w:color="auto"/>
        <w:bottom w:val="none" w:sz="0" w:space="0" w:color="auto"/>
        <w:right w:val="none" w:sz="0" w:space="0" w:color="auto"/>
      </w:divBdr>
    </w:div>
    <w:div w:id="1139611919">
      <w:bodyDiv w:val="1"/>
      <w:marLeft w:val="0"/>
      <w:marRight w:val="0"/>
      <w:marTop w:val="0"/>
      <w:marBottom w:val="0"/>
      <w:divBdr>
        <w:top w:val="none" w:sz="0" w:space="0" w:color="auto"/>
        <w:left w:val="none" w:sz="0" w:space="0" w:color="auto"/>
        <w:bottom w:val="none" w:sz="0" w:space="0" w:color="auto"/>
        <w:right w:val="none" w:sz="0" w:space="0" w:color="auto"/>
      </w:divBdr>
    </w:div>
    <w:div w:id="1152258892">
      <w:bodyDiv w:val="1"/>
      <w:marLeft w:val="0"/>
      <w:marRight w:val="0"/>
      <w:marTop w:val="0"/>
      <w:marBottom w:val="0"/>
      <w:divBdr>
        <w:top w:val="none" w:sz="0" w:space="0" w:color="auto"/>
        <w:left w:val="none" w:sz="0" w:space="0" w:color="auto"/>
        <w:bottom w:val="none" w:sz="0" w:space="0" w:color="auto"/>
        <w:right w:val="none" w:sz="0" w:space="0" w:color="auto"/>
      </w:divBdr>
    </w:div>
    <w:div w:id="1175416254">
      <w:bodyDiv w:val="1"/>
      <w:marLeft w:val="0"/>
      <w:marRight w:val="0"/>
      <w:marTop w:val="0"/>
      <w:marBottom w:val="0"/>
      <w:divBdr>
        <w:top w:val="none" w:sz="0" w:space="0" w:color="auto"/>
        <w:left w:val="none" w:sz="0" w:space="0" w:color="auto"/>
        <w:bottom w:val="none" w:sz="0" w:space="0" w:color="auto"/>
        <w:right w:val="none" w:sz="0" w:space="0" w:color="auto"/>
      </w:divBdr>
    </w:div>
    <w:div w:id="1208445864">
      <w:bodyDiv w:val="1"/>
      <w:marLeft w:val="0"/>
      <w:marRight w:val="0"/>
      <w:marTop w:val="0"/>
      <w:marBottom w:val="0"/>
      <w:divBdr>
        <w:top w:val="none" w:sz="0" w:space="0" w:color="auto"/>
        <w:left w:val="none" w:sz="0" w:space="0" w:color="auto"/>
        <w:bottom w:val="none" w:sz="0" w:space="0" w:color="auto"/>
        <w:right w:val="none" w:sz="0" w:space="0" w:color="auto"/>
      </w:divBdr>
    </w:div>
    <w:div w:id="1248267771">
      <w:bodyDiv w:val="1"/>
      <w:marLeft w:val="0"/>
      <w:marRight w:val="0"/>
      <w:marTop w:val="0"/>
      <w:marBottom w:val="0"/>
      <w:divBdr>
        <w:top w:val="none" w:sz="0" w:space="0" w:color="auto"/>
        <w:left w:val="none" w:sz="0" w:space="0" w:color="auto"/>
        <w:bottom w:val="none" w:sz="0" w:space="0" w:color="auto"/>
        <w:right w:val="none" w:sz="0" w:space="0" w:color="auto"/>
      </w:divBdr>
    </w:div>
    <w:div w:id="1267421265">
      <w:bodyDiv w:val="1"/>
      <w:marLeft w:val="0"/>
      <w:marRight w:val="0"/>
      <w:marTop w:val="0"/>
      <w:marBottom w:val="0"/>
      <w:divBdr>
        <w:top w:val="none" w:sz="0" w:space="0" w:color="auto"/>
        <w:left w:val="none" w:sz="0" w:space="0" w:color="auto"/>
        <w:bottom w:val="none" w:sz="0" w:space="0" w:color="auto"/>
        <w:right w:val="none" w:sz="0" w:space="0" w:color="auto"/>
      </w:divBdr>
    </w:div>
    <w:div w:id="1307392317">
      <w:bodyDiv w:val="1"/>
      <w:marLeft w:val="0"/>
      <w:marRight w:val="0"/>
      <w:marTop w:val="0"/>
      <w:marBottom w:val="0"/>
      <w:divBdr>
        <w:top w:val="none" w:sz="0" w:space="0" w:color="auto"/>
        <w:left w:val="none" w:sz="0" w:space="0" w:color="auto"/>
        <w:bottom w:val="none" w:sz="0" w:space="0" w:color="auto"/>
        <w:right w:val="none" w:sz="0" w:space="0" w:color="auto"/>
      </w:divBdr>
    </w:div>
    <w:div w:id="1320157418">
      <w:bodyDiv w:val="1"/>
      <w:marLeft w:val="0"/>
      <w:marRight w:val="0"/>
      <w:marTop w:val="0"/>
      <w:marBottom w:val="0"/>
      <w:divBdr>
        <w:top w:val="none" w:sz="0" w:space="0" w:color="auto"/>
        <w:left w:val="none" w:sz="0" w:space="0" w:color="auto"/>
        <w:bottom w:val="none" w:sz="0" w:space="0" w:color="auto"/>
        <w:right w:val="none" w:sz="0" w:space="0" w:color="auto"/>
      </w:divBdr>
    </w:div>
    <w:div w:id="1321813148">
      <w:bodyDiv w:val="1"/>
      <w:marLeft w:val="0"/>
      <w:marRight w:val="0"/>
      <w:marTop w:val="0"/>
      <w:marBottom w:val="0"/>
      <w:divBdr>
        <w:top w:val="none" w:sz="0" w:space="0" w:color="auto"/>
        <w:left w:val="none" w:sz="0" w:space="0" w:color="auto"/>
        <w:bottom w:val="none" w:sz="0" w:space="0" w:color="auto"/>
        <w:right w:val="none" w:sz="0" w:space="0" w:color="auto"/>
      </w:divBdr>
    </w:div>
    <w:div w:id="1334185401">
      <w:bodyDiv w:val="1"/>
      <w:marLeft w:val="0"/>
      <w:marRight w:val="0"/>
      <w:marTop w:val="0"/>
      <w:marBottom w:val="0"/>
      <w:divBdr>
        <w:top w:val="none" w:sz="0" w:space="0" w:color="auto"/>
        <w:left w:val="none" w:sz="0" w:space="0" w:color="auto"/>
        <w:bottom w:val="none" w:sz="0" w:space="0" w:color="auto"/>
        <w:right w:val="none" w:sz="0" w:space="0" w:color="auto"/>
      </w:divBdr>
    </w:div>
    <w:div w:id="1356618255">
      <w:bodyDiv w:val="1"/>
      <w:marLeft w:val="0"/>
      <w:marRight w:val="0"/>
      <w:marTop w:val="0"/>
      <w:marBottom w:val="0"/>
      <w:divBdr>
        <w:top w:val="none" w:sz="0" w:space="0" w:color="auto"/>
        <w:left w:val="none" w:sz="0" w:space="0" w:color="auto"/>
        <w:bottom w:val="none" w:sz="0" w:space="0" w:color="auto"/>
        <w:right w:val="none" w:sz="0" w:space="0" w:color="auto"/>
      </w:divBdr>
    </w:div>
    <w:div w:id="1417938389">
      <w:bodyDiv w:val="1"/>
      <w:marLeft w:val="0"/>
      <w:marRight w:val="0"/>
      <w:marTop w:val="0"/>
      <w:marBottom w:val="0"/>
      <w:divBdr>
        <w:top w:val="none" w:sz="0" w:space="0" w:color="auto"/>
        <w:left w:val="none" w:sz="0" w:space="0" w:color="auto"/>
        <w:bottom w:val="none" w:sz="0" w:space="0" w:color="auto"/>
        <w:right w:val="none" w:sz="0" w:space="0" w:color="auto"/>
      </w:divBdr>
    </w:div>
    <w:div w:id="1442073067">
      <w:bodyDiv w:val="1"/>
      <w:marLeft w:val="0"/>
      <w:marRight w:val="0"/>
      <w:marTop w:val="0"/>
      <w:marBottom w:val="0"/>
      <w:divBdr>
        <w:top w:val="none" w:sz="0" w:space="0" w:color="auto"/>
        <w:left w:val="none" w:sz="0" w:space="0" w:color="auto"/>
        <w:bottom w:val="none" w:sz="0" w:space="0" w:color="auto"/>
        <w:right w:val="none" w:sz="0" w:space="0" w:color="auto"/>
      </w:divBdr>
    </w:div>
    <w:div w:id="1467817997">
      <w:bodyDiv w:val="1"/>
      <w:marLeft w:val="0"/>
      <w:marRight w:val="0"/>
      <w:marTop w:val="0"/>
      <w:marBottom w:val="0"/>
      <w:divBdr>
        <w:top w:val="none" w:sz="0" w:space="0" w:color="auto"/>
        <w:left w:val="none" w:sz="0" w:space="0" w:color="auto"/>
        <w:bottom w:val="none" w:sz="0" w:space="0" w:color="auto"/>
        <w:right w:val="none" w:sz="0" w:space="0" w:color="auto"/>
      </w:divBdr>
    </w:div>
    <w:div w:id="1497040096">
      <w:bodyDiv w:val="1"/>
      <w:marLeft w:val="0"/>
      <w:marRight w:val="0"/>
      <w:marTop w:val="0"/>
      <w:marBottom w:val="0"/>
      <w:divBdr>
        <w:top w:val="none" w:sz="0" w:space="0" w:color="auto"/>
        <w:left w:val="none" w:sz="0" w:space="0" w:color="auto"/>
        <w:bottom w:val="none" w:sz="0" w:space="0" w:color="auto"/>
        <w:right w:val="none" w:sz="0" w:space="0" w:color="auto"/>
      </w:divBdr>
    </w:div>
    <w:div w:id="1616520182">
      <w:bodyDiv w:val="1"/>
      <w:marLeft w:val="0"/>
      <w:marRight w:val="0"/>
      <w:marTop w:val="0"/>
      <w:marBottom w:val="0"/>
      <w:divBdr>
        <w:top w:val="none" w:sz="0" w:space="0" w:color="auto"/>
        <w:left w:val="none" w:sz="0" w:space="0" w:color="auto"/>
        <w:bottom w:val="none" w:sz="0" w:space="0" w:color="auto"/>
        <w:right w:val="none" w:sz="0" w:space="0" w:color="auto"/>
      </w:divBdr>
    </w:div>
    <w:div w:id="1630471618">
      <w:bodyDiv w:val="1"/>
      <w:marLeft w:val="0"/>
      <w:marRight w:val="0"/>
      <w:marTop w:val="0"/>
      <w:marBottom w:val="0"/>
      <w:divBdr>
        <w:top w:val="none" w:sz="0" w:space="0" w:color="auto"/>
        <w:left w:val="none" w:sz="0" w:space="0" w:color="auto"/>
        <w:bottom w:val="none" w:sz="0" w:space="0" w:color="auto"/>
        <w:right w:val="none" w:sz="0" w:space="0" w:color="auto"/>
      </w:divBdr>
    </w:div>
    <w:div w:id="1652521694">
      <w:bodyDiv w:val="1"/>
      <w:marLeft w:val="0"/>
      <w:marRight w:val="0"/>
      <w:marTop w:val="0"/>
      <w:marBottom w:val="0"/>
      <w:divBdr>
        <w:top w:val="none" w:sz="0" w:space="0" w:color="auto"/>
        <w:left w:val="none" w:sz="0" w:space="0" w:color="auto"/>
        <w:bottom w:val="none" w:sz="0" w:space="0" w:color="auto"/>
        <w:right w:val="none" w:sz="0" w:space="0" w:color="auto"/>
      </w:divBdr>
    </w:div>
    <w:div w:id="1707871520">
      <w:bodyDiv w:val="1"/>
      <w:marLeft w:val="0"/>
      <w:marRight w:val="0"/>
      <w:marTop w:val="0"/>
      <w:marBottom w:val="0"/>
      <w:divBdr>
        <w:top w:val="none" w:sz="0" w:space="0" w:color="auto"/>
        <w:left w:val="none" w:sz="0" w:space="0" w:color="auto"/>
        <w:bottom w:val="none" w:sz="0" w:space="0" w:color="auto"/>
        <w:right w:val="none" w:sz="0" w:space="0" w:color="auto"/>
      </w:divBdr>
    </w:div>
    <w:div w:id="1725442618">
      <w:bodyDiv w:val="1"/>
      <w:marLeft w:val="0"/>
      <w:marRight w:val="0"/>
      <w:marTop w:val="0"/>
      <w:marBottom w:val="0"/>
      <w:divBdr>
        <w:top w:val="none" w:sz="0" w:space="0" w:color="auto"/>
        <w:left w:val="none" w:sz="0" w:space="0" w:color="auto"/>
        <w:bottom w:val="none" w:sz="0" w:space="0" w:color="auto"/>
        <w:right w:val="none" w:sz="0" w:space="0" w:color="auto"/>
      </w:divBdr>
    </w:div>
    <w:div w:id="1737164556">
      <w:bodyDiv w:val="1"/>
      <w:marLeft w:val="0"/>
      <w:marRight w:val="0"/>
      <w:marTop w:val="0"/>
      <w:marBottom w:val="0"/>
      <w:divBdr>
        <w:top w:val="none" w:sz="0" w:space="0" w:color="auto"/>
        <w:left w:val="none" w:sz="0" w:space="0" w:color="auto"/>
        <w:bottom w:val="none" w:sz="0" w:space="0" w:color="auto"/>
        <w:right w:val="none" w:sz="0" w:space="0" w:color="auto"/>
      </w:divBdr>
    </w:div>
    <w:div w:id="1802577718">
      <w:bodyDiv w:val="1"/>
      <w:marLeft w:val="0"/>
      <w:marRight w:val="0"/>
      <w:marTop w:val="0"/>
      <w:marBottom w:val="0"/>
      <w:divBdr>
        <w:top w:val="none" w:sz="0" w:space="0" w:color="auto"/>
        <w:left w:val="none" w:sz="0" w:space="0" w:color="auto"/>
        <w:bottom w:val="none" w:sz="0" w:space="0" w:color="auto"/>
        <w:right w:val="none" w:sz="0" w:space="0" w:color="auto"/>
      </w:divBdr>
    </w:div>
    <w:div w:id="1809013428">
      <w:bodyDiv w:val="1"/>
      <w:marLeft w:val="0"/>
      <w:marRight w:val="0"/>
      <w:marTop w:val="0"/>
      <w:marBottom w:val="0"/>
      <w:divBdr>
        <w:top w:val="none" w:sz="0" w:space="0" w:color="auto"/>
        <w:left w:val="none" w:sz="0" w:space="0" w:color="auto"/>
        <w:bottom w:val="none" w:sz="0" w:space="0" w:color="auto"/>
        <w:right w:val="none" w:sz="0" w:space="0" w:color="auto"/>
      </w:divBdr>
    </w:div>
    <w:div w:id="1811366428">
      <w:bodyDiv w:val="1"/>
      <w:marLeft w:val="0"/>
      <w:marRight w:val="0"/>
      <w:marTop w:val="0"/>
      <w:marBottom w:val="0"/>
      <w:divBdr>
        <w:top w:val="none" w:sz="0" w:space="0" w:color="auto"/>
        <w:left w:val="none" w:sz="0" w:space="0" w:color="auto"/>
        <w:bottom w:val="none" w:sz="0" w:space="0" w:color="auto"/>
        <w:right w:val="none" w:sz="0" w:space="0" w:color="auto"/>
      </w:divBdr>
    </w:div>
    <w:div w:id="1841848302">
      <w:bodyDiv w:val="1"/>
      <w:marLeft w:val="0"/>
      <w:marRight w:val="0"/>
      <w:marTop w:val="0"/>
      <w:marBottom w:val="0"/>
      <w:divBdr>
        <w:top w:val="none" w:sz="0" w:space="0" w:color="auto"/>
        <w:left w:val="none" w:sz="0" w:space="0" w:color="auto"/>
        <w:bottom w:val="none" w:sz="0" w:space="0" w:color="auto"/>
        <w:right w:val="none" w:sz="0" w:space="0" w:color="auto"/>
      </w:divBdr>
    </w:div>
    <w:div w:id="1851333554">
      <w:bodyDiv w:val="1"/>
      <w:marLeft w:val="0"/>
      <w:marRight w:val="0"/>
      <w:marTop w:val="0"/>
      <w:marBottom w:val="0"/>
      <w:divBdr>
        <w:top w:val="none" w:sz="0" w:space="0" w:color="auto"/>
        <w:left w:val="none" w:sz="0" w:space="0" w:color="auto"/>
        <w:bottom w:val="none" w:sz="0" w:space="0" w:color="auto"/>
        <w:right w:val="none" w:sz="0" w:space="0" w:color="auto"/>
      </w:divBdr>
    </w:div>
    <w:div w:id="1864320026">
      <w:bodyDiv w:val="1"/>
      <w:marLeft w:val="0"/>
      <w:marRight w:val="0"/>
      <w:marTop w:val="0"/>
      <w:marBottom w:val="0"/>
      <w:divBdr>
        <w:top w:val="none" w:sz="0" w:space="0" w:color="auto"/>
        <w:left w:val="none" w:sz="0" w:space="0" w:color="auto"/>
        <w:bottom w:val="none" w:sz="0" w:space="0" w:color="auto"/>
        <w:right w:val="none" w:sz="0" w:space="0" w:color="auto"/>
      </w:divBdr>
    </w:div>
    <w:div w:id="1867790928">
      <w:bodyDiv w:val="1"/>
      <w:marLeft w:val="0"/>
      <w:marRight w:val="0"/>
      <w:marTop w:val="0"/>
      <w:marBottom w:val="0"/>
      <w:divBdr>
        <w:top w:val="none" w:sz="0" w:space="0" w:color="auto"/>
        <w:left w:val="none" w:sz="0" w:space="0" w:color="auto"/>
        <w:bottom w:val="none" w:sz="0" w:space="0" w:color="auto"/>
        <w:right w:val="none" w:sz="0" w:space="0" w:color="auto"/>
      </w:divBdr>
    </w:div>
    <w:div w:id="1883323323">
      <w:bodyDiv w:val="1"/>
      <w:marLeft w:val="0"/>
      <w:marRight w:val="0"/>
      <w:marTop w:val="0"/>
      <w:marBottom w:val="0"/>
      <w:divBdr>
        <w:top w:val="none" w:sz="0" w:space="0" w:color="auto"/>
        <w:left w:val="none" w:sz="0" w:space="0" w:color="auto"/>
        <w:bottom w:val="none" w:sz="0" w:space="0" w:color="auto"/>
        <w:right w:val="none" w:sz="0" w:space="0" w:color="auto"/>
      </w:divBdr>
    </w:div>
    <w:div w:id="1894269665">
      <w:bodyDiv w:val="1"/>
      <w:marLeft w:val="0"/>
      <w:marRight w:val="0"/>
      <w:marTop w:val="0"/>
      <w:marBottom w:val="0"/>
      <w:divBdr>
        <w:top w:val="none" w:sz="0" w:space="0" w:color="auto"/>
        <w:left w:val="none" w:sz="0" w:space="0" w:color="auto"/>
        <w:bottom w:val="none" w:sz="0" w:space="0" w:color="auto"/>
        <w:right w:val="none" w:sz="0" w:space="0" w:color="auto"/>
      </w:divBdr>
    </w:div>
    <w:div w:id="1907182230">
      <w:bodyDiv w:val="1"/>
      <w:marLeft w:val="0"/>
      <w:marRight w:val="0"/>
      <w:marTop w:val="0"/>
      <w:marBottom w:val="0"/>
      <w:divBdr>
        <w:top w:val="none" w:sz="0" w:space="0" w:color="auto"/>
        <w:left w:val="none" w:sz="0" w:space="0" w:color="auto"/>
        <w:bottom w:val="none" w:sz="0" w:space="0" w:color="auto"/>
        <w:right w:val="none" w:sz="0" w:space="0" w:color="auto"/>
      </w:divBdr>
    </w:div>
    <w:div w:id="1941141129">
      <w:bodyDiv w:val="1"/>
      <w:marLeft w:val="0"/>
      <w:marRight w:val="0"/>
      <w:marTop w:val="0"/>
      <w:marBottom w:val="0"/>
      <w:divBdr>
        <w:top w:val="none" w:sz="0" w:space="0" w:color="auto"/>
        <w:left w:val="none" w:sz="0" w:space="0" w:color="auto"/>
        <w:bottom w:val="none" w:sz="0" w:space="0" w:color="auto"/>
        <w:right w:val="none" w:sz="0" w:space="0" w:color="auto"/>
      </w:divBdr>
    </w:div>
    <w:div w:id="1944259116">
      <w:bodyDiv w:val="1"/>
      <w:marLeft w:val="0"/>
      <w:marRight w:val="0"/>
      <w:marTop w:val="0"/>
      <w:marBottom w:val="0"/>
      <w:divBdr>
        <w:top w:val="none" w:sz="0" w:space="0" w:color="auto"/>
        <w:left w:val="none" w:sz="0" w:space="0" w:color="auto"/>
        <w:bottom w:val="none" w:sz="0" w:space="0" w:color="auto"/>
        <w:right w:val="none" w:sz="0" w:space="0" w:color="auto"/>
      </w:divBdr>
    </w:div>
    <w:div w:id="1953241472">
      <w:bodyDiv w:val="1"/>
      <w:marLeft w:val="0"/>
      <w:marRight w:val="0"/>
      <w:marTop w:val="0"/>
      <w:marBottom w:val="0"/>
      <w:divBdr>
        <w:top w:val="none" w:sz="0" w:space="0" w:color="auto"/>
        <w:left w:val="none" w:sz="0" w:space="0" w:color="auto"/>
        <w:bottom w:val="none" w:sz="0" w:space="0" w:color="auto"/>
        <w:right w:val="none" w:sz="0" w:space="0" w:color="auto"/>
      </w:divBdr>
    </w:div>
    <w:div w:id="2005206144">
      <w:bodyDiv w:val="1"/>
      <w:marLeft w:val="0"/>
      <w:marRight w:val="0"/>
      <w:marTop w:val="0"/>
      <w:marBottom w:val="0"/>
      <w:divBdr>
        <w:top w:val="none" w:sz="0" w:space="0" w:color="auto"/>
        <w:left w:val="none" w:sz="0" w:space="0" w:color="auto"/>
        <w:bottom w:val="none" w:sz="0" w:space="0" w:color="auto"/>
        <w:right w:val="none" w:sz="0" w:space="0" w:color="auto"/>
      </w:divBdr>
    </w:div>
    <w:div w:id="2032560305">
      <w:bodyDiv w:val="1"/>
      <w:marLeft w:val="0"/>
      <w:marRight w:val="0"/>
      <w:marTop w:val="0"/>
      <w:marBottom w:val="0"/>
      <w:divBdr>
        <w:top w:val="none" w:sz="0" w:space="0" w:color="auto"/>
        <w:left w:val="none" w:sz="0" w:space="0" w:color="auto"/>
        <w:bottom w:val="none" w:sz="0" w:space="0" w:color="auto"/>
        <w:right w:val="none" w:sz="0" w:space="0" w:color="auto"/>
      </w:divBdr>
    </w:div>
    <w:div w:id="2070688243">
      <w:bodyDiv w:val="1"/>
      <w:marLeft w:val="0"/>
      <w:marRight w:val="0"/>
      <w:marTop w:val="0"/>
      <w:marBottom w:val="0"/>
      <w:divBdr>
        <w:top w:val="none" w:sz="0" w:space="0" w:color="auto"/>
        <w:left w:val="none" w:sz="0" w:space="0" w:color="auto"/>
        <w:bottom w:val="none" w:sz="0" w:space="0" w:color="auto"/>
        <w:right w:val="none" w:sz="0" w:space="0" w:color="auto"/>
      </w:divBdr>
    </w:div>
    <w:div w:id="212784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Jia10</b:Tag>
    <b:SourceType>ConferenceProceedings</b:SourceType>
    <b:Guid>{E96CC9AC-C349-4E00-87CA-71348A41CCCE}</b:Guid>
    <b:Title>Two-Step Coding for High Definition Video Compression</b:Title>
    <b:Year>2010</b:Year>
    <b:Pages>535-535</b:Pages>
    <b:Author>
      <b:Author>
        <b:NameList>
          <b:Person>
            <b:Last>Jiang</b:Last>
            <b:First>W.</b:First>
          </b:Person>
          <b:Person>
            <b:Last>et al.</b:Last>
          </b:Person>
        </b:NameList>
      </b:Author>
    </b:Author>
    <b:ConferenceName>2010 Data Compression Conference</b:ConferenceName>
    <b:City>Snowbird, UT</b:City>
    <b:RefOrder>7</b:RefOrder>
  </b:Source>
  <b:Source>
    <b:Tag>Suk16</b:Tag>
    <b:SourceType>ConferenceProceedings</b:SourceType>
    <b:Guid>{076F7FED-F849-498A-998D-9C36D522D392}</b:Guid>
    <b:Author>
      <b:Author>
        <b:NameList>
          <b:Person>
            <b:Last>Sukhwani</b:Last>
            <b:First>B.</b:First>
          </b:Person>
          <b:Person>
            <b:Last>et al.</b:Last>
          </b:Person>
        </b:NameList>
      </b:Author>
    </b:Author>
    <b:Title>High-Throughput, Lossless Data Compresion on FPGAs</b:Title>
    <b:Year>2011, pp. 113-116</b:Year>
    <b:ConferenceName>2011 IEEE 19th Annual International Symposium on Field-Programmable Custom Computing Machines</b:ConferenceName>
    <b:City>Salt Lake City, UT</b:City>
    <b:RefOrder>9</b:RefOrder>
  </b:Source>
  <b:Source>
    <b:Tag>Wan14</b:Tag>
    <b:SourceType>ConferenceProceedings</b:SourceType>
    <b:Guid>{F613B993-48C7-4682-8298-5140FC07756E}</b:Guid>
    <b:Author>
      <b:Author>
        <b:NameList>
          <b:Person>
            <b:Last>Wang</b:Last>
            <b:First>A.</b:First>
          </b:Person>
          <b:Person>
            <b:Last>Liu </b:Last>
            <b:First>P.</b:First>
          </b:Person>
          <b:Person>
            <b:Last>Chen </b:Last>
            <b:First>Y.</b:First>
          </b:Person>
        </b:NameList>
      </b:Author>
    </b:Author>
    <b:Title>Multiwavelet-Based Region of Interest Image Coding</b:Title>
    <b:Year>2009, pp. 1-4</b:Year>
    <b:ConferenceName>2009 2nd International Congress on Image and Signal Processing</b:ConferenceName>
    <b:City>Tianjin</b:City>
    <b:RefOrder>10</b:RefOrder>
  </b:Source>
  <b:Source>
    <b:Tag>Kol10</b:Tag>
    <b:SourceType>JournalArticle</b:SourceType>
    <b:Guid>{50794872-D951-4598-98AC-4DDD218F341D}</b:Guid>
    <b:Title>High Performance Lossless Multimedia Data Compression through Improved Dictionary</b:Title>
    <b:Year>November 2010</b:Year>
    <b:Author>
      <b:Author>
        <b:NameList>
          <b:Person>
            <b:Last>Kolhe</b:Last>
            <b:First>K.</b:First>
            <b:Middle>R.</b:Middle>
          </b:Person>
          <b:Person>
            <b:Last>et al.</b:Last>
          </b:Person>
        </b:NameList>
      </b:Author>
    </b:Author>
    <b:JournalName>International Journal of Computer Applications</b:JournalName>
    <b:Pages>29-35</b:Pages>
    <b:Volume>10</b:Volume>
    <b:Issue>1</b:Issue>
    <b:RefOrder>8</b:RefOrder>
  </b:Source>
  <b:Source>
    <b:Tag>Sam133</b:Tag>
    <b:SourceType>Misc</b:SourceType>
    <b:Guid>{68BC5A15-37AB-4981-B632-2991B7C6C546}</b:Guid>
    <b:Title>FPGA implementations for parallel multidimensional filtering algorithms</b:Title>
    <b:Year>2013</b:Year>
    <b:Author>
      <b:Author>
        <b:NameList>
          <b:Person>
            <b:Last>Hasan</b:Last>
            <b:First>Sami</b:First>
            <b:Middle>K.</b:Middle>
          </b:Person>
        </b:NameList>
      </b:Author>
    </b:Author>
    <b:City>Newcastle Upon Tyne, UK</b:City>
    <b:Publisher>University of Newcastle</b:Publisher>
    <b:RefOrder>11</b:RefOrder>
  </b:Source>
  <b:Source>
    <b:Tag>Sam165</b:Tag>
    <b:SourceType>ConferenceProceedings</b:SourceType>
    <b:Guid>{ADCF2C36-E929-467D-9623-5FDBABD9033E}</b:Guid>
    <b:Title>Performance-vetted 3-D MAC processors for parallel volumetric convolution algorithm: A 256×256×20 MRI filtering case study</b:Title>
    <b:Year>2016</b:Year>
    <b:City>Baghdad</b:City>
    <b:Author>
      <b:Author>
        <b:NameList>
          <b:Person>
            <b:Last>Haan</b:Last>
            <b:First>Sami</b:First>
          </b:Person>
        </b:NameList>
      </b:Author>
    </b:Author>
    <b:ConferenceName>2016 Al-Sadeq International Conference on Multidisciplinary in IT and Communication Science and Applications (AIC-MITCS)</b:ConferenceName>
    <b:RefOrder>12</b:RefOrder>
  </b:Source>
  <b:Source>
    <b:Tag>Per16</b:Tag>
    <b:SourceType>JournalArticle</b:SourceType>
    <b:Guid>{A5774D02-9C6A-4DCB-8313-73FD82B3918F}</b:Guid>
    <b:Title>Performance-Aware Architectures for Parallel 4D Color fMRI Filtering Algorithm: A Complete Performance Indices Package</b:Title>
    <b:Year>July 1 2016</b:Year>
    <b:JournalName>IEEE Transactions on Parallel and Distributed Systems</b:JournalName>
    <b:Pages>2116-2129</b:Pages>
    <b:Volume>27</b:Volume>
    <b:Issue>7</b:Issue>
    <b:RefOrder>13</b:RefOrder>
  </b:Source>
  <b:Source>
    <b:Tag>She17</b:Tag>
    <b:SourceType>JournalArticle</b:SourceType>
    <b:Guid>{E49F91E9-49BA-4ADB-B0D8-5B19043C9107}</b:Guid>
    <b:Author>
      <b:Author>
        <b:NameList>
          <b:Person>
            <b:Last>Shen</b:Last>
            <b:First>Y.</b:First>
            <b:Middle>C.</b:Middle>
          </b:Person>
          <b:Person>
            <b:Last>et al.</b:Last>
          </b:Person>
        </b:NameList>
      </b:Author>
    </b:Author>
    <b:Title>Efficient Real-Time Distributed Video Coding by Parallel Progressive Side Information Regeneration</b:Title>
    <b:JournalName>IEEE Sensors Journal,</b:JournalName>
    <b:Year>March15, 2017.</b:Year>
    <b:Pages>1872-1883</b:Pages>
    <b:Volume>17</b:Volume>
    <b:Issue>6</b:Issue>
    <b:RefOrder>14</b:RefOrder>
  </b:Source>
  <b:Source>
    <b:Tag>Asl17</b:Tag>
    <b:SourceType>JournalArticle</b:SourceType>
    <b:Guid>{619D27BD-E825-4C26-B96C-A7786748C931}</b:Guid>
    <b:Author>
      <b:Author>
        <b:NameList>
          <b:Person>
            <b:Last>Aslam</b:Last>
            <b:First>C.</b:First>
            <b:Middle>Adnan</b:Middle>
          </b:Person>
          <b:Person>
            <b:Last>et al.</b:Last>
          </b:Person>
        </b:NameList>
      </b:Author>
    </b:Author>
    <b:Title>Edge-Based Dynamic Scheduling for Belief-Propagation Decoding of LDPC and RS Codes</b:Title>
    <b:JournalName>IEEE Transactions on Communications</b:JournalName>
    <b:Year>Feb. 2017</b:Year>
    <b:Pages>525-535</b:Pages>
    <b:Volume>65</b:Volume>
    <b:Issue>2</b:Issue>
    <b:RefOrder>15</b:RefOrder>
  </b:Source>
  <b:Source>
    <b:Tag>Liu16</b:Tag>
    <b:SourceType>JournalArticle</b:SourceType>
    <b:Guid>{B68BB920-1B1D-4E03-95A0-7C6AF4F5200C}</b:Guid>
    <b:Author>
      <b:Author>
        <b:NameList>
          <b:Person>
            <b:Last>Liu</b:Last>
            <b:First>X.</b:First>
          </b:Person>
          <b:Person>
            <b:Last>et al.</b:Last>
          </b:Person>
        </b:NameList>
      </b:Author>
    </b:Author>
    <b:Title>Data-Driven Soft Decoding of Compressed Images in Dual Transform-Pixel Domain</b:Title>
    <b:JournalName>IEEE Transactions on Image Processing</b:JournalName>
    <b:Year>April 2016</b:Year>
    <b:Pages>1649-1659</b:Pages>
    <b:Volume>25</b:Volume>
    <b:Issue>4</b:Issue>
    <b:RefOrder>16</b:RefOrder>
  </b:Source>
  <b:Source>
    <b:Tag>LuW03</b:Tag>
    <b:SourceType>JournalArticle</b:SourceType>
    <b:Guid>{7781438C-0B4F-4CC9-8FA8-E5FBDD99A79A}</b:Guid>
    <b:Title>Color filter array demosaicking: new method and performance measures</b:Title>
    <b:Year>2003</b:Year>
    <b:JournalName>IEEE Transactions on Image Processing</b:JournalName>
    <b:Pages>1194-1210</b:Pages>
    <b:Volume>12</b:Volume>
    <b:Issue>10</b:Issue>
    <b:Author>
      <b:Author>
        <b:NameList>
          <b:Person>
            <b:Last>Lu</b:Last>
            <b:First>Wenmiao</b:First>
          </b:Person>
          <b:Person>
            <b:Last>Yap-Peng </b:Last>
            <b:First>Tan</b:First>
          </b:Person>
        </b:NameList>
      </b:Author>
    </b:Author>
    <b:RefOrder>1</b:RefOrder>
  </b:Source>
  <b:Source>
    <b:Tag>Ric02</b:Tag>
    <b:SourceType>BookSection</b:SourceType>
    <b:Guid>{34C7A26F-6825-4586-B077-C7AA3F376FF7}</b:Guid>
    <b:Title>Video codec design</b:Title>
    <b:Year>2002</b:Year>
    <b:Author>
      <b:Author>
        <b:NameList>
          <b:Person>
            <b:Last>Richardson</b:Last>
            <b:First>Iain E</b:First>
          </b:Person>
        </b:NameList>
      </b:Author>
    </b:Author>
    <b:BookTitle>Developing image and video compression systems</b:BookTitle>
    <b:Publisher>John Wiley &amp; Sons</b:Publisher>
    <b:RefOrder>2</b:RefOrder>
  </b:Source>
  <b:Source>
    <b:Tag>Ach09</b:Tag>
    <b:SourceType>ConferenceProceedings</b:SourceType>
    <b:Guid>{7A3C5EBD-4129-4A5B-A5E1-CC3316EE0C28}</b:Guid>
    <b:Title> Frequency-tuned salient region detection. In Computer vision and pattern recognition </b:Title>
    <b:Year>2009</b:Year>
    <b:City>1597-1604</b:City>
    <b:Author>
      <b:Author>
        <b:NameList>
          <b:Person>
            <b:Last>Achanta</b:Last>
            <b:First>R</b:First>
          </b:Person>
          <b:Person>
            <b:Last>Hemami</b:Last>
            <b:First>S</b:First>
          </b:Person>
          <b:Person>
            <b:Last>Estrada</b:Last>
            <b:First>F</b:First>
          </b:Person>
          <b:Person>
            <b:Last>Susstrunk</b:Last>
            <b:First>S</b:First>
          </b:Person>
        </b:NameList>
      </b:Author>
    </b:Author>
    <b:ConferenceName>cvpr 2009. IEEE conference</b:ConferenceName>
    <b:RefOrder>3</b:RefOrder>
  </b:Source>
  <b:Source>
    <b:Tag>Des11</b:Tag>
    <b:SourceType>JournalArticle</b:SourceType>
    <b:Guid>{4282D8FD-6BCE-4B23-9F8F-BBA9B9B03F36}</b:Guid>
    <b:Title>A survey of image registration</b:Title>
    <b:Year>2011</b:Year>
    <b:Author>
      <b:Author>
        <b:NameList>
          <b:Person>
            <b:Last>Deshmukh</b:Last>
            <b:First>M</b:First>
          </b:Person>
          <b:Person>
            <b:Last> Bhosle</b:Last>
            <b:First>U</b:First>
          </b:Person>
        </b:NameList>
      </b:Author>
    </b:Author>
    <b:JournalName>International Journal of Image Processing (IJIP)</b:JournalName>
    <b:Pages>245</b:Pages>
    <b:Volume>5</b:Volume>
    <b:Issue>3</b:Issue>
    <b:RefOrder>4</b:RefOrder>
  </b:Source>
  <b:Source>
    <b:Tag>AlR07</b:Tag>
    <b:SourceType>JournalArticle</b:SourceType>
    <b:Guid>{46C35366-28C2-40A5-958C-EDEB9126DFE8}</b:Guid>
    <b:Title>Novel Techniques for Face Recognition Identification and Labeling</b:Title>
    <b:JournalName>International Journal of Soft Computing</b:JournalName>
    <b:Year>2007</b:Year>
    <b:Pages>129-37</b:Pages>
    <b:Volume>2</b:Volume>
    <b:Issue>1</b:Issue>
    <b:Author>
      <b:Author>
        <b:NameList>
          <b:Person>
            <b:Last>Al-Ramahi</b:Last>
            <b:First>N.N</b:First>
          </b:Person>
          <b:Person>
            <b:Last>Al-Bayatti</b:Last>
            <b:First>H.M</b:First>
          </b:Person>
          <b:Person>
            <b:Last>Alfaouri</b:Last>
            <b:First>M</b:First>
          </b:Person>
        </b:NameList>
      </b:Author>
    </b:Author>
    <b:RefOrder>5</b:RefOrder>
  </b:Source>
  <b:Source>
    <b:Tag>Har97</b:Tag>
    <b:SourceType>JournalArticle</b:SourceType>
    <b:Guid>{93CD409F-8144-40B4-A545-8E3A65A0E315}</b:Guid>
    <b:Title>Joint MAP registration and high-resolution image estimation using a sequence of undersampled images</b:Title>
    <b:JournalName>IEEE Transactions on Image Processing</b:JournalName>
    <b:Year>1997</b:Year>
    <b:Pages>1621-1633</b:Pages>
    <b:Volume>6</b:Volume>
    <b:Issue>12</b:Issue>
    <b:Author>
      <b:Author>
        <b:NameList>
          <b:Person>
            <b:Last>Hardie</b:Last>
            <b:First>R.C</b:First>
          </b:Person>
          <b:Person>
            <b:Last>Barnard</b:Last>
            <b:First>K.J</b:First>
          </b:Person>
          <b:Person>
            <b:Last> Armstrong</b:Last>
            <b:First>E.E</b:First>
          </b:Person>
        </b:NameList>
      </b:Author>
    </b:Author>
    <b:RefOrder>6</b:RefOrder>
  </b:Source>
</b:Sources>
</file>

<file path=customXml/itemProps1.xml><?xml version="1.0" encoding="utf-8"?>
<ds:datastoreItem xmlns:ds="http://schemas.openxmlformats.org/officeDocument/2006/customXml" ds:itemID="{D13C0E27-2881-4581-8CA9-CE9F69F51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2883</Words>
  <Characters>16435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2017-05-01T13:48:00Z</dcterms:created>
  <dcterms:modified xsi:type="dcterms:W3CDTF">2017-05-01T13:48:00Z</dcterms:modified>
</cp:coreProperties>
</file>