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9445" w14:textId="67C7F67B" w:rsidR="00236C95" w:rsidRDefault="00236C95"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32"/>
          <w:szCs w:val="32"/>
          <w:lang w:val="en-GB"/>
        </w:rPr>
      </w:pPr>
      <w:r w:rsidRPr="00236C95">
        <w:rPr>
          <w:rFonts w:ascii="Times New Roman" w:hAnsi="Times New Roman" w:cs="Times New Roman"/>
          <w:b/>
          <w:bCs/>
          <w:color w:val="auto"/>
          <w:sz w:val="32"/>
          <w:szCs w:val="32"/>
          <w:lang w:val="en-GB"/>
        </w:rPr>
        <w:t xml:space="preserve">'Neknomination': </w:t>
      </w:r>
    </w:p>
    <w:p w14:paraId="5283E911" w14:textId="77777777" w:rsidR="00D57446" w:rsidRPr="00570F2C" w:rsidRDefault="00236C95"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lang w:val="en-GB"/>
        </w:rPr>
      </w:pPr>
      <w:r w:rsidRPr="00236C95">
        <w:rPr>
          <w:rFonts w:ascii="Times New Roman" w:hAnsi="Times New Roman" w:cs="Times New Roman"/>
          <w:b/>
          <w:bCs/>
          <w:color w:val="auto"/>
          <w:sz w:val="32"/>
          <w:szCs w:val="32"/>
          <w:lang w:val="en-GB"/>
        </w:rPr>
        <w:t>Predictors in a sample of UK University students</w:t>
      </w:r>
    </w:p>
    <w:p w14:paraId="29910E63" w14:textId="77777777" w:rsidR="00D57446"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3CE1C44E" w14:textId="5146C048" w:rsidR="00D57446" w:rsidRPr="00A03504" w:rsidRDefault="00433425"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Brief Report</w:t>
      </w:r>
    </w:p>
    <w:p w14:paraId="3C34C418" w14:textId="77777777" w:rsidR="00D57446" w:rsidRPr="00A035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Cs/>
          <w:color w:val="auto"/>
          <w:sz w:val="24"/>
          <w:szCs w:val="24"/>
          <w:lang w:val="en-GB"/>
        </w:rPr>
      </w:pPr>
    </w:p>
    <w:p w14:paraId="4F53ABCD" w14:textId="5ED67A6E" w:rsidR="00D57446" w:rsidRPr="00A035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iCs/>
          <w:color w:val="auto"/>
          <w:sz w:val="24"/>
          <w:szCs w:val="24"/>
          <w:lang w:val="en-GB"/>
        </w:rPr>
      </w:pPr>
      <w:r w:rsidRPr="00A03504">
        <w:rPr>
          <w:rFonts w:ascii="Times New Roman" w:hAnsi="Times New Roman" w:cs="Times New Roman"/>
          <w:i/>
          <w:iCs/>
          <w:color w:val="auto"/>
          <w:sz w:val="24"/>
          <w:szCs w:val="24"/>
          <w:lang w:val="en-GB"/>
        </w:rPr>
        <w:t xml:space="preserve">Word count: </w:t>
      </w:r>
      <w:r w:rsidR="00433425">
        <w:rPr>
          <w:rFonts w:ascii="Times New Roman" w:hAnsi="Times New Roman" w:cs="Times New Roman"/>
          <w:i/>
          <w:iCs/>
          <w:color w:val="auto"/>
          <w:sz w:val="24"/>
          <w:szCs w:val="24"/>
          <w:lang w:val="en-GB"/>
        </w:rPr>
        <w:t>2,</w:t>
      </w:r>
      <w:r w:rsidR="00523D10">
        <w:rPr>
          <w:rFonts w:ascii="Times New Roman" w:hAnsi="Times New Roman" w:cs="Times New Roman"/>
          <w:i/>
          <w:iCs/>
          <w:color w:val="auto"/>
          <w:sz w:val="24"/>
          <w:szCs w:val="24"/>
          <w:lang w:val="en-GB"/>
        </w:rPr>
        <w:t>500</w:t>
      </w:r>
    </w:p>
    <w:p w14:paraId="57F2C491" w14:textId="241FD2B0" w:rsidR="00D57446"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Pr>
          <w:rFonts w:ascii="Times New Roman" w:hAnsi="Times New Roman" w:cs="Times New Roman"/>
          <w:i/>
          <w:iCs/>
          <w:color w:val="auto"/>
          <w:sz w:val="24"/>
          <w:szCs w:val="24"/>
          <w:lang w:val="en-GB"/>
        </w:rPr>
        <w:t>Date of submission</w:t>
      </w:r>
      <w:r w:rsidRPr="00A03504">
        <w:rPr>
          <w:rFonts w:ascii="Times New Roman" w:hAnsi="Times New Roman" w:cs="Times New Roman"/>
          <w:i/>
          <w:iCs/>
          <w:color w:val="auto"/>
          <w:sz w:val="24"/>
          <w:szCs w:val="24"/>
          <w:lang w:val="en-GB"/>
        </w:rPr>
        <w:t>:</w:t>
      </w:r>
      <w:r>
        <w:rPr>
          <w:rFonts w:ascii="Times New Roman" w:hAnsi="Times New Roman" w:cs="Times New Roman"/>
          <w:i/>
          <w:iCs/>
          <w:color w:val="auto"/>
          <w:sz w:val="24"/>
          <w:szCs w:val="24"/>
          <w:lang w:val="en-GB"/>
        </w:rPr>
        <w:t xml:space="preserve"> </w:t>
      </w:r>
      <w:r w:rsidR="002A5628">
        <w:rPr>
          <w:rFonts w:ascii="Times New Roman" w:hAnsi="Times New Roman" w:cs="Times New Roman"/>
          <w:i/>
          <w:iCs/>
          <w:color w:val="auto"/>
          <w:sz w:val="24"/>
          <w:szCs w:val="24"/>
          <w:lang w:val="en-GB"/>
        </w:rPr>
        <w:t>0</w:t>
      </w:r>
      <w:r w:rsidR="00523D10">
        <w:rPr>
          <w:rFonts w:ascii="Times New Roman" w:hAnsi="Times New Roman" w:cs="Times New Roman"/>
          <w:i/>
          <w:iCs/>
          <w:color w:val="auto"/>
          <w:sz w:val="24"/>
          <w:szCs w:val="24"/>
          <w:lang w:val="en-GB"/>
        </w:rPr>
        <w:t>8</w:t>
      </w:r>
      <w:r>
        <w:rPr>
          <w:rFonts w:ascii="Times New Roman" w:hAnsi="Times New Roman" w:cs="Times New Roman"/>
          <w:i/>
          <w:iCs/>
          <w:color w:val="auto"/>
          <w:sz w:val="24"/>
          <w:szCs w:val="24"/>
          <w:lang w:val="en-GB"/>
        </w:rPr>
        <w:t>/</w:t>
      </w:r>
      <w:r w:rsidR="002A5628">
        <w:rPr>
          <w:rFonts w:ascii="Times New Roman" w:hAnsi="Times New Roman" w:cs="Times New Roman"/>
          <w:i/>
          <w:iCs/>
          <w:color w:val="auto"/>
          <w:sz w:val="24"/>
          <w:szCs w:val="24"/>
          <w:lang w:val="en-GB"/>
        </w:rPr>
        <w:t>05</w:t>
      </w:r>
      <w:r>
        <w:rPr>
          <w:rFonts w:ascii="Times New Roman" w:hAnsi="Times New Roman" w:cs="Times New Roman"/>
          <w:i/>
          <w:iCs/>
          <w:color w:val="auto"/>
          <w:sz w:val="24"/>
          <w:szCs w:val="24"/>
          <w:lang w:val="en-GB"/>
        </w:rPr>
        <w:t>/</w:t>
      </w:r>
      <w:r w:rsidR="002A5628">
        <w:rPr>
          <w:rFonts w:ascii="Times New Roman" w:hAnsi="Times New Roman" w:cs="Times New Roman"/>
          <w:i/>
          <w:iCs/>
          <w:color w:val="auto"/>
          <w:sz w:val="24"/>
          <w:szCs w:val="24"/>
          <w:lang w:val="en-GB"/>
        </w:rPr>
        <w:t>2015</w:t>
      </w:r>
    </w:p>
    <w:p w14:paraId="176BDA80" w14:textId="77777777" w:rsidR="00D57446" w:rsidRPr="00A035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1FAA2297" w14:textId="77777777" w:rsidR="00D57446" w:rsidRPr="00A035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Cs/>
          <w:color w:val="auto"/>
          <w:sz w:val="24"/>
          <w:szCs w:val="24"/>
          <w:lang w:val="en-GB"/>
        </w:rPr>
      </w:pPr>
    </w:p>
    <w:p w14:paraId="5CFDB646" w14:textId="77777777" w:rsidR="00D57446" w:rsidRPr="00940304" w:rsidRDefault="00190FD4"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it-IT"/>
        </w:rPr>
      </w:pPr>
      <w:r>
        <w:rPr>
          <w:rFonts w:ascii="Times New Roman" w:hAnsi="Times New Roman" w:cs="Times New Roman"/>
          <w:sz w:val="24"/>
          <w:szCs w:val="24"/>
          <w:shd w:val="clear" w:color="auto" w:fill="FFFFFF"/>
          <w:lang w:val="it-IT"/>
        </w:rPr>
        <w:t>Antony C. Moss</w:t>
      </w:r>
      <w:r w:rsidR="002C179B">
        <w:rPr>
          <w:rFonts w:ascii="Times New Roman" w:hAnsi="Times New Roman" w:cs="Times New Roman"/>
          <w:sz w:val="24"/>
          <w:szCs w:val="24"/>
          <w:shd w:val="clear" w:color="auto" w:fill="FFFFFF"/>
          <w:vertAlign w:val="superscript"/>
        </w:rPr>
        <w:t>a</w:t>
      </w:r>
      <w:r>
        <w:rPr>
          <w:rFonts w:ascii="Times New Roman" w:hAnsi="Times New Roman" w:cs="Times New Roman"/>
          <w:sz w:val="24"/>
          <w:szCs w:val="24"/>
          <w:shd w:val="clear" w:color="auto" w:fill="FFFFFF"/>
          <w:lang w:val="it-IT"/>
        </w:rPr>
        <w:t>,</w:t>
      </w:r>
      <w:r w:rsidR="005B1038">
        <w:rPr>
          <w:rFonts w:ascii="Times New Roman" w:hAnsi="Times New Roman" w:cs="Times New Roman"/>
          <w:sz w:val="24"/>
          <w:szCs w:val="24"/>
          <w:shd w:val="clear" w:color="auto" w:fill="FFFFFF"/>
          <w:lang w:val="it-IT"/>
        </w:rPr>
        <w:t xml:space="preserve"> </w:t>
      </w:r>
      <w:r w:rsidR="002C179B">
        <w:rPr>
          <w:rFonts w:ascii="Times New Roman" w:hAnsi="Times New Roman" w:cs="Times New Roman"/>
          <w:sz w:val="24"/>
          <w:szCs w:val="24"/>
          <w:shd w:val="clear" w:color="auto" w:fill="FFFFFF"/>
          <w:lang w:val="it-IT"/>
        </w:rPr>
        <w:t>Marcantonio M. Spada</w:t>
      </w:r>
      <w:r w:rsidR="002C179B">
        <w:rPr>
          <w:rFonts w:ascii="Times New Roman" w:hAnsi="Times New Roman" w:cs="Times New Roman"/>
          <w:sz w:val="24"/>
          <w:szCs w:val="24"/>
          <w:shd w:val="clear" w:color="auto" w:fill="FFFFFF"/>
          <w:vertAlign w:val="superscript"/>
        </w:rPr>
        <w:t>a</w:t>
      </w:r>
      <w:r w:rsidR="002C179B">
        <w:rPr>
          <w:rFonts w:ascii="Times New Roman" w:hAnsi="Times New Roman" w:cs="Times New Roman"/>
          <w:sz w:val="24"/>
          <w:szCs w:val="24"/>
          <w:shd w:val="clear" w:color="auto" w:fill="FFFFFF"/>
          <w:lang w:val="it-IT"/>
        </w:rPr>
        <w:t xml:space="preserve">, </w:t>
      </w:r>
      <w:r w:rsidR="00BF449F">
        <w:rPr>
          <w:rFonts w:ascii="Times New Roman" w:hAnsi="Times New Roman" w:cs="Times New Roman"/>
          <w:sz w:val="24"/>
          <w:szCs w:val="24"/>
          <w:shd w:val="clear" w:color="auto" w:fill="FFFFFF"/>
          <w:lang w:val="it-IT"/>
        </w:rPr>
        <w:t>Jamila Harkin</w:t>
      </w:r>
      <w:r w:rsidR="00BF449F">
        <w:rPr>
          <w:rFonts w:ascii="Times New Roman" w:hAnsi="Times New Roman" w:cs="Times New Roman"/>
          <w:sz w:val="24"/>
          <w:szCs w:val="24"/>
          <w:shd w:val="clear" w:color="auto" w:fill="FFFFFF"/>
          <w:vertAlign w:val="superscript"/>
        </w:rPr>
        <w:t>a</w:t>
      </w:r>
      <w:r w:rsidR="00BF449F">
        <w:rPr>
          <w:rFonts w:ascii="Times New Roman" w:hAnsi="Times New Roman" w:cs="Times New Roman"/>
          <w:sz w:val="24"/>
          <w:szCs w:val="24"/>
          <w:shd w:val="clear" w:color="auto" w:fill="FFFFFF"/>
          <w:lang w:val="it-IT"/>
        </w:rPr>
        <w:t xml:space="preserve">, </w:t>
      </w:r>
      <w:r w:rsidR="002C179B">
        <w:rPr>
          <w:rFonts w:ascii="Times New Roman" w:hAnsi="Times New Roman" w:cs="Times New Roman"/>
          <w:sz w:val="24"/>
          <w:szCs w:val="24"/>
          <w:shd w:val="clear" w:color="auto" w:fill="FFFFFF"/>
          <w:lang w:val="it-IT"/>
        </w:rPr>
        <w:t>Ian P. Albery</w:t>
      </w:r>
      <w:r w:rsidR="002C179B">
        <w:rPr>
          <w:rFonts w:ascii="Times New Roman" w:hAnsi="Times New Roman" w:cs="Times New Roman"/>
          <w:sz w:val="24"/>
          <w:szCs w:val="24"/>
          <w:shd w:val="clear" w:color="auto" w:fill="FFFFFF"/>
          <w:vertAlign w:val="superscript"/>
        </w:rPr>
        <w:t>a</w:t>
      </w:r>
      <w:r w:rsidR="002C179B">
        <w:rPr>
          <w:rFonts w:ascii="Times New Roman" w:hAnsi="Times New Roman" w:cs="Times New Roman"/>
          <w:sz w:val="24"/>
          <w:szCs w:val="24"/>
          <w:shd w:val="clear" w:color="auto" w:fill="FFFFFF"/>
          <w:lang w:val="it-IT"/>
        </w:rPr>
        <w:t>, Nicola Rycroft</w:t>
      </w:r>
      <w:r w:rsidR="002C179B">
        <w:rPr>
          <w:rFonts w:ascii="Times New Roman" w:hAnsi="Times New Roman" w:cs="Times New Roman"/>
          <w:sz w:val="24"/>
          <w:szCs w:val="24"/>
          <w:shd w:val="clear" w:color="auto" w:fill="FFFFFF"/>
          <w:vertAlign w:val="superscript"/>
        </w:rPr>
        <w:t>a</w:t>
      </w:r>
      <w:r w:rsidR="00FD6F13">
        <w:rPr>
          <w:rFonts w:ascii="Times New Roman" w:hAnsi="Times New Roman" w:cs="Times New Roman"/>
          <w:sz w:val="24"/>
          <w:szCs w:val="24"/>
          <w:shd w:val="clear" w:color="auto" w:fill="FFFFFF"/>
          <w:lang w:val="it-IT"/>
        </w:rPr>
        <w:t xml:space="preserve"> </w:t>
      </w:r>
      <w:r>
        <w:rPr>
          <w:rFonts w:ascii="Times New Roman" w:hAnsi="Times New Roman" w:cs="Times New Roman"/>
          <w:sz w:val="24"/>
          <w:szCs w:val="24"/>
          <w:shd w:val="clear" w:color="auto" w:fill="FFFFFF"/>
          <w:lang w:val="it-IT"/>
        </w:rPr>
        <w:t>and</w:t>
      </w:r>
      <w:r w:rsidR="00D57446">
        <w:rPr>
          <w:rFonts w:ascii="Times New Roman" w:hAnsi="Times New Roman" w:cs="Times New Roman"/>
          <w:sz w:val="24"/>
          <w:szCs w:val="24"/>
          <w:shd w:val="clear" w:color="auto" w:fill="FFFFFF"/>
          <w:lang w:val="it-IT"/>
        </w:rPr>
        <w:t xml:space="preserve"> </w:t>
      </w:r>
      <w:r w:rsidR="002C179B">
        <w:rPr>
          <w:rFonts w:ascii="Times New Roman" w:hAnsi="Times New Roman" w:cs="Times New Roman"/>
          <w:sz w:val="24"/>
          <w:szCs w:val="24"/>
          <w:shd w:val="clear" w:color="auto" w:fill="FFFFFF"/>
          <w:lang w:val="it-IT"/>
        </w:rPr>
        <w:t>Ana V. Nikčević</w:t>
      </w:r>
      <w:r w:rsidR="002C179B">
        <w:rPr>
          <w:rFonts w:ascii="Times New Roman" w:hAnsi="Times New Roman" w:cs="Times New Roman"/>
          <w:sz w:val="24"/>
          <w:szCs w:val="24"/>
          <w:shd w:val="clear" w:color="auto" w:fill="FFFFFF"/>
          <w:vertAlign w:val="superscript"/>
        </w:rPr>
        <w:t>b,</w:t>
      </w:r>
      <w:r w:rsidR="002C179B" w:rsidRPr="00940304">
        <w:rPr>
          <w:rFonts w:ascii="Times New Roman" w:hAnsi="Times New Roman" w:cs="Times New Roman"/>
          <w:sz w:val="24"/>
          <w:szCs w:val="24"/>
          <w:shd w:val="clear" w:color="auto" w:fill="FFFFFF"/>
          <w:vertAlign w:val="superscript"/>
        </w:rPr>
        <w:t>*</w:t>
      </w:r>
    </w:p>
    <w:p w14:paraId="0C4676D8" w14:textId="77777777" w:rsidR="00D57446" w:rsidRPr="009403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it-IT"/>
        </w:rPr>
      </w:pPr>
    </w:p>
    <w:p w14:paraId="064A0707" w14:textId="77777777" w:rsidR="00D57446" w:rsidRPr="009403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shd w:val="clear" w:color="auto" w:fill="FFFFFF"/>
          <w:lang w:val="it-IT"/>
        </w:rPr>
      </w:pPr>
    </w:p>
    <w:p w14:paraId="60FC40C0" w14:textId="77777777" w:rsidR="00D57446" w:rsidRPr="00940304" w:rsidRDefault="00D57446" w:rsidP="00D574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it-IT"/>
        </w:rPr>
      </w:pPr>
    </w:p>
    <w:p w14:paraId="484D0235" w14:textId="77777777" w:rsidR="002C179B" w:rsidRDefault="002C179B" w:rsidP="002C179B">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r>
        <w:rPr>
          <w:rFonts w:ascii="Times New Roman" w:hAnsi="Times New Roman" w:cs="Times New Roman"/>
          <w:sz w:val="24"/>
          <w:szCs w:val="24"/>
          <w:shd w:val="clear" w:color="auto" w:fill="FFFFFF"/>
          <w:vertAlign w:val="superscript"/>
        </w:rPr>
        <w:t>a</w:t>
      </w:r>
      <w:r>
        <w:rPr>
          <w:rFonts w:ascii="Times New Roman" w:hAnsi="Times New Roman" w:cs="Times New Roman"/>
          <w:color w:val="auto"/>
          <w:sz w:val="24"/>
          <w:szCs w:val="24"/>
          <w:lang w:val="en-GB"/>
        </w:rPr>
        <w:t xml:space="preserve"> Division of Psychology, S</w:t>
      </w:r>
      <w:r w:rsidR="00D57446">
        <w:rPr>
          <w:rFonts w:ascii="Times New Roman" w:hAnsi="Times New Roman" w:cs="Times New Roman"/>
          <w:color w:val="auto"/>
          <w:sz w:val="24"/>
          <w:szCs w:val="24"/>
          <w:lang w:val="en-GB"/>
        </w:rPr>
        <w:t xml:space="preserve">chool of Applied Sciences, </w:t>
      </w:r>
      <w:r w:rsidR="00D57446" w:rsidRPr="00A03504">
        <w:rPr>
          <w:rFonts w:ascii="Times New Roman" w:hAnsi="Times New Roman" w:cs="Times New Roman"/>
          <w:color w:val="auto"/>
          <w:sz w:val="24"/>
          <w:szCs w:val="24"/>
          <w:lang w:val="en-GB"/>
        </w:rPr>
        <w:t>London South Bank University, London, UK</w:t>
      </w:r>
    </w:p>
    <w:p w14:paraId="4D5A79C7" w14:textId="77777777" w:rsidR="002C179B" w:rsidRDefault="002C179B" w:rsidP="002C179B">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
    <w:p w14:paraId="22FEAEEC" w14:textId="77777777" w:rsidR="00D57446" w:rsidRDefault="002C179B" w:rsidP="002C179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r>
        <w:rPr>
          <w:rFonts w:ascii="Times New Roman" w:hAnsi="Times New Roman" w:cs="Times New Roman"/>
          <w:sz w:val="24"/>
          <w:szCs w:val="24"/>
          <w:shd w:val="clear" w:color="auto" w:fill="FFFFFF"/>
          <w:vertAlign w:val="superscript"/>
        </w:rPr>
        <w:t xml:space="preserve">b </w:t>
      </w:r>
      <w:r w:rsidRPr="002C179B">
        <w:rPr>
          <w:rFonts w:ascii="Times New Roman" w:hAnsi="Times New Roman" w:cs="Times New Roman"/>
          <w:color w:val="auto"/>
          <w:sz w:val="24"/>
          <w:szCs w:val="24"/>
          <w:lang w:val="en-GB"/>
        </w:rPr>
        <w:t>Department of Psychology, Kingston University, Kingston upon Thames, UK</w:t>
      </w:r>
    </w:p>
    <w:p w14:paraId="1F894F3B" w14:textId="77777777" w:rsidR="002C179B" w:rsidRDefault="002C179B" w:rsidP="00D5744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shd w:val="clear" w:color="auto" w:fill="FFFFFF"/>
          <w:vertAlign w:val="superscript"/>
        </w:rPr>
      </w:pPr>
    </w:p>
    <w:p w14:paraId="71B14673" w14:textId="77777777" w:rsidR="00D57446" w:rsidRDefault="00D57446" w:rsidP="002C179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r w:rsidRPr="00940304">
        <w:rPr>
          <w:rFonts w:ascii="Times New Roman" w:hAnsi="Times New Roman" w:cs="Times New Roman"/>
          <w:sz w:val="24"/>
          <w:szCs w:val="24"/>
          <w:shd w:val="clear" w:color="auto" w:fill="FFFFFF"/>
          <w:vertAlign w:val="superscript"/>
        </w:rPr>
        <w:t xml:space="preserve">* </w:t>
      </w:r>
      <w:r w:rsidR="002C179B" w:rsidRPr="002C179B">
        <w:rPr>
          <w:rFonts w:ascii="Times New Roman" w:hAnsi="Times New Roman" w:cs="Times New Roman"/>
          <w:color w:val="auto"/>
          <w:sz w:val="24"/>
          <w:szCs w:val="24"/>
          <w:lang w:val="en-GB"/>
        </w:rPr>
        <w:t xml:space="preserve">Correspondence to: School of Psychology, Criminology and Sociology, Faculty of Arts and Social Sciences, Kingston University, Kingston upon Thames, United Kingdom. Tel. +44 (0)20 8417 9000, e-mail </w:t>
      </w:r>
      <w:hyperlink r:id="rId9" w:history="1">
        <w:r w:rsidR="002C179B" w:rsidRPr="001B7ADD">
          <w:rPr>
            <w:rStyle w:val="Hyperlink"/>
            <w:rFonts w:ascii="Times New Roman" w:hAnsi="Times New Roman" w:cs="Times New Roman"/>
            <w:sz w:val="24"/>
            <w:szCs w:val="24"/>
            <w:lang w:val="en-GB"/>
          </w:rPr>
          <w:t>a.nikcevic@kingston.ac.uk</w:t>
        </w:r>
      </w:hyperlink>
      <w:r w:rsidR="002C179B" w:rsidRPr="002C179B">
        <w:rPr>
          <w:rFonts w:ascii="Times New Roman" w:hAnsi="Times New Roman" w:cs="Times New Roman"/>
          <w:color w:val="auto"/>
          <w:sz w:val="24"/>
          <w:szCs w:val="24"/>
          <w:lang w:val="en-GB"/>
        </w:rPr>
        <w:t>.</w:t>
      </w:r>
    </w:p>
    <w:p w14:paraId="38E89693" w14:textId="77777777" w:rsidR="00C639B9" w:rsidRDefault="00C639B9" w:rsidP="00CA5B5D">
      <w:pPr>
        <w:spacing w:line="480" w:lineRule="auto"/>
        <w:rPr>
          <w:rFonts w:ascii="Times New Roman" w:hAnsi="Times New Roman" w:cs="Times New Roman"/>
          <w:sz w:val="24"/>
          <w:szCs w:val="24"/>
        </w:rPr>
      </w:pPr>
    </w:p>
    <w:p w14:paraId="4DE5555A" w14:textId="77777777" w:rsidR="00DD10BA" w:rsidRPr="00D641CE" w:rsidRDefault="00DD10BA" w:rsidP="00CA5B5D">
      <w:pPr>
        <w:spacing w:line="480" w:lineRule="auto"/>
        <w:rPr>
          <w:rFonts w:ascii="Times New Roman" w:hAnsi="Times New Roman" w:cs="Times New Roman"/>
          <w:sz w:val="24"/>
          <w:szCs w:val="24"/>
        </w:rPr>
      </w:pPr>
    </w:p>
    <w:p w14:paraId="72083043" w14:textId="77777777" w:rsidR="00C639B9" w:rsidRPr="00D641CE" w:rsidRDefault="00C639B9" w:rsidP="00CA5B5D">
      <w:pPr>
        <w:spacing w:line="480" w:lineRule="auto"/>
        <w:rPr>
          <w:rFonts w:ascii="Times New Roman" w:hAnsi="Times New Roman" w:cs="Times New Roman"/>
          <w:sz w:val="24"/>
          <w:szCs w:val="24"/>
        </w:rPr>
        <w:sectPr w:rsidR="00C639B9" w:rsidRPr="00D641CE">
          <w:headerReference w:type="default" r:id="rId10"/>
          <w:footerReference w:type="default" r:id="rId11"/>
          <w:pgSz w:w="11906" w:h="16838"/>
          <w:pgMar w:top="1440" w:right="1440" w:bottom="1440" w:left="1440" w:header="708" w:footer="708" w:gutter="0"/>
          <w:cols w:space="708"/>
          <w:docGrid w:linePitch="360"/>
        </w:sectPr>
      </w:pPr>
    </w:p>
    <w:p w14:paraId="3F3080FD" w14:textId="77777777" w:rsidR="00C639B9" w:rsidRPr="00D57446" w:rsidRDefault="004420D0" w:rsidP="00D57446">
      <w:pPr>
        <w:spacing w:after="0" w:line="480" w:lineRule="auto"/>
        <w:jc w:val="both"/>
        <w:rPr>
          <w:rFonts w:ascii="Times New Roman" w:hAnsi="Times New Roman" w:cs="Times New Roman"/>
          <w:b/>
        </w:rPr>
      </w:pPr>
      <w:r>
        <w:rPr>
          <w:rFonts w:ascii="Times New Roman" w:hAnsi="Times New Roman" w:cs="Times New Roman"/>
          <w:b/>
        </w:rPr>
        <w:lastRenderedPageBreak/>
        <w:t>Abstract</w:t>
      </w:r>
    </w:p>
    <w:p w14:paraId="42D12D1F" w14:textId="696AD466" w:rsidR="004420D0" w:rsidRPr="004420D0" w:rsidRDefault="004420D0" w:rsidP="004420D0">
      <w:pPr>
        <w:spacing w:after="0" w:line="480" w:lineRule="auto"/>
        <w:jc w:val="both"/>
        <w:rPr>
          <w:rFonts w:ascii="Times New Roman" w:hAnsi="Times New Roman" w:cs="Times New Roman"/>
        </w:rPr>
      </w:pPr>
      <w:r w:rsidRPr="004420D0">
        <w:rPr>
          <w:rFonts w:ascii="Times New Roman" w:hAnsi="Times New Roman" w:cs="Times New Roman"/>
          <w:b/>
        </w:rPr>
        <w:t>Objectives</w:t>
      </w:r>
      <w:r w:rsidRPr="004420D0">
        <w:rPr>
          <w:rFonts w:ascii="Times New Roman" w:hAnsi="Times New Roman" w:cs="Times New Roman"/>
        </w:rPr>
        <w:t xml:space="preserve">: </w:t>
      </w:r>
      <w:r w:rsidR="001618B6">
        <w:rPr>
          <w:rFonts w:ascii="Times New Roman" w:hAnsi="Times New Roman" w:cs="Times New Roman"/>
        </w:rPr>
        <w:t xml:space="preserve">To identify </w:t>
      </w:r>
      <w:r w:rsidR="00D61197">
        <w:rPr>
          <w:rFonts w:ascii="Times New Roman" w:hAnsi="Times New Roman" w:cs="Times New Roman"/>
        </w:rPr>
        <w:t xml:space="preserve">prevalence </w:t>
      </w:r>
      <w:r w:rsidR="00523D10">
        <w:rPr>
          <w:rFonts w:ascii="Times New Roman" w:hAnsi="Times New Roman" w:cs="Times New Roman"/>
        </w:rPr>
        <w:t xml:space="preserve">and predictors </w:t>
      </w:r>
      <w:r w:rsidR="00D61197">
        <w:rPr>
          <w:rFonts w:ascii="Times New Roman" w:hAnsi="Times New Roman" w:cs="Times New Roman"/>
        </w:rPr>
        <w:t xml:space="preserve">of participation in the online drinking game </w:t>
      </w:r>
      <w:r w:rsidR="00682818">
        <w:rPr>
          <w:rFonts w:ascii="Times New Roman" w:hAnsi="Times New Roman" w:cs="Times New Roman"/>
        </w:rPr>
        <w:t>‘</w:t>
      </w:r>
      <w:r w:rsidR="00D61197">
        <w:rPr>
          <w:rFonts w:ascii="Times New Roman" w:hAnsi="Times New Roman" w:cs="Times New Roman"/>
        </w:rPr>
        <w:t>neknomination</w:t>
      </w:r>
      <w:r w:rsidR="00682818">
        <w:rPr>
          <w:rFonts w:ascii="Times New Roman" w:hAnsi="Times New Roman" w:cs="Times New Roman"/>
        </w:rPr>
        <w:t>’</w:t>
      </w:r>
      <w:r w:rsidR="00D61197">
        <w:rPr>
          <w:rFonts w:ascii="Times New Roman" w:hAnsi="Times New Roman" w:cs="Times New Roman"/>
        </w:rPr>
        <w:t xml:space="preserve"> amongst University students. </w:t>
      </w:r>
    </w:p>
    <w:p w14:paraId="6DBCD57A" w14:textId="2AF3AF1F" w:rsidR="004420D0" w:rsidRPr="004420D0" w:rsidRDefault="004420D0" w:rsidP="004420D0">
      <w:pPr>
        <w:spacing w:after="0" w:line="480" w:lineRule="auto"/>
        <w:jc w:val="both"/>
        <w:rPr>
          <w:rFonts w:ascii="Times New Roman" w:hAnsi="Times New Roman" w:cs="Times New Roman"/>
        </w:rPr>
      </w:pPr>
      <w:r w:rsidRPr="004420D0">
        <w:rPr>
          <w:rFonts w:ascii="Times New Roman" w:hAnsi="Times New Roman" w:cs="Times New Roman"/>
          <w:b/>
        </w:rPr>
        <w:t>Method</w:t>
      </w:r>
      <w:r w:rsidRPr="004420D0">
        <w:rPr>
          <w:rFonts w:ascii="Times New Roman" w:hAnsi="Times New Roman" w:cs="Times New Roman"/>
        </w:rPr>
        <w:t xml:space="preserve">: </w:t>
      </w:r>
      <w:r>
        <w:rPr>
          <w:rFonts w:ascii="Times New Roman" w:hAnsi="Times New Roman" w:cs="Times New Roman"/>
        </w:rPr>
        <w:t xml:space="preserve">A convenience sample of </w:t>
      </w:r>
      <w:r w:rsidR="004B04E9">
        <w:rPr>
          <w:rFonts w:ascii="Times New Roman" w:hAnsi="Times New Roman" w:cs="Times New Roman"/>
        </w:rPr>
        <w:t xml:space="preserve">145 </w:t>
      </w:r>
      <w:r>
        <w:rPr>
          <w:rFonts w:ascii="Times New Roman" w:hAnsi="Times New Roman" w:cs="Times New Roman"/>
        </w:rPr>
        <w:t xml:space="preserve">University students participated in </w:t>
      </w:r>
      <w:r w:rsidR="004A15A1">
        <w:rPr>
          <w:rFonts w:ascii="Times New Roman" w:hAnsi="Times New Roman" w:cs="Times New Roman"/>
        </w:rPr>
        <w:t xml:space="preserve">a </w:t>
      </w:r>
      <w:r>
        <w:rPr>
          <w:rFonts w:ascii="Times New Roman" w:hAnsi="Times New Roman" w:cs="Times New Roman"/>
        </w:rPr>
        <w:t>study</w:t>
      </w:r>
      <w:r w:rsidR="004A15A1">
        <w:rPr>
          <w:rFonts w:ascii="Times New Roman" w:hAnsi="Times New Roman" w:cs="Times New Roman"/>
        </w:rPr>
        <w:t xml:space="preserve"> about drinking behaviours</w:t>
      </w:r>
      <w:r>
        <w:rPr>
          <w:rFonts w:ascii="Times New Roman" w:hAnsi="Times New Roman" w:cs="Times New Roman"/>
        </w:rPr>
        <w:t xml:space="preserve">, </w:t>
      </w:r>
      <w:r w:rsidRPr="004420D0">
        <w:rPr>
          <w:rFonts w:ascii="Times New Roman" w:hAnsi="Times New Roman" w:cs="Times New Roman"/>
        </w:rPr>
        <w:t>complet</w:t>
      </w:r>
      <w:r>
        <w:rPr>
          <w:rFonts w:ascii="Times New Roman" w:hAnsi="Times New Roman" w:cs="Times New Roman"/>
        </w:rPr>
        <w:t>ing</w:t>
      </w:r>
      <w:r w:rsidRPr="004420D0">
        <w:rPr>
          <w:rFonts w:ascii="Times New Roman" w:hAnsi="Times New Roman" w:cs="Times New Roman"/>
        </w:rPr>
        <w:t xml:space="preserve"> a questionnaire about their participation in </w:t>
      </w:r>
      <w:r w:rsidR="004B04E9">
        <w:rPr>
          <w:rFonts w:ascii="Times New Roman" w:hAnsi="Times New Roman" w:cs="Times New Roman"/>
        </w:rPr>
        <w:t>nek</w:t>
      </w:r>
      <w:r>
        <w:rPr>
          <w:rFonts w:ascii="Times New Roman" w:hAnsi="Times New Roman" w:cs="Times New Roman"/>
        </w:rPr>
        <w:t>n</w:t>
      </w:r>
      <w:r w:rsidRPr="004420D0">
        <w:rPr>
          <w:rFonts w:ascii="Times New Roman" w:hAnsi="Times New Roman" w:cs="Times New Roman"/>
        </w:rPr>
        <w:t xml:space="preserve">omination, </w:t>
      </w:r>
      <w:r>
        <w:rPr>
          <w:rFonts w:ascii="Times New Roman" w:hAnsi="Times New Roman" w:cs="Times New Roman"/>
        </w:rPr>
        <w:t>the Alcohol Use Disorders Identification Test</w:t>
      </w:r>
      <w:r w:rsidR="00E9364A">
        <w:rPr>
          <w:rFonts w:ascii="Times New Roman" w:hAnsi="Times New Roman" w:cs="Times New Roman"/>
        </w:rPr>
        <w:t>,</w:t>
      </w:r>
      <w:r>
        <w:rPr>
          <w:rFonts w:ascii="Times New Roman" w:hAnsi="Times New Roman" w:cs="Times New Roman"/>
        </w:rPr>
        <w:t xml:space="preserve"> and the Resistance to P</w:t>
      </w:r>
      <w:r w:rsidRPr="004420D0">
        <w:rPr>
          <w:rFonts w:ascii="Times New Roman" w:hAnsi="Times New Roman" w:cs="Times New Roman"/>
        </w:rPr>
        <w:t xml:space="preserve">eer </w:t>
      </w:r>
      <w:r>
        <w:rPr>
          <w:rFonts w:ascii="Times New Roman" w:hAnsi="Times New Roman" w:cs="Times New Roman"/>
        </w:rPr>
        <w:t>I</w:t>
      </w:r>
      <w:r w:rsidRPr="004420D0">
        <w:rPr>
          <w:rFonts w:ascii="Times New Roman" w:hAnsi="Times New Roman" w:cs="Times New Roman"/>
        </w:rPr>
        <w:t xml:space="preserve">nfluence </w:t>
      </w:r>
      <w:r>
        <w:rPr>
          <w:rFonts w:ascii="Times New Roman" w:hAnsi="Times New Roman" w:cs="Times New Roman"/>
        </w:rPr>
        <w:t>S</w:t>
      </w:r>
      <w:r w:rsidRPr="004420D0">
        <w:rPr>
          <w:rFonts w:ascii="Times New Roman" w:hAnsi="Times New Roman" w:cs="Times New Roman"/>
        </w:rPr>
        <w:t>cale.</w:t>
      </w:r>
    </w:p>
    <w:p w14:paraId="005693A6" w14:textId="3A1020DF" w:rsidR="004420D0" w:rsidRPr="004420D0" w:rsidRDefault="004420D0" w:rsidP="004420D0">
      <w:pPr>
        <w:spacing w:after="0" w:line="480" w:lineRule="auto"/>
        <w:jc w:val="both"/>
        <w:rPr>
          <w:rFonts w:ascii="Times New Roman" w:hAnsi="Times New Roman" w:cs="Times New Roman"/>
        </w:rPr>
      </w:pPr>
      <w:r w:rsidRPr="004420D0">
        <w:rPr>
          <w:rFonts w:ascii="Times New Roman" w:hAnsi="Times New Roman" w:cs="Times New Roman"/>
          <w:b/>
        </w:rPr>
        <w:t>Results</w:t>
      </w:r>
      <w:r>
        <w:rPr>
          <w:rFonts w:ascii="Times New Roman" w:hAnsi="Times New Roman" w:cs="Times New Roman"/>
        </w:rPr>
        <w:t>:</w:t>
      </w:r>
      <w:r w:rsidR="008604EC">
        <w:rPr>
          <w:rFonts w:ascii="Times New Roman" w:hAnsi="Times New Roman" w:cs="Times New Roman"/>
        </w:rPr>
        <w:t xml:space="preserve"> </w:t>
      </w:r>
      <w:r w:rsidR="00523D10" w:rsidRPr="00523D10">
        <w:rPr>
          <w:rFonts w:ascii="Times New Roman" w:hAnsi="Times New Roman" w:cs="Times New Roman"/>
        </w:rPr>
        <w:t>Out of 145 students sampled, 54% took part in neknomination in the previous month. Mann-Whitney U tests revealed significantly higher scores on the Alcohol Use Disorders Identification Test, and significantly lower scores on the Resistance to Peer Influence Scale, for those who had participated in neknomination.</w:t>
      </w:r>
      <w:r w:rsidR="002C0FEF">
        <w:rPr>
          <w:rFonts w:ascii="Times New Roman" w:hAnsi="Times New Roman" w:cs="Times New Roman"/>
        </w:rPr>
        <w:t xml:space="preserve"> A significant correlation was also shown between specific peer pressure to neknominate, and engagement in neknomination. A</w:t>
      </w:r>
      <w:r w:rsidR="00523D10" w:rsidRPr="00523D10">
        <w:rPr>
          <w:rFonts w:ascii="Times New Roman" w:hAnsi="Times New Roman" w:cs="Times New Roman"/>
        </w:rPr>
        <w:t xml:space="preserve"> logistic regression analysis indicated that scores on the Alcohol Use Disorders Identification Test, but not the Resistance to Peer Influence Scale, predicted classification as an individual who participated in neknomination.</w:t>
      </w:r>
    </w:p>
    <w:p w14:paraId="146AF131" w14:textId="39A6945C" w:rsidR="004420D0" w:rsidRPr="004420D0" w:rsidRDefault="004420D0" w:rsidP="004420D0">
      <w:pPr>
        <w:spacing w:after="0" w:line="480" w:lineRule="auto"/>
        <w:jc w:val="both"/>
        <w:rPr>
          <w:rFonts w:ascii="Times New Roman" w:hAnsi="Times New Roman" w:cs="Times New Roman"/>
        </w:rPr>
      </w:pPr>
      <w:r w:rsidRPr="00751666">
        <w:rPr>
          <w:rFonts w:ascii="Times New Roman" w:hAnsi="Times New Roman" w:cs="Times New Roman"/>
          <w:b/>
        </w:rPr>
        <w:t>Conclusions</w:t>
      </w:r>
      <w:r w:rsidRPr="00751666">
        <w:rPr>
          <w:rFonts w:ascii="Times New Roman" w:hAnsi="Times New Roman" w:cs="Times New Roman"/>
        </w:rPr>
        <w:t>:</w:t>
      </w:r>
      <w:r w:rsidR="00972588">
        <w:rPr>
          <w:rFonts w:ascii="Times New Roman" w:hAnsi="Times New Roman" w:cs="Times New Roman"/>
        </w:rPr>
        <w:t xml:space="preserve"> </w:t>
      </w:r>
      <w:r w:rsidR="00751666">
        <w:rPr>
          <w:rFonts w:ascii="Times New Roman" w:hAnsi="Times New Roman" w:cs="Times New Roman"/>
        </w:rPr>
        <w:t>We found</w:t>
      </w:r>
      <w:r w:rsidR="00972588">
        <w:rPr>
          <w:rFonts w:ascii="Times New Roman" w:hAnsi="Times New Roman" w:cs="Times New Roman"/>
        </w:rPr>
        <w:t xml:space="preserve"> that over half of respondents had participated in a neknomination game in the past month, with almost all male respondents having done so. Participation in neknomination was strongly associated with general hazardous drinking </w:t>
      </w:r>
      <w:r w:rsidR="008A4632">
        <w:rPr>
          <w:rFonts w:ascii="Times New Roman" w:hAnsi="Times New Roman" w:cs="Times New Roman"/>
        </w:rPr>
        <w:t>behaviou</w:t>
      </w:r>
      <w:r w:rsidR="00972588">
        <w:rPr>
          <w:rFonts w:ascii="Times New Roman" w:hAnsi="Times New Roman" w:cs="Times New Roman"/>
        </w:rPr>
        <w:t>r</w:t>
      </w:r>
      <w:r w:rsidR="00FF1B19">
        <w:rPr>
          <w:rFonts w:ascii="Times New Roman" w:hAnsi="Times New Roman" w:cs="Times New Roman"/>
        </w:rPr>
        <w:t xml:space="preserve"> but not with resistance to peer influence. </w:t>
      </w:r>
      <w:r w:rsidR="00972588">
        <w:rPr>
          <w:rFonts w:ascii="Times New Roman" w:hAnsi="Times New Roman" w:cs="Times New Roman"/>
        </w:rPr>
        <w:t>Further research is needed to understand the role of</w:t>
      </w:r>
      <w:r w:rsidR="00FF1B19">
        <w:rPr>
          <w:rFonts w:ascii="Times New Roman" w:hAnsi="Times New Roman" w:cs="Times New Roman"/>
        </w:rPr>
        <w:t xml:space="preserve"> engagement with</w:t>
      </w:r>
      <w:r w:rsidR="00972588">
        <w:rPr>
          <w:rFonts w:ascii="Times New Roman" w:hAnsi="Times New Roman" w:cs="Times New Roman"/>
        </w:rPr>
        <w:t xml:space="preserve"> social media in drinking games and risky drinking.</w:t>
      </w:r>
    </w:p>
    <w:p w14:paraId="65B3ACE2" w14:textId="77777777" w:rsidR="004420D0" w:rsidRDefault="004420D0" w:rsidP="004420D0">
      <w:pPr>
        <w:spacing w:after="0" w:line="480" w:lineRule="auto"/>
        <w:jc w:val="both"/>
        <w:rPr>
          <w:rFonts w:ascii="Times New Roman" w:hAnsi="Times New Roman" w:cs="Times New Roman"/>
        </w:rPr>
      </w:pPr>
    </w:p>
    <w:p w14:paraId="1C645D41" w14:textId="77777777" w:rsidR="004420D0" w:rsidRDefault="004420D0" w:rsidP="004420D0">
      <w:pPr>
        <w:spacing w:after="0" w:line="480" w:lineRule="auto"/>
        <w:jc w:val="both"/>
        <w:rPr>
          <w:rFonts w:ascii="Times New Roman" w:hAnsi="Times New Roman" w:cs="Times New Roman"/>
        </w:rPr>
      </w:pPr>
    </w:p>
    <w:p w14:paraId="515A397D" w14:textId="77777777" w:rsidR="004420D0" w:rsidRDefault="004420D0" w:rsidP="004420D0">
      <w:pPr>
        <w:spacing w:after="0" w:line="480" w:lineRule="auto"/>
        <w:jc w:val="both"/>
        <w:rPr>
          <w:rFonts w:ascii="Times New Roman" w:hAnsi="Times New Roman" w:cs="Times New Roman"/>
        </w:rPr>
      </w:pPr>
    </w:p>
    <w:p w14:paraId="19B64187" w14:textId="77777777" w:rsidR="004420D0" w:rsidRDefault="004420D0" w:rsidP="004420D0">
      <w:pPr>
        <w:spacing w:after="0" w:line="480" w:lineRule="auto"/>
        <w:jc w:val="both"/>
        <w:rPr>
          <w:rFonts w:ascii="Times New Roman" w:hAnsi="Times New Roman" w:cs="Times New Roman"/>
        </w:rPr>
      </w:pPr>
    </w:p>
    <w:p w14:paraId="7FFC890B" w14:textId="77777777" w:rsidR="004420D0" w:rsidRDefault="004420D0" w:rsidP="004420D0">
      <w:pPr>
        <w:spacing w:after="0" w:line="480" w:lineRule="auto"/>
        <w:jc w:val="both"/>
        <w:rPr>
          <w:rFonts w:ascii="Times New Roman" w:hAnsi="Times New Roman" w:cs="Times New Roman"/>
        </w:rPr>
      </w:pPr>
    </w:p>
    <w:p w14:paraId="16226342" w14:textId="77777777" w:rsidR="004420D0" w:rsidRDefault="004420D0" w:rsidP="004420D0">
      <w:pPr>
        <w:spacing w:after="0" w:line="480" w:lineRule="auto"/>
        <w:jc w:val="both"/>
        <w:rPr>
          <w:rFonts w:ascii="Times New Roman" w:hAnsi="Times New Roman" w:cs="Times New Roman"/>
        </w:rPr>
      </w:pPr>
    </w:p>
    <w:p w14:paraId="4046A2FC" w14:textId="77777777" w:rsidR="004420D0" w:rsidRDefault="004420D0" w:rsidP="004420D0">
      <w:pPr>
        <w:spacing w:after="0" w:line="480" w:lineRule="auto"/>
        <w:jc w:val="both"/>
        <w:rPr>
          <w:rFonts w:ascii="Times New Roman" w:hAnsi="Times New Roman" w:cs="Times New Roman"/>
        </w:rPr>
      </w:pPr>
    </w:p>
    <w:p w14:paraId="70E76660" w14:textId="77777777" w:rsidR="004420D0" w:rsidRDefault="004420D0" w:rsidP="004420D0">
      <w:pPr>
        <w:spacing w:after="0" w:line="480" w:lineRule="auto"/>
        <w:jc w:val="both"/>
        <w:rPr>
          <w:rFonts w:ascii="Times New Roman" w:hAnsi="Times New Roman" w:cs="Times New Roman"/>
        </w:rPr>
      </w:pPr>
    </w:p>
    <w:p w14:paraId="784F5FFE" w14:textId="77777777" w:rsidR="004420D0" w:rsidRDefault="004420D0" w:rsidP="004420D0">
      <w:pPr>
        <w:spacing w:after="0" w:line="480" w:lineRule="auto"/>
        <w:jc w:val="both"/>
        <w:rPr>
          <w:rFonts w:ascii="Times New Roman" w:hAnsi="Times New Roman" w:cs="Times New Roman"/>
        </w:rPr>
      </w:pPr>
    </w:p>
    <w:p w14:paraId="18227B80" w14:textId="33EF9C0E" w:rsidR="004420D0" w:rsidRPr="004420D0" w:rsidRDefault="004420D0" w:rsidP="004420D0">
      <w:pPr>
        <w:spacing w:after="0" w:line="480" w:lineRule="auto"/>
        <w:jc w:val="both"/>
        <w:rPr>
          <w:rFonts w:ascii="Times New Roman" w:hAnsi="Times New Roman" w:cs="Times New Roman"/>
        </w:rPr>
      </w:pPr>
      <w:r w:rsidRPr="004420D0">
        <w:rPr>
          <w:rFonts w:ascii="Times New Roman" w:hAnsi="Times New Roman" w:cs="Times New Roman"/>
        </w:rPr>
        <w:lastRenderedPageBreak/>
        <w:t xml:space="preserve">Keywords: </w:t>
      </w:r>
      <w:r w:rsidR="00E9364A">
        <w:rPr>
          <w:rFonts w:ascii="Times New Roman" w:hAnsi="Times New Roman" w:cs="Times New Roman"/>
        </w:rPr>
        <w:t>a</w:t>
      </w:r>
      <w:r w:rsidRPr="004420D0">
        <w:rPr>
          <w:rFonts w:ascii="Times New Roman" w:hAnsi="Times New Roman" w:cs="Times New Roman"/>
        </w:rPr>
        <w:t xml:space="preserve">lcohol </w:t>
      </w:r>
      <w:r>
        <w:rPr>
          <w:rFonts w:ascii="Times New Roman" w:hAnsi="Times New Roman" w:cs="Times New Roman"/>
        </w:rPr>
        <w:t>c</w:t>
      </w:r>
      <w:r w:rsidRPr="004420D0">
        <w:rPr>
          <w:rFonts w:ascii="Times New Roman" w:hAnsi="Times New Roman" w:cs="Times New Roman"/>
        </w:rPr>
        <w:t>onsumption</w:t>
      </w:r>
      <w:r>
        <w:rPr>
          <w:rFonts w:ascii="Times New Roman" w:hAnsi="Times New Roman" w:cs="Times New Roman"/>
        </w:rPr>
        <w:t>;</w:t>
      </w:r>
      <w:r w:rsidR="00E9364A">
        <w:rPr>
          <w:rFonts w:ascii="Times New Roman" w:hAnsi="Times New Roman" w:cs="Times New Roman"/>
        </w:rPr>
        <w:t xml:space="preserve"> binge drinking;</w:t>
      </w:r>
      <w:r w:rsidRPr="004420D0">
        <w:rPr>
          <w:rFonts w:ascii="Times New Roman" w:hAnsi="Times New Roman" w:cs="Times New Roman"/>
        </w:rPr>
        <w:t xml:space="preserve"> </w:t>
      </w:r>
      <w:r w:rsidR="004B04E9">
        <w:rPr>
          <w:rFonts w:ascii="Times New Roman" w:hAnsi="Times New Roman" w:cs="Times New Roman"/>
        </w:rPr>
        <w:t>nek</w:t>
      </w:r>
      <w:r w:rsidRPr="004420D0">
        <w:rPr>
          <w:rFonts w:ascii="Times New Roman" w:hAnsi="Times New Roman" w:cs="Times New Roman"/>
        </w:rPr>
        <w:t>nomination</w:t>
      </w:r>
      <w:r>
        <w:rPr>
          <w:rFonts w:ascii="Times New Roman" w:hAnsi="Times New Roman" w:cs="Times New Roman"/>
        </w:rPr>
        <w:t>;</w:t>
      </w:r>
      <w:r w:rsidRPr="004420D0">
        <w:rPr>
          <w:rFonts w:ascii="Times New Roman" w:hAnsi="Times New Roman" w:cs="Times New Roman"/>
        </w:rPr>
        <w:t xml:space="preserve"> </w:t>
      </w:r>
      <w:r w:rsidR="00E9364A">
        <w:rPr>
          <w:rFonts w:ascii="Times New Roman" w:hAnsi="Times New Roman" w:cs="Times New Roman"/>
        </w:rPr>
        <w:t>p</w:t>
      </w:r>
      <w:r w:rsidR="00E9364A" w:rsidRPr="004420D0">
        <w:rPr>
          <w:rFonts w:ascii="Times New Roman" w:hAnsi="Times New Roman" w:cs="Times New Roman"/>
        </w:rPr>
        <w:t xml:space="preserve">eer </w:t>
      </w:r>
      <w:r w:rsidR="00E9364A">
        <w:rPr>
          <w:rFonts w:ascii="Times New Roman" w:hAnsi="Times New Roman" w:cs="Times New Roman"/>
        </w:rPr>
        <w:t>i</w:t>
      </w:r>
      <w:r w:rsidR="00E9364A" w:rsidRPr="004420D0">
        <w:rPr>
          <w:rFonts w:ascii="Times New Roman" w:hAnsi="Times New Roman" w:cs="Times New Roman"/>
        </w:rPr>
        <w:t>nfluence</w:t>
      </w:r>
      <w:r w:rsidR="00E9364A">
        <w:rPr>
          <w:rFonts w:ascii="Times New Roman" w:hAnsi="Times New Roman" w:cs="Times New Roman"/>
        </w:rPr>
        <w:t>;</w:t>
      </w:r>
      <w:r w:rsidR="004B04E9">
        <w:rPr>
          <w:rFonts w:ascii="Times New Roman" w:hAnsi="Times New Roman" w:cs="Times New Roman"/>
        </w:rPr>
        <w:t xml:space="preserve"> student drinkers; </w:t>
      </w:r>
      <w:r w:rsidR="00E9364A">
        <w:rPr>
          <w:rFonts w:ascii="Times New Roman" w:hAnsi="Times New Roman" w:cs="Times New Roman"/>
        </w:rPr>
        <w:t>U</w:t>
      </w:r>
      <w:r w:rsidR="004B04E9">
        <w:rPr>
          <w:rFonts w:ascii="Times New Roman" w:hAnsi="Times New Roman" w:cs="Times New Roman"/>
        </w:rPr>
        <w:t>niversity students</w:t>
      </w:r>
      <w:r w:rsidR="00751666">
        <w:rPr>
          <w:rFonts w:ascii="Times New Roman" w:hAnsi="Times New Roman" w:cs="Times New Roman"/>
        </w:rPr>
        <w:t>.</w:t>
      </w:r>
    </w:p>
    <w:p w14:paraId="7DE8AA73" w14:textId="77777777" w:rsidR="00C639B9" w:rsidRPr="00D57446" w:rsidRDefault="00583244" w:rsidP="00D57446">
      <w:pPr>
        <w:spacing w:after="0" w:line="480" w:lineRule="auto"/>
        <w:jc w:val="both"/>
        <w:rPr>
          <w:rFonts w:ascii="Times New Roman" w:hAnsi="Times New Roman" w:cs="Times New Roman"/>
          <w:b/>
          <w:bCs/>
        </w:rPr>
      </w:pPr>
      <w:r>
        <w:rPr>
          <w:rFonts w:ascii="Times New Roman" w:hAnsi="Times New Roman" w:cs="Times New Roman"/>
          <w:b/>
        </w:rPr>
        <w:t xml:space="preserve">1. </w:t>
      </w:r>
      <w:r w:rsidR="004420D0">
        <w:rPr>
          <w:rFonts w:ascii="Times New Roman" w:hAnsi="Times New Roman" w:cs="Times New Roman"/>
          <w:b/>
        </w:rPr>
        <w:t>Introduction</w:t>
      </w:r>
    </w:p>
    <w:p w14:paraId="2B110826" w14:textId="5A4E84D8" w:rsidR="007256D3" w:rsidRDefault="00E02044" w:rsidP="00E02044">
      <w:pPr>
        <w:spacing w:after="0" w:line="480" w:lineRule="auto"/>
        <w:ind w:firstLine="720"/>
        <w:jc w:val="both"/>
        <w:rPr>
          <w:rFonts w:ascii="Times New Roman" w:hAnsi="Times New Roman" w:cs="Times New Roman"/>
        </w:rPr>
      </w:pPr>
      <w:r>
        <w:rPr>
          <w:rFonts w:ascii="Times New Roman" w:hAnsi="Times New Roman" w:cs="Times New Roman"/>
        </w:rPr>
        <w:t>Drinking games serve a number of intra- and interpersonal functions. As well as assisting participants in achieving rapid intoxication, they also facilitate social interactions amongst young people (Borsari, 2004). In a</w:t>
      </w:r>
      <w:r w:rsidRPr="004420D0">
        <w:rPr>
          <w:rFonts w:ascii="Times New Roman" w:hAnsi="Times New Roman" w:cs="Times New Roman"/>
        </w:rPr>
        <w:t xml:space="preserve"> </w:t>
      </w:r>
      <w:r w:rsidR="008315DD">
        <w:rPr>
          <w:rFonts w:ascii="Times New Roman" w:hAnsi="Times New Roman" w:cs="Times New Roman"/>
        </w:rPr>
        <w:t>survey of 256 students,</w:t>
      </w:r>
      <w:bookmarkStart w:id="0" w:name="_GoBack"/>
      <w:bookmarkEnd w:id="0"/>
      <w:r w:rsidRPr="004420D0">
        <w:rPr>
          <w:rFonts w:ascii="Times New Roman" w:hAnsi="Times New Roman" w:cs="Times New Roman"/>
        </w:rPr>
        <w:t xml:space="preserve"> </w:t>
      </w:r>
      <w:r>
        <w:rPr>
          <w:rFonts w:ascii="Times New Roman" w:hAnsi="Times New Roman" w:cs="Times New Roman"/>
        </w:rPr>
        <w:t>examining</w:t>
      </w:r>
      <w:r w:rsidRPr="004420D0">
        <w:rPr>
          <w:rFonts w:ascii="Times New Roman" w:hAnsi="Times New Roman" w:cs="Times New Roman"/>
        </w:rPr>
        <w:t xml:space="preserve"> drinking game participation among Australian </w:t>
      </w:r>
      <w:r>
        <w:rPr>
          <w:rFonts w:ascii="Times New Roman" w:hAnsi="Times New Roman" w:cs="Times New Roman"/>
        </w:rPr>
        <w:t>u</w:t>
      </w:r>
      <w:r w:rsidRPr="004420D0">
        <w:rPr>
          <w:rFonts w:ascii="Times New Roman" w:hAnsi="Times New Roman" w:cs="Times New Roman"/>
        </w:rPr>
        <w:t>niversity students to determine participant motivations, and to analyse the impact of games on alcohol consumption and its adverse consequences</w:t>
      </w:r>
      <w:r>
        <w:rPr>
          <w:rFonts w:ascii="Times New Roman" w:hAnsi="Times New Roman" w:cs="Times New Roman"/>
        </w:rPr>
        <w:t>,</w:t>
      </w:r>
      <w:r w:rsidRPr="004420D0">
        <w:rPr>
          <w:rFonts w:ascii="Times New Roman" w:hAnsi="Times New Roman" w:cs="Times New Roman"/>
        </w:rPr>
        <w:t xml:space="preserve"> Polizzotto et al. </w:t>
      </w:r>
      <w:r>
        <w:rPr>
          <w:rFonts w:ascii="Times New Roman" w:hAnsi="Times New Roman" w:cs="Times New Roman"/>
        </w:rPr>
        <w:t>(</w:t>
      </w:r>
      <w:r w:rsidR="002C0FEF">
        <w:rPr>
          <w:rFonts w:ascii="Times New Roman" w:hAnsi="Times New Roman" w:cs="Times New Roman"/>
        </w:rPr>
        <w:t>2007) reported that</w:t>
      </w:r>
      <w:r w:rsidRPr="004420D0">
        <w:rPr>
          <w:rFonts w:ascii="Times New Roman" w:hAnsi="Times New Roman" w:cs="Times New Roman"/>
        </w:rPr>
        <w:t xml:space="preserve"> 60% of game participa</w:t>
      </w:r>
      <w:r>
        <w:rPr>
          <w:rFonts w:ascii="Times New Roman" w:hAnsi="Times New Roman" w:cs="Times New Roman"/>
        </w:rPr>
        <w:t>nts</w:t>
      </w:r>
      <w:r w:rsidRPr="004420D0">
        <w:rPr>
          <w:rFonts w:ascii="Times New Roman" w:hAnsi="Times New Roman" w:cs="Times New Roman"/>
        </w:rPr>
        <w:t xml:space="preserve"> felt pressure to participate from others, while 50% reported that they had placed pressure on others to participate. In addition</w:t>
      </w:r>
      <w:r>
        <w:rPr>
          <w:rFonts w:ascii="Times New Roman" w:hAnsi="Times New Roman" w:cs="Times New Roman"/>
        </w:rPr>
        <w:t xml:space="preserve">, </w:t>
      </w:r>
      <w:r w:rsidRPr="004420D0">
        <w:rPr>
          <w:rFonts w:ascii="Times New Roman" w:hAnsi="Times New Roman" w:cs="Times New Roman"/>
        </w:rPr>
        <w:t xml:space="preserve">half of </w:t>
      </w:r>
      <w:r>
        <w:rPr>
          <w:rFonts w:ascii="Times New Roman" w:hAnsi="Times New Roman" w:cs="Times New Roman"/>
        </w:rPr>
        <w:t xml:space="preserve">the </w:t>
      </w:r>
      <w:r w:rsidRPr="004420D0">
        <w:rPr>
          <w:rFonts w:ascii="Times New Roman" w:hAnsi="Times New Roman" w:cs="Times New Roman"/>
        </w:rPr>
        <w:t>participants reported an adverse outcome following participation</w:t>
      </w:r>
      <w:r>
        <w:rPr>
          <w:rFonts w:ascii="Times New Roman" w:hAnsi="Times New Roman" w:cs="Times New Roman"/>
        </w:rPr>
        <w:t xml:space="preserve"> – with 89% having experienced or witnessed alcohol-related loss of consciousness</w:t>
      </w:r>
      <w:r w:rsidRPr="004420D0">
        <w:rPr>
          <w:rFonts w:ascii="Times New Roman" w:hAnsi="Times New Roman" w:cs="Times New Roman"/>
        </w:rPr>
        <w:t>.</w:t>
      </w:r>
    </w:p>
    <w:p w14:paraId="68AF24F6" w14:textId="5A477632" w:rsidR="00AF3ACF" w:rsidRDefault="004420D0" w:rsidP="00E02044">
      <w:pPr>
        <w:spacing w:after="0" w:line="480" w:lineRule="auto"/>
        <w:ind w:firstLine="720"/>
        <w:jc w:val="both"/>
        <w:rPr>
          <w:rFonts w:ascii="Times New Roman" w:hAnsi="Times New Roman" w:cs="Times New Roman"/>
        </w:rPr>
      </w:pPr>
      <w:r w:rsidRPr="004420D0">
        <w:rPr>
          <w:rFonts w:ascii="Times New Roman" w:hAnsi="Times New Roman" w:cs="Times New Roman"/>
        </w:rPr>
        <w:t>Neknomination</w:t>
      </w:r>
      <w:r w:rsidR="00E02044">
        <w:rPr>
          <w:rFonts w:ascii="Times New Roman" w:hAnsi="Times New Roman" w:cs="Times New Roman"/>
        </w:rPr>
        <w:t xml:space="preserve"> is a new form of social media-based drinking game, which</w:t>
      </w:r>
      <w:r w:rsidRPr="004420D0">
        <w:rPr>
          <w:rFonts w:ascii="Times New Roman" w:hAnsi="Times New Roman" w:cs="Times New Roman"/>
        </w:rPr>
        <w:t xml:space="preserve"> involves an individual drinking or ‘necking’ a pint of </w:t>
      </w:r>
      <w:r w:rsidR="00C845A9">
        <w:rPr>
          <w:rFonts w:ascii="Times New Roman" w:hAnsi="Times New Roman" w:cs="Times New Roman"/>
        </w:rPr>
        <w:t>alcoholic drink, while videoing themselves doing so. This video is then posted online, containing a nomination which challenges one or more named individuals to ‘exceed’ (usually in terms of risk) the behavi</w:t>
      </w:r>
      <w:r w:rsidR="00E02044">
        <w:rPr>
          <w:rFonts w:ascii="Times New Roman" w:hAnsi="Times New Roman" w:cs="Times New Roman"/>
        </w:rPr>
        <w:t>our displayed in the original</w:t>
      </w:r>
      <w:r w:rsidR="00C845A9">
        <w:rPr>
          <w:rFonts w:ascii="Times New Roman" w:hAnsi="Times New Roman" w:cs="Times New Roman"/>
        </w:rPr>
        <w:t xml:space="preserve"> video.</w:t>
      </w:r>
      <w:r w:rsidR="00C845A9" w:rsidRPr="004420D0">
        <w:rPr>
          <w:rFonts w:ascii="Times New Roman" w:hAnsi="Times New Roman" w:cs="Times New Roman"/>
        </w:rPr>
        <w:t xml:space="preserve"> </w:t>
      </w:r>
      <w:r w:rsidRPr="004420D0">
        <w:rPr>
          <w:rFonts w:ascii="Times New Roman" w:hAnsi="Times New Roman" w:cs="Times New Roman"/>
        </w:rPr>
        <w:t>Subsequent responses</w:t>
      </w:r>
      <w:r w:rsidR="00553091">
        <w:rPr>
          <w:rFonts w:ascii="Times New Roman" w:hAnsi="Times New Roman" w:cs="Times New Roman"/>
        </w:rPr>
        <w:t xml:space="preserve"> to the original invitation</w:t>
      </w:r>
      <w:r w:rsidRPr="004420D0">
        <w:rPr>
          <w:rFonts w:ascii="Times New Roman" w:hAnsi="Times New Roman" w:cs="Times New Roman"/>
        </w:rPr>
        <w:t xml:space="preserve"> </w:t>
      </w:r>
      <w:r w:rsidR="00553091">
        <w:rPr>
          <w:rFonts w:ascii="Times New Roman" w:hAnsi="Times New Roman" w:cs="Times New Roman"/>
        </w:rPr>
        <w:t>tend to become</w:t>
      </w:r>
      <w:r w:rsidRPr="004420D0">
        <w:rPr>
          <w:rFonts w:ascii="Times New Roman" w:hAnsi="Times New Roman" w:cs="Times New Roman"/>
        </w:rPr>
        <w:t xml:space="preserve"> more elaborate, with multiple or stronger drinks</w:t>
      </w:r>
      <w:r w:rsidR="00553091">
        <w:rPr>
          <w:rFonts w:ascii="Times New Roman" w:hAnsi="Times New Roman" w:cs="Times New Roman"/>
        </w:rPr>
        <w:t xml:space="preserve"> </w:t>
      </w:r>
      <w:r w:rsidR="003E54CC">
        <w:rPr>
          <w:rFonts w:ascii="Times New Roman" w:hAnsi="Times New Roman" w:cs="Times New Roman"/>
        </w:rPr>
        <w:t xml:space="preserve">and more </w:t>
      </w:r>
      <w:r w:rsidR="00E02044">
        <w:rPr>
          <w:rFonts w:ascii="Times New Roman" w:hAnsi="Times New Roman" w:cs="Times New Roman"/>
        </w:rPr>
        <w:t xml:space="preserve">reckless and </w:t>
      </w:r>
      <w:r w:rsidR="003E54CC">
        <w:rPr>
          <w:rFonts w:ascii="Times New Roman" w:hAnsi="Times New Roman" w:cs="Times New Roman"/>
        </w:rPr>
        <w:t xml:space="preserve">dangerous activities </w:t>
      </w:r>
      <w:r w:rsidR="00553091">
        <w:rPr>
          <w:rFonts w:ascii="Times New Roman" w:hAnsi="Times New Roman" w:cs="Times New Roman"/>
        </w:rPr>
        <w:t>involved</w:t>
      </w:r>
      <w:r w:rsidR="003E54CC">
        <w:rPr>
          <w:rFonts w:ascii="Times New Roman" w:hAnsi="Times New Roman" w:cs="Times New Roman"/>
        </w:rPr>
        <w:t>.</w:t>
      </w:r>
      <w:r w:rsidRPr="004420D0">
        <w:rPr>
          <w:rFonts w:ascii="Times New Roman" w:hAnsi="Times New Roman" w:cs="Times New Roman"/>
        </w:rPr>
        <w:t xml:space="preserve"> </w:t>
      </w:r>
      <w:r w:rsidR="00550627">
        <w:rPr>
          <w:rFonts w:ascii="Times New Roman" w:hAnsi="Times New Roman" w:cs="Times New Roman"/>
        </w:rPr>
        <w:t>Neknomination has been associated in the press with a number of fatalities, mainly due to acute alcohol poisoning (</w:t>
      </w:r>
      <w:hyperlink r:id="rId12" w:history="1">
        <w:r w:rsidR="009B13FD" w:rsidRPr="00F37BAC">
          <w:rPr>
            <w:rStyle w:val="Hyperlink"/>
            <w:rFonts w:ascii="Times New Roman" w:hAnsi="Times New Roman" w:cs="Times New Roman"/>
          </w:rPr>
          <w:t>http://www.bbc.co.uk/news/health-26302180</w:t>
        </w:r>
      </w:hyperlink>
      <w:r w:rsidR="00550627" w:rsidRPr="00F37BAC">
        <w:rPr>
          <w:rFonts w:ascii="Times New Roman" w:hAnsi="Times New Roman" w:cs="Times New Roman"/>
        </w:rPr>
        <w:t xml:space="preserve">). Zonfrillo and Osterhoudt </w:t>
      </w:r>
      <w:r w:rsidR="00E02044" w:rsidRPr="00F37BAC">
        <w:rPr>
          <w:rFonts w:ascii="Times New Roman" w:hAnsi="Times New Roman" w:cs="Times New Roman"/>
        </w:rPr>
        <w:t xml:space="preserve">(2014) </w:t>
      </w:r>
      <w:r w:rsidR="00550627" w:rsidRPr="00F37BAC">
        <w:rPr>
          <w:rFonts w:ascii="Times New Roman" w:hAnsi="Times New Roman" w:cs="Times New Roman"/>
        </w:rPr>
        <w:t>point to neknomination as an unfortunate use of social</w:t>
      </w:r>
      <w:r w:rsidR="00550627">
        <w:rPr>
          <w:rFonts w:ascii="Times New Roman" w:hAnsi="Times New Roman" w:cs="Times New Roman"/>
        </w:rPr>
        <w:t xml:space="preserve"> media to promote irresponsible drinking behaviour, rather than promoting more healthy attitudes and behaviours.</w:t>
      </w:r>
    </w:p>
    <w:p w14:paraId="114EF11B" w14:textId="283E5BF2" w:rsidR="007256D3" w:rsidRDefault="007256D3" w:rsidP="007256D3">
      <w:pPr>
        <w:spacing w:after="0" w:line="480" w:lineRule="auto"/>
        <w:ind w:firstLine="720"/>
        <w:jc w:val="both"/>
        <w:rPr>
          <w:rFonts w:ascii="Times New Roman" w:hAnsi="Times New Roman" w:cs="Times New Roman"/>
        </w:rPr>
      </w:pPr>
      <w:r>
        <w:rPr>
          <w:rFonts w:ascii="Times New Roman" w:hAnsi="Times New Roman" w:cs="Times New Roman"/>
        </w:rPr>
        <w:t xml:space="preserve">Friends and peers exert a number of influences on individual drinking behaviour. In a review of this </w:t>
      </w:r>
      <w:r w:rsidR="000C2AAA">
        <w:rPr>
          <w:rFonts w:ascii="Times New Roman" w:hAnsi="Times New Roman" w:cs="Times New Roman"/>
        </w:rPr>
        <w:t>area</w:t>
      </w:r>
      <w:r w:rsidR="009B13FD">
        <w:rPr>
          <w:rFonts w:ascii="Times New Roman" w:hAnsi="Times New Roman" w:cs="Times New Roman"/>
        </w:rPr>
        <w:t>,</w:t>
      </w:r>
      <w:r>
        <w:rPr>
          <w:rFonts w:ascii="Times New Roman" w:hAnsi="Times New Roman" w:cs="Times New Roman"/>
        </w:rPr>
        <w:t xml:space="preserve"> Borsari and Carey (2001) </w:t>
      </w:r>
      <w:r w:rsidR="000C2AAA">
        <w:rPr>
          <w:rFonts w:ascii="Times New Roman" w:hAnsi="Times New Roman" w:cs="Times New Roman"/>
        </w:rPr>
        <w:t xml:space="preserve">identified three main ways in which peers exert influence over drinking: overt offers (e.g. offering a drink, insisting that and individual has a drink), modelling (i.e. a more passive influence akin to behavioural mimicry), and the development of social norms around alcohol consumption which drive prospective use. The first of these influences is of particular relevance to the present study, in that </w:t>
      </w:r>
      <w:r w:rsidR="00751666">
        <w:rPr>
          <w:rFonts w:ascii="Times New Roman" w:hAnsi="Times New Roman" w:cs="Times New Roman"/>
        </w:rPr>
        <w:t>the</w:t>
      </w:r>
      <w:r w:rsidR="000C2AAA">
        <w:rPr>
          <w:rFonts w:ascii="Times New Roman" w:hAnsi="Times New Roman" w:cs="Times New Roman"/>
        </w:rPr>
        <w:t xml:space="preserve"> act of neknominating a peer is a very explicit act of </w:t>
      </w:r>
      <w:r w:rsidR="000C2AAA">
        <w:rPr>
          <w:rFonts w:ascii="Times New Roman" w:hAnsi="Times New Roman" w:cs="Times New Roman"/>
        </w:rPr>
        <w:lastRenderedPageBreak/>
        <w:t>‘inviting’ others to engage in drinking – with the added dimension that this invitation is monitored by one’s peers, creating a strong imperative to comply.</w:t>
      </w:r>
    </w:p>
    <w:p w14:paraId="2A8CE4D8" w14:textId="352229D3" w:rsidR="00A16A89" w:rsidRPr="004420D0" w:rsidRDefault="001A4063" w:rsidP="00A16A89">
      <w:pPr>
        <w:spacing w:after="0" w:line="480" w:lineRule="auto"/>
        <w:ind w:firstLine="720"/>
        <w:jc w:val="both"/>
        <w:rPr>
          <w:rFonts w:ascii="Times New Roman" w:hAnsi="Times New Roman" w:cs="Times New Roman"/>
        </w:rPr>
      </w:pPr>
      <w:r>
        <w:rPr>
          <w:rFonts w:ascii="Times New Roman" w:hAnsi="Times New Roman" w:cs="Times New Roman"/>
        </w:rPr>
        <w:t>As a relatively recent phenomenon, there is currently no empirical data available regarding participation in neknomination drinking games.</w:t>
      </w:r>
      <w:r w:rsidR="00F84592">
        <w:rPr>
          <w:rFonts w:ascii="Times New Roman" w:hAnsi="Times New Roman" w:cs="Times New Roman"/>
        </w:rPr>
        <w:t xml:space="preserve"> </w:t>
      </w:r>
      <w:r w:rsidR="00F84592" w:rsidRPr="00032456">
        <w:rPr>
          <w:rFonts w:ascii="Times New Roman" w:hAnsi="Times New Roman" w:cs="Times New Roman"/>
        </w:rPr>
        <w:t xml:space="preserve">The </w:t>
      </w:r>
      <w:r>
        <w:rPr>
          <w:rFonts w:ascii="Times New Roman" w:hAnsi="Times New Roman" w:cs="Times New Roman"/>
        </w:rPr>
        <w:t>present study sought to determine the prevalence of neknomination amongst a UK university student sample of social drinkers, and explored the factors associated with neknomination.</w:t>
      </w:r>
      <w:r w:rsidR="000C2AAA">
        <w:rPr>
          <w:rFonts w:ascii="Times New Roman" w:hAnsi="Times New Roman" w:cs="Times New Roman"/>
        </w:rPr>
        <w:t xml:space="preserve"> In particular, we examined the role of peer influences by measuring the specific pressure placed on individuals by their friends to engage in neknomination, as well as assessing individual variations in susceptibility to peer pressure, using the </w:t>
      </w:r>
      <w:r w:rsidR="000C2AAA" w:rsidRPr="000C2AAA">
        <w:rPr>
          <w:rFonts w:ascii="Times New Roman" w:hAnsi="Times New Roman" w:cs="Times New Roman"/>
        </w:rPr>
        <w:t>Resistance to Peer Influence Scale (RPIS; Steinberg &amp; Monanhan, 2007)</w:t>
      </w:r>
      <w:r w:rsidR="000C2AAA">
        <w:rPr>
          <w:rFonts w:ascii="Times New Roman" w:hAnsi="Times New Roman" w:cs="Times New Roman"/>
        </w:rPr>
        <w:t>.</w:t>
      </w:r>
    </w:p>
    <w:p w14:paraId="7A33EEB5" w14:textId="77777777" w:rsidR="00C639B9" w:rsidRPr="00D57446" w:rsidRDefault="005A7A84" w:rsidP="007E675B">
      <w:pPr>
        <w:spacing w:after="0" w:line="480" w:lineRule="auto"/>
        <w:jc w:val="both"/>
        <w:rPr>
          <w:rFonts w:ascii="Times New Roman" w:hAnsi="Times New Roman" w:cs="Times New Roman"/>
          <w:b/>
        </w:rPr>
      </w:pPr>
      <w:r>
        <w:rPr>
          <w:rFonts w:ascii="Times New Roman" w:hAnsi="Times New Roman" w:cs="Times New Roman"/>
          <w:b/>
        </w:rPr>
        <w:t xml:space="preserve">2. </w:t>
      </w:r>
      <w:r w:rsidR="004420D0">
        <w:rPr>
          <w:rFonts w:ascii="Times New Roman" w:hAnsi="Times New Roman" w:cs="Times New Roman"/>
          <w:b/>
        </w:rPr>
        <w:t>Method</w:t>
      </w:r>
    </w:p>
    <w:p w14:paraId="35599775" w14:textId="7DBE7364" w:rsidR="00C639B9" w:rsidRPr="005D0193" w:rsidRDefault="005A7A84" w:rsidP="007E675B">
      <w:pPr>
        <w:spacing w:after="0" w:line="480" w:lineRule="auto"/>
        <w:jc w:val="both"/>
        <w:rPr>
          <w:rFonts w:ascii="Times New Roman" w:hAnsi="Times New Roman" w:cs="Times New Roman"/>
        </w:rPr>
      </w:pPr>
      <w:r w:rsidRPr="00751666">
        <w:rPr>
          <w:rFonts w:ascii="Times New Roman" w:hAnsi="Times New Roman" w:cs="Times New Roman"/>
        </w:rPr>
        <w:t xml:space="preserve">2.1. </w:t>
      </w:r>
      <w:r w:rsidR="00C639B9" w:rsidRPr="00751666">
        <w:rPr>
          <w:rFonts w:ascii="Times New Roman" w:hAnsi="Times New Roman" w:cs="Times New Roman"/>
        </w:rPr>
        <w:t>Participants</w:t>
      </w:r>
    </w:p>
    <w:p w14:paraId="4914272A" w14:textId="0AAD123D" w:rsidR="00CF4834" w:rsidRDefault="00D4641A" w:rsidP="002C0FEF">
      <w:pPr>
        <w:spacing w:after="0" w:line="480" w:lineRule="auto"/>
        <w:ind w:firstLine="720"/>
        <w:jc w:val="both"/>
        <w:rPr>
          <w:rFonts w:ascii="Times New Roman" w:hAnsi="Times New Roman" w:cs="Times New Roman"/>
        </w:rPr>
      </w:pPr>
      <w:r>
        <w:rPr>
          <w:rFonts w:ascii="Times New Roman" w:hAnsi="Times New Roman" w:cs="Times New Roman"/>
        </w:rPr>
        <w:t xml:space="preserve">A total of </w:t>
      </w:r>
      <w:r w:rsidR="00340FF5">
        <w:rPr>
          <w:rFonts w:ascii="Times New Roman" w:hAnsi="Times New Roman" w:cs="Times New Roman"/>
        </w:rPr>
        <w:t>145</w:t>
      </w:r>
      <w:r w:rsidR="00340FF5" w:rsidRPr="00D57446">
        <w:rPr>
          <w:rFonts w:ascii="Times New Roman" w:hAnsi="Times New Roman" w:cs="Times New Roman"/>
        </w:rPr>
        <w:t xml:space="preserve"> </w:t>
      </w:r>
      <w:r w:rsidR="00340FF5">
        <w:rPr>
          <w:rFonts w:ascii="Times New Roman" w:hAnsi="Times New Roman" w:cs="Times New Roman"/>
        </w:rPr>
        <w:t xml:space="preserve">social drinking </w:t>
      </w:r>
      <w:r w:rsidR="00CF4834">
        <w:rPr>
          <w:rFonts w:ascii="Times New Roman" w:hAnsi="Times New Roman" w:cs="Times New Roman"/>
        </w:rPr>
        <w:t>university</w:t>
      </w:r>
      <w:r>
        <w:rPr>
          <w:rFonts w:ascii="Times New Roman" w:hAnsi="Times New Roman" w:cs="Times New Roman"/>
        </w:rPr>
        <w:t xml:space="preserve"> students </w:t>
      </w:r>
      <w:r w:rsidR="00D0689F">
        <w:rPr>
          <w:rFonts w:ascii="Times New Roman" w:hAnsi="Times New Roman" w:cs="Times New Roman"/>
        </w:rPr>
        <w:t>(</w:t>
      </w:r>
      <w:r w:rsidR="00340FF5">
        <w:rPr>
          <w:rFonts w:ascii="Times New Roman" w:hAnsi="Times New Roman" w:cs="Times New Roman"/>
        </w:rPr>
        <w:t xml:space="preserve">91 </w:t>
      </w:r>
      <w:r w:rsidR="00D0689F">
        <w:rPr>
          <w:rFonts w:ascii="Times New Roman" w:hAnsi="Times New Roman" w:cs="Times New Roman"/>
        </w:rPr>
        <w:t xml:space="preserve">female) </w:t>
      </w:r>
      <w:r w:rsidR="001570C4">
        <w:rPr>
          <w:rFonts w:ascii="Times New Roman" w:hAnsi="Times New Roman" w:cs="Times New Roman"/>
        </w:rPr>
        <w:t>took part</w:t>
      </w:r>
      <w:r w:rsidR="004A15A1">
        <w:rPr>
          <w:rFonts w:ascii="Times New Roman" w:hAnsi="Times New Roman" w:cs="Times New Roman"/>
        </w:rPr>
        <w:t xml:space="preserve"> in a survey about drinking behaviour.</w:t>
      </w:r>
      <w:r w:rsidR="001570C4">
        <w:rPr>
          <w:rFonts w:ascii="Times New Roman" w:hAnsi="Times New Roman" w:cs="Times New Roman"/>
        </w:rPr>
        <w:t xml:space="preserve"> </w:t>
      </w:r>
      <w:r w:rsidR="004A15A1">
        <w:rPr>
          <w:rFonts w:ascii="Times New Roman" w:hAnsi="Times New Roman" w:cs="Times New Roman"/>
        </w:rPr>
        <w:t>Recruitment was via posters displayed on campus, and snowballed via social media and email.</w:t>
      </w:r>
      <w:r w:rsidR="00C639B9" w:rsidRPr="00D57446">
        <w:rPr>
          <w:rFonts w:ascii="Times New Roman" w:hAnsi="Times New Roman" w:cs="Times New Roman"/>
        </w:rPr>
        <w:t xml:space="preserve"> </w:t>
      </w:r>
      <w:r w:rsidR="005F464D">
        <w:rPr>
          <w:rFonts w:ascii="Times New Roman" w:hAnsi="Times New Roman" w:cs="Times New Roman"/>
        </w:rPr>
        <w:t>The mean age of th</w:t>
      </w:r>
      <w:r w:rsidR="00CF4834">
        <w:rPr>
          <w:rFonts w:ascii="Times New Roman" w:hAnsi="Times New Roman" w:cs="Times New Roman"/>
        </w:rPr>
        <w:t>e</w:t>
      </w:r>
      <w:r w:rsidR="005F464D">
        <w:rPr>
          <w:rFonts w:ascii="Times New Roman" w:hAnsi="Times New Roman" w:cs="Times New Roman"/>
        </w:rPr>
        <w:t xml:space="preserve"> sample was </w:t>
      </w:r>
      <w:r w:rsidR="00CF4834">
        <w:rPr>
          <w:rFonts w:ascii="Times New Roman" w:hAnsi="Times New Roman" w:cs="Times New Roman"/>
        </w:rPr>
        <w:t>2</w:t>
      </w:r>
      <w:r w:rsidR="004A15A1">
        <w:rPr>
          <w:rFonts w:ascii="Times New Roman" w:hAnsi="Times New Roman" w:cs="Times New Roman"/>
        </w:rPr>
        <w:t>0.8</w:t>
      </w:r>
      <w:r w:rsidR="003003B8">
        <w:rPr>
          <w:rFonts w:ascii="Times New Roman" w:hAnsi="Times New Roman" w:cs="Times New Roman"/>
        </w:rPr>
        <w:t xml:space="preserve"> years</w:t>
      </w:r>
      <w:r w:rsidR="00C639B9" w:rsidRPr="00D57446">
        <w:rPr>
          <w:rFonts w:ascii="Times New Roman" w:hAnsi="Times New Roman" w:cs="Times New Roman"/>
        </w:rPr>
        <w:t xml:space="preserve"> </w:t>
      </w:r>
      <w:r w:rsidR="003003B8">
        <w:rPr>
          <w:rFonts w:ascii="Times New Roman" w:hAnsi="Times New Roman" w:cs="Times New Roman"/>
        </w:rPr>
        <w:t xml:space="preserve">(age </w:t>
      </w:r>
      <w:r w:rsidR="00C639B9" w:rsidRPr="00D57446">
        <w:rPr>
          <w:rFonts w:ascii="Times New Roman" w:hAnsi="Times New Roman" w:cs="Times New Roman"/>
        </w:rPr>
        <w:t>range</w:t>
      </w:r>
      <w:r w:rsidR="003003B8">
        <w:rPr>
          <w:rFonts w:ascii="Times New Roman" w:hAnsi="Times New Roman" w:cs="Times New Roman"/>
        </w:rPr>
        <w:t>=</w:t>
      </w:r>
      <w:r w:rsidR="002E481A">
        <w:rPr>
          <w:rFonts w:ascii="Times New Roman" w:hAnsi="Times New Roman" w:cs="Times New Roman"/>
        </w:rPr>
        <w:t>1</w:t>
      </w:r>
      <w:r w:rsidR="00CF4834">
        <w:rPr>
          <w:rFonts w:ascii="Times New Roman" w:hAnsi="Times New Roman" w:cs="Times New Roman"/>
        </w:rPr>
        <w:t>8</w:t>
      </w:r>
      <w:r w:rsidR="00C639B9" w:rsidRPr="00D57446">
        <w:rPr>
          <w:rFonts w:ascii="Times New Roman" w:hAnsi="Times New Roman" w:cs="Times New Roman"/>
        </w:rPr>
        <w:t xml:space="preserve"> to </w:t>
      </w:r>
      <w:r w:rsidR="004A15A1">
        <w:rPr>
          <w:rFonts w:ascii="Times New Roman" w:hAnsi="Times New Roman" w:cs="Times New Roman"/>
        </w:rPr>
        <w:t>24</w:t>
      </w:r>
      <w:r w:rsidR="004A15A1" w:rsidRPr="00D57446">
        <w:rPr>
          <w:rFonts w:ascii="Times New Roman" w:hAnsi="Times New Roman" w:cs="Times New Roman"/>
        </w:rPr>
        <w:t xml:space="preserve"> </w:t>
      </w:r>
      <w:r w:rsidR="00C639B9" w:rsidRPr="00D57446">
        <w:rPr>
          <w:rFonts w:ascii="Times New Roman" w:hAnsi="Times New Roman" w:cs="Times New Roman"/>
        </w:rPr>
        <w:t>years</w:t>
      </w:r>
      <w:r w:rsidR="003003B8">
        <w:rPr>
          <w:rFonts w:ascii="Times New Roman" w:hAnsi="Times New Roman" w:cs="Times New Roman"/>
        </w:rPr>
        <w:t>;</w:t>
      </w:r>
      <w:r w:rsidR="00C639B9" w:rsidRPr="00D57446">
        <w:rPr>
          <w:rFonts w:ascii="Times New Roman" w:hAnsi="Times New Roman" w:cs="Times New Roman"/>
        </w:rPr>
        <w:t xml:space="preserve"> SD=</w:t>
      </w:r>
      <w:r w:rsidR="004A15A1">
        <w:rPr>
          <w:rFonts w:ascii="Times New Roman" w:hAnsi="Times New Roman" w:cs="Times New Roman"/>
        </w:rPr>
        <w:t>2</w:t>
      </w:r>
      <w:r w:rsidR="00CF4834">
        <w:rPr>
          <w:rFonts w:ascii="Times New Roman" w:hAnsi="Times New Roman" w:cs="Times New Roman"/>
        </w:rPr>
        <w:t>.1</w:t>
      </w:r>
      <w:r w:rsidR="003003B8">
        <w:rPr>
          <w:rFonts w:ascii="Times New Roman" w:hAnsi="Times New Roman" w:cs="Times New Roman"/>
        </w:rPr>
        <w:t xml:space="preserve"> years</w:t>
      </w:r>
      <w:r w:rsidR="00C639B9" w:rsidRPr="00D57446">
        <w:rPr>
          <w:rFonts w:ascii="Times New Roman" w:hAnsi="Times New Roman" w:cs="Times New Roman"/>
        </w:rPr>
        <w:t>).</w:t>
      </w:r>
      <w:r w:rsidR="002E481A">
        <w:rPr>
          <w:rFonts w:ascii="Times New Roman" w:hAnsi="Times New Roman" w:cs="Times New Roman"/>
        </w:rPr>
        <w:t xml:space="preserve"> </w:t>
      </w:r>
      <w:r w:rsidR="005D0193">
        <w:rPr>
          <w:rFonts w:ascii="Times New Roman" w:hAnsi="Times New Roman" w:cs="Times New Roman"/>
        </w:rPr>
        <w:t xml:space="preserve">Of the total sample, </w:t>
      </w:r>
      <w:r w:rsidR="002C0FEF">
        <w:rPr>
          <w:rFonts w:ascii="Times New Roman" w:hAnsi="Times New Roman" w:cs="Times New Roman"/>
        </w:rPr>
        <w:t>79 (</w:t>
      </w:r>
      <w:r w:rsidR="00CF4834">
        <w:rPr>
          <w:rFonts w:ascii="Times New Roman" w:hAnsi="Times New Roman" w:cs="Times New Roman"/>
        </w:rPr>
        <w:t>5</w:t>
      </w:r>
      <w:r w:rsidR="002C0FEF">
        <w:rPr>
          <w:rFonts w:ascii="Times New Roman" w:hAnsi="Times New Roman" w:cs="Times New Roman"/>
        </w:rPr>
        <w:t>4.5</w:t>
      </w:r>
      <w:r w:rsidR="00CF4834">
        <w:rPr>
          <w:rFonts w:ascii="Times New Roman" w:hAnsi="Times New Roman" w:cs="Times New Roman"/>
        </w:rPr>
        <w:t>%</w:t>
      </w:r>
      <w:r w:rsidR="002C0FEF">
        <w:rPr>
          <w:rFonts w:ascii="Times New Roman" w:hAnsi="Times New Roman" w:cs="Times New Roman"/>
        </w:rPr>
        <w:t>)</w:t>
      </w:r>
      <w:r w:rsidR="00CF4834">
        <w:rPr>
          <w:rFonts w:ascii="Times New Roman" w:hAnsi="Times New Roman" w:cs="Times New Roman"/>
        </w:rPr>
        <w:t xml:space="preserve"> had taken part in </w:t>
      </w:r>
      <w:r w:rsidR="004B04E9">
        <w:rPr>
          <w:rFonts w:ascii="Times New Roman" w:hAnsi="Times New Roman" w:cs="Times New Roman"/>
        </w:rPr>
        <w:t>nek</w:t>
      </w:r>
      <w:r w:rsidR="00CF4834">
        <w:rPr>
          <w:rFonts w:ascii="Times New Roman" w:hAnsi="Times New Roman" w:cs="Times New Roman"/>
        </w:rPr>
        <w:t>nomination in the previous month.</w:t>
      </w:r>
      <w:r w:rsidR="000B6B3A">
        <w:rPr>
          <w:rFonts w:ascii="Times New Roman" w:hAnsi="Times New Roman" w:cs="Times New Roman"/>
        </w:rPr>
        <w:t xml:space="preserve"> In addition, </w:t>
      </w:r>
      <w:r w:rsidR="002C0FEF">
        <w:rPr>
          <w:rFonts w:ascii="Times New Roman" w:hAnsi="Times New Roman" w:cs="Times New Roman"/>
        </w:rPr>
        <w:t>25 (17.2</w:t>
      </w:r>
      <w:r w:rsidR="000B6B3A">
        <w:rPr>
          <w:rFonts w:ascii="Times New Roman" w:hAnsi="Times New Roman" w:cs="Times New Roman"/>
        </w:rPr>
        <w:t>%</w:t>
      </w:r>
      <w:r w:rsidR="002C0FEF">
        <w:rPr>
          <w:rFonts w:ascii="Times New Roman" w:hAnsi="Times New Roman" w:cs="Times New Roman"/>
        </w:rPr>
        <w:t>)</w:t>
      </w:r>
      <w:r w:rsidR="000B6B3A">
        <w:rPr>
          <w:rFonts w:ascii="Times New Roman" w:hAnsi="Times New Roman" w:cs="Times New Roman"/>
        </w:rPr>
        <w:t xml:space="preserve"> of the sample reported that they regularly took part in drinking games with their friends. Of those participants who reported not hav</w:t>
      </w:r>
      <w:r w:rsidR="002C0FEF">
        <w:rPr>
          <w:rFonts w:ascii="Times New Roman" w:hAnsi="Times New Roman" w:cs="Times New Roman"/>
        </w:rPr>
        <w:t>ing taken part in neknomination</w:t>
      </w:r>
      <w:r w:rsidR="000B6B3A">
        <w:rPr>
          <w:rFonts w:ascii="Times New Roman" w:hAnsi="Times New Roman" w:cs="Times New Roman"/>
        </w:rPr>
        <w:t xml:space="preserve"> </w:t>
      </w:r>
      <w:r w:rsidR="002C0FEF">
        <w:rPr>
          <w:rFonts w:ascii="Times New Roman" w:hAnsi="Times New Roman" w:cs="Times New Roman"/>
        </w:rPr>
        <w:t>13 (19.7</w:t>
      </w:r>
      <w:r w:rsidR="00536256">
        <w:rPr>
          <w:rFonts w:ascii="Times New Roman" w:hAnsi="Times New Roman" w:cs="Times New Roman"/>
        </w:rPr>
        <w:t>%</w:t>
      </w:r>
      <w:r w:rsidR="002C0FEF">
        <w:rPr>
          <w:rFonts w:ascii="Times New Roman" w:hAnsi="Times New Roman" w:cs="Times New Roman"/>
        </w:rPr>
        <w:t>)</w:t>
      </w:r>
      <w:r w:rsidR="00536256">
        <w:rPr>
          <w:rFonts w:ascii="Times New Roman" w:hAnsi="Times New Roman" w:cs="Times New Roman"/>
        </w:rPr>
        <w:t xml:space="preserve"> reported having received a</w:t>
      </w:r>
      <w:r w:rsidR="002C0FEF">
        <w:rPr>
          <w:rFonts w:ascii="Times New Roman" w:hAnsi="Times New Roman" w:cs="Times New Roman"/>
        </w:rPr>
        <w:t xml:space="preserve"> neknomination via social media</w:t>
      </w:r>
      <w:r w:rsidR="00536256">
        <w:rPr>
          <w:rFonts w:ascii="Times New Roman" w:hAnsi="Times New Roman" w:cs="Times New Roman"/>
        </w:rPr>
        <w:t xml:space="preserve"> but had declined to participate.</w:t>
      </w:r>
    </w:p>
    <w:p w14:paraId="252F50EC" w14:textId="77777777" w:rsidR="00C639B9" w:rsidRPr="005D0193" w:rsidRDefault="005D0193" w:rsidP="009760B1">
      <w:pPr>
        <w:spacing w:after="0" w:line="480" w:lineRule="auto"/>
        <w:jc w:val="both"/>
        <w:rPr>
          <w:rFonts w:ascii="Times New Roman" w:hAnsi="Times New Roman" w:cs="Times New Roman"/>
        </w:rPr>
      </w:pPr>
      <w:r w:rsidRPr="005D0193">
        <w:rPr>
          <w:rFonts w:ascii="Times New Roman" w:hAnsi="Times New Roman" w:cs="Times New Roman"/>
        </w:rPr>
        <w:t xml:space="preserve">2.2. </w:t>
      </w:r>
      <w:r w:rsidR="00D57446" w:rsidRPr="005D0193">
        <w:rPr>
          <w:rFonts w:ascii="Times New Roman" w:hAnsi="Times New Roman" w:cs="Times New Roman"/>
        </w:rPr>
        <w:t>P</w:t>
      </w:r>
      <w:r w:rsidR="00C639B9" w:rsidRPr="005D0193">
        <w:rPr>
          <w:rFonts w:ascii="Times New Roman" w:hAnsi="Times New Roman" w:cs="Times New Roman"/>
        </w:rPr>
        <w:t>rocedure</w:t>
      </w:r>
    </w:p>
    <w:p w14:paraId="23403F55" w14:textId="0B20EA8A" w:rsidR="000067CF" w:rsidRDefault="000067CF" w:rsidP="005D0193">
      <w:pPr>
        <w:spacing w:after="0" w:line="480" w:lineRule="auto"/>
        <w:ind w:firstLine="720"/>
        <w:jc w:val="both"/>
        <w:rPr>
          <w:rFonts w:ascii="Times New Roman" w:hAnsi="Times New Roman" w:cs="Times New Roman"/>
        </w:rPr>
      </w:pPr>
      <w:r w:rsidRPr="000067CF">
        <w:rPr>
          <w:rFonts w:ascii="Times New Roman" w:hAnsi="Times New Roman" w:cs="Times New Roman"/>
        </w:rPr>
        <w:t>Ethic</w:t>
      </w:r>
      <w:r w:rsidR="001A4063">
        <w:rPr>
          <w:rFonts w:ascii="Times New Roman" w:hAnsi="Times New Roman" w:cs="Times New Roman"/>
        </w:rPr>
        <w:t>al</w:t>
      </w:r>
      <w:r w:rsidRPr="000067CF">
        <w:rPr>
          <w:rFonts w:ascii="Times New Roman" w:hAnsi="Times New Roman" w:cs="Times New Roman"/>
        </w:rPr>
        <w:t xml:space="preserve"> approval for the study was obtained from </w:t>
      </w:r>
      <w:r>
        <w:rPr>
          <w:rFonts w:ascii="Times New Roman" w:hAnsi="Times New Roman" w:cs="Times New Roman"/>
        </w:rPr>
        <w:t>London South Bank University,</w:t>
      </w:r>
      <w:r w:rsidRPr="000067CF">
        <w:rPr>
          <w:rFonts w:ascii="Times New Roman" w:hAnsi="Times New Roman" w:cs="Times New Roman"/>
        </w:rPr>
        <w:t xml:space="preserve"> UK. </w:t>
      </w:r>
      <w:r>
        <w:rPr>
          <w:rFonts w:ascii="Times New Roman" w:hAnsi="Times New Roman" w:cs="Times New Roman"/>
        </w:rPr>
        <w:t>P</w:t>
      </w:r>
      <w:r w:rsidRPr="00D57446">
        <w:rPr>
          <w:rFonts w:ascii="Times New Roman" w:hAnsi="Times New Roman" w:cs="Times New Roman"/>
        </w:rPr>
        <w:t xml:space="preserve">osters </w:t>
      </w:r>
      <w:r>
        <w:rPr>
          <w:rFonts w:ascii="Times New Roman" w:hAnsi="Times New Roman" w:cs="Times New Roman"/>
        </w:rPr>
        <w:t xml:space="preserve">promoting the study </w:t>
      </w:r>
      <w:r w:rsidRPr="00D57446">
        <w:rPr>
          <w:rFonts w:ascii="Times New Roman" w:hAnsi="Times New Roman" w:cs="Times New Roman"/>
        </w:rPr>
        <w:t xml:space="preserve">were </w:t>
      </w:r>
      <w:r w:rsidR="001A4063">
        <w:rPr>
          <w:rFonts w:ascii="Times New Roman" w:hAnsi="Times New Roman" w:cs="Times New Roman"/>
        </w:rPr>
        <w:t>displayed around</w:t>
      </w:r>
      <w:r w:rsidR="001A4063" w:rsidRPr="00D57446">
        <w:rPr>
          <w:rFonts w:ascii="Times New Roman" w:hAnsi="Times New Roman" w:cs="Times New Roman"/>
        </w:rPr>
        <w:t xml:space="preserve"> </w:t>
      </w:r>
      <w:r w:rsidR="001A4063">
        <w:rPr>
          <w:rFonts w:ascii="Times New Roman" w:hAnsi="Times New Roman" w:cs="Times New Roman"/>
        </w:rPr>
        <w:t>the campus</w:t>
      </w:r>
      <w:r w:rsidR="00C57CD6">
        <w:rPr>
          <w:rFonts w:ascii="Times New Roman" w:hAnsi="Times New Roman" w:cs="Times New Roman"/>
        </w:rPr>
        <w:t xml:space="preserve">. </w:t>
      </w:r>
      <w:r>
        <w:rPr>
          <w:rFonts w:ascii="Times New Roman" w:hAnsi="Times New Roman" w:cs="Times New Roman"/>
        </w:rPr>
        <w:t>The posters provided information on the nature of the study, inclusion criteria</w:t>
      </w:r>
      <w:r w:rsidR="001A4063">
        <w:rPr>
          <w:rFonts w:ascii="Times New Roman" w:hAnsi="Times New Roman" w:cs="Times New Roman"/>
        </w:rPr>
        <w:t xml:space="preserve"> (over 18, social drinkers)</w:t>
      </w:r>
      <w:r>
        <w:rPr>
          <w:rFonts w:ascii="Times New Roman" w:hAnsi="Times New Roman" w:cs="Times New Roman"/>
        </w:rPr>
        <w:t>, and the address of a</w:t>
      </w:r>
      <w:r w:rsidRPr="000067CF">
        <w:rPr>
          <w:rFonts w:ascii="Times New Roman" w:hAnsi="Times New Roman" w:cs="Times New Roman"/>
        </w:rPr>
        <w:t xml:space="preserve"> web link to the study website. </w:t>
      </w:r>
      <w:r w:rsidR="004A15A1">
        <w:rPr>
          <w:rFonts w:ascii="Times New Roman" w:hAnsi="Times New Roman" w:cs="Times New Roman"/>
        </w:rPr>
        <w:t>I</w:t>
      </w:r>
      <w:r w:rsidRPr="000067CF">
        <w:rPr>
          <w:rFonts w:ascii="Times New Roman" w:hAnsi="Times New Roman" w:cs="Times New Roman"/>
        </w:rPr>
        <w:t xml:space="preserve">f consenting to participate in the study, </w:t>
      </w:r>
      <w:r w:rsidR="004A15A1">
        <w:rPr>
          <w:rFonts w:ascii="Times New Roman" w:hAnsi="Times New Roman" w:cs="Times New Roman"/>
        </w:rPr>
        <w:t>a</w:t>
      </w:r>
      <w:r w:rsidRPr="000067CF">
        <w:rPr>
          <w:rFonts w:ascii="Times New Roman" w:hAnsi="Times New Roman" w:cs="Times New Roman"/>
        </w:rPr>
        <w:t xml:space="preserve"> page containing basic demographic questions</w:t>
      </w:r>
      <w:r>
        <w:rPr>
          <w:rFonts w:ascii="Times New Roman" w:hAnsi="Times New Roman" w:cs="Times New Roman"/>
        </w:rPr>
        <w:t>,</w:t>
      </w:r>
      <w:r w:rsidRPr="000067CF">
        <w:rPr>
          <w:rFonts w:ascii="Times New Roman" w:hAnsi="Times New Roman" w:cs="Times New Roman"/>
        </w:rPr>
        <w:t xml:space="preserve"> </w:t>
      </w:r>
      <w:r w:rsidR="00EF7783">
        <w:rPr>
          <w:rFonts w:ascii="Times New Roman" w:hAnsi="Times New Roman" w:cs="Times New Roman"/>
        </w:rPr>
        <w:t xml:space="preserve">questions about </w:t>
      </w:r>
      <w:r w:rsidR="004B04E9">
        <w:rPr>
          <w:rFonts w:ascii="Times New Roman" w:hAnsi="Times New Roman" w:cs="Times New Roman"/>
        </w:rPr>
        <w:t>nek</w:t>
      </w:r>
      <w:r w:rsidR="005D0193">
        <w:rPr>
          <w:rFonts w:ascii="Times New Roman" w:hAnsi="Times New Roman" w:cs="Times New Roman"/>
        </w:rPr>
        <w:t>nomination</w:t>
      </w:r>
      <w:r w:rsidR="00EF7783">
        <w:rPr>
          <w:rFonts w:ascii="Times New Roman" w:hAnsi="Times New Roman" w:cs="Times New Roman"/>
        </w:rPr>
        <w:t xml:space="preserve"> and </w:t>
      </w:r>
      <w:r w:rsidRPr="000067CF">
        <w:rPr>
          <w:rFonts w:ascii="Times New Roman" w:hAnsi="Times New Roman" w:cs="Times New Roman"/>
        </w:rPr>
        <w:t xml:space="preserve">the self-report </w:t>
      </w:r>
      <w:r>
        <w:rPr>
          <w:rFonts w:ascii="Times New Roman" w:hAnsi="Times New Roman" w:cs="Times New Roman"/>
        </w:rPr>
        <w:t xml:space="preserve">measures </w:t>
      </w:r>
      <w:r w:rsidR="00EF7783">
        <w:rPr>
          <w:rFonts w:ascii="Times New Roman" w:hAnsi="Times New Roman" w:cs="Times New Roman"/>
        </w:rPr>
        <w:t xml:space="preserve">assessing levels of alcohol use and </w:t>
      </w:r>
      <w:r w:rsidR="005D0193">
        <w:rPr>
          <w:rFonts w:ascii="Times New Roman" w:hAnsi="Times New Roman" w:cs="Times New Roman"/>
        </w:rPr>
        <w:t>susceptibility to peer-pressure</w:t>
      </w:r>
      <w:r w:rsidR="004A15A1">
        <w:rPr>
          <w:rFonts w:ascii="Times New Roman" w:hAnsi="Times New Roman" w:cs="Times New Roman"/>
        </w:rPr>
        <w:t xml:space="preserve"> was presented to participants</w:t>
      </w:r>
      <w:r w:rsidRPr="000067CF">
        <w:rPr>
          <w:rFonts w:ascii="Times New Roman" w:hAnsi="Times New Roman" w:cs="Times New Roman"/>
        </w:rPr>
        <w:t>. A second submission from the same IP address was not allowed so as to avoid multiple submissions from the same participant.</w:t>
      </w:r>
    </w:p>
    <w:p w14:paraId="72CA724C" w14:textId="7FBDCCD5" w:rsidR="00C639B9" w:rsidRPr="005D0193" w:rsidRDefault="005D0193" w:rsidP="000067CF">
      <w:pPr>
        <w:spacing w:after="0" w:line="480" w:lineRule="auto"/>
        <w:jc w:val="both"/>
        <w:rPr>
          <w:rFonts w:ascii="Times New Roman" w:hAnsi="Times New Roman" w:cs="Times New Roman"/>
        </w:rPr>
      </w:pPr>
      <w:r w:rsidRPr="005D0193">
        <w:rPr>
          <w:rFonts w:ascii="Times New Roman" w:hAnsi="Times New Roman" w:cs="Times New Roman"/>
        </w:rPr>
        <w:t>2.</w:t>
      </w:r>
      <w:r>
        <w:rPr>
          <w:rFonts w:ascii="Times New Roman" w:hAnsi="Times New Roman" w:cs="Times New Roman"/>
        </w:rPr>
        <w:t>3</w:t>
      </w:r>
      <w:r w:rsidRPr="005D0193">
        <w:rPr>
          <w:rFonts w:ascii="Times New Roman" w:hAnsi="Times New Roman" w:cs="Times New Roman"/>
        </w:rPr>
        <w:t xml:space="preserve">. </w:t>
      </w:r>
      <w:r w:rsidR="006E04FF">
        <w:rPr>
          <w:rFonts w:ascii="Times New Roman" w:hAnsi="Times New Roman" w:cs="Times New Roman"/>
        </w:rPr>
        <w:t>Self-report m</w:t>
      </w:r>
      <w:r w:rsidR="00E0223D" w:rsidRPr="005D0193">
        <w:rPr>
          <w:rFonts w:ascii="Times New Roman" w:hAnsi="Times New Roman" w:cs="Times New Roman"/>
        </w:rPr>
        <w:t>easures</w:t>
      </w:r>
    </w:p>
    <w:p w14:paraId="5B8FC651" w14:textId="08D267E2" w:rsidR="002B7A54" w:rsidRPr="002B7A54" w:rsidRDefault="002B7A54" w:rsidP="00751666">
      <w:pPr>
        <w:spacing w:after="0" w:line="480" w:lineRule="auto"/>
        <w:ind w:firstLine="720"/>
        <w:jc w:val="both"/>
        <w:rPr>
          <w:rFonts w:ascii="Times New Roman" w:hAnsi="Times New Roman" w:cs="Times New Roman"/>
          <w:i/>
        </w:rPr>
      </w:pPr>
      <w:r w:rsidRPr="002B7A54">
        <w:rPr>
          <w:rFonts w:ascii="Times New Roman" w:hAnsi="Times New Roman" w:cs="Times New Roman"/>
          <w:i/>
        </w:rPr>
        <w:t xml:space="preserve">Demographic and </w:t>
      </w:r>
      <w:r w:rsidR="00134B2B">
        <w:rPr>
          <w:rFonts w:ascii="Times New Roman" w:hAnsi="Times New Roman" w:cs="Times New Roman"/>
          <w:i/>
        </w:rPr>
        <w:t>neknomination</w:t>
      </w:r>
      <w:r w:rsidRPr="002B7A54">
        <w:rPr>
          <w:rFonts w:ascii="Times New Roman" w:hAnsi="Times New Roman" w:cs="Times New Roman"/>
          <w:i/>
        </w:rPr>
        <w:t xml:space="preserve"> questions</w:t>
      </w:r>
    </w:p>
    <w:p w14:paraId="5AABF6A8" w14:textId="1C60BA74" w:rsidR="00CB5BDB" w:rsidRDefault="00CB5BDB" w:rsidP="005D0193">
      <w:pPr>
        <w:spacing w:after="0" w:line="480" w:lineRule="auto"/>
        <w:ind w:firstLine="720"/>
        <w:jc w:val="both"/>
        <w:rPr>
          <w:rFonts w:ascii="Times New Roman" w:hAnsi="Times New Roman" w:cs="Times New Roman"/>
        </w:rPr>
      </w:pPr>
      <w:r>
        <w:rPr>
          <w:rFonts w:ascii="Times New Roman" w:hAnsi="Times New Roman" w:cs="Times New Roman"/>
        </w:rPr>
        <w:lastRenderedPageBreak/>
        <w:t>D</w:t>
      </w:r>
      <w:r w:rsidR="00E0223D">
        <w:rPr>
          <w:rFonts w:ascii="Times New Roman" w:hAnsi="Times New Roman" w:cs="Times New Roman"/>
        </w:rPr>
        <w:t>emogr</w:t>
      </w:r>
      <w:r w:rsidR="005D0193">
        <w:rPr>
          <w:rFonts w:ascii="Times New Roman" w:hAnsi="Times New Roman" w:cs="Times New Roman"/>
        </w:rPr>
        <w:t xml:space="preserve">aphic questions </w:t>
      </w:r>
      <w:r>
        <w:rPr>
          <w:rFonts w:ascii="Times New Roman" w:hAnsi="Times New Roman" w:cs="Times New Roman"/>
        </w:rPr>
        <w:t>recording</w:t>
      </w:r>
      <w:r w:rsidR="005D0193">
        <w:rPr>
          <w:rFonts w:ascii="Times New Roman" w:hAnsi="Times New Roman" w:cs="Times New Roman"/>
        </w:rPr>
        <w:t xml:space="preserve"> age and</w:t>
      </w:r>
      <w:r w:rsidR="00E0223D">
        <w:rPr>
          <w:rFonts w:ascii="Times New Roman" w:hAnsi="Times New Roman" w:cs="Times New Roman"/>
        </w:rPr>
        <w:t xml:space="preserve"> gender were followed by</w:t>
      </w:r>
      <w:r w:rsidR="00A51F20">
        <w:rPr>
          <w:rFonts w:ascii="Times New Roman" w:hAnsi="Times New Roman" w:cs="Times New Roman"/>
        </w:rPr>
        <w:t xml:space="preserve"> </w:t>
      </w:r>
      <w:r>
        <w:rPr>
          <w:rFonts w:ascii="Times New Roman" w:hAnsi="Times New Roman" w:cs="Times New Roman"/>
        </w:rPr>
        <w:t>a question which asked participants to indicate whether they had participated in a neknomination in the past month. As part of the briefing for the study, all participants were given the following definition of neknomination, to ensure that participants understood the meaning of the term:</w:t>
      </w:r>
    </w:p>
    <w:p w14:paraId="3AC92D9A" w14:textId="25DAE2CD" w:rsidR="00CB5BDB" w:rsidRPr="00751666" w:rsidRDefault="00CB5BDB" w:rsidP="00CB5BDB">
      <w:pPr>
        <w:spacing w:after="0" w:line="480" w:lineRule="auto"/>
        <w:ind w:left="709"/>
        <w:jc w:val="both"/>
        <w:rPr>
          <w:rFonts w:ascii="Times New Roman" w:hAnsi="Times New Roman" w:cs="Times New Roman"/>
          <w:i/>
        </w:rPr>
      </w:pPr>
      <w:r w:rsidRPr="00CB5BDB">
        <w:rPr>
          <w:rFonts w:ascii="Times New Roman" w:hAnsi="Times New Roman" w:cs="Times New Roman"/>
          <w:i/>
        </w:rPr>
        <w:t>Nek</w:t>
      </w:r>
      <w:r w:rsidRPr="00751666">
        <w:rPr>
          <w:rFonts w:ascii="Times New Roman" w:hAnsi="Times New Roman" w:cs="Times New Roman"/>
          <w:i/>
        </w:rPr>
        <w:t>nomination is an online drinking game. The parameters of the game require the participant to film themselves drinking a pint of an alcoholic beverage</w:t>
      </w:r>
      <w:r>
        <w:rPr>
          <w:rFonts w:ascii="Times New Roman" w:hAnsi="Times New Roman" w:cs="Times New Roman"/>
          <w:i/>
        </w:rPr>
        <w:t xml:space="preserve"> </w:t>
      </w:r>
      <w:r w:rsidRPr="00751666">
        <w:rPr>
          <w:rFonts w:ascii="Times New Roman" w:hAnsi="Times New Roman" w:cs="Times New Roman"/>
          <w:i/>
        </w:rPr>
        <w:t>in one gulp</w:t>
      </w:r>
      <w:r>
        <w:rPr>
          <w:rFonts w:ascii="Times New Roman" w:hAnsi="Times New Roman" w:cs="Times New Roman"/>
          <w:i/>
        </w:rPr>
        <w:t>,</w:t>
      </w:r>
      <w:r w:rsidRPr="00751666">
        <w:rPr>
          <w:rFonts w:ascii="Times New Roman" w:hAnsi="Times New Roman" w:cs="Times New Roman"/>
          <w:i/>
        </w:rPr>
        <w:t xml:space="preserve"> and upload the footage to the web. The participant then nominates others</w:t>
      </w:r>
      <w:r>
        <w:rPr>
          <w:rFonts w:ascii="Times New Roman" w:hAnsi="Times New Roman" w:cs="Times New Roman"/>
          <w:i/>
        </w:rPr>
        <w:t xml:space="preserve"> to upload a video of themselves downing a drink</w:t>
      </w:r>
      <w:r w:rsidRPr="00751666">
        <w:rPr>
          <w:rFonts w:ascii="Times New Roman" w:hAnsi="Times New Roman" w:cs="Times New Roman"/>
          <w:i/>
        </w:rPr>
        <w:t>; the nominated person has to complete th</w:t>
      </w:r>
      <w:r>
        <w:rPr>
          <w:rFonts w:ascii="Times New Roman" w:hAnsi="Times New Roman" w:cs="Times New Roman"/>
          <w:i/>
        </w:rPr>
        <w:t>is</w:t>
      </w:r>
      <w:r w:rsidRPr="00751666">
        <w:rPr>
          <w:rFonts w:ascii="Times New Roman" w:hAnsi="Times New Roman" w:cs="Times New Roman"/>
          <w:i/>
        </w:rPr>
        <w:t xml:space="preserve"> task within 24 hours.</w:t>
      </w:r>
    </w:p>
    <w:p w14:paraId="770E415C" w14:textId="587DB002" w:rsidR="00CB5BDB" w:rsidRDefault="00CB5BDB" w:rsidP="005D0193">
      <w:pPr>
        <w:spacing w:after="0" w:line="480" w:lineRule="auto"/>
        <w:ind w:firstLine="720"/>
        <w:jc w:val="both"/>
        <w:rPr>
          <w:rFonts w:ascii="Times New Roman" w:hAnsi="Times New Roman" w:cs="Times New Roman"/>
        </w:rPr>
      </w:pPr>
      <w:r>
        <w:rPr>
          <w:rFonts w:ascii="Times New Roman" w:hAnsi="Times New Roman" w:cs="Times New Roman"/>
        </w:rPr>
        <w:t xml:space="preserve">After indicating whether they had taken part in a neknomination game, a series of follow-up questions were asked (see section 3.1 for an analysis of responses). These questions asked participants to report whether they regularly engage in drinking games, whether they </w:t>
      </w:r>
      <w:r w:rsidR="00F75226">
        <w:rPr>
          <w:rFonts w:ascii="Times New Roman" w:hAnsi="Times New Roman" w:cs="Times New Roman"/>
        </w:rPr>
        <w:t>experienced pressure to take part in a neknomination game, and (for those who had not taken part) whether they had been invited to take part in a neknominate game.</w:t>
      </w:r>
    </w:p>
    <w:p w14:paraId="6F6137FD" w14:textId="77777777" w:rsidR="00C639B9" w:rsidRPr="002B7A54" w:rsidRDefault="00C639B9" w:rsidP="005D0193">
      <w:pPr>
        <w:spacing w:after="0" w:line="480" w:lineRule="auto"/>
        <w:ind w:firstLine="720"/>
        <w:jc w:val="both"/>
        <w:rPr>
          <w:rFonts w:ascii="Times New Roman" w:hAnsi="Times New Roman" w:cs="Times New Roman"/>
          <w:i/>
        </w:rPr>
      </w:pPr>
      <w:r w:rsidRPr="00952D65">
        <w:rPr>
          <w:rFonts w:ascii="Times New Roman" w:hAnsi="Times New Roman" w:cs="Times New Roman"/>
          <w:i/>
        </w:rPr>
        <w:t>Alcohol Use Diso</w:t>
      </w:r>
      <w:r w:rsidR="00D92210" w:rsidRPr="00952D65">
        <w:rPr>
          <w:rFonts w:ascii="Times New Roman" w:hAnsi="Times New Roman" w:cs="Times New Roman"/>
          <w:i/>
        </w:rPr>
        <w:t>rders Identification Test (</w:t>
      </w:r>
      <w:r w:rsidR="0054549F" w:rsidRPr="00952D65">
        <w:rPr>
          <w:rFonts w:ascii="Times New Roman" w:hAnsi="Times New Roman" w:cs="Times New Roman"/>
          <w:i/>
        </w:rPr>
        <w:t>AUDIT; Babor, de la Fuente, Saunders &amp; Grant, 1992</w:t>
      </w:r>
      <w:r w:rsidR="00D92210" w:rsidRPr="00952D65">
        <w:rPr>
          <w:rFonts w:ascii="Times New Roman" w:hAnsi="Times New Roman" w:cs="Times New Roman"/>
          <w:i/>
        </w:rPr>
        <w:t>)</w:t>
      </w:r>
    </w:p>
    <w:p w14:paraId="7FADD646" w14:textId="5D5000D5" w:rsidR="0054549F" w:rsidRDefault="0054549F" w:rsidP="005D0193">
      <w:pPr>
        <w:pStyle w:val="ListParagraph"/>
        <w:spacing w:after="0" w:line="480" w:lineRule="auto"/>
        <w:ind w:left="0" w:firstLine="720"/>
        <w:jc w:val="both"/>
        <w:rPr>
          <w:rFonts w:ascii="Times New Roman" w:hAnsi="Times New Roman" w:cs="Times New Roman"/>
        </w:rPr>
      </w:pPr>
      <w:r w:rsidRPr="0054549F">
        <w:rPr>
          <w:rFonts w:ascii="Times New Roman" w:hAnsi="Times New Roman" w:cs="Times New Roman"/>
        </w:rPr>
        <w:t xml:space="preserve">The AUDIT consists of 10 items assessing recent alcohol consumption, alcohol dependence symptoms and alcohol-related problems. Respondents are asked to choose one of 5 statements (per question) that most applies to their use of alcohol beverages over the past year. Responses are scored from 0 to 4. The summary score for the total AUDIT ranges from 0, indicating no presence of problem drinking behaviour, to 40 indicating marked levels of problem drinking behaviour and alcohol dependence. </w:t>
      </w:r>
      <w:r w:rsidR="00BF3EC0">
        <w:rPr>
          <w:rFonts w:ascii="Times New Roman" w:hAnsi="Times New Roman" w:cs="Times New Roman"/>
        </w:rPr>
        <w:t xml:space="preserve">Higher scores indicate higher levels of problem drinking. </w:t>
      </w:r>
      <w:r w:rsidRPr="0054549F">
        <w:rPr>
          <w:rFonts w:ascii="Times New Roman" w:hAnsi="Times New Roman" w:cs="Times New Roman"/>
        </w:rPr>
        <w:t xml:space="preserve">This self-report </w:t>
      </w:r>
      <w:r w:rsidR="00433425">
        <w:rPr>
          <w:rFonts w:ascii="Times New Roman" w:hAnsi="Times New Roman" w:cs="Times New Roman"/>
        </w:rPr>
        <w:t xml:space="preserve">measure </w:t>
      </w:r>
      <w:r w:rsidRPr="0054549F">
        <w:rPr>
          <w:rFonts w:ascii="Times New Roman" w:hAnsi="Times New Roman" w:cs="Times New Roman"/>
        </w:rPr>
        <w:t>has been extensively used and possesses good validity and reliability (</w:t>
      </w:r>
      <w:r w:rsidRPr="00433425">
        <w:rPr>
          <w:rFonts w:ascii="Times New Roman" w:hAnsi="Times New Roman" w:cs="Times New Roman"/>
        </w:rPr>
        <w:t>Babor, Higgins-Biddle, Saunders &amp; Monteiro, 2001).</w:t>
      </w:r>
    </w:p>
    <w:p w14:paraId="4B0234E3" w14:textId="7AAB468F" w:rsidR="00C639B9" w:rsidRPr="002B7A54" w:rsidRDefault="005D0193" w:rsidP="005D0193">
      <w:pPr>
        <w:pStyle w:val="ListParagraph"/>
        <w:spacing w:after="0" w:line="480" w:lineRule="auto"/>
        <w:ind w:left="0" w:firstLine="720"/>
        <w:jc w:val="both"/>
        <w:rPr>
          <w:rFonts w:ascii="Times New Roman" w:hAnsi="Times New Roman" w:cs="Times New Roman"/>
          <w:i/>
        </w:rPr>
      </w:pPr>
      <w:r>
        <w:rPr>
          <w:rFonts w:ascii="Times New Roman" w:hAnsi="Times New Roman" w:cs="Times New Roman"/>
          <w:i/>
        </w:rPr>
        <w:t>Resistance to Peer Influence Scale</w:t>
      </w:r>
      <w:r w:rsidR="0054549F" w:rsidRPr="002B7A54">
        <w:rPr>
          <w:rFonts w:ascii="Times New Roman" w:hAnsi="Times New Roman" w:cs="Times New Roman"/>
          <w:i/>
        </w:rPr>
        <w:t xml:space="preserve"> (</w:t>
      </w:r>
      <w:r w:rsidR="00C34F0D">
        <w:rPr>
          <w:rFonts w:ascii="Times New Roman" w:hAnsi="Times New Roman" w:cs="Times New Roman"/>
          <w:i/>
        </w:rPr>
        <w:t>RPIS; Steinberg &amp; Monahan,</w:t>
      </w:r>
      <w:r w:rsidR="0054549F" w:rsidRPr="002B7A54">
        <w:rPr>
          <w:rFonts w:ascii="Times New Roman" w:hAnsi="Times New Roman" w:cs="Times New Roman"/>
          <w:i/>
        </w:rPr>
        <w:t xml:space="preserve"> 20</w:t>
      </w:r>
      <w:r w:rsidR="00C34F0D">
        <w:rPr>
          <w:rFonts w:ascii="Times New Roman" w:hAnsi="Times New Roman" w:cs="Times New Roman"/>
          <w:i/>
        </w:rPr>
        <w:t>07</w:t>
      </w:r>
      <w:r w:rsidR="0054549F" w:rsidRPr="002B7A54">
        <w:rPr>
          <w:rFonts w:ascii="Times New Roman" w:hAnsi="Times New Roman" w:cs="Times New Roman"/>
          <w:i/>
        </w:rPr>
        <w:t>)</w:t>
      </w:r>
    </w:p>
    <w:p w14:paraId="2EB3D33D" w14:textId="73AEA3C8" w:rsidR="00C639B9" w:rsidRPr="00D57446" w:rsidRDefault="00C639B9" w:rsidP="005D0193">
      <w:pPr>
        <w:spacing w:after="0" w:line="480" w:lineRule="auto"/>
        <w:ind w:firstLine="720"/>
        <w:jc w:val="both"/>
        <w:rPr>
          <w:rFonts w:ascii="Times New Roman" w:hAnsi="Times New Roman" w:cs="Times New Roman"/>
        </w:rPr>
      </w:pPr>
      <w:r w:rsidRPr="00D57446">
        <w:rPr>
          <w:rFonts w:ascii="Times New Roman" w:hAnsi="Times New Roman" w:cs="Times New Roman"/>
        </w:rPr>
        <w:t xml:space="preserve">The </w:t>
      </w:r>
      <w:r w:rsidR="00C34F0D">
        <w:rPr>
          <w:rFonts w:ascii="Times New Roman" w:hAnsi="Times New Roman" w:cs="Times New Roman"/>
        </w:rPr>
        <w:t>RPIS</w:t>
      </w:r>
      <w:r w:rsidRPr="00D57446">
        <w:rPr>
          <w:rFonts w:ascii="Times New Roman" w:hAnsi="Times New Roman" w:cs="Times New Roman"/>
        </w:rPr>
        <w:t xml:space="preserve"> </w:t>
      </w:r>
      <w:r w:rsidR="00BF3EC0">
        <w:rPr>
          <w:rFonts w:ascii="Times New Roman" w:hAnsi="Times New Roman" w:cs="Times New Roman"/>
        </w:rPr>
        <w:t xml:space="preserve">consists of </w:t>
      </w:r>
      <w:r w:rsidR="00C34F0D">
        <w:rPr>
          <w:rFonts w:ascii="Times New Roman" w:hAnsi="Times New Roman" w:cs="Times New Roman"/>
        </w:rPr>
        <w:t>10</w:t>
      </w:r>
      <w:r w:rsidR="00BF3EC0">
        <w:rPr>
          <w:rFonts w:ascii="Times New Roman" w:hAnsi="Times New Roman" w:cs="Times New Roman"/>
        </w:rPr>
        <w:t xml:space="preserve"> </w:t>
      </w:r>
      <w:r w:rsidR="00C34F0D">
        <w:rPr>
          <w:rFonts w:ascii="Times New Roman" w:hAnsi="Times New Roman" w:cs="Times New Roman"/>
        </w:rPr>
        <w:t>pairs of statements which the respondent is</w:t>
      </w:r>
      <w:r w:rsidR="00C34F0D" w:rsidRPr="00C34F0D">
        <w:rPr>
          <w:rFonts w:ascii="Times New Roman" w:hAnsi="Times New Roman" w:cs="Times New Roman"/>
        </w:rPr>
        <w:t xml:space="preserve"> ask</w:t>
      </w:r>
      <w:r w:rsidR="00C34F0D">
        <w:rPr>
          <w:rFonts w:ascii="Times New Roman" w:hAnsi="Times New Roman" w:cs="Times New Roman"/>
        </w:rPr>
        <w:t>ed</w:t>
      </w:r>
      <w:r w:rsidR="00C34F0D" w:rsidRPr="00C34F0D">
        <w:rPr>
          <w:rFonts w:ascii="Times New Roman" w:hAnsi="Times New Roman" w:cs="Times New Roman"/>
        </w:rPr>
        <w:t xml:space="preserve"> to </w:t>
      </w:r>
      <w:r w:rsidR="00751666">
        <w:rPr>
          <w:rFonts w:ascii="Times New Roman" w:hAnsi="Times New Roman" w:cs="Times New Roman"/>
        </w:rPr>
        <w:t xml:space="preserve">choose </w:t>
      </w:r>
      <w:r w:rsidR="00C34F0D">
        <w:rPr>
          <w:rFonts w:ascii="Times New Roman" w:hAnsi="Times New Roman" w:cs="Times New Roman"/>
        </w:rPr>
        <w:t>from as</w:t>
      </w:r>
      <w:r w:rsidR="00C34F0D" w:rsidRPr="00C34F0D">
        <w:rPr>
          <w:rFonts w:ascii="Times New Roman" w:hAnsi="Times New Roman" w:cs="Times New Roman"/>
        </w:rPr>
        <w:t xml:space="preserve"> the best descriptor </w:t>
      </w:r>
      <w:r w:rsidR="0000749C">
        <w:rPr>
          <w:rFonts w:ascii="Times New Roman" w:hAnsi="Times New Roman" w:cs="Times New Roman"/>
        </w:rPr>
        <w:t xml:space="preserve">of themselves </w:t>
      </w:r>
      <w:r w:rsidR="00C34F0D" w:rsidRPr="00C34F0D">
        <w:rPr>
          <w:rFonts w:ascii="Times New Roman" w:hAnsi="Times New Roman" w:cs="Times New Roman"/>
        </w:rPr>
        <w:t>(</w:t>
      </w:r>
      <w:r w:rsidR="00C34F0D">
        <w:rPr>
          <w:rFonts w:ascii="Times New Roman" w:hAnsi="Times New Roman" w:cs="Times New Roman"/>
        </w:rPr>
        <w:t>e.g.</w:t>
      </w:r>
      <w:r w:rsidR="00C34F0D" w:rsidRPr="00C34F0D">
        <w:rPr>
          <w:rFonts w:ascii="Times New Roman" w:hAnsi="Times New Roman" w:cs="Times New Roman"/>
        </w:rPr>
        <w:t xml:space="preserve"> "Some people go along with friends just to keep their friends happy" </w:t>
      </w:r>
      <w:r w:rsidR="0000749C" w:rsidRPr="0000749C">
        <w:rPr>
          <w:rFonts w:ascii="Times New Roman" w:hAnsi="Times New Roman" w:cs="Times New Roman"/>
        </w:rPr>
        <w:t>BUT</w:t>
      </w:r>
      <w:r w:rsidR="00C34F0D" w:rsidRPr="00C34F0D">
        <w:rPr>
          <w:rFonts w:ascii="Times New Roman" w:hAnsi="Times New Roman" w:cs="Times New Roman"/>
        </w:rPr>
        <w:t xml:space="preserve"> "Other people refuse to go along with what their friends want to do, even though they know it will make their friends unhappy").</w:t>
      </w:r>
      <w:r w:rsidR="00C34F0D">
        <w:rPr>
          <w:rFonts w:ascii="Times New Roman" w:hAnsi="Times New Roman" w:cs="Times New Roman"/>
        </w:rPr>
        <w:t xml:space="preserve"> </w:t>
      </w:r>
      <w:r w:rsidR="00C34F0D" w:rsidRPr="00C34F0D">
        <w:rPr>
          <w:rFonts w:ascii="Times New Roman" w:hAnsi="Times New Roman" w:cs="Times New Roman"/>
        </w:rPr>
        <w:t xml:space="preserve">After </w:t>
      </w:r>
      <w:r w:rsidR="0000749C">
        <w:rPr>
          <w:rFonts w:ascii="Times New Roman" w:hAnsi="Times New Roman" w:cs="Times New Roman"/>
        </w:rPr>
        <w:t xml:space="preserve">deciding which descriptor in the pair best describes </w:t>
      </w:r>
      <w:r w:rsidR="0000749C">
        <w:rPr>
          <w:rFonts w:ascii="Times New Roman" w:hAnsi="Times New Roman" w:cs="Times New Roman"/>
        </w:rPr>
        <w:lastRenderedPageBreak/>
        <w:t>themselves,</w:t>
      </w:r>
      <w:r w:rsidR="00C34F0D" w:rsidRPr="00C34F0D">
        <w:rPr>
          <w:rFonts w:ascii="Times New Roman" w:hAnsi="Times New Roman" w:cs="Times New Roman"/>
        </w:rPr>
        <w:t xml:space="preserve"> the </w:t>
      </w:r>
      <w:r w:rsidR="0000749C">
        <w:rPr>
          <w:rFonts w:ascii="Times New Roman" w:hAnsi="Times New Roman" w:cs="Times New Roman"/>
        </w:rPr>
        <w:t>participant</w:t>
      </w:r>
      <w:r w:rsidR="00C34F0D">
        <w:rPr>
          <w:rFonts w:ascii="Times New Roman" w:hAnsi="Times New Roman" w:cs="Times New Roman"/>
        </w:rPr>
        <w:t xml:space="preserve"> is </w:t>
      </w:r>
      <w:r w:rsidR="00C34F0D" w:rsidRPr="00C34F0D">
        <w:rPr>
          <w:rFonts w:ascii="Times New Roman" w:hAnsi="Times New Roman" w:cs="Times New Roman"/>
        </w:rPr>
        <w:t>t</w:t>
      </w:r>
      <w:r w:rsidR="0000749C">
        <w:rPr>
          <w:rFonts w:ascii="Times New Roman" w:hAnsi="Times New Roman" w:cs="Times New Roman"/>
        </w:rPr>
        <w:t>hen asked whether the descriptor</w:t>
      </w:r>
      <w:r w:rsidR="00C34F0D" w:rsidRPr="00C34F0D">
        <w:rPr>
          <w:rFonts w:ascii="Times New Roman" w:hAnsi="Times New Roman" w:cs="Times New Roman"/>
        </w:rPr>
        <w:t xml:space="preserve"> is "</w:t>
      </w:r>
      <w:r w:rsidR="00C34F0D">
        <w:rPr>
          <w:rFonts w:ascii="Times New Roman" w:hAnsi="Times New Roman" w:cs="Times New Roman"/>
        </w:rPr>
        <w:t>r</w:t>
      </w:r>
      <w:r w:rsidR="00C34F0D" w:rsidRPr="00C34F0D">
        <w:rPr>
          <w:rFonts w:ascii="Times New Roman" w:hAnsi="Times New Roman" w:cs="Times New Roman"/>
        </w:rPr>
        <w:t xml:space="preserve">eally </w:t>
      </w:r>
      <w:r w:rsidR="00C34F0D">
        <w:rPr>
          <w:rFonts w:ascii="Times New Roman" w:hAnsi="Times New Roman" w:cs="Times New Roman"/>
        </w:rPr>
        <w:t>t</w:t>
      </w:r>
      <w:r w:rsidR="00C34F0D" w:rsidRPr="00C34F0D">
        <w:rPr>
          <w:rFonts w:ascii="Times New Roman" w:hAnsi="Times New Roman" w:cs="Times New Roman"/>
        </w:rPr>
        <w:t xml:space="preserve">rue" or </w:t>
      </w:r>
      <w:r w:rsidR="00C34F0D">
        <w:rPr>
          <w:rFonts w:ascii="Times New Roman" w:hAnsi="Times New Roman" w:cs="Times New Roman"/>
        </w:rPr>
        <w:t>“s</w:t>
      </w:r>
      <w:r w:rsidR="00C34F0D" w:rsidRPr="00C34F0D">
        <w:rPr>
          <w:rFonts w:ascii="Times New Roman" w:hAnsi="Times New Roman" w:cs="Times New Roman"/>
        </w:rPr>
        <w:t xml:space="preserve">ort of </w:t>
      </w:r>
      <w:r w:rsidR="00C34F0D">
        <w:rPr>
          <w:rFonts w:ascii="Times New Roman" w:hAnsi="Times New Roman" w:cs="Times New Roman"/>
        </w:rPr>
        <w:t>t</w:t>
      </w:r>
      <w:r w:rsidR="00C34F0D" w:rsidRPr="00C34F0D">
        <w:rPr>
          <w:rFonts w:ascii="Times New Roman" w:hAnsi="Times New Roman" w:cs="Times New Roman"/>
        </w:rPr>
        <w:t>rue"</w:t>
      </w:r>
      <w:r w:rsidR="0000749C">
        <w:rPr>
          <w:rFonts w:ascii="Times New Roman" w:hAnsi="Times New Roman" w:cs="Times New Roman"/>
        </w:rPr>
        <w:t xml:space="preserve"> of the type of person they are</w:t>
      </w:r>
      <w:r w:rsidR="00C34F0D">
        <w:rPr>
          <w:rFonts w:ascii="Times New Roman" w:hAnsi="Times New Roman" w:cs="Times New Roman"/>
        </w:rPr>
        <w:t xml:space="preserve">. </w:t>
      </w:r>
      <w:r w:rsidR="00C34F0D" w:rsidRPr="00C34F0D">
        <w:rPr>
          <w:rFonts w:ascii="Times New Roman" w:hAnsi="Times New Roman" w:cs="Times New Roman"/>
        </w:rPr>
        <w:t xml:space="preserve">Responses are </w:t>
      </w:r>
      <w:r w:rsidR="00C34F0D">
        <w:rPr>
          <w:rFonts w:ascii="Times New Roman" w:hAnsi="Times New Roman" w:cs="Times New Roman"/>
        </w:rPr>
        <w:t xml:space="preserve">then </w:t>
      </w:r>
      <w:r w:rsidR="00C34F0D" w:rsidRPr="00C34F0D">
        <w:rPr>
          <w:rFonts w:ascii="Times New Roman" w:hAnsi="Times New Roman" w:cs="Times New Roman"/>
        </w:rPr>
        <w:t xml:space="preserve">coded on a </w:t>
      </w:r>
      <w:r w:rsidR="00A85BE5" w:rsidRPr="00C34F0D">
        <w:rPr>
          <w:rFonts w:ascii="Times New Roman" w:hAnsi="Times New Roman" w:cs="Times New Roman"/>
        </w:rPr>
        <w:t>4-point</w:t>
      </w:r>
      <w:r w:rsidR="00C34F0D" w:rsidRPr="00C34F0D">
        <w:rPr>
          <w:rFonts w:ascii="Times New Roman" w:hAnsi="Times New Roman" w:cs="Times New Roman"/>
        </w:rPr>
        <w:t xml:space="preserve"> scale</w:t>
      </w:r>
      <w:r w:rsidR="0000749C">
        <w:rPr>
          <w:rFonts w:ascii="Times New Roman" w:hAnsi="Times New Roman" w:cs="Times New Roman"/>
        </w:rPr>
        <w:t xml:space="preserve"> for each pair, and the total score is reported as the average response across all pairs, producing a final score which ranges from 1 to 4</w:t>
      </w:r>
      <w:r w:rsidR="00C34F0D" w:rsidRPr="00C34F0D">
        <w:rPr>
          <w:rFonts w:ascii="Times New Roman" w:hAnsi="Times New Roman" w:cs="Times New Roman"/>
        </w:rPr>
        <w:t>. Higher scores indicate greater resist</w:t>
      </w:r>
      <w:r w:rsidR="00C34F0D">
        <w:rPr>
          <w:rFonts w:ascii="Times New Roman" w:hAnsi="Times New Roman" w:cs="Times New Roman"/>
        </w:rPr>
        <w:t>a</w:t>
      </w:r>
      <w:r w:rsidR="00C34F0D" w:rsidRPr="00C34F0D">
        <w:rPr>
          <w:rFonts w:ascii="Times New Roman" w:hAnsi="Times New Roman" w:cs="Times New Roman"/>
        </w:rPr>
        <w:t>nce to peer influenc</w:t>
      </w:r>
      <w:r w:rsidR="00C34F0D">
        <w:rPr>
          <w:rFonts w:ascii="Times New Roman" w:hAnsi="Times New Roman" w:cs="Times New Roman"/>
        </w:rPr>
        <w:t>e</w:t>
      </w:r>
      <w:r w:rsidR="0000749C">
        <w:rPr>
          <w:rFonts w:ascii="Times New Roman" w:hAnsi="Times New Roman" w:cs="Times New Roman"/>
        </w:rPr>
        <w:t>, lower scores indicate that the participant is more susceptible to the influence of their peers</w:t>
      </w:r>
      <w:r w:rsidR="00C34F0D" w:rsidRPr="00C34F0D">
        <w:rPr>
          <w:rFonts w:ascii="Times New Roman" w:hAnsi="Times New Roman" w:cs="Times New Roman"/>
        </w:rPr>
        <w:t>.</w:t>
      </w:r>
      <w:r w:rsidR="00C34F0D">
        <w:rPr>
          <w:rFonts w:ascii="Times New Roman" w:hAnsi="Times New Roman" w:cs="Times New Roman"/>
        </w:rPr>
        <w:t xml:space="preserve"> </w:t>
      </w:r>
      <w:r w:rsidR="00BF3EC0">
        <w:rPr>
          <w:rFonts w:ascii="Times New Roman" w:hAnsi="Times New Roman" w:cs="Times New Roman"/>
        </w:rPr>
        <w:t xml:space="preserve">This self-report </w:t>
      </w:r>
      <w:r w:rsidR="00433425">
        <w:rPr>
          <w:rFonts w:ascii="Times New Roman" w:hAnsi="Times New Roman" w:cs="Times New Roman"/>
        </w:rPr>
        <w:t>measure</w:t>
      </w:r>
      <w:r w:rsidR="00BF3EC0">
        <w:rPr>
          <w:rFonts w:ascii="Times New Roman" w:hAnsi="Times New Roman" w:cs="Times New Roman"/>
        </w:rPr>
        <w:t xml:space="preserve"> has been found to possess acceptable psychometric properties (</w:t>
      </w:r>
      <w:r w:rsidR="00C34F0D" w:rsidRPr="00C34F0D">
        <w:rPr>
          <w:rFonts w:ascii="Times New Roman" w:hAnsi="Times New Roman" w:cs="Times New Roman"/>
        </w:rPr>
        <w:t>Steinberg &amp; Monanhan, 2007</w:t>
      </w:r>
      <w:r w:rsidR="00BF3EC0">
        <w:rPr>
          <w:rFonts w:ascii="Times New Roman" w:hAnsi="Times New Roman" w:cs="Times New Roman"/>
        </w:rPr>
        <w:t>).</w:t>
      </w:r>
    </w:p>
    <w:p w14:paraId="6725C4F2" w14:textId="77777777" w:rsidR="00C639B9" w:rsidRPr="00D57446" w:rsidRDefault="00C34F0D" w:rsidP="00D57446">
      <w:pPr>
        <w:spacing w:after="0" w:line="480" w:lineRule="auto"/>
        <w:jc w:val="both"/>
        <w:rPr>
          <w:rFonts w:ascii="Times New Roman" w:hAnsi="Times New Roman" w:cs="Times New Roman"/>
          <w:b/>
        </w:rPr>
      </w:pPr>
      <w:r>
        <w:rPr>
          <w:rFonts w:ascii="Times New Roman" w:hAnsi="Times New Roman" w:cs="Times New Roman"/>
          <w:b/>
        </w:rPr>
        <w:t>3. Results</w:t>
      </w:r>
    </w:p>
    <w:p w14:paraId="0EFD03AB" w14:textId="2BF2313F" w:rsidR="00BD78C4" w:rsidRDefault="00BD78C4" w:rsidP="002B418A">
      <w:pPr>
        <w:spacing w:after="0" w:line="480" w:lineRule="auto"/>
        <w:jc w:val="both"/>
        <w:rPr>
          <w:rFonts w:ascii="Times New Roman" w:hAnsi="Times New Roman" w:cs="Times New Roman"/>
        </w:rPr>
      </w:pPr>
      <w:r>
        <w:rPr>
          <w:rFonts w:ascii="Times New Roman" w:hAnsi="Times New Roman" w:cs="Times New Roman"/>
        </w:rPr>
        <w:t xml:space="preserve">3.1. </w:t>
      </w:r>
      <w:r w:rsidR="00A85BE5">
        <w:rPr>
          <w:rFonts w:ascii="Times New Roman" w:hAnsi="Times New Roman" w:cs="Times New Roman"/>
        </w:rPr>
        <w:t>Preliminary analysis of self-report data</w:t>
      </w:r>
    </w:p>
    <w:p w14:paraId="4A38B44D" w14:textId="29C93886" w:rsidR="00536256" w:rsidRDefault="00536256" w:rsidP="002B418A">
      <w:pPr>
        <w:spacing w:after="0" w:line="480" w:lineRule="auto"/>
        <w:jc w:val="both"/>
        <w:rPr>
          <w:rFonts w:ascii="Times New Roman" w:hAnsi="Times New Roman" w:cs="Times New Roman"/>
        </w:rPr>
      </w:pPr>
      <w:r>
        <w:rPr>
          <w:rFonts w:ascii="Times New Roman" w:hAnsi="Times New Roman" w:cs="Times New Roman"/>
        </w:rPr>
        <w:tab/>
        <w:t xml:space="preserve">A </w:t>
      </w:r>
      <w:r w:rsidR="00A85BE5">
        <w:rPr>
          <w:rFonts w:ascii="Times New Roman" w:hAnsi="Times New Roman" w:cs="Times New Roman"/>
        </w:rPr>
        <w:t>c</w:t>
      </w:r>
      <w:r>
        <w:rPr>
          <w:rFonts w:ascii="Times New Roman" w:hAnsi="Times New Roman" w:cs="Times New Roman"/>
        </w:rPr>
        <w:t>hi square test of independence was conducted to examine the relationship between participation in neknomination and participants</w:t>
      </w:r>
      <w:r w:rsidR="00A85BE5">
        <w:rPr>
          <w:rFonts w:ascii="Times New Roman" w:hAnsi="Times New Roman" w:cs="Times New Roman"/>
        </w:rPr>
        <w:t>’</w:t>
      </w:r>
      <w:r>
        <w:rPr>
          <w:rFonts w:ascii="Times New Roman" w:hAnsi="Times New Roman" w:cs="Times New Roman"/>
        </w:rPr>
        <w:t xml:space="preserve"> </w:t>
      </w:r>
      <w:r w:rsidR="00A85BE5">
        <w:rPr>
          <w:rFonts w:ascii="Times New Roman" w:hAnsi="Times New Roman" w:cs="Times New Roman"/>
        </w:rPr>
        <w:t>responses to the question ‘Do you regularly take part in drinking games?’</w:t>
      </w:r>
      <w:r>
        <w:rPr>
          <w:rFonts w:ascii="Times New Roman" w:hAnsi="Times New Roman" w:cs="Times New Roman"/>
        </w:rPr>
        <w:t>. Results showed that there was no significant association between these two variables, χ</w:t>
      </w:r>
      <w:r>
        <w:rPr>
          <w:rFonts w:ascii="Times New Roman" w:hAnsi="Times New Roman" w:cs="Times New Roman"/>
          <w:vertAlign w:val="superscript"/>
        </w:rPr>
        <w:t>2</w:t>
      </w:r>
      <w:r>
        <w:rPr>
          <w:rFonts w:ascii="Times New Roman" w:hAnsi="Times New Roman" w:cs="Times New Roman"/>
        </w:rPr>
        <w:t xml:space="preserve">=1.2, df=1, </w:t>
      </w:r>
      <w:r w:rsidRPr="006E04FF">
        <w:rPr>
          <w:rFonts w:ascii="Times New Roman" w:hAnsi="Times New Roman" w:cs="Times New Roman"/>
          <w:i/>
        </w:rPr>
        <w:t>p</w:t>
      </w:r>
      <w:r>
        <w:rPr>
          <w:rFonts w:ascii="Times New Roman" w:hAnsi="Times New Roman" w:cs="Times New Roman"/>
        </w:rPr>
        <w:t xml:space="preserve">&gt;.05. A </w:t>
      </w:r>
      <w:r w:rsidR="002C0FEF">
        <w:rPr>
          <w:rFonts w:ascii="Times New Roman" w:hAnsi="Times New Roman" w:cs="Times New Roman"/>
        </w:rPr>
        <w:t>Spearman’s rho analysis was used</w:t>
      </w:r>
      <w:r>
        <w:rPr>
          <w:rFonts w:ascii="Times New Roman" w:hAnsi="Times New Roman" w:cs="Times New Roman"/>
        </w:rPr>
        <w:t xml:space="preserve"> to explore the </w:t>
      </w:r>
      <w:r w:rsidR="002C0FEF">
        <w:rPr>
          <w:rFonts w:ascii="Times New Roman" w:hAnsi="Times New Roman" w:cs="Times New Roman"/>
        </w:rPr>
        <w:t>correlation</w:t>
      </w:r>
      <w:r>
        <w:rPr>
          <w:rFonts w:ascii="Times New Roman" w:hAnsi="Times New Roman" w:cs="Times New Roman"/>
        </w:rPr>
        <w:t xml:space="preserve"> between </w:t>
      </w:r>
      <w:r w:rsidR="00D27EE5">
        <w:rPr>
          <w:rFonts w:ascii="Times New Roman" w:hAnsi="Times New Roman" w:cs="Times New Roman"/>
        </w:rPr>
        <w:t xml:space="preserve">neknomination participation and </w:t>
      </w:r>
      <w:r w:rsidR="00581DC9">
        <w:rPr>
          <w:rFonts w:ascii="Times New Roman" w:hAnsi="Times New Roman" w:cs="Times New Roman"/>
        </w:rPr>
        <w:t>responses to the statement ‘I have felt pressured by my friends to take part in a neknomination game’</w:t>
      </w:r>
      <w:r w:rsidR="00A85BE5">
        <w:rPr>
          <w:rFonts w:ascii="Times New Roman" w:hAnsi="Times New Roman" w:cs="Times New Roman"/>
        </w:rPr>
        <w:t xml:space="preserve"> (the latter coded on a 5-point likert scale, from strongly agree to strongly disagree)</w:t>
      </w:r>
      <w:r w:rsidR="00D27EE5">
        <w:rPr>
          <w:rFonts w:ascii="Times New Roman" w:hAnsi="Times New Roman" w:cs="Times New Roman"/>
        </w:rPr>
        <w:t xml:space="preserve">. Results revealed a significant </w:t>
      </w:r>
      <w:r w:rsidR="002C0FEF">
        <w:rPr>
          <w:rFonts w:ascii="Times New Roman" w:hAnsi="Times New Roman" w:cs="Times New Roman"/>
        </w:rPr>
        <w:t>positive correlation</w:t>
      </w:r>
      <w:r w:rsidR="00D27EE5">
        <w:rPr>
          <w:rFonts w:ascii="Times New Roman" w:hAnsi="Times New Roman" w:cs="Times New Roman"/>
        </w:rPr>
        <w:t xml:space="preserve">, such that participants who had engaged in neknomination </w:t>
      </w:r>
      <w:r w:rsidR="00A85BE5">
        <w:rPr>
          <w:rFonts w:ascii="Times New Roman" w:hAnsi="Times New Roman" w:cs="Times New Roman"/>
        </w:rPr>
        <w:t>were more likely to report experiencing</w:t>
      </w:r>
      <w:r w:rsidR="00D27EE5">
        <w:rPr>
          <w:rFonts w:ascii="Times New Roman" w:hAnsi="Times New Roman" w:cs="Times New Roman"/>
        </w:rPr>
        <w:t xml:space="preserve"> pressure</w:t>
      </w:r>
      <w:r w:rsidR="00A85BE5">
        <w:rPr>
          <w:rFonts w:ascii="Times New Roman" w:hAnsi="Times New Roman" w:cs="Times New Roman"/>
        </w:rPr>
        <w:t xml:space="preserve"> to participate</w:t>
      </w:r>
      <w:r w:rsidR="00D27EE5">
        <w:rPr>
          <w:rFonts w:ascii="Times New Roman" w:hAnsi="Times New Roman" w:cs="Times New Roman"/>
        </w:rPr>
        <w:t xml:space="preserve"> from friends tha</w:t>
      </w:r>
      <w:r w:rsidR="00A85BE5">
        <w:rPr>
          <w:rFonts w:ascii="Times New Roman" w:hAnsi="Times New Roman" w:cs="Times New Roman"/>
        </w:rPr>
        <w:t>n</w:t>
      </w:r>
      <w:r w:rsidR="00D27EE5">
        <w:rPr>
          <w:rFonts w:ascii="Times New Roman" w:hAnsi="Times New Roman" w:cs="Times New Roman"/>
        </w:rPr>
        <w:t xml:space="preserve"> those who had not participated</w:t>
      </w:r>
      <w:r w:rsidR="002C0FEF">
        <w:rPr>
          <w:rFonts w:ascii="Times New Roman" w:hAnsi="Times New Roman" w:cs="Times New Roman"/>
        </w:rPr>
        <w:t>, r</w:t>
      </w:r>
      <w:r w:rsidR="002C0FEF">
        <w:rPr>
          <w:rFonts w:ascii="Times New Roman" w:hAnsi="Times New Roman" w:cs="Times New Roman"/>
          <w:vertAlign w:val="subscript"/>
        </w:rPr>
        <w:t>s</w:t>
      </w:r>
      <w:r w:rsidR="002C0FEF">
        <w:rPr>
          <w:rFonts w:ascii="Times New Roman" w:hAnsi="Times New Roman" w:cs="Times New Roman"/>
        </w:rPr>
        <w:t>=0.58, p&lt;.001</w:t>
      </w:r>
      <w:r w:rsidR="00D27EE5">
        <w:rPr>
          <w:rFonts w:ascii="Times New Roman" w:hAnsi="Times New Roman" w:cs="Times New Roman"/>
        </w:rPr>
        <w:t>.</w:t>
      </w:r>
    </w:p>
    <w:p w14:paraId="2F0173C6" w14:textId="5B96DBF4" w:rsidR="002B418A" w:rsidRPr="002B418A" w:rsidRDefault="002B418A" w:rsidP="002B418A">
      <w:pPr>
        <w:spacing w:after="0" w:line="480" w:lineRule="auto"/>
        <w:jc w:val="both"/>
        <w:rPr>
          <w:rFonts w:ascii="Times New Roman" w:hAnsi="Times New Roman" w:cs="Times New Roman"/>
        </w:rPr>
      </w:pPr>
      <w:r w:rsidRPr="002B418A">
        <w:rPr>
          <w:rFonts w:ascii="Times New Roman" w:hAnsi="Times New Roman" w:cs="Times New Roman"/>
        </w:rPr>
        <w:t>3.</w:t>
      </w:r>
      <w:r w:rsidR="00536256">
        <w:rPr>
          <w:rFonts w:ascii="Times New Roman" w:hAnsi="Times New Roman" w:cs="Times New Roman"/>
        </w:rPr>
        <w:t>2</w:t>
      </w:r>
      <w:r w:rsidRPr="002B418A">
        <w:rPr>
          <w:rFonts w:ascii="Times New Roman" w:hAnsi="Times New Roman" w:cs="Times New Roman"/>
        </w:rPr>
        <w:t xml:space="preserve">. Data </w:t>
      </w:r>
      <w:r>
        <w:rPr>
          <w:rFonts w:ascii="Times New Roman" w:hAnsi="Times New Roman" w:cs="Times New Roman"/>
        </w:rPr>
        <w:t>c</w:t>
      </w:r>
      <w:r w:rsidRPr="002B418A">
        <w:rPr>
          <w:rFonts w:ascii="Times New Roman" w:hAnsi="Times New Roman" w:cs="Times New Roman"/>
        </w:rPr>
        <w:t xml:space="preserve">onfiguration and </w:t>
      </w:r>
      <w:r>
        <w:rPr>
          <w:rFonts w:ascii="Times New Roman" w:hAnsi="Times New Roman" w:cs="Times New Roman"/>
        </w:rPr>
        <w:t>d</w:t>
      </w:r>
      <w:r w:rsidRPr="002B418A">
        <w:rPr>
          <w:rFonts w:ascii="Times New Roman" w:hAnsi="Times New Roman" w:cs="Times New Roman"/>
        </w:rPr>
        <w:t xml:space="preserve">ifference </w:t>
      </w:r>
      <w:r>
        <w:rPr>
          <w:rFonts w:ascii="Times New Roman" w:hAnsi="Times New Roman" w:cs="Times New Roman"/>
        </w:rPr>
        <w:t>t</w:t>
      </w:r>
      <w:r w:rsidRPr="002B418A">
        <w:rPr>
          <w:rFonts w:ascii="Times New Roman" w:hAnsi="Times New Roman" w:cs="Times New Roman"/>
        </w:rPr>
        <w:t>ests</w:t>
      </w:r>
    </w:p>
    <w:p w14:paraId="65C33012" w14:textId="1E668E26" w:rsidR="002B418A" w:rsidRPr="009F54CF" w:rsidRDefault="002B418A" w:rsidP="002B418A">
      <w:pPr>
        <w:spacing w:after="0" w:line="480" w:lineRule="auto"/>
        <w:ind w:firstLine="720"/>
        <w:jc w:val="both"/>
        <w:rPr>
          <w:rFonts w:ascii="Times New Roman" w:hAnsi="Times New Roman" w:cs="Times New Roman"/>
          <w:lang w:val="en-US"/>
        </w:rPr>
      </w:pPr>
      <w:r w:rsidRPr="002B418A">
        <w:rPr>
          <w:rFonts w:ascii="Times New Roman" w:hAnsi="Times New Roman" w:cs="Times New Roman"/>
        </w:rPr>
        <w:t xml:space="preserve">Examinations of skewness and kurtosis, as well as tests of normality, revealed that the distributions of the </w:t>
      </w:r>
      <w:r w:rsidR="005C74C5">
        <w:rPr>
          <w:rFonts w:ascii="Times New Roman" w:hAnsi="Times New Roman" w:cs="Times New Roman"/>
        </w:rPr>
        <w:t>study</w:t>
      </w:r>
      <w:r w:rsidRPr="002B418A">
        <w:rPr>
          <w:rFonts w:ascii="Times New Roman" w:hAnsi="Times New Roman" w:cs="Times New Roman"/>
        </w:rPr>
        <w:t xml:space="preserve"> variables were non-normal. As a consequence, a series of Mann Whitney U tests were conducted to identify significant differences between </w:t>
      </w:r>
      <w:r w:rsidR="005C74C5">
        <w:rPr>
          <w:rFonts w:ascii="Times New Roman" w:hAnsi="Times New Roman" w:cs="Times New Roman"/>
        </w:rPr>
        <w:t xml:space="preserve">those who had participated in </w:t>
      </w:r>
      <w:r w:rsidR="004B04E9">
        <w:rPr>
          <w:rFonts w:ascii="Times New Roman" w:hAnsi="Times New Roman" w:cs="Times New Roman"/>
        </w:rPr>
        <w:t>nek</w:t>
      </w:r>
      <w:r w:rsidR="005C74C5">
        <w:rPr>
          <w:rFonts w:ascii="Times New Roman" w:hAnsi="Times New Roman" w:cs="Times New Roman"/>
        </w:rPr>
        <w:t xml:space="preserve">nomination and those who </w:t>
      </w:r>
      <w:r w:rsidR="001C3E2E">
        <w:rPr>
          <w:rFonts w:ascii="Times New Roman" w:hAnsi="Times New Roman" w:cs="Times New Roman"/>
        </w:rPr>
        <w:t>had not</w:t>
      </w:r>
      <w:r w:rsidRPr="002B418A">
        <w:rPr>
          <w:rFonts w:ascii="Times New Roman" w:hAnsi="Times New Roman" w:cs="Times New Roman"/>
        </w:rPr>
        <w:t xml:space="preserve"> (see Table 1). These analyses revealed that </w:t>
      </w:r>
      <w:r w:rsidR="005C74C5">
        <w:rPr>
          <w:rFonts w:ascii="Times New Roman" w:hAnsi="Times New Roman" w:cs="Times New Roman"/>
        </w:rPr>
        <w:t xml:space="preserve">those who had participated in </w:t>
      </w:r>
      <w:r w:rsidR="004B04E9">
        <w:rPr>
          <w:rFonts w:ascii="Times New Roman" w:hAnsi="Times New Roman" w:cs="Times New Roman"/>
        </w:rPr>
        <w:t>nek</w:t>
      </w:r>
      <w:r w:rsidR="005C74C5">
        <w:rPr>
          <w:rFonts w:ascii="Times New Roman" w:hAnsi="Times New Roman" w:cs="Times New Roman"/>
        </w:rPr>
        <w:t>nomination had higher scores on the AUDIT and</w:t>
      </w:r>
      <w:r w:rsidR="000140B8">
        <w:rPr>
          <w:rFonts w:ascii="Times New Roman" w:hAnsi="Times New Roman" w:cs="Times New Roman"/>
        </w:rPr>
        <w:t xml:space="preserve"> lower scores on the</w:t>
      </w:r>
      <w:r w:rsidR="005C74C5">
        <w:rPr>
          <w:rFonts w:ascii="Times New Roman" w:hAnsi="Times New Roman" w:cs="Times New Roman"/>
        </w:rPr>
        <w:t xml:space="preserve"> RPIS</w:t>
      </w:r>
      <w:r w:rsidR="000140B8">
        <w:rPr>
          <w:rFonts w:ascii="Times New Roman" w:hAnsi="Times New Roman" w:cs="Times New Roman"/>
        </w:rPr>
        <w:t xml:space="preserve"> (indicative of being more susceptible to peer influence)</w:t>
      </w:r>
      <w:r w:rsidRPr="002B418A">
        <w:rPr>
          <w:rFonts w:ascii="Times New Roman" w:hAnsi="Times New Roman" w:cs="Times New Roman"/>
        </w:rPr>
        <w:t>.</w:t>
      </w:r>
      <w:r w:rsidR="005C74C5">
        <w:rPr>
          <w:rFonts w:ascii="Times New Roman" w:hAnsi="Times New Roman" w:cs="Times New Roman"/>
        </w:rPr>
        <w:t xml:space="preserve"> </w:t>
      </w:r>
      <w:r w:rsidR="005C74C5" w:rsidRPr="005C74C5">
        <w:rPr>
          <w:rFonts w:ascii="Times New Roman" w:hAnsi="Times New Roman" w:cs="Times New Roman"/>
        </w:rPr>
        <w:t xml:space="preserve">A Chi-Square analysis </w:t>
      </w:r>
      <w:r w:rsidR="009F54CF">
        <w:rPr>
          <w:rFonts w:ascii="Times New Roman" w:hAnsi="Times New Roman" w:cs="Times New Roman"/>
        </w:rPr>
        <w:t xml:space="preserve">was used to explore the association between gender and participation in </w:t>
      </w:r>
      <w:r w:rsidR="004B04E9">
        <w:rPr>
          <w:rFonts w:ascii="Times New Roman" w:hAnsi="Times New Roman" w:cs="Times New Roman"/>
        </w:rPr>
        <w:t>n</w:t>
      </w:r>
      <w:r w:rsidR="009F54CF">
        <w:rPr>
          <w:rFonts w:ascii="Times New Roman" w:hAnsi="Times New Roman" w:cs="Times New Roman"/>
        </w:rPr>
        <w:t>eknomination. This test revealed a significant association (</w:t>
      </w:r>
      <w:r w:rsidR="001C3E2E">
        <w:rPr>
          <w:rFonts w:ascii="Times New Roman" w:hAnsi="Times New Roman" w:cs="Times New Roman"/>
        </w:rPr>
        <w:t>χ</w:t>
      </w:r>
      <w:r w:rsidR="001C3E2E">
        <w:rPr>
          <w:rFonts w:ascii="Times New Roman" w:hAnsi="Times New Roman" w:cs="Times New Roman"/>
          <w:vertAlign w:val="superscript"/>
        </w:rPr>
        <w:t>2</w:t>
      </w:r>
      <w:r w:rsidR="009F54CF">
        <w:rPr>
          <w:rFonts w:ascii="Times New Roman" w:hAnsi="Times New Roman" w:cs="Times New Roman"/>
        </w:rPr>
        <w:t xml:space="preserve">=57.1, df=1, </w:t>
      </w:r>
      <w:r w:rsidR="009F54CF" w:rsidRPr="006E04FF">
        <w:rPr>
          <w:rFonts w:ascii="Times New Roman" w:hAnsi="Times New Roman" w:cs="Times New Roman"/>
          <w:i/>
        </w:rPr>
        <w:t>p</w:t>
      </w:r>
      <w:r w:rsidR="009F54CF">
        <w:rPr>
          <w:rFonts w:ascii="Times New Roman" w:hAnsi="Times New Roman" w:cs="Times New Roman"/>
        </w:rPr>
        <w:t xml:space="preserve">&lt;.001), such that males were significantly more likely to have engaged in </w:t>
      </w:r>
      <w:r w:rsidR="004B04E9">
        <w:rPr>
          <w:rFonts w:ascii="Times New Roman" w:hAnsi="Times New Roman" w:cs="Times New Roman"/>
        </w:rPr>
        <w:t>n</w:t>
      </w:r>
      <w:r w:rsidR="009F54CF">
        <w:rPr>
          <w:rFonts w:ascii="Times New Roman" w:hAnsi="Times New Roman" w:cs="Times New Roman"/>
        </w:rPr>
        <w:t>eknomination than females (see Table 2)</w:t>
      </w:r>
      <w:r w:rsidR="005C74C5">
        <w:rPr>
          <w:rFonts w:ascii="Times New Roman" w:hAnsi="Times New Roman" w:cs="Times New Roman"/>
        </w:rPr>
        <w:t>.</w:t>
      </w:r>
    </w:p>
    <w:p w14:paraId="0C1804C6" w14:textId="382DD2E2" w:rsidR="002B418A" w:rsidRPr="002B418A" w:rsidRDefault="002B418A" w:rsidP="002B418A">
      <w:pPr>
        <w:spacing w:after="0" w:line="480" w:lineRule="auto"/>
        <w:jc w:val="both"/>
        <w:rPr>
          <w:rFonts w:ascii="Times New Roman" w:hAnsi="Times New Roman" w:cs="Times New Roman"/>
        </w:rPr>
      </w:pPr>
      <w:r w:rsidRPr="002B418A">
        <w:rPr>
          <w:rFonts w:ascii="Times New Roman" w:hAnsi="Times New Roman" w:cs="Times New Roman"/>
        </w:rPr>
        <w:t>3.</w:t>
      </w:r>
      <w:r w:rsidR="00536256">
        <w:rPr>
          <w:rFonts w:ascii="Times New Roman" w:hAnsi="Times New Roman" w:cs="Times New Roman"/>
        </w:rPr>
        <w:t>3</w:t>
      </w:r>
      <w:r w:rsidRPr="002B418A">
        <w:rPr>
          <w:rFonts w:ascii="Times New Roman" w:hAnsi="Times New Roman" w:cs="Times New Roman"/>
        </w:rPr>
        <w:t xml:space="preserve">. </w:t>
      </w:r>
      <w:r w:rsidR="00536256">
        <w:rPr>
          <w:rFonts w:ascii="Times New Roman" w:hAnsi="Times New Roman" w:cs="Times New Roman"/>
        </w:rPr>
        <w:t xml:space="preserve">Hierarchical </w:t>
      </w:r>
      <w:r w:rsidR="00433425">
        <w:rPr>
          <w:rFonts w:ascii="Times New Roman" w:hAnsi="Times New Roman" w:cs="Times New Roman"/>
        </w:rPr>
        <w:t>binary l</w:t>
      </w:r>
      <w:r w:rsidRPr="002B418A">
        <w:rPr>
          <w:rFonts w:ascii="Times New Roman" w:hAnsi="Times New Roman" w:cs="Times New Roman"/>
        </w:rPr>
        <w:t xml:space="preserve">ogistic </w:t>
      </w:r>
      <w:r w:rsidR="00433425">
        <w:rPr>
          <w:rFonts w:ascii="Times New Roman" w:hAnsi="Times New Roman" w:cs="Times New Roman"/>
        </w:rPr>
        <w:t>r</w:t>
      </w:r>
      <w:r w:rsidRPr="002B418A">
        <w:rPr>
          <w:rFonts w:ascii="Times New Roman" w:hAnsi="Times New Roman" w:cs="Times New Roman"/>
        </w:rPr>
        <w:t xml:space="preserve">egression </w:t>
      </w:r>
      <w:r>
        <w:rPr>
          <w:rFonts w:ascii="Times New Roman" w:hAnsi="Times New Roman" w:cs="Times New Roman"/>
        </w:rPr>
        <w:t>a</w:t>
      </w:r>
      <w:r w:rsidRPr="002B418A">
        <w:rPr>
          <w:rFonts w:ascii="Times New Roman" w:hAnsi="Times New Roman" w:cs="Times New Roman"/>
        </w:rPr>
        <w:t>nalysis</w:t>
      </w:r>
    </w:p>
    <w:p w14:paraId="107BD86E" w14:textId="5518BABF" w:rsidR="002B418A" w:rsidRDefault="002B418A" w:rsidP="002B418A">
      <w:pPr>
        <w:spacing w:after="0" w:line="480" w:lineRule="auto"/>
        <w:ind w:firstLine="720"/>
        <w:jc w:val="both"/>
        <w:rPr>
          <w:rFonts w:ascii="Times New Roman" w:hAnsi="Times New Roman" w:cs="Times New Roman"/>
        </w:rPr>
      </w:pPr>
      <w:r w:rsidRPr="002B418A">
        <w:rPr>
          <w:rFonts w:ascii="Times New Roman" w:hAnsi="Times New Roman" w:cs="Times New Roman"/>
        </w:rPr>
        <w:lastRenderedPageBreak/>
        <w:t xml:space="preserve">A </w:t>
      </w:r>
      <w:r w:rsidR="00A85BE5">
        <w:rPr>
          <w:rFonts w:ascii="Times New Roman" w:hAnsi="Times New Roman" w:cs="Times New Roman"/>
        </w:rPr>
        <w:t xml:space="preserve">hierarchical </w:t>
      </w:r>
      <w:r w:rsidRPr="002B418A">
        <w:rPr>
          <w:rFonts w:ascii="Times New Roman" w:hAnsi="Times New Roman" w:cs="Times New Roman"/>
        </w:rPr>
        <w:t xml:space="preserve">binary logistic regression analysis was conducted using </w:t>
      </w:r>
      <w:r w:rsidR="004B04E9">
        <w:rPr>
          <w:rFonts w:ascii="Times New Roman" w:hAnsi="Times New Roman" w:cs="Times New Roman"/>
        </w:rPr>
        <w:t>n</w:t>
      </w:r>
      <w:r w:rsidR="005C74C5">
        <w:rPr>
          <w:rFonts w:ascii="Times New Roman" w:hAnsi="Times New Roman" w:cs="Times New Roman"/>
        </w:rPr>
        <w:t xml:space="preserve">eknomination participation and </w:t>
      </w:r>
      <w:r w:rsidR="004B04E9">
        <w:rPr>
          <w:rFonts w:ascii="Times New Roman" w:hAnsi="Times New Roman" w:cs="Times New Roman"/>
        </w:rPr>
        <w:t>n</w:t>
      </w:r>
      <w:r w:rsidR="005C74C5">
        <w:rPr>
          <w:rFonts w:ascii="Times New Roman" w:hAnsi="Times New Roman" w:cs="Times New Roman"/>
        </w:rPr>
        <w:t>ek</w:t>
      </w:r>
      <w:r w:rsidR="004B04E9">
        <w:rPr>
          <w:rFonts w:ascii="Times New Roman" w:hAnsi="Times New Roman" w:cs="Times New Roman"/>
        </w:rPr>
        <w:t>n</w:t>
      </w:r>
      <w:r w:rsidR="005C74C5">
        <w:rPr>
          <w:rFonts w:ascii="Times New Roman" w:hAnsi="Times New Roman" w:cs="Times New Roman"/>
        </w:rPr>
        <w:t xml:space="preserve">omination non-participation </w:t>
      </w:r>
      <w:r w:rsidRPr="002B418A">
        <w:rPr>
          <w:rFonts w:ascii="Times New Roman" w:hAnsi="Times New Roman" w:cs="Times New Roman"/>
        </w:rPr>
        <w:t xml:space="preserve">group membership as the outcome variable. </w:t>
      </w:r>
      <w:r w:rsidR="005C74C5">
        <w:rPr>
          <w:rFonts w:ascii="Times New Roman" w:hAnsi="Times New Roman" w:cs="Times New Roman"/>
        </w:rPr>
        <w:t>Gender</w:t>
      </w:r>
      <w:r w:rsidR="00581DC9">
        <w:rPr>
          <w:rFonts w:ascii="Times New Roman" w:hAnsi="Times New Roman" w:cs="Times New Roman"/>
        </w:rPr>
        <w:t xml:space="preserve"> and</w:t>
      </w:r>
      <w:r w:rsidR="005C74C5">
        <w:rPr>
          <w:rFonts w:ascii="Times New Roman" w:hAnsi="Times New Roman" w:cs="Times New Roman"/>
        </w:rPr>
        <w:t xml:space="preserve"> AUDIT scores </w:t>
      </w:r>
      <w:r w:rsidR="00602C58" w:rsidRPr="002B418A">
        <w:rPr>
          <w:rFonts w:ascii="Times New Roman" w:hAnsi="Times New Roman" w:cs="Times New Roman"/>
        </w:rPr>
        <w:t>w</w:t>
      </w:r>
      <w:r w:rsidR="00602C58">
        <w:rPr>
          <w:rFonts w:ascii="Times New Roman" w:hAnsi="Times New Roman" w:cs="Times New Roman"/>
        </w:rPr>
        <w:t>ere</w:t>
      </w:r>
      <w:r w:rsidR="00602C58" w:rsidRPr="002B418A">
        <w:rPr>
          <w:rFonts w:ascii="Times New Roman" w:hAnsi="Times New Roman" w:cs="Times New Roman"/>
        </w:rPr>
        <w:t xml:space="preserve"> </w:t>
      </w:r>
      <w:r w:rsidRPr="002B418A">
        <w:rPr>
          <w:rFonts w:ascii="Times New Roman" w:hAnsi="Times New Roman" w:cs="Times New Roman"/>
        </w:rPr>
        <w:t xml:space="preserve">entered into </w:t>
      </w:r>
      <w:r w:rsidR="00581DC9">
        <w:rPr>
          <w:rFonts w:ascii="Times New Roman" w:hAnsi="Times New Roman" w:cs="Times New Roman"/>
        </w:rPr>
        <w:t>the first</w:t>
      </w:r>
      <w:r w:rsidRPr="002B418A">
        <w:rPr>
          <w:rFonts w:ascii="Times New Roman" w:hAnsi="Times New Roman" w:cs="Times New Roman"/>
        </w:rPr>
        <w:t xml:space="preserve"> block</w:t>
      </w:r>
      <w:r w:rsidR="00581DC9">
        <w:rPr>
          <w:rFonts w:ascii="Times New Roman" w:hAnsi="Times New Roman" w:cs="Times New Roman"/>
        </w:rPr>
        <w:t>, followed by RPIS in the second block</w:t>
      </w:r>
      <w:r w:rsidRPr="002B418A">
        <w:rPr>
          <w:rFonts w:ascii="Times New Roman" w:hAnsi="Times New Roman" w:cs="Times New Roman"/>
        </w:rPr>
        <w:t xml:space="preserve"> (see Table </w:t>
      </w:r>
      <w:r w:rsidR="009F54CF">
        <w:rPr>
          <w:rFonts w:ascii="Times New Roman" w:hAnsi="Times New Roman" w:cs="Times New Roman"/>
        </w:rPr>
        <w:t>3</w:t>
      </w:r>
      <w:r w:rsidRPr="002B418A">
        <w:rPr>
          <w:rFonts w:ascii="Times New Roman" w:hAnsi="Times New Roman" w:cs="Times New Roman"/>
        </w:rPr>
        <w:t xml:space="preserve">). </w:t>
      </w:r>
      <w:r w:rsidR="005C74C5">
        <w:rPr>
          <w:rFonts w:ascii="Times New Roman" w:hAnsi="Times New Roman" w:cs="Times New Roman"/>
        </w:rPr>
        <w:t>Results</w:t>
      </w:r>
      <w:r w:rsidR="00BD6DFF">
        <w:rPr>
          <w:rFonts w:ascii="Times New Roman" w:hAnsi="Times New Roman" w:cs="Times New Roman"/>
        </w:rPr>
        <w:t xml:space="preserve"> from the first step in the model</w:t>
      </w:r>
      <w:r w:rsidR="005C74C5">
        <w:rPr>
          <w:rFonts w:ascii="Times New Roman" w:hAnsi="Times New Roman" w:cs="Times New Roman"/>
        </w:rPr>
        <w:t xml:space="preserve"> indicated</w:t>
      </w:r>
      <w:r w:rsidR="00776FCC">
        <w:rPr>
          <w:rFonts w:ascii="Times New Roman" w:hAnsi="Times New Roman" w:cs="Times New Roman"/>
        </w:rPr>
        <w:t xml:space="preserve"> that gender</w:t>
      </w:r>
      <w:r w:rsidR="00602C58">
        <w:rPr>
          <w:rFonts w:ascii="Times New Roman" w:hAnsi="Times New Roman" w:cs="Times New Roman"/>
        </w:rPr>
        <w:t xml:space="preserve"> and</w:t>
      </w:r>
      <w:r w:rsidR="00776FCC">
        <w:rPr>
          <w:rFonts w:ascii="Times New Roman" w:hAnsi="Times New Roman" w:cs="Times New Roman"/>
        </w:rPr>
        <w:t xml:space="preserve"> AUDIT were significant predictors of </w:t>
      </w:r>
      <w:r w:rsidR="004B04E9">
        <w:rPr>
          <w:rFonts w:ascii="Times New Roman" w:hAnsi="Times New Roman" w:cs="Times New Roman"/>
        </w:rPr>
        <w:t>n</w:t>
      </w:r>
      <w:r w:rsidR="00776FCC">
        <w:rPr>
          <w:rFonts w:ascii="Times New Roman" w:hAnsi="Times New Roman" w:cs="Times New Roman"/>
        </w:rPr>
        <w:t>eknomination category</w:t>
      </w:r>
      <w:r w:rsidR="00BD6DFF">
        <w:rPr>
          <w:rFonts w:ascii="Times New Roman" w:hAnsi="Times New Roman" w:cs="Times New Roman"/>
        </w:rPr>
        <w:t xml:space="preserve"> (χ</w:t>
      </w:r>
      <w:r w:rsidR="00BD6DFF">
        <w:rPr>
          <w:rFonts w:ascii="Times New Roman" w:hAnsi="Times New Roman" w:cs="Times New Roman"/>
          <w:vertAlign w:val="superscript"/>
        </w:rPr>
        <w:t>2</w:t>
      </w:r>
      <w:r w:rsidR="00BD6DFF">
        <w:rPr>
          <w:rFonts w:ascii="Times New Roman" w:hAnsi="Times New Roman" w:cs="Times New Roman"/>
        </w:rPr>
        <w:t xml:space="preserve">=71.7, df=2, </w:t>
      </w:r>
      <w:r w:rsidR="00BD6DFF" w:rsidRPr="006E04FF">
        <w:rPr>
          <w:rFonts w:ascii="Times New Roman" w:hAnsi="Times New Roman" w:cs="Times New Roman"/>
          <w:i/>
        </w:rPr>
        <w:t>p</w:t>
      </w:r>
      <w:r w:rsidR="00BD6DFF">
        <w:rPr>
          <w:rFonts w:ascii="Times New Roman" w:hAnsi="Times New Roman" w:cs="Times New Roman"/>
        </w:rPr>
        <w:t>&lt;.001) and that, in the second step, RPIS scores did not explain a significant amount of additional variance in the model (χ</w:t>
      </w:r>
      <w:r w:rsidR="00BD6DFF">
        <w:rPr>
          <w:rFonts w:ascii="Times New Roman" w:hAnsi="Times New Roman" w:cs="Times New Roman"/>
          <w:vertAlign w:val="superscript"/>
        </w:rPr>
        <w:t>2</w:t>
      </w:r>
      <w:r w:rsidR="00BD6DFF">
        <w:rPr>
          <w:rFonts w:ascii="Times New Roman" w:hAnsi="Times New Roman" w:cs="Times New Roman"/>
        </w:rPr>
        <w:t xml:space="preserve">=1.69, df=2, </w:t>
      </w:r>
      <w:r w:rsidR="00BD6DFF" w:rsidRPr="006E04FF">
        <w:rPr>
          <w:rFonts w:ascii="Times New Roman" w:hAnsi="Times New Roman" w:cs="Times New Roman"/>
          <w:i/>
        </w:rPr>
        <w:t>p</w:t>
      </w:r>
      <w:r w:rsidR="00BD6DFF">
        <w:rPr>
          <w:rFonts w:ascii="Times New Roman" w:hAnsi="Times New Roman" w:cs="Times New Roman"/>
        </w:rPr>
        <w:t>&gt;.05)</w:t>
      </w:r>
      <w:r w:rsidRPr="002B418A">
        <w:rPr>
          <w:rFonts w:ascii="Times New Roman" w:hAnsi="Times New Roman" w:cs="Times New Roman"/>
        </w:rPr>
        <w:t>.</w:t>
      </w:r>
    </w:p>
    <w:p w14:paraId="7A2AA5C9" w14:textId="77777777" w:rsidR="00C639B9" w:rsidRPr="002B418A" w:rsidRDefault="00C34F0D" w:rsidP="002B418A">
      <w:pPr>
        <w:spacing w:after="0" w:line="480" w:lineRule="auto"/>
        <w:jc w:val="both"/>
        <w:rPr>
          <w:rFonts w:ascii="Times New Roman" w:hAnsi="Times New Roman" w:cs="Times New Roman"/>
          <w:b/>
        </w:rPr>
      </w:pPr>
      <w:r w:rsidRPr="002B418A">
        <w:rPr>
          <w:rFonts w:ascii="Times New Roman" w:hAnsi="Times New Roman" w:cs="Times New Roman"/>
          <w:b/>
        </w:rPr>
        <w:t>4. Discussion</w:t>
      </w:r>
    </w:p>
    <w:p w14:paraId="5D6ABB42" w14:textId="7BD4658B" w:rsidR="00523D10" w:rsidRDefault="00C639B9" w:rsidP="00523D10">
      <w:pPr>
        <w:spacing w:after="0" w:line="480" w:lineRule="auto"/>
        <w:ind w:firstLine="720"/>
        <w:jc w:val="both"/>
        <w:rPr>
          <w:rFonts w:ascii="Times New Roman" w:hAnsi="Times New Roman" w:cs="Times New Roman"/>
        </w:rPr>
      </w:pPr>
      <w:r w:rsidRPr="00D57446">
        <w:rPr>
          <w:rFonts w:ascii="Times New Roman" w:hAnsi="Times New Roman" w:cs="Times New Roman"/>
        </w:rPr>
        <w:t xml:space="preserve">The results of </w:t>
      </w:r>
      <w:r w:rsidR="001E670A">
        <w:rPr>
          <w:rFonts w:ascii="Times New Roman" w:hAnsi="Times New Roman" w:cs="Times New Roman"/>
        </w:rPr>
        <w:t>our</w:t>
      </w:r>
      <w:r w:rsidRPr="00D57446">
        <w:rPr>
          <w:rFonts w:ascii="Times New Roman" w:hAnsi="Times New Roman" w:cs="Times New Roman"/>
        </w:rPr>
        <w:t xml:space="preserve"> study indicated </w:t>
      </w:r>
      <w:r w:rsidR="00776FCC">
        <w:rPr>
          <w:rFonts w:ascii="Times New Roman" w:hAnsi="Times New Roman" w:cs="Times New Roman"/>
        </w:rPr>
        <w:t xml:space="preserve">that of the </w:t>
      </w:r>
      <w:r w:rsidR="004B04E9">
        <w:rPr>
          <w:rFonts w:ascii="Times New Roman" w:hAnsi="Times New Roman" w:cs="Times New Roman"/>
        </w:rPr>
        <w:t xml:space="preserve">145 </w:t>
      </w:r>
      <w:r w:rsidR="00776FCC">
        <w:rPr>
          <w:rFonts w:ascii="Times New Roman" w:hAnsi="Times New Roman" w:cs="Times New Roman"/>
        </w:rPr>
        <w:t>University students sampled 5</w:t>
      </w:r>
      <w:r w:rsidR="004B04E9">
        <w:rPr>
          <w:rFonts w:ascii="Times New Roman" w:hAnsi="Times New Roman" w:cs="Times New Roman"/>
        </w:rPr>
        <w:t>4.4</w:t>
      </w:r>
      <w:r w:rsidR="00776FCC">
        <w:rPr>
          <w:rFonts w:ascii="Times New Roman" w:hAnsi="Times New Roman" w:cs="Times New Roman"/>
        </w:rPr>
        <w:t xml:space="preserve">% had taken part in </w:t>
      </w:r>
      <w:r w:rsidR="004B04E9">
        <w:rPr>
          <w:rFonts w:ascii="Times New Roman" w:hAnsi="Times New Roman" w:cs="Times New Roman"/>
        </w:rPr>
        <w:t>nek</w:t>
      </w:r>
      <w:r w:rsidR="00776FCC">
        <w:rPr>
          <w:rFonts w:ascii="Times New Roman" w:hAnsi="Times New Roman" w:cs="Times New Roman"/>
        </w:rPr>
        <w:t xml:space="preserve">nomination in the previous month. Results also indicated </w:t>
      </w:r>
      <w:r w:rsidR="00776FCC" w:rsidRPr="002B418A">
        <w:rPr>
          <w:rFonts w:ascii="Times New Roman" w:hAnsi="Times New Roman" w:cs="Times New Roman"/>
        </w:rPr>
        <w:t xml:space="preserve">that </w:t>
      </w:r>
      <w:r w:rsidR="00776FCC">
        <w:rPr>
          <w:rFonts w:ascii="Times New Roman" w:hAnsi="Times New Roman" w:cs="Times New Roman"/>
        </w:rPr>
        <w:t xml:space="preserve">those who had participated in </w:t>
      </w:r>
      <w:r w:rsidR="004B04E9">
        <w:rPr>
          <w:rFonts w:ascii="Times New Roman" w:hAnsi="Times New Roman" w:cs="Times New Roman"/>
        </w:rPr>
        <w:t>nek</w:t>
      </w:r>
      <w:r w:rsidR="00776FCC">
        <w:rPr>
          <w:rFonts w:ascii="Times New Roman" w:hAnsi="Times New Roman" w:cs="Times New Roman"/>
        </w:rPr>
        <w:t xml:space="preserve">nomination were </w:t>
      </w:r>
      <w:r w:rsidR="00602C58">
        <w:rPr>
          <w:rFonts w:ascii="Times New Roman" w:hAnsi="Times New Roman" w:cs="Times New Roman"/>
        </w:rPr>
        <w:t xml:space="preserve">more likely to be </w:t>
      </w:r>
      <w:r w:rsidR="00776FCC">
        <w:rPr>
          <w:rFonts w:ascii="Times New Roman" w:hAnsi="Times New Roman" w:cs="Times New Roman"/>
        </w:rPr>
        <w:t xml:space="preserve">male and had higher scores on both the AUDIT and RPIS, though </w:t>
      </w:r>
      <w:r w:rsidR="00602C58">
        <w:rPr>
          <w:rFonts w:ascii="Times New Roman" w:hAnsi="Times New Roman" w:cs="Times New Roman"/>
        </w:rPr>
        <w:t>participation in neknomination</w:t>
      </w:r>
      <w:r w:rsidR="00776FCC">
        <w:rPr>
          <w:rFonts w:ascii="Times New Roman" w:hAnsi="Times New Roman" w:cs="Times New Roman"/>
        </w:rPr>
        <w:t xml:space="preserve"> was only predicted by the first </w:t>
      </w:r>
      <w:r w:rsidR="00602C58">
        <w:rPr>
          <w:rFonts w:ascii="Times New Roman" w:hAnsi="Times New Roman" w:cs="Times New Roman"/>
        </w:rPr>
        <w:t xml:space="preserve">two </w:t>
      </w:r>
      <w:r w:rsidR="00776FCC">
        <w:rPr>
          <w:rFonts w:ascii="Times New Roman" w:hAnsi="Times New Roman" w:cs="Times New Roman"/>
        </w:rPr>
        <w:t xml:space="preserve">of these </w:t>
      </w:r>
      <w:r w:rsidR="00602C58">
        <w:rPr>
          <w:rFonts w:ascii="Times New Roman" w:hAnsi="Times New Roman" w:cs="Times New Roman"/>
        </w:rPr>
        <w:t xml:space="preserve">three </w:t>
      </w:r>
      <w:r w:rsidR="00776FCC">
        <w:rPr>
          <w:rFonts w:ascii="Times New Roman" w:hAnsi="Times New Roman" w:cs="Times New Roman"/>
        </w:rPr>
        <w:t>predictors.</w:t>
      </w:r>
      <w:r w:rsidR="001164A1">
        <w:rPr>
          <w:rFonts w:ascii="Times New Roman" w:hAnsi="Times New Roman" w:cs="Times New Roman"/>
        </w:rPr>
        <w:t xml:space="preserve"> The relationship between AUDIT scores and participation in neknomination suggests that those individuals who have participated are also generally more hazardous in their drinking behaviour.</w:t>
      </w:r>
      <w:r w:rsidR="00F67456">
        <w:rPr>
          <w:rFonts w:ascii="Times New Roman" w:hAnsi="Times New Roman" w:cs="Times New Roman"/>
        </w:rPr>
        <w:t xml:space="preserve"> Results also demonstrated that there was no relationship between general engagement in drinking games and neknomination, participants who had </w:t>
      </w:r>
      <w:r w:rsidR="000140B8">
        <w:rPr>
          <w:rFonts w:ascii="Times New Roman" w:hAnsi="Times New Roman" w:cs="Times New Roman"/>
        </w:rPr>
        <w:t>neknominate</w:t>
      </w:r>
      <w:r w:rsidR="00F67456">
        <w:rPr>
          <w:rFonts w:ascii="Times New Roman" w:hAnsi="Times New Roman" w:cs="Times New Roman"/>
        </w:rPr>
        <w:t xml:space="preserve"> were significantly more likely to have reported experiencing specific pressure from their friends to do so. Thus, while the predictive utility of the RPIS as an individual difference measure seemed to be poor in this sample, future research should explore the role of behaviour-specific peer pressure on this kind of behaviour – especially given that neknomination is in itself a social media-based activity which makes it easier for a wider group of one’s peers to exert their influence.</w:t>
      </w:r>
      <w:r w:rsidR="008A4632">
        <w:rPr>
          <w:rFonts w:ascii="Times New Roman" w:hAnsi="Times New Roman" w:cs="Times New Roman"/>
        </w:rPr>
        <w:t xml:space="preserve"> </w:t>
      </w:r>
      <w:r w:rsidR="00523D10" w:rsidRPr="00523D10">
        <w:rPr>
          <w:rFonts w:ascii="Times New Roman" w:hAnsi="Times New Roman" w:cs="Times New Roman"/>
        </w:rPr>
        <w:t>It may be the case that engagement with social media in general (e.g. regular posting and documenting different types of behaviour online), alongside higher levels of hazardous drinking, would be a better predictor of participation in neknomination.</w:t>
      </w:r>
      <w:r w:rsidR="00523D10">
        <w:rPr>
          <w:rFonts w:ascii="Times New Roman" w:hAnsi="Times New Roman" w:cs="Times New Roman"/>
        </w:rPr>
        <w:t xml:space="preserve"> </w:t>
      </w:r>
    </w:p>
    <w:p w14:paraId="355118D9" w14:textId="0F7FB61D" w:rsidR="001164A1" w:rsidRDefault="007108EF" w:rsidP="001164A1">
      <w:pPr>
        <w:spacing w:after="0" w:line="480" w:lineRule="auto"/>
        <w:ind w:firstLine="720"/>
        <w:jc w:val="both"/>
        <w:rPr>
          <w:rFonts w:ascii="Times New Roman" w:hAnsi="Times New Roman" w:cs="Times New Roman"/>
        </w:rPr>
      </w:pPr>
      <w:r>
        <w:rPr>
          <w:rFonts w:ascii="Times New Roman" w:hAnsi="Times New Roman" w:cs="Times New Roman"/>
        </w:rPr>
        <w:t xml:space="preserve">The finding that males were significantly more likely to have engaged in neknomination is consistent with </w:t>
      </w:r>
      <w:r w:rsidR="00602C58">
        <w:rPr>
          <w:rFonts w:ascii="Times New Roman" w:hAnsi="Times New Roman" w:cs="Times New Roman"/>
        </w:rPr>
        <w:t xml:space="preserve">UK trend </w:t>
      </w:r>
      <w:r>
        <w:rPr>
          <w:rFonts w:ascii="Times New Roman" w:hAnsi="Times New Roman" w:cs="Times New Roman"/>
        </w:rPr>
        <w:t xml:space="preserve">data regarding rates of binge drinking. While </w:t>
      </w:r>
      <w:r w:rsidR="00602C58">
        <w:rPr>
          <w:rFonts w:ascii="Times New Roman" w:hAnsi="Times New Roman" w:cs="Times New Roman"/>
        </w:rPr>
        <w:t>data</w:t>
      </w:r>
      <w:r>
        <w:rPr>
          <w:rFonts w:ascii="Times New Roman" w:hAnsi="Times New Roman" w:cs="Times New Roman"/>
        </w:rPr>
        <w:t xml:space="preserve"> suggest a fall in this behaviour </w:t>
      </w:r>
      <w:r w:rsidR="00602C58">
        <w:rPr>
          <w:rFonts w:ascii="Times New Roman" w:hAnsi="Times New Roman" w:cs="Times New Roman"/>
        </w:rPr>
        <w:t xml:space="preserve">in general terms, </w:t>
      </w:r>
      <w:r>
        <w:rPr>
          <w:rFonts w:ascii="Times New Roman" w:hAnsi="Times New Roman" w:cs="Times New Roman"/>
        </w:rPr>
        <w:t xml:space="preserve">males are nonetheless still </w:t>
      </w:r>
      <w:r w:rsidR="00602C58">
        <w:rPr>
          <w:rFonts w:ascii="Times New Roman" w:hAnsi="Times New Roman" w:cs="Times New Roman"/>
        </w:rPr>
        <w:t>far more</w:t>
      </w:r>
      <w:r>
        <w:rPr>
          <w:rFonts w:ascii="Times New Roman" w:hAnsi="Times New Roman" w:cs="Times New Roman"/>
        </w:rPr>
        <w:t xml:space="preserve"> likely to binge drink compared to </w:t>
      </w:r>
      <w:r w:rsidRPr="00F37BAC">
        <w:rPr>
          <w:rFonts w:ascii="Times New Roman" w:hAnsi="Times New Roman" w:cs="Times New Roman"/>
        </w:rPr>
        <w:t>females (</w:t>
      </w:r>
      <w:r w:rsidR="00602C58" w:rsidRPr="00F37BAC">
        <w:rPr>
          <w:rFonts w:ascii="Times New Roman" w:hAnsi="Times New Roman" w:cs="Times New Roman"/>
        </w:rPr>
        <w:t>ONS Statistical Bulletin, 201</w:t>
      </w:r>
      <w:r w:rsidR="00F37BAC" w:rsidRPr="00F37BAC">
        <w:rPr>
          <w:rFonts w:ascii="Times New Roman" w:hAnsi="Times New Roman" w:cs="Times New Roman"/>
        </w:rPr>
        <w:t>3</w:t>
      </w:r>
      <w:r w:rsidRPr="00F37BAC">
        <w:rPr>
          <w:rFonts w:ascii="Times New Roman" w:hAnsi="Times New Roman" w:cs="Times New Roman"/>
        </w:rPr>
        <w:t>).</w:t>
      </w:r>
      <w:r w:rsidR="00602C58" w:rsidRPr="00F37BAC">
        <w:rPr>
          <w:rFonts w:ascii="Times New Roman" w:hAnsi="Times New Roman" w:cs="Times New Roman"/>
        </w:rPr>
        <w:t xml:space="preserve"> In addition, the sample prevalence in this study of</w:t>
      </w:r>
      <w:r w:rsidR="00602C58">
        <w:rPr>
          <w:rFonts w:ascii="Times New Roman" w:hAnsi="Times New Roman" w:cs="Times New Roman"/>
        </w:rPr>
        <w:t xml:space="preserve"> participation in neknomination suggests that the majority of respondents have engaged in this drinking </w:t>
      </w:r>
      <w:r w:rsidR="00602C58">
        <w:rPr>
          <w:rFonts w:ascii="Times New Roman" w:hAnsi="Times New Roman" w:cs="Times New Roman"/>
        </w:rPr>
        <w:lastRenderedPageBreak/>
        <w:t xml:space="preserve">game. A caveat to this finding is that the recruitment strategy used (i.e. inviting participants to take part in a survey on drinking behaviour) might have led to a biased sample of participants for whom drinking and engaging in drinking games are a more frequent activity. Certainly, the AUDIT scores identified suggest a </w:t>
      </w:r>
      <w:r w:rsidR="00517B71">
        <w:rPr>
          <w:rFonts w:ascii="Times New Roman" w:hAnsi="Times New Roman" w:cs="Times New Roman"/>
        </w:rPr>
        <w:t>fairly</w:t>
      </w:r>
      <w:r w:rsidR="00602C58">
        <w:rPr>
          <w:rFonts w:ascii="Times New Roman" w:hAnsi="Times New Roman" w:cs="Times New Roman"/>
        </w:rPr>
        <w:t xml:space="preserve"> heavy drinking sample – while this to be expected amongst a university student </w:t>
      </w:r>
      <w:r w:rsidR="00C9362F">
        <w:rPr>
          <w:rFonts w:ascii="Times New Roman" w:hAnsi="Times New Roman" w:cs="Times New Roman"/>
        </w:rPr>
        <w:t>sample (see e.g. Kypri, Cronin &amp; Wright, 2005; Moss, Dyer &amp; Albery, 2009)</w:t>
      </w:r>
      <w:r w:rsidR="00602C58">
        <w:rPr>
          <w:rFonts w:ascii="Times New Roman" w:hAnsi="Times New Roman" w:cs="Times New Roman"/>
        </w:rPr>
        <w:t>, it is nonetheless arguably not representative of the whole population of student drinkers.</w:t>
      </w:r>
    </w:p>
    <w:p w14:paraId="38375ACF" w14:textId="02CDDB35" w:rsidR="00517B71" w:rsidRDefault="00517B71" w:rsidP="00C34F0D">
      <w:pPr>
        <w:spacing w:after="0" w:line="480" w:lineRule="auto"/>
        <w:ind w:firstLine="720"/>
        <w:jc w:val="both"/>
        <w:rPr>
          <w:rFonts w:ascii="Times New Roman" w:hAnsi="Times New Roman" w:cs="Times New Roman"/>
        </w:rPr>
      </w:pPr>
      <w:r>
        <w:rPr>
          <w:rFonts w:ascii="Times New Roman" w:hAnsi="Times New Roman" w:cs="Times New Roman"/>
        </w:rPr>
        <w:t>To more fully understand the role of social media in drinking games, and hazardous drinking behaviour in more general terms, future research should seek to examine the social context in which participation in games such as neknomination occur</w:t>
      </w:r>
      <w:r w:rsidR="00D61197">
        <w:rPr>
          <w:rFonts w:ascii="Times New Roman" w:hAnsi="Times New Roman" w:cs="Times New Roman"/>
        </w:rPr>
        <w:t xml:space="preserve"> as well as overall engagement with documenting one’s activities online</w:t>
      </w:r>
      <w:r>
        <w:rPr>
          <w:rFonts w:ascii="Times New Roman" w:hAnsi="Times New Roman" w:cs="Times New Roman"/>
        </w:rPr>
        <w:t>. It is unclear, for instance, to what extent individuals engaging in this practice are being predominantly influenced by ‘physically absent’ peers via social media, or whether peers who are ‘physically present’ and involved in the behaviour are the primary source of social influence.</w:t>
      </w:r>
    </w:p>
    <w:p w14:paraId="74A6529A" w14:textId="77777777" w:rsidR="00972588" w:rsidRDefault="00972588" w:rsidP="00C34F0D">
      <w:pPr>
        <w:spacing w:after="0" w:line="480" w:lineRule="auto"/>
        <w:ind w:firstLine="720"/>
        <w:jc w:val="both"/>
        <w:rPr>
          <w:rFonts w:ascii="Times New Roman" w:hAnsi="Times New Roman" w:cs="Times New Roman"/>
        </w:rPr>
      </w:pPr>
    </w:p>
    <w:p w14:paraId="16EDD6D0" w14:textId="77777777" w:rsidR="00972588" w:rsidRDefault="00972588" w:rsidP="00C34F0D">
      <w:pPr>
        <w:spacing w:after="0" w:line="480" w:lineRule="auto"/>
        <w:ind w:firstLine="720"/>
        <w:jc w:val="both"/>
        <w:rPr>
          <w:rFonts w:ascii="Times New Roman" w:hAnsi="Times New Roman" w:cs="Times New Roman"/>
        </w:rPr>
      </w:pPr>
    </w:p>
    <w:p w14:paraId="494EC3A5" w14:textId="77777777" w:rsidR="002B418A" w:rsidRDefault="002B418A" w:rsidP="00CF4834">
      <w:pPr>
        <w:spacing w:after="0" w:line="480" w:lineRule="auto"/>
        <w:jc w:val="both"/>
        <w:rPr>
          <w:rFonts w:ascii="Times New Roman" w:hAnsi="Times New Roman" w:cs="Times New Roman"/>
        </w:rPr>
      </w:pPr>
    </w:p>
    <w:p w14:paraId="6DB47591" w14:textId="77777777" w:rsidR="002B418A" w:rsidRDefault="002B418A" w:rsidP="00CF4834">
      <w:pPr>
        <w:spacing w:after="0" w:line="480" w:lineRule="auto"/>
        <w:jc w:val="both"/>
        <w:rPr>
          <w:rFonts w:ascii="Times New Roman" w:hAnsi="Times New Roman" w:cs="Times New Roman"/>
        </w:rPr>
      </w:pPr>
    </w:p>
    <w:p w14:paraId="3F0F39B5" w14:textId="77777777" w:rsidR="002B418A" w:rsidRDefault="002B418A" w:rsidP="00CF4834">
      <w:pPr>
        <w:spacing w:after="0" w:line="480" w:lineRule="auto"/>
        <w:jc w:val="both"/>
        <w:rPr>
          <w:rFonts w:ascii="Times New Roman" w:hAnsi="Times New Roman" w:cs="Times New Roman"/>
        </w:rPr>
      </w:pPr>
    </w:p>
    <w:p w14:paraId="46259C4F" w14:textId="77777777" w:rsidR="002B418A" w:rsidRDefault="002B418A" w:rsidP="00CF4834">
      <w:pPr>
        <w:spacing w:after="0" w:line="480" w:lineRule="auto"/>
        <w:jc w:val="both"/>
        <w:rPr>
          <w:rFonts w:ascii="Times New Roman" w:hAnsi="Times New Roman" w:cs="Times New Roman"/>
        </w:rPr>
      </w:pPr>
    </w:p>
    <w:p w14:paraId="2BEA6E73" w14:textId="77777777" w:rsidR="002B418A" w:rsidRDefault="002B418A" w:rsidP="00CF4834">
      <w:pPr>
        <w:spacing w:after="0" w:line="480" w:lineRule="auto"/>
        <w:jc w:val="both"/>
        <w:rPr>
          <w:rFonts w:ascii="Times New Roman" w:hAnsi="Times New Roman" w:cs="Times New Roman"/>
        </w:rPr>
      </w:pPr>
    </w:p>
    <w:p w14:paraId="5B9BECE5" w14:textId="77777777" w:rsidR="00CF4834" w:rsidRDefault="00CF4834" w:rsidP="00CF4834">
      <w:pPr>
        <w:spacing w:after="0" w:line="480" w:lineRule="auto"/>
        <w:jc w:val="both"/>
        <w:rPr>
          <w:rFonts w:ascii="Times New Roman" w:hAnsi="Times New Roman" w:cs="Times New Roman"/>
        </w:rPr>
      </w:pPr>
      <w:r w:rsidRPr="00CF4834">
        <w:rPr>
          <w:rFonts w:ascii="Times New Roman" w:hAnsi="Times New Roman" w:cs="Times New Roman"/>
        </w:rPr>
        <w:t xml:space="preserve"> </w:t>
      </w:r>
    </w:p>
    <w:p w14:paraId="07DBF319" w14:textId="77777777" w:rsidR="002B418A" w:rsidRPr="00CF4834" w:rsidRDefault="002B418A" w:rsidP="00CF4834">
      <w:pPr>
        <w:spacing w:after="0" w:line="480" w:lineRule="auto"/>
        <w:jc w:val="both"/>
        <w:rPr>
          <w:rFonts w:ascii="Times New Roman" w:hAnsi="Times New Roman" w:cs="Times New Roman"/>
        </w:rPr>
      </w:pPr>
    </w:p>
    <w:p w14:paraId="1C09BAC2" w14:textId="77777777" w:rsidR="00CF4834" w:rsidRDefault="00CF4834" w:rsidP="002B418A">
      <w:pPr>
        <w:spacing w:after="0" w:line="480" w:lineRule="auto"/>
        <w:jc w:val="both"/>
        <w:rPr>
          <w:rFonts w:ascii="Times New Roman" w:hAnsi="Times New Roman" w:cs="Times New Roman"/>
        </w:rPr>
      </w:pPr>
    </w:p>
    <w:p w14:paraId="3C4E728D" w14:textId="77777777" w:rsidR="002B418A" w:rsidRDefault="002B418A" w:rsidP="002B418A">
      <w:pPr>
        <w:spacing w:after="0" w:line="480" w:lineRule="auto"/>
        <w:jc w:val="both"/>
        <w:rPr>
          <w:rFonts w:ascii="Times New Roman" w:hAnsi="Times New Roman" w:cs="Times New Roman"/>
        </w:rPr>
      </w:pPr>
    </w:p>
    <w:p w14:paraId="288D6F67" w14:textId="77777777" w:rsidR="002B418A" w:rsidRDefault="002B418A" w:rsidP="002B418A">
      <w:pPr>
        <w:spacing w:after="0" w:line="480" w:lineRule="auto"/>
        <w:jc w:val="both"/>
        <w:rPr>
          <w:rFonts w:ascii="Times New Roman" w:hAnsi="Times New Roman" w:cs="Times New Roman"/>
        </w:rPr>
      </w:pPr>
    </w:p>
    <w:p w14:paraId="54F796A3" w14:textId="77777777" w:rsidR="002B418A" w:rsidRDefault="002B418A" w:rsidP="002B418A">
      <w:pPr>
        <w:spacing w:after="0" w:line="480" w:lineRule="auto"/>
        <w:jc w:val="both"/>
        <w:rPr>
          <w:rFonts w:ascii="Times New Roman" w:hAnsi="Times New Roman" w:cs="Times New Roman"/>
        </w:rPr>
      </w:pPr>
    </w:p>
    <w:p w14:paraId="395ACB59" w14:textId="77777777" w:rsidR="002B418A" w:rsidRDefault="002B418A" w:rsidP="002B418A">
      <w:pPr>
        <w:spacing w:after="0" w:line="480" w:lineRule="auto"/>
        <w:jc w:val="both"/>
        <w:rPr>
          <w:rFonts w:ascii="Times New Roman" w:hAnsi="Times New Roman" w:cs="Times New Roman"/>
        </w:rPr>
      </w:pPr>
    </w:p>
    <w:p w14:paraId="6B37F0E4" w14:textId="77777777" w:rsidR="002B418A" w:rsidRDefault="002B418A" w:rsidP="002B418A">
      <w:pPr>
        <w:spacing w:after="0" w:line="480" w:lineRule="auto"/>
        <w:jc w:val="both"/>
        <w:rPr>
          <w:rFonts w:ascii="Times New Roman" w:hAnsi="Times New Roman" w:cs="Times New Roman"/>
        </w:rPr>
      </w:pPr>
    </w:p>
    <w:p w14:paraId="5C2159AE" w14:textId="77777777" w:rsidR="002B418A" w:rsidRDefault="002B418A" w:rsidP="002B418A">
      <w:pPr>
        <w:spacing w:after="0" w:line="480" w:lineRule="auto"/>
        <w:jc w:val="both"/>
        <w:rPr>
          <w:rFonts w:ascii="Times New Roman" w:hAnsi="Times New Roman" w:cs="Times New Roman"/>
        </w:rPr>
      </w:pPr>
    </w:p>
    <w:p w14:paraId="067A55FC" w14:textId="77777777" w:rsidR="00776FCC" w:rsidRDefault="00776FCC" w:rsidP="002B418A">
      <w:pPr>
        <w:spacing w:after="0" w:line="480" w:lineRule="auto"/>
        <w:jc w:val="both"/>
        <w:rPr>
          <w:rFonts w:ascii="Times New Roman" w:hAnsi="Times New Roman" w:cs="Times New Roman"/>
        </w:rPr>
      </w:pPr>
    </w:p>
    <w:p w14:paraId="1E415BFF" w14:textId="77777777" w:rsidR="00776FCC" w:rsidRDefault="00776FCC" w:rsidP="002B418A">
      <w:pPr>
        <w:spacing w:after="0" w:line="480" w:lineRule="auto"/>
        <w:jc w:val="both"/>
        <w:rPr>
          <w:rFonts w:ascii="Times New Roman" w:hAnsi="Times New Roman" w:cs="Times New Roman"/>
        </w:rPr>
      </w:pPr>
    </w:p>
    <w:p w14:paraId="33C1948C" w14:textId="0B1CF35E" w:rsidR="00FD05EB" w:rsidRPr="00D57446" w:rsidRDefault="00CF4834" w:rsidP="00FD05EB">
      <w:pPr>
        <w:spacing w:after="0" w:line="480" w:lineRule="auto"/>
        <w:jc w:val="both"/>
        <w:rPr>
          <w:rFonts w:ascii="Times New Roman" w:hAnsi="Times New Roman" w:cs="Times New Roman"/>
          <w:b/>
        </w:rPr>
      </w:pPr>
      <w:r>
        <w:rPr>
          <w:rFonts w:ascii="Times New Roman" w:hAnsi="Times New Roman" w:cs="Times New Roman"/>
          <w:b/>
        </w:rPr>
        <w:t>References</w:t>
      </w:r>
    </w:p>
    <w:p w14:paraId="34CD4F87" w14:textId="37792449" w:rsidR="00433425" w:rsidRDefault="00952D65" w:rsidP="0033306D">
      <w:pPr>
        <w:spacing w:after="0" w:line="480" w:lineRule="auto"/>
        <w:ind w:left="709" w:hanging="709"/>
        <w:jc w:val="both"/>
        <w:rPr>
          <w:rFonts w:ascii="Times New Roman" w:hAnsi="Times New Roman" w:cs="Times New Roman"/>
        </w:rPr>
      </w:pPr>
      <w:r w:rsidRPr="00952D65">
        <w:rPr>
          <w:rFonts w:ascii="Times New Roman" w:hAnsi="Times New Roman" w:cs="Times New Roman"/>
        </w:rPr>
        <w:t xml:space="preserve">Babor, T. F., de la Fuente, J. R., Saunders, J. &amp; Grant, M. (1992). </w:t>
      </w:r>
      <w:r w:rsidRPr="00433425">
        <w:rPr>
          <w:rFonts w:ascii="Times New Roman" w:hAnsi="Times New Roman" w:cs="Times New Roman"/>
          <w:i/>
        </w:rPr>
        <w:t xml:space="preserve">The Alcohol Use Disorders Identification Test: </w:t>
      </w:r>
      <w:r w:rsidR="00433425">
        <w:rPr>
          <w:rFonts w:ascii="Times New Roman" w:hAnsi="Times New Roman" w:cs="Times New Roman"/>
          <w:i/>
        </w:rPr>
        <w:t>G</w:t>
      </w:r>
      <w:r w:rsidRPr="00433425">
        <w:rPr>
          <w:rFonts w:ascii="Times New Roman" w:hAnsi="Times New Roman" w:cs="Times New Roman"/>
          <w:i/>
        </w:rPr>
        <w:t>uidelines for use in primary healthcare</w:t>
      </w:r>
      <w:r w:rsidRPr="00952D65">
        <w:rPr>
          <w:rFonts w:ascii="Times New Roman" w:hAnsi="Times New Roman" w:cs="Times New Roman"/>
        </w:rPr>
        <w:t>. Geneva</w:t>
      </w:r>
      <w:r w:rsidR="00433425">
        <w:rPr>
          <w:rFonts w:ascii="Times New Roman" w:hAnsi="Times New Roman" w:cs="Times New Roman"/>
        </w:rPr>
        <w:t>, Switzerland</w:t>
      </w:r>
      <w:r w:rsidRPr="00952D65">
        <w:rPr>
          <w:rFonts w:ascii="Times New Roman" w:hAnsi="Times New Roman" w:cs="Times New Roman"/>
        </w:rPr>
        <w:t>: World Health Organisation.</w:t>
      </w:r>
    </w:p>
    <w:p w14:paraId="095F39E8" w14:textId="225C3A44" w:rsidR="00433425" w:rsidRPr="00433425" w:rsidRDefault="00433425" w:rsidP="00433425">
      <w:pPr>
        <w:spacing w:after="0" w:line="480" w:lineRule="auto"/>
        <w:ind w:left="709" w:hanging="709"/>
        <w:jc w:val="both"/>
        <w:rPr>
          <w:rFonts w:ascii="Times New Roman" w:hAnsi="Times New Roman" w:cs="Times New Roman"/>
          <w:i/>
        </w:rPr>
      </w:pPr>
      <w:r w:rsidRPr="00433425">
        <w:rPr>
          <w:rFonts w:ascii="Times New Roman" w:hAnsi="Times New Roman" w:cs="Times New Roman"/>
        </w:rPr>
        <w:t xml:space="preserve">Babor, T. F., Higgins-Biddle, J., Saunders, J. B. &amp; Monteiro, M. G. (2001). </w:t>
      </w:r>
      <w:r w:rsidRPr="00433425">
        <w:rPr>
          <w:rFonts w:ascii="Times New Roman" w:hAnsi="Times New Roman" w:cs="Times New Roman"/>
          <w:i/>
        </w:rPr>
        <w:t>The Alcohol Use Disorder</w:t>
      </w:r>
    </w:p>
    <w:p w14:paraId="0DCE151D" w14:textId="6CCC7346" w:rsidR="00433425" w:rsidRDefault="00433425" w:rsidP="00433425">
      <w:pPr>
        <w:spacing w:after="0" w:line="480" w:lineRule="auto"/>
        <w:ind w:left="709"/>
        <w:jc w:val="both"/>
        <w:rPr>
          <w:rFonts w:ascii="Times New Roman" w:hAnsi="Times New Roman" w:cs="Times New Roman"/>
        </w:rPr>
      </w:pPr>
      <w:r w:rsidRPr="00433425">
        <w:rPr>
          <w:rFonts w:ascii="Times New Roman" w:hAnsi="Times New Roman" w:cs="Times New Roman"/>
          <w:i/>
        </w:rPr>
        <w:t>Identification Test. Guidelines for use in primary health care</w:t>
      </w:r>
      <w:r w:rsidRPr="00433425">
        <w:rPr>
          <w:rFonts w:ascii="Times New Roman" w:hAnsi="Times New Roman" w:cs="Times New Roman"/>
        </w:rPr>
        <w:t>. Geneva, Switzerland: World Health</w:t>
      </w:r>
      <w:r>
        <w:rPr>
          <w:rFonts w:ascii="Times New Roman" w:hAnsi="Times New Roman" w:cs="Times New Roman"/>
        </w:rPr>
        <w:t xml:space="preserve"> </w:t>
      </w:r>
      <w:r w:rsidRPr="00433425">
        <w:rPr>
          <w:rFonts w:ascii="Times New Roman" w:hAnsi="Times New Roman" w:cs="Times New Roman"/>
        </w:rPr>
        <w:t>Organization.</w:t>
      </w:r>
    </w:p>
    <w:p w14:paraId="46F56FF0" w14:textId="4370B24E" w:rsidR="0033306D" w:rsidRDefault="0033306D" w:rsidP="0033306D">
      <w:pPr>
        <w:spacing w:after="0" w:line="480" w:lineRule="auto"/>
        <w:ind w:left="709" w:hanging="709"/>
        <w:jc w:val="both"/>
        <w:rPr>
          <w:rFonts w:ascii="Times New Roman" w:hAnsi="Times New Roman" w:cs="Times New Roman"/>
        </w:rPr>
      </w:pPr>
      <w:r w:rsidRPr="0033306D">
        <w:rPr>
          <w:rFonts w:ascii="Times New Roman" w:hAnsi="Times New Roman" w:cs="Times New Roman"/>
        </w:rPr>
        <w:t>Borsari, B. (2004). Drinking games in the college environment: A review.</w:t>
      </w:r>
      <w:r>
        <w:rPr>
          <w:rFonts w:ascii="Times New Roman" w:hAnsi="Times New Roman" w:cs="Times New Roman"/>
        </w:rPr>
        <w:t xml:space="preserve"> </w:t>
      </w:r>
      <w:r>
        <w:rPr>
          <w:rFonts w:ascii="Times New Roman" w:hAnsi="Times New Roman" w:cs="Times New Roman"/>
          <w:i/>
          <w:iCs/>
        </w:rPr>
        <w:t xml:space="preserve">Journal of Alcohol and </w:t>
      </w:r>
      <w:r w:rsidRPr="0033306D">
        <w:rPr>
          <w:rFonts w:ascii="Times New Roman" w:hAnsi="Times New Roman" w:cs="Times New Roman"/>
          <w:i/>
          <w:iCs/>
        </w:rPr>
        <w:t>Drug Education</w:t>
      </w:r>
      <w:r>
        <w:rPr>
          <w:rFonts w:ascii="Times New Roman" w:hAnsi="Times New Roman" w:cs="Times New Roman"/>
        </w:rPr>
        <w:t>,</w:t>
      </w:r>
      <w:r w:rsidRPr="00F37BAC">
        <w:rPr>
          <w:rFonts w:ascii="Times New Roman" w:hAnsi="Times New Roman" w:cs="Times New Roman"/>
          <w:i/>
        </w:rPr>
        <w:t xml:space="preserve"> 48</w:t>
      </w:r>
      <w:r>
        <w:rPr>
          <w:rFonts w:ascii="Times New Roman" w:hAnsi="Times New Roman" w:cs="Times New Roman"/>
        </w:rPr>
        <w:t>, 29-51.</w:t>
      </w:r>
    </w:p>
    <w:p w14:paraId="10532DDF" w14:textId="76F5EF04" w:rsidR="007F2296" w:rsidRDefault="007F2296" w:rsidP="007F2296">
      <w:pPr>
        <w:spacing w:after="0" w:line="480" w:lineRule="auto"/>
        <w:ind w:left="709" w:hanging="709"/>
        <w:jc w:val="both"/>
        <w:rPr>
          <w:rFonts w:ascii="Times New Roman" w:hAnsi="Times New Roman" w:cs="Times New Roman"/>
        </w:rPr>
      </w:pPr>
      <w:r w:rsidRPr="007F2296">
        <w:rPr>
          <w:rFonts w:ascii="Times New Roman" w:hAnsi="Times New Roman" w:cs="Times New Roman"/>
        </w:rPr>
        <w:t>Borsari, B. &amp; Carey, K. B. (2001). Peer influences on college drinking: A review of the research. </w:t>
      </w:r>
      <w:r w:rsidRPr="007F2296">
        <w:rPr>
          <w:rFonts w:ascii="Times New Roman" w:hAnsi="Times New Roman" w:cs="Times New Roman"/>
          <w:i/>
          <w:iCs/>
        </w:rPr>
        <w:t xml:space="preserve">Journal of </w:t>
      </w:r>
      <w:r w:rsidR="00F37BAC">
        <w:rPr>
          <w:rFonts w:ascii="Times New Roman" w:hAnsi="Times New Roman" w:cs="Times New Roman"/>
          <w:i/>
          <w:iCs/>
        </w:rPr>
        <w:t>S</w:t>
      </w:r>
      <w:r w:rsidRPr="007F2296">
        <w:rPr>
          <w:rFonts w:ascii="Times New Roman" w:hAnsi="Times New Roman" w:cs="Times New Roman"/>
          <w:i/>
          <w:iCs/>
        </w:rPr>
        <w:t xml:space="preserve">ubstance </w:t>
      </w:r>
      <w:r w:rsidR="00F37BAC">
        <w:rPr>
          <w:rFonts w:ascii="Times New Roman" w:hAnsi="Times New Roman" w:cs="Times New Roman"/>
          <w:i/>
          <w:iCs/>
        </w:rPr>
        <w:t>A</w:t>
      </w:r>
      <w:r w:rsidRPr="007F2296">
        <w:rPr>
          <w:rFonts w:ascii="Times New Roman" w:hAnsi="Times New Roman" w:cs="Times New Roman"/>
          <w:i/>
          <w:iCs/>
        </w:rPr>
        <w:t>buse</w:t>
      </w:r>
      <w:r w:rsidRPr="007F2296">
        <w:rPr>
          <w:rFonts w:ascii="Times New Roman" w:hAnsi="Times New Roman" w:cs="Times New Roman"/>
        </w:rPr>
        <w:t>, </w:t>
      </w:r>
      <w:r w:rsidRPr="007F2296">
        <w:rPr>
          <w:rFonts w:ascii="Times New Roman" w:hAnsi="Times New Roman" w:cs="Times New Roman"/>
          <w:i/>
          <w:iCs/>
        </w:rPr>
        <w:t>13</w:t>
      </w:r>
      <w:r w:rsidRPr="007F2296">
        <w:rPr>
          <w:rFonts w:ascii="Times New Roman" w:hAnsi="Times New Roman" w:cs="Times New Roman"/>
        </w:rPr>
        <w:t>, 391-424.</w:t>
      </w:r>
    </w:p>
    <w:p w14:paraId="3081D330" w14:textId="4E707326" w:rsidR="00C9362F" w:rsidRDefault="00C9362F" w:rsidP="00C9362F">
      <w:pPr>
        <w:spacing w:after="0" w:line="480" w:lineRule="auto"/>
        <w:ind w:left="709" w:hanging="709"/>
        <w:jc w:val="both"/>
        <w:rPr>
          <w:rFonts w:ascii="Times New Roman" w:hAnsi="Times New Roman" w:cs="Times New Roman"/>
        </w:rPr>
      </w:pPr>
      <w:r w:rsidRPr="00C9362F">
        <w:rPr>
          <w:rFonts w:ascii="Times New Roman" w:hAnsi="Times New Roman" w:cs="Times New Roman"/>
        </w:rPr>
        <w:t>Kypri, K. Y. P., CRONIN, M., &amp; WRIGHT, C. S. (2005). Do university students drink more hazardously than their non</w:t>
      </w:r>
      <w:r w:rsidRPr="00C9362F">
        <w:rPr>
          <w:rFonts w:ascii="American Typewriter" w:hAnsi="American Typewriter" w:cs="American Typewriter"/>
        </w:rPr>
        <w:t>‐</w:t>
      </w:r>
      <w:r w:rsidRPr="00C9362F">
        <w:rPr>
          <w:rFonts w:ascii="Times New Roman" w:hAnsi="Times New Roman" w:cs="Times New Roman"/>
        </w:rPr>
        <w:t>student peers</w:t>
      </w:r>
      <w:r>
        <w:rPr>
          <w:rFonts w:ascii="Times New Roman" w:hAnsi="Times New Roman" w:cs="Times New Roman"/>
        </w:rPr>
        <w:t>?</w:t>
      </w:r>
      <w:r w:rsidRPr="00C9362F">
        <w:rPr>
          <w:rFonts w:ascii="Times New Roman" w:hAnsi="Times New Roman" w:cs="Times New Roman"/>
        </w:rPr>
        <w:t> </w:t>
      </w:r>
      <w:r w:rsidRPr="00C9362F">
        <w:rPr>
          <w:rFonts w:ascii="Times New Roman" w:hAnsi="Times New Roman" w:cs="Times New Roman"/>
          <w:i/>
          <w:iCs/>
        </w:rPr>
        <w:t>Addiction</w:t>
      </w:r>
      <w:r w:rsidRPr="00C9362F">
        <w:rPr>
          <w:rFonts w:ascii="Times New Roman" w:hAnsi="Times New Roman" w:cs="Times New Roman"/>
        </w:rPr>
        <w:t>, </w:t>
      </w:r>
      <w:r w:rsidRPr="00C9362F">
        <w:rPr>
          <w:rFonts w:ascii="Times New Roman" w:hAnsi="Times New Roman" w:cs="Times New Roman"/>
          <w:i/>
          <w:iCs/>
        </w:rPr>
        <w:t>100</w:t>
      </w:r>
      <w:r w:rsidRPr="00C9362F">
        <w:rPr>
          <w:rFonts w:ascii="Times New Roman" w:hAnsi="Times New Roman" w:cs="Times New Roman"/>
        </w:rPr>
        <w:t>(5), 713-714.</w:t>
      </w:r>
    </w:p>
    <w:p w14:paraId="1D614B53" w14:textId="711FA903" w:rsidR="00C9362F" w:rsidRPr="007F2296" w:rsidRDefault="00C9362F" w:rsidP="00C9362F">
      <w:pPr>
        <w:spacing w:after="0" w:line="480" w:lineRule="auto"/>
        <w:ind w:left="709" w:hanging="709"/>
        <w:jc w:val="both"/>
        <w:rPr>
          <w:rFonts w:ascii="Times New Roman" w:hAnsi="Times New Roman" w:cs="Times New Roman"/>
        </w:rPr>
      </w:pPr>
      <w:r w:rsidRPr="00C9362F">
        <w:rPr>
          <w:rFonts w:ascii="Times New Roman" w:hAnsi="Times New Roman" w:cs="Times New Roman"/>
        </w:rPr>
        <w:t>Moss, A. C., Dyer, K. R., &amp; Albery, I. P. (2009). Knowledge of drinking guidelines does not equal sensible drinking. </w:t>
      </w:r>
      <w:r w:rsidRPr="00C9362F">
        <w:rPr>
          <w:rFonts w:ascii="Times New Roman" w:hAnsi="Times New Roman" w:cs="Times New Roman"/>
          <w:i/>
          <w:iCs/>
        </w:rPr>
        <w:t>The Lancet</w:t>
      </w:r>
      <w:r w:rsidRPr="00C9362F">
        <w:rPr>
          <w:rFonts w:ascii="Times New Roman" w:hAnsi="Times New Roman" w:cs="Times New Roman"/>
        </w:rPr>
        <w:t>, </w:t>
      </w:r>
      <w:r w:rsidRPr="00C9362F">
        <w:rPr>
          <w:rFonts w:ascii="Times New Roman" w:hAnsi="Times New Roman" w:cs="Times New Roman"/>
          <w:i/>
          <w:iCs/>
        </w:rPr>
        <w:t>374</w:t>
      </w:r>
      <w:r w:rsidRPr="00C9362F">
        <w:rPr>
          <w:rFonts w:ascii="Times New Roman" w:hAnsi="Times New Roman" w:cs="Times New Roman"/>
        </w:rPr>
        <w:t>(9697), 1242.</w:t>
      </w:r>
    </w:p>
    <w:p w14:paraId="5AF59480" w14:textId="6F7F36A2" w:rsidR="00F25604" w:rsidRPr="00CF4834" w:rsidRDefault="00F25604" w:rsidP="00F37BAC">
      <w:pPr>
        <w:spacing w:after="0" w:line="480" w:lineRule="auto"/>
        <w:ind w:left="709" w:right="-1322" w:hanging="709"/>
        <w:rPr>
          <w:rFonts w:ascii="Times New Roman" w:hAnsi="Times New Roman" w:cs="Times New Roman"/>
        </w:rPr>
      </w:pPr>
      <w:r>
        <w:rPr>
          <w:rFonts w:ascii="Times New Roman" w:hAnsi="Times New Roman" w:cs="Times New Roman"/>
        </w:rPr>
        <w:t xml:space="preserve">ONS, </w:t>
      </w:r>
      <w:r w:rsidRPr="00F25604">
        <w:rPr>
          <w:rFonts w:ascii="Times New Roman" w:hAnsi="Times New Roman" w:cs="Times New Roman"/>
        </w:rPr>
        <w:t>Adult Drinking Habits in Great Britain, 2013</w:t>
      </w:r>
      <w:r>
        <w:rPr>
          <w:rFonts w:ascii="Times New Roman" w:hAnsi="Times New Roman" w:cs="Times New Roman"/>
        </w:rPr>
        <w:t xml:space="preserve"> (Feb 2015),</w:t>
      </w:r>
      <w:r w:rsidR="00F37BAC">
        <w:rPr>
          <w:rFonts w:ascii="Times New Roman" w:hAnsi="Times New Roman" w:cs="Times New Roman"/>
        </w:rPr>
        <w:t xml:space="preserve"> </w:t>
      </w:r>
      <w:hyperlink r:id="rId13" w:history="1">
        <w:r w:rsidR="00F37BAC" w:rsidRPr="007D0EB8">
          <w:rPr>
            <w:rStyle w:val="Hyperlink"/>
            <w:rFonts w:ascii="Times New Roman" w:hAnsi="Times New Roman" w:cs="Times New Roman"/>
          </w:rPr>
          <w:t>http://www.ons.gov.uk/ons/dcp171778_395191.pdf</w:t>
        </w:r>
      </w:hyperlink>
      <w:r w:rsidR="00F37BAC">
        <w:rPr>
          <w:rFonts w:ascii="Times New Roman" w:hAnsi="Times New Roman" w:cs="Times New Roman"/>
        </w:rPr>
        <w:t xml:space="preserve"> </w:t>
      </w:r>
    </w:p>
    <w:p w14:paraId="4D699B76" w14:textId="4412C95D" w:rsidR="00CF4834" w:rsidRPr="00CF4834" w:rsidRDefault="00CF4834" w:rsidP="0024128A">
      <w:pPr>
        <w:spacing w:after="0" w:line="480" w:lineRule="auto"/>
        <w:ind w:left="709" w:hanging="709"/>
        <w:rPr>
          <w:rFonts w:ascii="Times New Roman" w:hAnsi="Times New Roman" w:cs="Times New Roman"/>
        </w:rPr>
      </w:pPr>
      <w:r w:rsidRPr="00CF4834">
        <w:rPr>
          <w:rFonts w:ascii="Times New Roman" w:hAnsi="Times New Roman" w:cs="Times New Roman"/>
        </w:rPr>
        <w:t xml:space="preserve">Steinberg, L. &amp; Monahan, K. C. (2007).  Age differences in resistance to peer influence. </w:t>
      </w:r>
      <w:r w:rsidRPr="00F37BAC">
        <w:rPr>
          <w:rFonts w:ascii="Times New Roman" w:hAnsi="Times New Roman" w:cs="Times New Roman"/>
          <w:i/>
        </w:rPr>
        <w:t>Developmental Psychology, 43</w:t>
      </w:r>
      <w:r w:rsidRPr="00CF4834">
        <w:rPr>
          <w:rFonts w:ascii="Times New Roman" w:hAnsi="Times New Roman" w:cs="Times New Roman"/>
        </w:rPr>
        <w:t>, 1531-1543.</w:t>
      </w:r>
    </w:p>
    <w:p w14:paraId="3D468ADA" w14:textId="00047A9B" w:rsidR="0033306D" w:rsidRPr="0033306D" w:rsidRDefault="0033306D" w:rsidP="0033306D">
      <w:pPr>
        <w:spacing w:after="0" w:line="480" w:lineRule="auto"/>
        <w:ind w:left="709" w:hanging="709"/>
        <w:rPr>
          <w:rFonts w:ascii="Times New Roman" w:hAnsi="Times New Roman" w:cs="Times New Roman"/>
        </w:rPr>
      </w:pPr>
      <w:r w:rsidRPr="0033306D">
        <w:rPr>
          <w:rFonts w:ascii="Times New Roman" w:hAnsi="Times New Roman" w:cs="Times New Roman"/>
        </w:rPr>
        <w:t>Zonfrillo, M. R. &amp; Osterhoudt, K. C. (2014). Nek</w:t>
      </w:r>
      <w:r w:rsidR="00F37BAC">
        <w:rPr>
          <w:rFonts w:ascii="Times New Roman" w:hAnsi="Times New Roman" w:cs="Times New Roman"/>
        </w:rPr>
        <w:t>n</w:t>
      </w:r>
      <w:r w:rsidRPr="0033306D">
        <w:rPr>
          <w:rFonts w:ascii="Times New Roman" w:hAnsi="Times New Roman" w:cs="Times New Roman"/>
        </w:rPr>
        <w:t>ominate</w:t>
      </w:r>
      <w:r w:rsidR="00F37BAC">
        <w:rPr>
          <w:rFonts w:ascii="Times New Roman" w:hAnsi="Times New Roman" w:cs="Times New Roman"/>
        </w:rPr>
        <w:t>:</w:t>
      </w:r>
      <w:r w:rsidRPr="0033306D">
        <w:rPr>
          <w:rFonts w:ascii="Times New Roman" w:hAnsi="Times New Roman" w:cs="Times New Roman"/>
        </w:rPr>
        <w:t xml:space="preserve"> A </w:t>
      </w:r>
      <w:r w:rsidR="00F37BAC">
        <w:rPr>
          <w:rFonts w:ascii="Times New Roman" w:hAnsi="Times New Roman" w:cs="Times New Roman"/>
        </w:rPr>
        <w:t>d</w:t>
      </w:r>
      <w:r w:rsidRPr="0033306D">
        <w:rPr>
          <w:rFonts w:ascii="Times New Roman" w:hAnsi="Times New Roman" w:cs="Times New Roman"/>
        </w:rPr>
        <w:t xml:space="preserve">eadly, </w:t>
      </w:r>
      <w:r w:rsidR="00F37BAC">
        <w:rPr>
          <w:rFonts w:ascii="Times New Roman" w:hAnsi="Times New Roman" w:cs="Times New Roman"/>
        </w:rPr>
        <w:t>s</w:t>
      </w:r>
      <w:r w:rsidRPr="0033306D">
        <w:rPr>
          <w:rFonts w:ascii="Times New Roman" w:hAnsi="Times New Roman" w:cs="Times New Roman"/>
        </w:rPr>
        <w:t xml:space="preserve">ocial </w:t>
      </w:r>
      <w:r w:rsidR="00F37BAC">
        <w:rPr>
          <w:rFonts w:ascii="Times New Roman" w:hAnsi="Times New Roman" w:cs="Times New Roman"/>
        </w:rPr>
        <w:t>m</w:t>
      </w:r>
      <w:r w:rsidRPr="0033306D">
        <w:rPr>
          <w:rFonts w:ascii="Times New Roman" w:hAnsi="Times New Roman" w:cs="Times New Roman"/>
        </w:rPr>
        <w:t>edia–</w:t>
      </w:r>
      <w:r w:rsidR="00F37BAC">
        <w:rPr>
          <w:rFonts w:ascii="Times New Roman" w:hAnsi="Times New Roman" w:cs="Times New Roman"/>
        </w:rPr>
        <w:t>b</w:t>
      </w:r>
      <w:r w:rsidRPr="0033306D">
        <w:rPr>
          <w:rFonts w:ascii="Times New Roman" w:hAnsi="Times New Roman" w:cs="Times New Roman"/>
        </w:rPr>
        <w:t xml:space="preserve">ased </w:t>
      </w:r>
      <w:r w:rsidR="00F37BAC">
        <w:rPr>
          <w:rFonts w:ascii="Times New Roman" w:hAnsi="Times New Roman" w:cs="Times New Roman"/>
        </w:rPr>
        <w:t>d</w:t>
      </w:r>
      <w:r w:rsidRPr="0033306D">
        <w:rPr>
          <w:rFonts w:ascii="Times New Roman" w:hAnsi="Times New Roman" w:cs="Times New Roman"/>
        </w:rPr>
        <w:t xml:space="preserve">rinking </w:t>
      </w:r>
      <w:r w:rsidR="00F37BAC">
        <w:rPr>
          <w:rFonts w:ascii="Times New Roman" w:hAnsi="Times New Roman" w:cs="Times New Roman"/>
        </w:rPr>
        <w:t>d</w:t>
      </w:r>
      <w:r w:rsidRPr="0033306D">
        <w:rPr>
          <w:rFonts w:ascii="Times New Roman" w:hAnsi="Times New Roman" w:cs="Times New Roman"/>
        </w:rPr>
        <w:t>are. </w:t>
      </w:r>
      <w:r w:rsidRPr="0033306D">
        <w:rPr>
          <w:rFonts w:ascii="Times New Roman" w:hAnsi="Times New Roman" w:cs="Times New Roman"/>
          <w:i/>
          <w:iCs/>
        </w:rPr>
        <w:t xml:space="preserve">Clinical </w:t>
      </w:r>
      <w:r w:rsidR="00F37BAC">
        <w:rPr>
          <w:rFonts w:ascii="Times New Roman" w:hAnsi="Times New Roman" w:cs="Times New Roman"/>
          <w:i/>
          <w:iCs/>
        </w:rPr>
        <w:t>P</w:t>
      </w:r>
      <w:r w:rsidRPr="0033306D">
        <w:rPr>
          <w:rFonts w:ascii="Times New Roman" w:hAnsi="Times New Roman" w:cs="Times New Roman"/>
          <w:i/>
          <w:iCs/>
        </w:rPr>
        <w:t>ediatrics</w:t>
      </w:r>
      <w:r w:rsidRPr="0033306D">
        <w:rPr>
          <w:rFonts w:ascii="Times New Roman" w:hAnsi="Times New Roman" w:cs="Times New Roman"/>
        </w:rPr>
        <w:t>, </w:t>
      </w:r>
      <w:r w:rsidRPr="0033306D">
        <w:rPr>
          <w:rFonts w:ascii="Times New Roman" w:hAnsi="Times New Roman" w:cs="Times New Roman"/>
          <w:i/>
          <w:iCs/>
        </w:rPr>
        <w:t>53</w:t>
      </w:r>
      <w:r w:rsidR="00F37BAC">
        <w:rPr>
          <w:rFonts w:ascii="Times New Roman" w:hAnsi="Times New Roman" w:cs="Times New Roman"/>
          <w:i/>
          <w:iCs/>
        </w:rPr>
        <w:t>,</w:t>
      </w:r>
      <w:r w:rsidRPr="0033306D">
        <w:rPr>
          <w:rFonts w:ascii="Times New Roman" w:hAnsi="Times New Roman" w:cs="Times New Roman"/>
        </w:rPr>
        <w:t>1215-1215.</w:t>
      </w:r>
    </w:p>
    <w:p w14:paraId="39A8462E" w14:textId="77777777" w:rsidR="0033306D" w:rsidRDefault="0033306D" w:rsidP="0024128A">
      <w:pPr>
        <w:spacing w:after="0" w:line="480" w:lineRule="auto"/>
        <w:ind w:left="709" w:hanging="709"/>
        <w:rPr>
          <w:rFonts w:ascii="Times New Roman" w:hAnsi="Times New Roman" w:cs="Times New Roman"/>
        </w:rPr>
      </w:pPr>
    </w:p>
    <w:p w14:paraId="14635A09" w14:textId="77777777" w:rsidR="005F464D" w:rsidRDefault="005F464D" w:rsidP="007B7F2E">
      <w:pPr>
        <w:spacing w:after="0" w:line="480" w:lineRule="auto"/>
        <w:ind w:firstLine="720"/>
        <w:jc w:val="both"/>
        <w:rPr>
          <w:rFonts w:ascii="Times New Roman" w:hAnsi="Times New Roman" w:cs="Times New Roman"/>
        </w:rPr>
      </w:pPr>
    </w:p>
    <w:p w14:paraId="4281D8E5" w14:textId="77777777" w:rsidR="005F464D" w:rsidRDefault="005F464D" w:rsidP="007B7F2E">
      <w:pPr>
        <w:spacing w:after="0" w:line="480" w:lineRule="auto"/>
        <w:ind w:firstLine="720"/>
        <w:jc w:val="both"/>
        <w:rPr>
          <w:rFonts w:ascii="Times New Roman" w:hAnsi="Times New Roman" w:cs="Times New Roman"/>
        </w:rPr>
      </w:pPr>
    </w:p>
    <w:p w14:paraId="0A6AA9ED" w14:textId="77777777" w:rsidR="005B0F85" w:rsidRDefault="005B0F85" w:rsidP="007B7F2E">
      <w:pPr>
        <w:spacing w:after="0" w:line="480" w:lineRule="auto"/>
        <w:ind w:firstLine="720"/>
        <w:jc w:val="both"/>
        <w:rPr>
          <w:rFonts w:ascii="Times New Roman" w:hAnsi="Times New Roman" w:cs="Times New Roman"/>
        </w:rPr>
      </w:pPr>
    </w:p>
    <w:p w14:paraId="3905AFAE" w14:textId="77777777" w:rsidR="005B0F85" w:rsidRDefault="005B0F85" w:rsidP="007B7F2E">
      <w:pPr>
        <w:spacing w:after="0" w:line="480" w:lineRule="auto"/>
        <w:ind w:firstLine="720"/>
        <w:jc w:val="both"/>
        <w:rPr>
          <w:rFonts w:ascii="Times New Roman" w:hAnsi="Times New Roman" w:cs="Times New Roman"/>
        </w:rPr>
      </w:pPr>
    </w:p>
    <w:p w14:paraId="2A318419" w14:textId="77777777" w:rsidR="005B0F85" w:rsidRDefault="005B0F85" w:rsidP="005B0F85">
      <w:pPr>
        <w:spacing w:after="0" w:line="240" w:lineRule="auto"/>
        <w:ind w:right="561"/>
        <w:jc w:val="both"/>
        <w:rPr>
          <w:rFonts w:ascii="Times New Roman" w:eastAsia="Times New Roman" w:hAnsi="Times New Roman" w:cs="Times New Roman"/>
          <w:sz w:val="24"/>
          <w:szCs w:val="24"/>
          <w:lang w:val="en-US" w:eastAsia="en-GB"/>
        </w:rPr>
        <w:sectPr w:rsidR="005B0F85">
          <w:pgSz w:w="11906" w:h="16838"/>
          <w:pgMar w:top="1440" w:right="1440" w:bottom="1440" w:left="1440" w:header="708" w:footer="708" w:gutter="0"/>
          <w:cols w:space="708"/>
          <w:docGrid w:linePitch="360"/>
        </w:sectPr>
      </w:pPr>
    </w:p>
    <w:p w14:paraId="48A57D69" w14:textId="18241D35" w:rsidR="00CF4834" w:rsidRPr="00C34F0D" w:rsidRDefault="00CF4834" w:rsidP="00CF4834">
      <w:pPr>
        <w:spacing w:after="0" w:line="240" w:lineRule="auto"/>
        <w:rPr>
          <w:rFonts w:ascii="Times New Roman" w:eastAsia="Times New Roman" w:hAnsi="Times New Roman" w:cs="Times New Roman"/>
          <w:lang w:val="en-US" w:eastAsia="en-GB"/>
        </w:rPr>
      </w:pPr>
      <w:r w:rsidRPr="00C34F0D">
        <w:rPr>
          <w:rFonts w:ascii="Times New Roman" w:eastAsia="Times New Roman" w:hAnsi="Times New Roman" w:cs="Times New Roman"/>
          <w:lang w:val="en-US" w:eastAsia="en-GB"/>
        </w:rPr>
        <w:lastRenderedPageBreak/>
        <w:t>Table 1: Means and standard deviation</w:t>
      </w:r>
      <w:r w:rsidR="00433425">
        <w:rPr>
          <w:rFonts w:ascii="Times New Roman" w:eastAsia="Times New Roman" w:hAnsi="Times New Roman" w:cs="Times New Roman"/>
          <w:lang w:val="en-US" w:eastAsia="en-GB"/>
        </w:rPr>
        <w:t>s</w:t>
      </w:r>
      <w:r w:rsidRPr="00C34F0D">
        <w:rPr>
          <w:rFonts w:ascii="Times New Roman" w:eastAsia="Times New Roman" w:hAnsi="Times New Roman" w:cs="Times New Roman"/>
          <w:lang w:val="en-US" w:eastAsia="en-GB"/>
        </w:rPr>
        <w:t xml:space="preserve"> (in b</w:t>
      </w:r>
      <w:r w:rsidR="00433425">
        <w:rPr>
          <w:rFonts w:ascii="Times New Roman" w:eastAsia="Times New Roman" w:hAnsi="Times New Roman" w:cs="Times New Roman"/>
          <w:lang w:val="en-US" w:eastAsia="en-GB"/>
        </w:rPr>
        <w:t>rackets) of the study variables</w:t>
      </w:r>
    </w:p>
    <w:tbl>
      <w:tblPr>
        <w:tblW w:w="4943" w:type="pct"/>
        <w:tblBorders>
          <w:bottom w:val="single" w:sz="4" w:space="0" w:color="auto"/>
        </w:tblBorders>
        <w:tblLook w:val="01E0" w:firstRow="1" w:lastRow="1" w:firstColumn="1" w:lastColumn="1" w:noHBand="0" w:noVBand="0"/>
      </w:tblPr>
      <w:tblGrid>
        <w:gridCol w:w="4091"/>
        <w:gridCol w:w="2512"/>
        <w:gridCol w:w="2534"/>
      </w:tblGrid>
      <w:tr w:rsidR="00776FCC" w:rsidRPr="00C34F0D" w14:paraId="62A129FC" w14:textId="77777777" w:rsidTr="00CE16A2">
        <w:trPr>
          <w:trHeight w:val="382"/>
        </w:trPr>
        <w:tc>
          <w:tcPr>
            <w:tcW w:w="4090" w:type="dxa"/>
            <w:tcBorders>
              <w:top w:val="single" w:sz="4" w:space="0" w:color="auto"/>
              <w:bottom w:val="single" w:sz="4" w:space="0" w:color="auto"/>
            </w:tcBorders>
          </w:tcPr>
          <w:p w14:paraId="0FC9062E" w14:textId="77777777" w:rsidR="00CF4834" w:rsidRPr="00C34F0D" w:rsidRDefault="00CF4834" w:rsidP="00CF4834">
            <w:pPr>
              <w:spacing w:after="0" w:line="240" w:lineRule="auto"/>
              <w:rPr>
                <w:rFonts w:ascii="Times New Roman" w:eastAsia="Times New Roman" w:hAnsi="Times New Roman" w:cs="Times New Roman"/>
                <w:lang w:val="en-US" w:eastAsia="en-GB"/>
              </w:rPr>
            </w:pPr>
          </w:p>
        </w:tc>
        <w:tc>
          <w:tcPr>
            <w:tcW w:w="2512" w:type="dxa"/>
            <w:tcBorders>
              <w:top w:val="single" w:sz="4" w:space="0" w:color="auto"/>
              <w:bottom w:val="single" w:sz="4" w:space="0" w:color="auto"/>
            </w:tcBorders>
          </w:tcPr>
          <w:p w14:paraId="2DFECECE" w14:textId="3C81263D" w:rsidR="00CF4834" w:rsidRPr="00C34F0D" w:rsidRDefault="00776FCC" w:rsidP="00433425">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Participation in Neknomination</w:t>
            </w:r>
            <w:r w:rsidR="00CF4834" w:rsidRPr="00C34F0D">
              <w:rPr>
                <w:rFonts w:ascii="Times New Roman" w:eastAsia="Times New Roman" w:hAnsi="Times New Roman" w:cs="Times New Roman"/>
                <w:lang w:val="en-US" w:eastAsia="en-GB"/>
              </w:rPr>
              <w:t xml:space="preserve"> (n=</w:t>
            </w:r>
            <w:r w:rsidR="00DB5CD2">
              <w:rPr>
                <w:rFonts w:ascii="Times New Roman" w:eastAsia="Times New Roman" w:hAnsi="Times New Roman" w:cs="Times New Roman"/>
                <w:lang w:val="en-US" w:eastAsia="en-GB"/>
              </w:rPr>
              <w:t>79</w:t>
            </w:r>
            <w:r w:rsidR="00CF4834" w:rsidRPr="00C34F0D">
              <w:rPr>
                <w:rFonts w:ascii="Times New Roman" w:eastAsia="Times New Roman" w:hAnsi="Times New Roman" w:cs="Times New Roman"/>
                <w:lang w:val="en-US" w:eastAsia="en-GB"/>
              </w:rPr>
              <w:t>)</w:t>
            </w:r>
          </w:p>
        </w:tc>
        <w:tc>
          <w:tcPr>
            <w:tcW w:w="2534" w:type="dxa"/>
            <w:tcBorders>
              <w:top w:val="single" w:sz="4" w:space="0" w:color="auto"/>
              <w:bottom w:val="single" w:sz="4" w:space="0" w:color="auto"/>
            </w:tcBorders>
          </w:tcPr>
          <w:p w14:paraId="2350823D" w14:textId="41A4BD8A" w:rsidR="00CF4834" w:rsidRPr="00C34F0D" w:rsidRDefault="00776FCC" w:rsidP="00433425">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Non-participation in Neknomination</w:t>
            </w:r>
            <w:r w:rsidRPr="00C34F0D">
              <w:rPr>
                <w:rFonts w:ascii="Times New Roman" w:eastAsia="Times New Roman" w:hAnsi="Times New Roman" w:cs="Times New Roman"/>
                <w:lang w:val="en-US" w:eastAsia="en-GB"/>
              </w:rPr>
              <w:t xml:space="preserve"> (n=</w:t>
            </w:r>
            <w:r w:rsidR="00DB5CD2">
              <w:rPr>
                <w:rFonts w:ascii="Times New Roman" w:eastAsia="Times New Roman" w:hAnsi="Times New Roman" w:cs="Times New Roman"/>
                <w:lang w:val="en-US" w:eastAsia="en-GB"/>
              </w:rPr>
              <w:t>66</w:t>
            </w:r>
            <w:r w:rsidRPr="00C34F0D">
              <w:rPr>
                <w:rFonts w:ascii="Times New Roman" w:eastAsia="Times New Roman" w:hAnsi="Times New Roman" w:cs="Times New Roman"/>
                <w:lang w:val="en-US" w:eastAsia="en-GB"/>
              </w:rPr>
              <w:t>)</w:t>
            </w:r>
          </w:p>
        </w:tc>
      </w:tr>
      <w:tr w:rsidR="00776FCC" w:rsidRPr="00C34F0D" w14:paraId="2BFDB4B2" w14:textId="77777777" w:rsidTr="00CE16A2">
        <w:trPr>
          <w:trHeight w:val="52"/>
        </w:trPr>
        <w:tc>
          <w:tcPr>
            <w:tcW w:w="4090" w:type="dxa"/>
            <w:tcBorders>
              <w:top w:val="single" w:sz="4" w:space="0" w:color="auto"/>
            </w:tcBorders>
          </w:tcPr>
          <w:p w14:paraId="5BD4A1DB" w14:textId="77777777" w:rsidR="00CF4834" w:rsidRPr="00C34F0D" w:rsidRDefault="00776FCC" w:rsidP="00CF4834">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eastAsia="en-GB"/>
              </w:rPr>
              <w:t>Age</w:t>
            </w:r>
          </w:p>
        </w:tc>
        <w:tc>
          <w:tcPr>
            <w:tcW w:w="2512" w:type="dxa"/>
            <w:tcBorders>
              <w:top w:val="single" w:sz="4" w:space="0" w:color="auto"/>
            </w:tcBorders>
          </w:tcPr>
          <w:p w14:paraId="07522B53" w14:textId="24D47A0C" w:rsidR="00CF4834" w:rsidRPr="00C34F0D" w:rsidRDefault="00CF4834" w:rsidP="00FF5F76">
            <w:pPr>
              <w:spacing w:after="0" w:line="240" w:lineRule="auto"/>
              <w:rPr>
                <w:rFonts w:ascii="Times New Roman" w:eastAsia="Times New Roman" w:hAnsi="Times New Roman" w:cs="Times New Roman"/>
                <w:lang w:val="en-US" w:eastAsia="en-GB"/>
              </w:rPr>
            </w:pPr>
            <w:r w:rsidRPr="00C34F0D">
              <w:rPr>
                <w:rFonts w:ascii="Times New Roman" w:eastAsia="Times New Roman" w:hAnsi="Times New Roman" w:cs="Times New Roman"/>
                <w:lang w:val="en-US" w:eastAsia="en-GB"/>
              </w:rPr>
              <w:t>2</w:t>
            </w:r>
            <w:r w:rsidR="00DB5CD2">
              <w:rPr>
                <w:rFonts w:ascii="Times New Roman" w:eastAsia="Times New Roman" w:hAnsi="Times New Roman" w:cs="Times New Roman"/>
                <w:lang w:val="en-US" w:eastAsia="en-GB"/>
              </w:rPr>
              <w:t>0</w:t>
            </w:r>
            <w:r w:rsidRPr="00C34F0D">
              <w:rPr>
                <w:rFonts w:ascii="Times New Roman" w:eastAsia="Times New Roman" w:hAnsi="Times New Roman" w:cs="Times New Roman"/>
                <w:lang w:val="en-US" w:eastAsia="en-GB"/>
              </w:rPr>
              <w:t>.</w:t>
            </w:r>
            <w:r w:rsidR="00DB5CD2">
              <w:rPr>
                <w:rFonts w:ascii="Times New Roman" w:eastAsia="Times New Roman" w:hAnsi="Times New Roman" w:cs="Times New Roman"/>
                <w:lang w:val="en-US" w:eastAsia="en-GB"/>
              </w:rPr>
              <w:t>7</w:t>
            </w:r>
            <w:r w:rsidRPr="00C34F0D">
              <w:rPr>
                <w:rFonts w:ascii="Times New Roman" w:eastAsia="Times New Roman" w:hAnsi="Times New Roman" w:cs="Times New Roman"/>
                <w:lang w:val="en-US" w:eastAsia="en-GB"/>
              </w:rPr>
              <w:t xml:space="preserve"> (</w:t>
            </w:r>
            <w:r w:rsidR="00DB5CD2">
              <w:rPr>
                <w:rFonts w:ascii="Times New Roman" w:eastAsia="Times New Roman" w:hAnsi="Times New Roman" w:cs="Times New Roman"/>
                <w:lang w:val="en-US" w:eastAsia="en-GB"/>
              </w:rPr>
              <w:t>2.3</w:t>
            </w:r>
            <w:r w:rsidRPr="00C34F0D">
              <w:rPr>
                <w:rFonts w:ascii="Times New Roman" w:eastAsia="Times New Roman" w:hAnsi="Times New Roman" w:cs="Times New Roman"/>
                <w:lang w:val="en-US" w:eastAsia="en-GB"/>
              </w:rPr>
              <w:t>)</w:t>
            </w:r>
          </w:p>
        </w:tc>
        <w:tc>
          <w:tcPr>
            <w:tcW w:w="2534" w:type="dxa"/>
            <w:tcBorders>
              <w:top w:val="single" w:sz="4" w:space="0" w:color="auto"/>
            </w:tcBorders>
          </w:tcPr>
          <w:p w14:paraId="7654BDAE" w14:textId="0A632442" w:rsidR="00CF4834" w:rsidRPr="00C34F0D" w:rsidRDefault="00FF5F76" w:rsidP="00FF5F7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w:t>
            </w:r>
            <w:r w:rsidR="00DB5CD2">
              <w:rPr>
                <w:rFonts w:ascii="Times New Roman" w:eastAsia="Times New Roman" w:hAnsi="Times New Roman" w:cs="Times New Roman"/>
                <w:lang w:val="en-US" w:eastAsia="en-GB"/>
              </w:rPr>
              <w:t>0</w:t>
            </w:r>
            <w:r w:rsidR="00CF4834" w:rsidRPr="00C34F0D">
              <w:rPr>
                <w:rFonts w:ascii="Times New Roman" w:eastAsia="Times New Roman" w:hAnsi="Times New Roman" w:cs="Times New Roman"/>
                <w:lang w:val="en-US" w:eastAsia="en-GB"/>
              </w:rPr>
              <w:t>.</w:t>
            </w:r>
            <w:r w:rsidR="00DB5CD2">
              <w:rPr>
                <w:rFonts w:ascii="Times New Roman" w:eastAsia="Times New Roman" w:hAnsi="Times New Roman" w:cs="Times New Roman"/>
                <w:lang w:val="en-US" w:eastAsia="en-GB"/>
              </w:rPr>
              <w:t>9</w:t>
            </w:r>
            <w:r w:rsidR="00CF4834" w:rsidRPr="00C34F0D">
              <w:rPr>
                <w:rFonts w:ascii="Times New Roman" w:eastAsia="Times New Roman" w:hAnsi="Times New Roman" w:cs="Times New Roman"/>
                <w:lang w:val="en-US" w:eastAsia="en-GB"/>
              </w:rPr>
              <w:t xml:space="preserve"> (</w:t>
            </w:r>
            <w:r w:rsidR="00DB5CD2">
              <w:rPr>
                <w:rFonts w:ascii="Times New Roman" w:eastAsia="Times New Roman" w:hAnsi="Times New Roman" w:cs="Times New Roman"/>
                <w:lang w:val="en-US" w:eastAsia="en-GB"/>
              </w:rPr>
              <w:t>1</w:t>
            </w:r>
            <w:r w:rsidR="00CF4834" w:rsidRPr="00C34F0D">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9</w:t>
            </w:r>
            <w:r w:rsidR="00CF4834" w:rsidRPr="00C34F0D">
              <w:rPr>
                <w:rFonts w:ascii="Times New Roman" w:eastAsia="Times New Roman" w:hAnsi="Times New Roman" w:cs="Times New Roman"/>
                <w:lang w:val="en-US" w:eastAsia="en-GB"/>
              </w:rPr>
              <w:t>)</w:t>
            </w:r>
          </w:p>
        </w:tc>
      </w:tr>
      <w:tr w:rsidR="00776FCC" w:rsidRPr="00C34F0D" w14:paraId="28D3204F" w14:textId="77777777" w:rsidTr="00CE16A2">
        <w:trPr>
          <w:trHeight w:val="79"/>
        </w:trPr>
        <w:tc>
          <w:tcPr>
            <w:tcW w:w="4090" w:type="dxa"/>
          </w:tcPr>
          <w:p w14:paraId="3F09ED80" w14:textId="77777777" w:rsidR="00CF4834" w:rsidRPr="00C34F0D" w:rsidRDefault="00776FCC" w:rsidP="00CF4834">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eastAsia="en-GB"/>
              </w:rPr>
              <w:t>AUDIT</w:t>
            </w:r>
          </w:p>
        </w:tc>
        <w:tc>
          <w:tcPr>
            <w:tcW w:w="2512" w:type="dxa"/>
          </w:tcPr>
          <w:p w14:paraId="7AE9235C" w14:textId="5DCA187F" w:rsidR="00CF4834" w:rsidRPr="00C34F0D" w:rsidRDefault="00FF5F76" w:rsidP="00FF5F7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14</w:t>
            </w:r>
            <w:r w:rsidR="00CF4834" w:rsidRPr="00C34F0D">
              <w:rPr>
                <w:rFonts w:ascii="Times New Roman" w:eastAsia="Times New Roman" w:hAnsi="Times New Roman" w:cs="Times New Roman"/>
                <w:lang w:val="en-US" w:eastAsia="en-GB"/>
              </w:rPr>
              <w:t>.</w:t>
            </w:r>
            <w:r w:rsidR="00874496">
              <w:rPr>
                <w:rFonts w:ascii="Times New Roman" w:eastAsia="Times New Roman" w:hAnsi="Times New Roman" w:cs="Times New Roman"/>
                <w:lang w:val="en-US" w:eastAsia="en-GB"/>
              </w:rPr>
              <w:t>6</w:t>
            </w:r>
            <w:r w:rsidR="00CF4834" w:rsidRPr="00C34F0D">
              <w:rPr>
                <w:rFonts w:ascii="Times New Roman" w:eastAsia="Times New Roman" w:hAnsi="Times New Roman" w:cs="Times New Roman"/>
                <w:lang w:val="en-US" w:eastAsia="en-GB"/>
              </w:rPr>
              <w:t xml:space="preserve"> (</w:t>
            </w:r>
            <w:r w:rsidR="00874496">
              <w:rPr>
                <w:rFonts w:ascii="Times New Roman" w:eastAsia="Times New Roman" w:hAnsi="Times New Roman" w:cs="Times New Roman"/>
                <w:lang w:val="en-US" w:eastAsia="en-GB"/>
              </w:rPr>
              <w:t>6.1</w:t>
            </w:r>
            <w:r w:rsidR="00CF4834" w:rsidRPr="00C34F0D">
              <w:rPr>
                <w:rFonts w:ascii="Times New Roman" w:eastAsia="Times New Roman" w:hAnsi="Times New Roman" w:cs="Times New Roman"/>
                <w:lang w:val="en-US" w:eastAsia="en-GB"/>
              </w:rPr>
              <w:t>)</w:t>
            </w:r>
            <w:r w:rsidR="00CF4834" w:rsidRPr="00C34F0D">
              <w:rPr>
                <w:rFonts w:ascii="Times New Roman" w:eastAsia="Times New Roman" w:hAnsi="Times New Roman" w:cs="Times New Roman"/>
                <w:vertAlign w:val="superscript"/>
                <w:lang w:val="en-US" w:eastAsia="en-GB"/>
              </w:rPr>
              <w:t xml:space="preserve"> a</w:t>
            </w:r>
          </w:p>
        </w:tc>
        <w:tc>
          <w:tcPr>
            <w:tcW w:w="2534" w:type="dxa"/>
          </w:tcPr>
          <w:p w14:paraId="5CFE74C9" w14:textId="73A12A36" w:rsidR="00CF4834" w:rsidRPr="00C34F0D" w:rsidRDefault="00FF5F76" w:rsidP="00FF5F7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9</w:t>
            </w:r>
            <w:r w:rsidR="00CF4834" w:rsidRPr="00C34F0D">
              <w:rPr>
                <w:rFonts w:ascii="Times New Roman" w:eastAsia="Times New Roman" w:hAnsi="Times New Roman" w:cs="Times New Roman"/>
                <w:lang w:val="en-US" w:eastAsia="en-GB"/>
              </w:rPr>
              <w:t>.</w:t>
            </w:r>
            <w:r w:rsidR="00874496">
              <w:rPr>
                <w:rFonts w:ascii="Times New Roman" w:eastAsia="Times New Roman" w:hAnsi="Times New Roman" w:cs="Times New Roman"/>
                <w:lang w:val="en-US" w:eastAsia="en-GB"/>
              </w:rPr>
              <w:t>3</w:t>
            </w:r>
            <w:r w:rsidR="00CF4834" w:rsidRPr="00C34F0D">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4</w:t>
            </w:r>
            <w:r w:rsidR="00CF4834" w:rsidRPr="00C34F0D">
              <w:rPr>
                <w:rFonts w:ascii="Times New Roman" w:eastAsia="Times New Roman" w:hAnsi="Times New Roman" w:cs="Times New Roman"/>
                <w:lang w:val="en-US" w:eastAsia="en-GB"/>
              </w:rPr>
              <w:t>.</w:t>
            </w:r>
            <w:r w:rsidR="00874496">
              <w:rPr>
                <w:rFonts w:ascii="Times New Roman" w:eastAsia="Times New Roman" w:hAnsi="Times New Roman" w:cs="Times New Roman"/>
                <w:lang w:val="en-US" w:eastAsia="en-GB"/>
              </w:rPr>
              <w:t>6</w:t>
            </w:r>
            <w:r w:rsidR="00CF4834" w:rsidRPr="00C34F0D">
              <w:rPr>
                <w:rFonts w:ascii="Times New Roman" w:eastAsia="Times New Roman" w:hAnsi="Times New Roman" w:cs="Times New Roman"/>
                <w:lang w:val="en-US" w:eastAsia="en-GB"/>
              </w:rPr>
              <w:t>)</w:t>
            </w:r>
          </w:p>
        </w:tc>
      </w:tr>
      <w:tr w:rsidR="00776FCC" w:rsidRPr="00C34F0D" w14:paraId="3FB21548" w14:textId="77777777" w:rsidTr="00CE16A2">
        <w:trPr>
          <w:trHeight w:val="79"/>
        </w:trPr>
        <w:tc>
          <w:tcPr>
            <w:tcW w:w="4090" w:type="dxa"/>
            <w:tcBorders>
              <w:bottom w:val="single" w:sz="4" w:space="0" w:color="auto"/>
            </w:tcBorders>
          </w:tcPr>
          <w:p w14:paraId="468B2FA5" w14:textId="77777777" w:rsidR="00CF4834" w:rsidRPr="00C34F0D" w:rsidRDefault="00776FCC" w:rsidP="00CF4834">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eastAsia="en-GB"/>
              </w:rPr>
              <w:t>RPIS</w:t>
            </w:r>
          </w:p>
        </w:tc>
        <w:tc>
          <w:tcPr>
            <w:tcW w:w="2512" w:type="dxa"/>
            <w:tcBorders>
              <w:bottom w:val="single" w:sz="4" w:space="0" w:color="auto"/>
            </w:tcBorders>
          </w:tcPr>
          <w:p w14:paraId="64AFA894" w14:textId="77777777" w:rsidR="00CF4834" w:rsidRPr="00C34F0D" w:rsidRDefault="00FF5F76" w:rsidP="00FF5F7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w:t>
            </w:r>
            <w:r w:rsidR="00CF4834" w:rsidRPr="00C34F0D">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8</w:t>
            </w:r>
            <w:r w:rsidR="00CF4834" w:rsidRPr="00C34F0D">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0</w:t>
            </w:r>
            <w:r w:rsidR="00CF4834" w:rsidRPr="00C34F0D">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6</w:t>
            </w:r>
            <w:r w:rsidR="00CF4834" w:rsidRPr="00C34F0D">
              <w:rPr>
                <w:rFonts w:ascii="Times New Roman" w:eastAsia="Times New Roman" w:hAnsi="Times New Roman" w:cs="Times New Roman"/>
                <w:lang w:val="en-US" w:eastAsia="en-GB"/>
              </w:rPr>
              <w:t>)</w:t>
            </w:r>
            <w:r w:rsidR="00CF4834" w:rsidRPr="00C34F0D">
              <w:rPr>
                <w:rFonts w:ascii="Times New Roman" w:eastAsia="Times New Roman" w:hAnsi="Times New Roman" w:cs="Times New Roman"/>
                <w:vertAlign w:val="superscript"/>
                <w:lang w:val="en-US" w:eastAsia="en-GB"/>
              </w:rPr>
              <w:t xml:space="preserve"> a</w:t>
            </w:r>
          </w:p>
        </w:tc>
        <w:tc>
          <w:tcPr>
            <w:tcW w:w="2534" w:type="dxa"/>
            <w:tcBorders>
              <w:bottom w:val="single" w:sz="4" w:space="0" w:color="auto"/>
            </w:tcBorders>
          </w:tcPr>
          <w:p w14:paraId="41E31539" w14:textId="45CC4FA9" w:rsidR="00CF4834" w:rsidRPr="00C34F0D" w:rsidRDefault="00FF5F76" w:rsidP="00FF5F7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3.</w:t>
            </w:r>
            <w:r w:rsidR="00874496">
              <w:rPr>
                <w:rFonts w:ascii="Times New Roman" w:eastAsia="Times New Roman" w:hAnsi="Times New Roman" w:cs="Times New Roman"/>
                <w:lang w:val="en-US" w:eastAsia="en-GB"/>
              </w:rPr>
              <w:t>4</w:t>
            </w:r>
            <w:r w:rsidR="00CF4834" w:rsidRPr="00C34F0D">
              <w:rPr>
                <w:rFonts w:ascii="Times New Roman" w:eastAsia="Times New Roman" w:hAnsi="Times New Roman" w:cs="Times New Roman"/>
                <w:lang w:val="en-US" w:eastAsia="en-GB"/>
              </w:rPr>
              <w:t xml:space="preserve"> (</w:t>
            </w:r>
            <w:r w:rsidR="00874496">
              <w:rPr>
                <w:rFonts w:ascii="Times New Roman" w:eastAsia="Times New Roman" w:hAnsi="Times New Roman" w:cs="Times New Roman"/>
                <w:lang w:val="en-US" w:eastAsia="en-GB"/>
              </w:rPr>
              <w:t>2.3</w:t>
            </w:r>
            <w:r w:rsidR="00CF4834" w:rsidRPr="00C34F0D">
              <w:rPr>
                <w:rFonts w:ascii="Times New Roman" w:eastAsia="Times New Roman" w:hAnsi="Times New Roman" w:cs="Times New Roman"/>
                <w:lang w:val="en-US" w:eastAsia="en-GB"/>
              </w:rPr>
              <w:t>)</w:t>
            </w:r>
          </w:p>
        </w:tc>
      </w:tr>
    </w:tbl>
    <w:p w14:paraId="2DE74260" w14:textId="06B07C7C" w:rsidR="00FF5F76" w:rsidRDefault="00CF4834" w:rsidP="00FF5F76">
      <w:pPr>
        <w:spacing w:after="0" w:line="240" w:lineRule="auto"/>
        <w:jc w:val="both"/>
        <w:rPr>
          <w:rFonts w:ascii="Times New Roman" w:eastAsia="Times New Roman" w:hAnsi="Times New Roman" w:cs="Times New Roman"/>
          <w:lang w:val="en-US" w:eastAsia="en-GB"/>
        </w:rPr>
      </w:pPr>
      <w:r w:rsidRPr="00C34F0D">
        <w:rPr>
          <w:rFonts w:ascii="Times New Roman" w:eastAsia="Times New Roman" w:hAnsi="Times New Roman" w:cs="Times New Roman"/>
          <w:i/>
          <w:lang w:val="en-US" w:eastAsia="en-GB"/>
        </w:rPr>
        <w:t xml:space="preserve">Note. </w:t>
      </w:r>
      <w:r w:rsidR="00776FCC">
        <w:rPr>
          <w:rFonts w:ascii="Times New Roman" w:eastAsia="Times New Roman" w:hAnsi="Times New Roman" w:cs="Times New Roman"/>
          <w:lang w:val="en-US" w:eastAsia="en-GB"/>
        </w:rPr>
        <w:t>AUDIT</w:t>
      </w:r>
      <w:r w:rsidRPr="00C34F0D">
        <w:rPr>
          <w:rFonts w:ascii="Times New Roman" w:eastAsia="Times New Roman" w:hAnsi="Times New Roman" w:cs="Times New Roman"/>
          <w:lang w:val="en-US" w:eastAsia="en-GB"/>
        </w:rPr>
        <w:t>=</w:t>
      </w:r>
      <w:r w:rsidR="00776FCC">
        <w:rPr>
          <w:rFonts w:ascii="Times New Roman" w:eastAsia="Times New Roman" w:hAnsi="Times New Roman" w:cs="Times New Roman"/>
          <w:lang w:val="en-US" w:eastAsia="en-GB"/>
        </w:rPr>
        <w:t>Alcohol Use Disorders Identification Test</w:t>
      </w:r>
      <w:r w:rsidRPr="00C34F0D">
        <w:rPr>
          <w:rFonts w:ascii="Times New Roman" w:eastAsia="Times New Roman" w:hAnsi="Times New Roman" w:cs="Times New Roman"/>
          <w:lang w:val="en-US" w:eastAsia="en-GB"/>
        </w:rPr>
        <w:t xml:space="preserve">; </w:t>
      </w:r>
      <w:r w:rsidR="00776FCC">
        <w:rPr>
          <w:rFonts w:ascii="Times New Roman" w:eastAsia="Times New Roman" w:hAnsi="Times New Roman" w:cs="Times New Roman"/>
          <w:lang w:val="en-US" w:eastAsia="en-GB"/>
        </w:rPr>
        <w:t>RPIS</w:t>
      </w:r>
      <w:r w:rsidRPr="00C34F0D">
        <w:rPr>
          <w:rFonts w:ascii="Times New Roman" w:eastAsia="Times New Roman" w:hAnsi="Times New Roman" w:cs="Times New Roman"/>
          <w:lang w:val="en-US" w:eastAsia="en-GB"/>
        </w:rPr>
        <w:t>=</w:t>
      </w:r>
      <w:r w:rsidR="00776FCC">
        <w:rPr>
          <w:rFonts w:ascii="Times New Roman" w:eastAsia="Times New Roman" w:hAnsi="Times New Roman" w:cs="Times New Roman"/>
          <w:lang w:val="en-US" w:eastAsia="en-GB"/>
        </w:rPr>
        <w:t>Resistance to Peer Influence Scale</w:t>
      </w:r>
      <w:r w:rsidRPr="00C34F0D">
        <w:rPr>
          <w:rFonts w:ascii="Times New Roman" w:eastAsia="Times New Roman" w:hAnsi="Times New Roman" w:cs="Times New Roman"/>
          <w:lang w:val="en-US" w:eastAsia="en-GB"/>
        </w:rPr>
        <w:t xml:space="preserve">; </w:t>
      </w:r>
      <w:r w:rsidRPr="00C34F0D">
        <w:rPr>
          <w:rFonts w:ascii="Times New Roman" w:eastAsia="Times New Roman" w:hAnsi="Times New Roman" w:cs="Times New Roman"/>
          <w:vertAlign w:val="superscript"/>
          <w:lang w:val="en-US" w:eastAsia="en-GB"/>
        </w:rPr>
        <w:t>a</w:t>
      </w:r>
      <w:r w:rsidRPr="00C34F0D">
        <w:rPr>
          <w:rFonts w:ascii="Times New Roman" w:eastAsia="Times New Roman" w:hAnsi="Times New Roman" w:cs="Times New Roman"/>
          <w:lang w:val="en-US" w:eastAsia="en-GB"/>
        </w:rPr>
        <w:t xml:space="preserve"> Pairs significantly different from each other (</w:t>
      </w:r>
      <w:r w:rsidRPr="00C34F0D">
        <w:rPr>
          <w:rFonts w:ascii="Times New Roman" w:eastAsia="Times New Roman" w:hAnsi="Times New Roman" w:cs="Times New Roman"/>
          <w:i/>
          <w:lang w:val="en-US" w:eastAsia="en-GB"/>
        </w:rPr>
        <w:t>p</w:t>
      </w:r>
      <w:r w:rsidR="00BF449F">
        <w:rPr>
          <w:rFonts w:ascii="Times New Roman" w:eastAsia="Times New Roman" w:hAnsi="Times New Roman" w:cs="Times New Roman"/>
          <w:lang w:val="en-US" w:eastAsia="en-GB"/>
        </w:rPr>
        <w:t>&lt;</w:t>
      </w:r>
      <w:r w:rsidR="00BF449F" w:rsidRPr="00C34F0D">
        <w:rPr>
          <w:rFonts w:ascii="Times New Roman" w:eastAsia="Times New Roman" w:hAnsi="Times New Roman" w:cs="Times New Roman"/>
          <w:lang w:val="en-US" w:eastAsia="en-GB"/>
        </w:rPr>
        <w:t>.</w:t>
      </w:r>
      <w:r w:rsidRPr="00C34F0D">
        <w:rPr>
          <w:rFonts w:ascii="Times New Roman" w:eastAsia="Times New Roman" w:hAnsi="Times New Roman" w:cs="Times New Roman"/>
          <w:lang w:val="en-US" w:eastAsia="en-GB"/>
        </w:rPr>
        <w:t>0</w:t>
      </w:r>
      <w:r w:rsidR="00874496">
        <w:rPr>
          <w:rFonts w:ascii="Times New Roman" w:eastAsia="Times New Roman" w:hAnsi="Times New Roman" w:cs="Times New Roman"/>
          <w:lang w:val="en-US" w:eastAsia="en-GB"/>
        </w:rPr>
        <w:t>01</w:t>
      </w:r>
      <w:r w:rsidRPr="00C34F0D">
        <w:rPr>
          <w:rFonts w:ascii="Times New Roman" w:eastAsia="Times New Roman" w:hAnsi="Times New Roman" w:cs="Times New Roman"/>
          <w:lang w:val="en-US" w:eastAsia="en-GB"/>
        </w:rPr>
        <w:t>) on the basis on Mann-Whitney U tests.</w:t>
      </w:r>
    </w:p>
    <w:p w14:paraId="1BEA20D6" w14:textId="77777777" w:rsidR="00FF5F76" w:rsidRDefault="00FF5F76" w:rsidP="00CF4834">
      <w:pPr>
        <w:spacing w:after="0" w:line="240" w:lineRule="auto"/>
        <w:rPr>
          <w:rFonts w:ascii="Times New Roman" w:eastAsia="Times New Roman" w:hAnsi="Times New Roman" w:cs="Times New Roman"/>
          <w:lang w:val="en-US" w:eastAsia="en-GB"/>
        </w:rPr>
      </w:pPr>
    </w:p>
    <w:p w14:paraId="7FFA81E9" w14:textId="77777777" w:rsidR="00F732A2" w:rsidRDefault="00F732A2" w:rsidP="00CF4834">
      <w:pPr>
        <w:spacing w:after="0" w:line="240" w:lineRule="auto"/>
        <w:rPr>
          <w:rFonts w:ascii="Times New Roman" w:eastAsia="Times New Roman" w:hAnsi="Times New Roman" w:cs="Times New Roman"/>
          <w:lang w:val="en-US" w:eastAsia="en-GB"/>
        </w:rPr>
      </w:pPr>
    </w:p>
    <w:p w14:paraId="4856D57C" w14:textId="3BA46010" w:rsidR="00F732A2" w:rsidRPr="00C34F0D" w:rsidRDefault="00F732A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Table 2</w:t>
      </w:r>
      <w:r w:rsidRPr="00C34F0D">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Gender distribution of participation in Neknomination</w:t>
      </w:r>
    </w:p>
    <w:tbl>
      <w:tblPr>
        <w:tblW w:w="4943" w:type="pct"/>
        <w:tblBorders>
          <w:bottom w:val="single" w:sz="4" w:space="0" w:color="auto"/>
        </w:tblBorders>
        <w:tblLook w:val="01E0" w:firstRow="1" w:lastRow="1" w:firstColumn="1" w:lastColumn="1" w:noHBand="0" w:noVBand="0"/>
      </w:tblPr>
      <w:tblGrid>
        <w:gridCol w:w="4091"/>
        <w:gridCol w:w="2512"/>
        <w:gridCol w:w="2534"/>
      </w:tblGrid>
      <w:tr w:rsidR="00F732A2" w:rsidRPr="00C34F0D" w14:paraId="12DB334C" w14:textId="77777777" w:rsidTr="006C37D2">
        <w:trPr>
          <w:trHeight w:val="382"/>
        </w:trPr>
        <w:tc>
          <w:tcPr>
            <w:tcW w:w="4091" w:type="dxa"/>
            <w:tcBorders>
              <w:top w:val="single" w:sz="4" w:space="0" w:color="auto"/>
              <w:bottom w:val="single" w:sz="4" w:space="0" w:color="auto"/>
            </w:tcBorders>
            <w:shd w:val="clear" w:color="auto" w:fill="auto"/>
          </w:tcPr>
          <w:p w14:paraId="4648CA0B" w14:textId="77777777" w:rsidR="00F732A2" w:rsidRPr="00C34F0D" w:rsidRDefault="00F732A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Gender</w:t>
            </w:r>
          </w:p>
        </w:tc>
        <w:tc>
          <w:tcPr>
            <w:tcW w:w="2512" w:type="dxa"/>
            <w:tcBorders>
              <w:top w:val="single" w:sz="4" w:space="0" w:color="auto"/>
              <w:bottom w:val="single" w:sz="4" w:space="0" w:color="auto"/>
            </w:tcBorders>
            <w:shd w:val="clear" w:color="auto" w:fill="auto"/>
          </w:tcPr>
          <w:p w14:paraId="717BD339" w14:textId="2C061670" w:rsidR="00F732A2" w:rsidRPr="00C34F0D" w:rsidRDefault="00F732A2" w:rsidP="00433425">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Participation in Neknomination</w:t>
            </w:r>
            <w:r w:rsidRPr="00C34F0D">
              <w:rPr>
                <w:rFonts w:ascii="Times New Roman" w:eastAsia="Times New Roman" w:hAnsi="Times New Roman" w:cs="Times New Roman"/>
                <w:lang w:val="en-US" w:eastAsia="en-GB"/>
              </w:rPr>
              <w:t xml:space="preserve"> (n=</w:t>
            </w:r>
            <w:r w:rsidR="00DB5CD2">
              <w:rPr>
                <w:rFonts w:ascii="Times New Roman" w:eastAsia="Times New Roman" w:hAnsi="Times New Roman" w:cs="Times New Roman"/>
                <w:lang w:val="en-US" w:eastAsia="en-GB"/>
              </w:rPr>
              <w:t>79</w:t>
            </w:r>
            <w:r w:rsidRPr="00C34F0D">
              <w:rPr>
                <w:rFonts w:ascii="Times New Roman" w:eastAsia="Times New Roman" w:hAnsi="Times New Roman" w:cs="Times New Roman"/>
                <w:lang w:val="en-US" w:eastAsia="en-GB"/>
              </w:rPr>
              <w:t>)</w:t>
            </w:r>
          </w:p>
        </w:tc>
        <w:tc>
          <w:tcPr>
            <w:tcW w:w="2534" w:type="dxa"/>
            <w:tcBorders>
              <w:top w:val="single" w:sz="4" w:space="0" w:color="auto"/>
              <w:bottom w:val="single" w:sz="4" w:space="0" w:color="auto"/>
            </w:tcBorders>
            <w:shd w:val="clear" w:color="auto" w:fill="auto"/>
          </w:tcPr>
          <w:p w14:paraId="366319A2" w14:textId="00978B40" w:rsidR="00F732A2" w:rsidRPr="00C34F0D" w:rsidRDefault="00F732A2" w:rsidP="00433425">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Non-participation in Neknomination</w:t>
            </w:r>
            <w:r w:rsidRPr="00C34F0D">
              <w:rPr>
                <w:rFonts w:ascii="Times New Roman" w:eastAsia="Times New Roman" w:hAnsi="Times New Roman" w:cs="Times New Roman"/>
                <w:lang w:val="en-US" w:eastAsia="en-GB"/>
              </w:rPr>
              <w:t xml:space="preserve"> (n=</w:t>
            </w:r>
            <w:r w:rsidR="00DB5CD2">
              <w:rPr>
                <w:rFonts w:ascii="Times New Roman" w:eastAsia="Times New Roman" w:hAnsi="Times New Roman" w:cs="Times New Roman"/>
                <w:lang w:val="en-US" w:eastAsia="en-GB"/>
              </w:rPr>
              <w:t>66</w:t>
            </w:r>
            <w:r w:rsidRPr="00C34F0D">
              <w:rPr>
                <w:rFonts w:ascii="Times New Roman" w:eastAsia="Times New Roman" w:hAnsi="Times New Roman" w:cs="Times New Roman"/>
                <w:lang w:val="en-US" w:eastAsia="en-GB"/>
              </w:rPr>
              <w:t>)</w:t>
            </w:r>
          </w:p>
        </w:tc>
      </w:tr>
      <w:tr w:rsidR="00F732A2" w:rsidRPr="00C34F0D" w14:paraId="0A6D4F45" w14:textId="77777777" w:rsidTr="006C37D2">
        <w:trPr>
          <w:trHeight w:val="52"/>
        </w:trPr>
        <w:tc>
          <w:tcPr>
            <w:tcW w:w="4091" w:type="dxa"/>
            <w:tcBorders>
              <w:top w:val="single" w:sz="4" w:space="0" w:color="auto"/>
            </w:tcBorders>
            <w:shd w:val="clear" w:color="auto" w:fill="auto"/>
          </w:tcPr>
          <w:p w14:paraId="7E4B9D1C" w14:textId="77777777" w:rsidR="00F732A2" w:rsidRPr="00C34F0D" w:rsidRDefault="00F732A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eastAsia="en-GB"/>
              </w:rPr>
              <w:t>Male</w:t>
            </w:r>
            <w:r w:rsidR="00DB5CD2">
              <w:rPr>
                <w:rFonts w:ascii="Times New Roman" w:eastAsia="Times New Roman" w:hAnsi="Times New Roman" w:cs="Times New Roman"/>
                <w:lang w:eastAsia="en-GB"/>
              </w:rPr>
              <w:t xml:space="preserve"> (n=54</w:t>
            </w:r>
            <w:r>
              <w:rPr>
                <w:rFonts w:ascii="Times New Roman" w:eastAsia="Times New Roman" w:hAnsi="Times New Roman" w:cs="Times New Roman"/>
                <w:lang w:eastAsia="en-GB"/>
              </w:rPr>
              <w:t>)</w:t>
            </w:r>
          </w:p>
        </w:tc>
        <w:tc>
          <w:tcPr>
            <w:tcW w:w="2512" w:type="dxa"/>
            <w:tcBorders>
              <w:top w:val="single" w:sz="4" w:space="0" w:color="auto"/>
            </w:tcBorders>
            <w:shd w:val="clear" w:color="auto" w:fill="auto"/>
          </w:tcPr>
          <w:p w14:paraId="35D72559" w14:textId="77777777" w:rsidR="00F732A2" w:rsidRPr="00C34F0D" w:rsidRDefault="00DB5CD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50</w:t>
            </w:r>
          </w:p>
        </w:tc>
        <w:tc>
          <w:tcPr>
            <w:tcW w:w="2534" w:type="dxa"/>
            <w:tcBorders>
              <w:top w:val="single" w:sz="4" w:space="0" w:color="auto"/>
            </w:tcBorders>
            <w:shd w:val="clear" w:color="auto" w:fill="auto"/>
          </w:tcPr>
          <w:p w14:paraId="19C089A5" w14:textId="77777777" w:rsidR="00F732A2" w:rsidRPr="00C34F0D" w:rsidRDefault="00DB5CD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4</w:t>
            </w:r>
          </w:p>
        </w:tc>
      </w:tr>
      <w:tr w:rsidR="00F732A2" w:rsidRPr="00C34F0D" w14:paraId="15876A1F" w14:textId="77777777" w:rsidTr="006C37D2">
        <w:trPr>
          <w:trHeight w:val="79"/>
        </w:trPr>
        <w:tc>
          <w:tcPr>
            <w:tcW w:w="4091" w:type="dxa"/>
            <w:tcBorders>
              <w:bottom w:val="single" w:sz="4" w:space="0" w:color="auto"/>
            </w:tcBorders>
            <w:shd w:val="clear" w:color="auto" w:fill="auto"/>
          </w:tcPr>
          <w:p w14:paraId="1E86B2C1" w14:textId="77777777" w:rsidR="00F732A2" w:rsidRPr="00C34F0D" w:rsidRDefault="00F732A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eastAsia="en-GB"/>
              </w:rPr>
              <w:t>Female</w:t>
            </w:r>
            <w:r w:rsidR="00DB5CD2">
              <w:rPr>
                <w:rFonts w:ascii="Times New Roman" w:eastAsia="Times New Roman" w:hAnsi="Times New Roman" w:cs="Times New Roman"/>
                <w:lang w:eastAsia="en-GB"/>
              </w:rPr>
              <w:t xml:space="preserve"> (n=91</w:t>
            </w:r>
            <w:r>
              <w:rPr>
                <w:rFonts w:ascii="Times New Roman" w:eastAsia="Times New Roman" w:hAnsi="Times New Roman" w:cs="Times New Roman"/>
                <w:lang w:eastAsia="en-GB"/>
              </w:rPr>
              <w:t>)</w:t>
            </w:r>
          </w:p>
        </w:tc>
        <w:tc>
          <w:tcPr>
            <w:tcW w:w="2512" w:type="dxa"/>
            <w:tcBorders>
              <w:bottom w:val="single" w:sz="4" w:space="0" w:color="auto"/>
            </w:tcBorders>
            <w:shd w:val="clear" w:color="auto" w:fill="auto"/>
          </w:tcPr>
          <w:p w14:paraId="308461CB" w14:textId="77777777" w:rsidR="00F732A2" w:rsidRPr="00C34F0D" w:rsidRDefault="00DB5CD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29</w:t>
            </w:r>
          </w:p>
        </w:tc>
        <w:tc>
          <w:tcPr>
            <w:tcW w:w="2534" w:type="dxa"/>
            <w:tcBorders>
              <w:bottom w:val="single" w:sz="4" w:space="0" w:color="auto"/>
            </w:tcBorders>
            <w:shd w:val="clear" w:color="auto" w:fill="auto"/>
          </w:tcPr>
          <w:p w14:paraId="61A86DC1" w14:textId="77777777" w:rsidR="00F732A2" w:rsidRPr="00C34F0D" w:rsidRDefault="00DB5CD2" w:rsidP="00F732A2">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62</w:t>
            </w:r>
          </w:p>
        </w:tc>
      </w:tr>
    </w:tbl>
    <w:p w14:paraId="793FE028" w14:textId="77777777" w:rsidR="00F732A2" w:rsidRDefault="00F732A2" w:rsidP="00CF4834">
      <w:pPr>
        <w:spacing w:after="0" w:line="240" w:lineRule="auto"/>
        <w:rPr>
          <w:rFonts w:ascii="Times New Roman" w:eastAsia="Times New Roman" w:hAnsi="Times New Roman" w:cs="Times New Roman"/>
          <w:lang w:val="en-US" w:eastAsia="en-GB"/>
        </w:rPr>
      </w:pPr>
    </w:p>
    <w:p w14:paraId="22876495" w14:textId="77777777" w:rsidR="00FF5F76" w:rsidRDefault="00FF5F76" w:rsidP="00CF4834">
      <w:pPr>
        <w:spacing w:after="0" w:line="240" w:lineRule="auto"/>
        <w:rPr>
          <w:rFonts w:ascii="Times New Roman" w:eastAsia="Times New Roman" w:hAnsi="Times New Roman" w:cs="Times New Roman"/>
          <w:lang w:val="en-US" w:eastAsia="en-GB"/>
        </w:rPr>
      </w:pPr>
    </w:p>
    <w:p w14:paraId="3F2A59F5" w14:textId="50C5D171" w:rsidR="00CF4834" w:rsidRPr="00FF5F76" w:rsidRDefault="00CF4834" w:rsidP="00CF4834">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 xml:space="preserve">Table </w:t>
      </w:r>
      <w:r w:rsidR="00F732A2">
        <w:rPr>
          <w:rFonts w:ascii="Times New Roman" w:eastAsia="Times New Roman" w:hAnsi="Times New Roman" w:cs="Times New Roman"/>
          <w:lang w:val="en-US" w:eastAsia="en-GB"/>
        </w:rPr>
        <w:t>3</w:t>
      </w:r>
      <w:r w:rsidRPr="00FF5F76">
        <w:rPr>
          <w:rFonts w:ascii="Times New Roman" w:eastAsia="Times New Roman" w:hAnsi="Times New Roman" w:cs="Times New Roman"/>
          <w:lang w:val="en-US" w:eastAsia="en-GB"/>
        </w:rPr>
        <w:t xml:space="preserve">: Summary statistics for the logistic regression equation predicting </w:t>
      </w:r>
      <w:r w:rsidR="00FF5F76">
        <w:rPr>
          <w:rFonts w:ascii="Times New Roman" w:eastAsia="Times New Roman" w:hAnsi="Times New Roman" w:cs="Times New Roman"/>
          <w:lang w:val="en-US" w:eastAsia="en-GB"/>
        </w:rPr>
        <w:t xml:space="preserve">participation in Nek-nomination </w:t>
      </w:r>
      <w:r w:rsidRPr="00FF5F76">
        <w:rPr>
          <w:rFonts w:ascii="Times New Roman" w:eastAsia="Times New Roman" w:hAnsi="Times New Roman" w:cs="Times New Roman"/>
          <w:lang w:val="en-US" w:eastAsia="en-GB"/>
        </w:rPr>
        <w:t>c</w:t>
      </w:r>
      <w:r w:rsidR="00FF5F76">
        <w:rPr>
          <w:rFonts w:ascii="Times New Roman" w:eastAsia="Times New Roman" w:hAnsi="Times New Roman" w:cs="Times New Roman"/>
          <w:lang w:val="en-US" w:eastAsia="en-GB"/>
        </w:rPr>
        <w:t>ategorization</w:t>
      </w:r>
    </w:p>
    <w:tbl>
      <w:tblPr>
        <w:tblpPr w:leftFromText="180" w:rightFromText="180" w:vertAnchor="text" w:horzAnchor="margin" w:tblpY="76"/>
        <w:tblW w:w="5075" w:type="pct"/>
        <w:tblLayout w:type="fixed"/>
        <w:tblLook w:val="0020" w:firstRow="1" w:lastRow="0" w:firstColumn="0" w:lastColumn="0" w:noHBand="0" w:noVBand="0"/>
      </w:tblPr>
      <w:tblGrid>
        <w:gridCol w:w="3655"/>
        <w:gridCol w:w="931"/>
        <w:gridCol w:w="931"/>
        <w:gridCol w:w="932"/>
        <w:gridCol w:w="931"/>
        <w:gridCol w:w="931"/>
        <w:gridCol w:w="1070"/>
      </w:tblGrid>
      <w:tr w:rsidR="00CF4834" w:rsidRPr="00FF5F76" w14:paraId="6AE0695A" w14:textId="77777777" w:rsidTr="006C37D2">
        <w:trPr>
          <w:trHeight w:val="50"/>
        </w:trPr>
        <w:tc>
          <w:tcPr>
            <w:tcW w:w="3655" w:type="dxa"/>
            <w:tcBorders>
              <w:top w:val="single" w:sz="4" w:space="0" w:color="auto"/>
              <w:bottom w:val="single" w:sz="4" w:space="0" w:color="auto"/>
            </w:tcBorders>
            <w:shd w:val="clear" w:color="auto" w:fill="auto"/>
          </w:tcPr>
          <w:p w14:paraId="56C9DDD3" w14:textId="77777777" w:rsidR="00CF4834" w:rsidRPr="00FF5F76" w:rsidRDefault="00CF4834" w:rsidP="00CF4834">
            <w:pPr>
              <w:spacing w:after="0" w:line="240" w:lineRule="auto"/>
              <w:rPr>
                <w:rFonts w:ascii="Times New Roman" w:eastAsia="Times New Roman" w:hAnsi="Times New Roman" w:cs="Times New Roman"/>
                <w:lang w:val="en-US" w:eastAsia="en-GB"/>
              </w:rPr>
            </w:pPr>
          </w:p>
        </w:tc>
        <w:tc>
          <w:tcPr>
            <w:tcW w:w="931" w:type="dxa"/>
            <w:tcBorders>
              <w:top w:val="single" w:sz="4" w:space="0" w:color="auto"/>
              <w:bottom w:val="single" w:sz="4" w:space="0" w:color="auto"/>
            </w:tcBorders>
            <w:shd w:val="clear" w:color="auto" w:fill="auto"/>
          </w:tcPr>
          <w:p w14:paraId="194FCEFB" w14:textId="77777777" w:rsidR="00CF4834" w:rsidRPr="00FF5F76" w:rsidRDefault="00CF4834" w:rsidP="00CF4834">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B</w:t>
            </w:r>
          </w:p>
        </w:tc>
        <w:tc>
          <w:tcPr>
            <w:tcW w:w="931" w:type="dxa"/>
            <w:tcBorders>
              <w:top w:val="single" w:sz="4" w:space="0" w:color="auto"/>
              <w:bottom w:val="single" w:sz="4" w:space="0" w:color="auto"/>
            </w:tcBorders>
            <w:shd w:val="clear" w:color="auto" w:fill="auto"/>
          </w:tcPr>
          <w:p w14:paraId="25C4392B" w14:textId="77777777" w:rsidR="00CF4834" w:rsidRPr="00FF5F76" w:rsidRDefault="00CF4834" w:rsidP="00CF4834">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S.E.</w:t>
            </w:r>
          </w:p>
        </w:tc>
        <w:tc>
          <w:tcPr>
            <w:tcW w:w="932" w:type="dxa"/>
            <w:tcBorders>
              <w:top w:val="single" w:sz="4" w:space="0" w:color="auto"/>
              <w:bottom w:val="single" w:sz="4" w:space="0" w:color="auto"/>
            </w:tcBorders>
            <w:shd w:val="clear" w:color="auto" w:fill="auto"/>
          </w:tcPr>
          <w:p w14:paraId="73D1F31F" w14:textId="77777777" w:rsidR="00CF4834" w:rsidRPr="00FF5F76" w:rsidRDefault="00CF4834" w:rsidP="00CF4834">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Wald</w:t>
            </w:r>
          </w:p>
        </w:tc>
        <w:tc>
          <w:tcPr>
            <w:tcW w:w="931" w:type="dxa"/>
            <w:tcBorders>
              <w:top w:val="single" w:sz="4" w:space="0" w:color="auto"/>
              <w:bottom w:val="single" w:sz="4" w:space="0" w:color="auto"/>
            </w:tcBorders>
            <w:shd w:val="clear" w:color="auto" w:fill="auto"/>
          </w:tcPr>
          <w:p w14:paraId="5868D78F" w14:textId="77777777" w:rsidR="00CF4834" w:rsidRPr="00FF5F76" w:rsidRDefault="00CF4834" w:rsidP="00CF4834">
            <w:pPr>
              <w:spacing w:after="0" w:line="240" w:lineRule="auto"/>
              <w:rPr>
                <w:rFonts w:ascii="Times New Roman" w:eastAsia="Times New Roman" w:hAnsi="Times New Roman" w:cs="Times New Roman"/>
                <w:i/>
                <w:lang w:val="en-US" w:eastAsia="en-GB"/>
              </w:rPr>
            </w:pPr>
            <w:r w:rsidRPr="00FF5F76">
              <w:rPr>
                <w:rFonts w:ascii="Times New Roman" w:eastAsia="Times New Roman" w:hAnsi="Times New Roman" w:cs="Times New Roman"/>
                <w:i/>
                <w:lang w:val="en-US" w:eastAsia="en-GB"/>
              </w:rPr>
              <w:t>df</w:t>
            </w:r>
          </w:p>
        </w:tc>
        <w:tc>
          <w:tcPr>
            <w:tcW w:w="931" w:type="dxa"/>
            <w:tcBorders>
              <w:top w:val="single" w:sz="4" w:space="0" w:color="auto"/>
              <w:bottom w:val="single" w:sz="4" w:space="0" w:color="auto"/>
            </w:tcBorders>
            <w:shd w:val="clear" w:color="auto" w:fill="auto"/>
          </w:tcPr>
          <w:p w14:paraId="492266FC" w14:textId="77777777" w:rsidR="00CF4834" w:rsidRPr="00FF5F76" w:rsidRDefault="00CF4834" w:rsidP="00CF4834">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Sig.</w:t>
            </w:r>
          </w:p>
        </w:tc>
        <w:tc>
          <w:tcPr>
            <w:tcW w:w="1070" w:type="dxa"/>
            <w:tcBorders>
              <w:top w:val="single" w:sz="4" w:space="0" w:color="auto"/>
              <w:bottom w:val="single" w:sz="4" w:space="0" w:color="auto"/>
            </w:tcBorders>
            <w:shd w:val="clear" w:color="auto" w:fill="auto"/>
          </w:tcPr>
          <w:p w14:paraId="47D5A9D0" w14:textId="77777777" w:rsidR="00CF4834" w:rsidRPr="00FF5F76" w:rsidRDefault="00CF4834" w:rsidP="00CF4834">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Exp(B)</w:t>
            </w:r>
          </w:p>
        </w:tc>
      </w:tr>
      <w:tr w:rsidR="00CF4834" w:rsidRPr="00FF5F76" w14:paraId="0CC6E088" w14:textId="77777777" w:rsidTr="00581DC9">
        <w:trPr>
          <w:trHeight w:val="322"/>
        </w:trPr>
        <w:tc>
          <w:tcPr>
            <w:tcW w:w="3655" w:type="dxa"/>
            <w:tcBorders>
              <w:top w:val="single" w:sz="4" w:space="0" w:color="auto"/>
            </w:tcBorders>
            <w:shd w:val="clear" w:color="auto" w:fill="auto"/>
          </w:tcPr>
          <w:p w14:paraId="75874263" w14:textId="270E815D" w:rsidR="00CF4834" w:rsidRPr="00FF5F76" w:rsidRDefault="00581DC9"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Step 1</w:t>
            </w:r>
          </w:p>
        </w:tc>
        <w:tc>
          <w:tcPr>
            <w:tcW w:w="931" w:type="dxa"/>
            <w:tcBorders>
              <w:top w:val="single" w:sz="4" w:space="0" w:color="auto"/>
            </w:tcBorders>
            <w:shd w:val="clear" w:color="auto" w:fill="auto"/>
          </w:tcPr>
          <w:p w14:paraId="610AB5DE" w14:textId="7299B3DC" w:rsidR="00CF4834" w:rsidRPr="00FF5F76" w:rsidRDefault="00CF4834" w:rsidP="00581DC9">
            <w:pPr>
              <w:spacing w:after="0" w:line="240" w:lineRule="auto"/>
              <w:rPr>
                <w:rFonts w:ascii="Times New Roman" w:eastAsia="Times New Roman" w:hAnsi="Times New Roman" w:cs="Times New Roman"/>
                <w:lang w:val="en-US" w:eastAsia="en-GB"/>
              </w:rPr>
            </w:pPr>
          </w:p>
        </w:tc>
        <w:tc>
          <w:tcPr>
            <w:tcW w:w="931" w:type="dxa"/>
            <w:tcBorders>
              <w:top w:val="single" w:sz="4" w:space="0" w:color="auto"/>
            </w:tcBorders>
            <w:shd w:val="clear" w:color="auto" w:fill="auto"/>
          </w:tcPr>
          <w:p w14:paraId="72EFE0AF" w14:textId="5A405F6D" w:rsidR="00CF4834" w:rsidRPr="00FF5F76" w:rsidRDefault="00CF4834" w:rsidP="00581DC9">
            <w:pPr>
              <w:spacing w:after="0" w:line="240" w:lineRule="auto"/>
              <w:rPr>
                <w:rFonts w:ascii="Times New Roman" w:eastAsia="Times New Roman" w:hAnsi="Times New Roman" w:cs="Times New Roman"/>
                <w:lang w:val="en-US" w:eastAsia="en-GB"/>
              </w:rPr>
            </w:pPr>
          </w:p>
        </w:tc>
        <w:tc>
          <w:tcPr>
            <w:tcW w:w="932" w:type="dxa"/>
            <w:tcBorders>
              <w:top w:val="single" w:sz="4" w:space="0" w:color="auto"/>
            </w:tcBorders>
            <w:shd w:val="clear" w:color="auto" w:fill="auto"/>
          </w:tcPr>
          <w:p w14:paraId="778B8E02" w14:textId="166FCE0C" w:rsidR="00CF4834" w:rsidRPr="00FF5F76" w:rsidRDefault="00CF4834" w:rsidP="00581DC9">
            <w:pPr>
              <w:spacing w:after="0" w:line="240" w:lineRule="auto"/>
              <w:rPr>
                <w:rFonts w:ascii="Times New Roman" w:eastAsia="Times New Roman" w:hAnsi="Times New Roman" w:cs="Times New Roman"/>
                <w:lang w:val="en-US" w:eastAsia="en-GB"/>
              </w:rPr>
            </w:pPr>
          </w:p>
        </w:tc>
        <w:tc>
          <w:tcPr>
            <w:tcW w:w="931" w:type="dxa"/>
            <w:tcBorders>
              <w:top w:val="single" w:sz="4" w:space="0" w:color="auto"/>
            </w:tcBorders>
            <w:shd w:val="clear" w:color="auto" w:fill="auto"/>
          </w:tcPr>
          <w:p w14:paraId="3FD3ED6B" w14:textId="0E0CA703" w:rsidR="00CF4834" w:rsidRPr="00FF5F76" w:rsidRDefault="00CF4834" w:rsidP="00581DC9">
            <w:pPr>
              <w:spacing w:after="0" w:line="240" w:lineRule="auto"/>
              <w:rPr>
                <w:rFonts w:ascii="Times New Roman" w:eastAsia="Times New Roman" w:hAnsi="Times New Roman" w:cs="Times New Roman"/>
                <w:lang w:val="en-US" w:eastAsia="en-GB"/>
              </w:rPr>
            </w:pPr>
          </w:p>
        </w:tc>
        <w:tc>
          <w:tcPr>
            <w:tcW w:w="931" w:type="dxa"/>
            <w:tcBorders>
              <w:top w:val="single" w:sz="4" w:space="0" w:color="auto"/>
            </w:tcBorders>
            <w:shd w:val="clear" w:color="auto" w:fill="auto"/>
          </w:tcPr>
          <w:p w14:paraId="4048041A" w14:textId="2AE0D308" w:rsidR="00CF4834" w:rsidRPr="00FF5F76" w:rsidRDefault="00CF4834" w:rsidP="00581DC9">
            <w:pPr>
              <w:spacing w:after="0" w:line="240" w:lineRule="auto"/>
              <w:rPr>
                <w:rFonts w:ascii="Times New Roman" w:eastAsia="Times New Roman" w:hAnsi="Times New Roman" w:cs="Times New Roman"/>
                <w:lang w:val="en-US" w:eastAsia="en-GB"/>
              </w:rPr>
            </w:pPr>
          </w:p>
        </w:tc>
        <w:tc>
          <w:tcPr>
            <w:tcW w:w="1070" w:type="dxa"/>
            <w:tcBorders>
              <w:top w:val="single" w:sz="4" w:space="0" w:color="auto"/>
            </w:tcBorders>
            <w:shd w:val="clear" w:color="auto" w:fill="auto"/>
          </w:tcPr>
          <w:p w14:paraId="25D2384E" w14:textId="2A0F5FF4" w:rsidR="00CF4834" w:rsidRPr="00FF5F76" w:rsidRDefault="00CF4834" w:rsidP="00581DC9">
            <w:pPr>
              <w:spacing w:after="0" w:line="240" w:lineRule="auto"/>
              <w:rPr>
                <w:rFonts w:ascii="Times New Roman" w:eastAsia="Times New Roman" w:hAnsi="Times New Roman" w:cs="Times New Roman"/>
                <w:lang w:val="en-US" w:eastAsia="en-GB"/>
              </w:rPr>
            </w:pPr>
          </w:p>
        </w:tc>
      </w:tr>
      <w:tr w:rsidR="00581DC9" w:rsidRPr="00FF5F76" w14:paraId="655CD9D7" w14:textId="77777777" w:rsidTr="00581DC9">
        <w:trPr>
          <w:trHeight w:val="322"/>
        </w:trPr>
        <w:tc>
          <w:tcPr>
            <w:tcW w:w="3655" w:type="dxa"/>
            <w:shd w:val="clear" w:color="auto" w:fill="auto"/>
          </w:tcPr>
          <w:p w14:paraId="4B50EA30" w14:textId="15B295E6" w:rsidR="00581DC9" w:rsidRPr="00FF5F76" w:rsidRDefault="00581DC9" w:rsidP="00581DC9">
            <w:pPr>
              <w:spacing w:after="0" w:line="240" w:lineRule="auto"/>
              <w:ind w:firstLine="284"/>
              <w:rPr>
                <w:rFonts w:ascii="Times New Roman" w:eastAsia="Times New Roman" w:hAnsi="Times New Roman" w:cs="Times New Roman"/>
                <w:lang w:val="en-US" w:eastAsia="en-GB"/>
              </w:rPr>
            </w:pPr>
            <w:r>
              <w:rPr>
                <w:rFonts w:ascii="Times New Roman" w:eastAsia="Times New Roman" w:hAnsi="Times New Roman" w:cs="Times New Roman"/>
                <w:lang w:eastAsia="en-GB"/>
              </w:rPr>
              <w:t>Gender</w:t>
            </w:r>
          </w:p>
        </w:tc>
        <w:tc>
          <w:tcPr>
            <w:tcW w:w="931" w:type="dxa"/>
            <w:shd w:val="clear" w:color="auto" w:fill="auto"/>
          </w:tcPr>
          <w:p w14:paraId="7A352028" w14:textId="3AD4DA9D" w:rsidR="00581DC9" w:rsidRPr="00FF5F76" w:rsidRDefault="00811B36" w:rsidP="00811B3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sidR="00581DC9">
              <w:rPr>
                <w:rFonts w:ascii="Times New Roman" w:eastAsia="Times New Roman" w:hAnsi="Times New Roman" w:cs="Times New Roman"/>
                <w:lang w:val="en-US" w:eastAsia="en-GB"/>
              </w:rPr>
              <w:t>2.9</w:t>
            </w:r>
            <w:r>
              <w:rPr>
                <w:rFonts w:ascii="Times New Roman" w:eastAsia="Times New Roman" w:hAnsi="Times New Roman" w:cs="Times New Roman"/>
                <w:lang w:val="en-US" w:eastAsia="en-GB"/>
              </w:rPr>
              <w:t>9</w:t>
            </w:r>
          </w:p>
        </w:tc>
        <w:tc>
          <w:tcPr>
            <w:tcW w:w="931" w:type="dxa"/>
            <w:shd w:val="clear" w:color="auto" w:fill="auto"/>
          </w:tcPr>
          <w:p w14:paraId="631F8DDF" w14:textId="09740D71" w:rsidR="00581DC9" w:rsidRPr="00FF5F76" w:rsidRDefault="00581DC9" w:rsidP="00581DC9">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0.</w:t>
            </w:r>
            <w:r>
              <w:rPr>
                <w:rFonts w:ascii="Times New Roman" w:eastAsia="Times New Roman" w:hAnsi="Times New Roman" w:cs="Times New Roman"/>
                <w:lang w:val="en-US" w:eastAsia="en-GB"/>
              </w:rPr>
              <w:t>59</w:t>
            </w:r>
          </w:p>
        </w:tc>
        <w:tc>
          <w:tcPr>
            <w:tcW w:w="932" w:type="dxa"/>
            <w:shd w:val="clear" w:color="auto" w:fill="auto"/>
          </w:tcPr>
          <w:p w14:paraId="4C92A137" w14:textId="01AC5C98" w:rsidR="00581DC9" w:rsidRPr="00FF5F76" w:rsidRDefault="00811B3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26.1</w:t>
            </w:r>
          </w:p>
        </w:tc>
        <w:tc>
          <w:tcPr>
            <w:tcW w:w="931" w:type="dxa"/>
            <w:shd w:val="clear" w:color="auto" w:fill="auto"/>
          </w:tcPr>
          <w:p w14:paraId="303FA8D4" w14:textId="28321582" w:rsidR="00581DC9" w:rsidRPr="00FF5F76" w:rsidRDefault="00581DC9" w:rsidP="00581DC9">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1</w:t>
            </w:r>
          </w:p>
        </w:tc>
        <w:tc>
          <w:tcPr>
            <w:tcW w:w="931" w:type="dxa"/>
            <w:shd w:val="clear" w:color="auto" w:fill="auto"/>
          </w:tcPr>
          <w:p w14:paraId="153C8B6F" w14:textId="246FEFA0" w:rsidR="00581DC9" w:rsidRPr="00FF5F76" w:rsidRDefault="00581DC9"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&lt;</w:t>
            </w:r>
            <w:r w:rsidRPr="00FF5F76">
              <w:rPr>
                <w:rFonts w:ascii="Times New Roman" w:eastAsia="Times New Roman" w:hAnsi="Times New Roman" w:cs="Times New Roman"/>
                <w:lang w:val="en-US" w:eastAsia="en-GB"/>
              </w:rPr>
              <w:t>0.0</w:t>
            </w:r>
            <w:r>
              <w:rPr>
                <w:rFonts w:ascii="Times New Roman" w:eastAsia="Times New Roman" w:hAnsi="Times New Roman" w:cs="Times New Roman"/>
                <w:lang w:val="en-US" w:eastAsia="en-GB"/>
              </w:rPr>
              <w:t>01</w:t>
            </w:r>
          </w:p>
        </w:tc>
        <w:tc>
          <w:tcPr>
            <w:tcW w:w="1070" w:type="dxa"/>
            <w:shd w:val="clear" w:color="auto" w:fill="auto"/>
          </w:tcPr>
          <w:p w14:paraId="4EBDE090" w14:textId="5C9F768F"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0.05</w:t>
            </w:r>
          </w:p>
        </w:tc>
      </w:tr>
      <w:tr w:rsidR="00581DC9" w:rsidRPr="00FF5F76" w14:paraId="38873B49" w14:textId="77777777" w:rsidTr="00581DC9">
        <w:trPr>
          <w:trHeight w:val="322"/>
        </w:trPr>
        <w:tc>
          <w:tcPr>
            <w:tcW w:w="3655" w:type="dxa"/>
            <w:shd w:val="clear" w:color="auto" w:fill="auto"/>
          </w:tcPr>
          <w:p w14:paraId="361DEBAA" w14:textId="7A6EBA9F" w:rsidR="00581DC9" w:rsidRPr="00FF5F76" w:rsidRDefault="00581DC9" w:rsidP="00581DC9">
            <w:pPr>
              <w:spacing w:after="0" w:line="240" w:lineRule="auto"/>
              <w:ind w:firstLine="284"/>
              <w:rPr>
                <w:rFonts w:ascii="Times New Roman" w:eastAsia="Times New Roman" w:hAnsi="Times New Roman" w:cs="Times New Roman"/>
                <w:lang w:val="en-US" w:eastAsia="en-GB"/>
              </w:rPr>
            </w:pPr>
            <w:r>
              <w:rPr>
                <w:rFonts w:ascii="Times New Roman" w:eastAsia="Times New Roman" w:hAnsi="Times New Roman" w:cs="Times New Roman"/>
                <w:lang w:eastAsia="en-GB"/>
              </w:rPr>
              <w:t>AUDIT</w:t>
            </w:r>
          </w:p>
        </w:tc>
        <w:tc>
          <w:tcPr>
            <w:tcW w:w="931" w:type="dxa"/>
            <w:shd w:val="clear" w:color="auto" w:fill="auto"/>
          </w:tcPr>
          <w:p w14:paraId="34E6BB70" w14:textId="59CFF718" w:rsidR="00581DC9" w:rsidRPr="00FF5F76" w:rsidRDefault="00581DC9" w:rsidP="00811B3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sidRPr="00FF5F76">
              <w:rPr>
                <w:rFonts w:ascii="Times New Roman" w:eastAsia="Times New Roman" w:hAnsi="Times New Roman" w:cs="Times New Roman"/>
                <w:lang w:val="en-US" w:eastAsia="en-GB"/>
              </w:rPr>
              <w:t>0.1</w:t>
            </w:r>
            <w:r w:rsidR="00811B36">
              <w:rPr>
                <w:rFonts w:ascii="Times New Roman" w:eastAsia="Times New Roman" w:hAnsi="Times New Roman" w:cs="Times New Roman"/>
                <w:lang w:val="en-US" w:eastAsia="en-GB"/>
              </w:rPr>
              <w:t>7</w:t>
            </w:r>
          </w:p>
        </w:tc>
        <w:tc>
          <w:tcPr>
            <w:tcW w:w="931" w:type="dxa"/>
            <w:shd w:val="clear" w:color="auto" w:fill="auto"/>
          </w:tcPr>
          <w:p w14:paraId="12B199FF" w14:textId="14578FCB" w:rsidR="00581DC9" w:rsidRPr="00FF5F76" w:rsidRDefault="00581DC9" w:rsidP="00581DC9">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0.0</w:t>
            </w:r>
            <w:r>
              <w:rPr>
                <w:rFonts w:ascii="Times New Roman" w:eastAsia="Times New Roman" w:hAnsi="Times New Roman" w:cs="Times New Roman"/>
                <w:lang w:val="en-US" w:eastAsia="en-GB"/>
              </w:rPr>
              <w:t>5</w:t>
            </w:r>
          </w:p>
        </w:tc>
        <w:tc>
          <w:tcPr>
            <w:tcW w:w="932" w:type="dxa"/>
            <w:shd w:val="clear" w:color="auto" w:fill="auto"/>
          </w:tcPr>
          <w:p w14:paraId="426D8B1A" w14:textId="2D3D9386" w:rsidR="00581DC9" w:rsidRPr="00FF5F76" w:rsidRDefault="00811B3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11.3</w:t>
            </w:r>
          </w:p>
        </w:tc>
        <w:tc>
          <w:tcPr>
            <w:tcW w:w="931" w:type="dxa"/>
            <w:shd w:val="clear" w:color="auto" w:fill="auto"/>
          </w:tcPr>
          <w:p w14:paraId="7F7E3883" w14:textId="2E1F0CB8" w:rsidR="00581DC9" w:rsidRPr="00FF5F76" w:rsidRDefault="00581DC9" w:rsidP="00581DC9">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1</w:t>
            </w:r>
          </w:p>
        </w:tc>
        <w:tc>
          <w:tcPr>
            <w:tcW w:w="931" w:type="dxa"/>
            <w:shd w:val="clear" w:color="auto" w:fill="auto"/>
          </w:tcPr>
          <w:p w14:paraId="284AF227" w14:textId="76A054D3" w:rsidR="00581DC9" w:rsidRPr="00FF5F76" w:rsidRDefault="00581DC9"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&lt;</w:t>
            </w:r>
            <w:r w:rsidRPr="00FF5F76">
              <w:rPr>
                <w:rFonts w:ascii="Times New Roman" w:eastAsia="Times New Roman" w:hAnsi="Times New Roman" w:cs="Times New Roman"/>
                <w:lang w:val="en-US" w:eastAsia="en-GB"/>
              </w:rPr>
              <w:t>0</w:t>
            </w:r>
            <w:r>
              <w:rPr>
                <w:rFonts w:ascii="Times New Roman" w:eastAsia="Times New Roman" w:hAnsi="Times New Roman" w:cs="Times New Roman"/>
                <w:lang w:val="en-US" w:eastAsia="en-GB"/>
              </w:rPr>
              <w:t>.0</w:t>
            </w:r>
            <w:r w:rsidR="00811B36">
              <w:rPr>
                <w:rFonts w:ascii="Times New Roman" w:eastAsia="Times New Roman" w:hAnsi="Times New Roman" w:cs="Times New Roman"/>
                <w:lang w:val="en-US" w:eastAsia="en-GB"/>
              </w:rPr>
              <w:t>0</w:t>
            </w:r>
            <w:r>
              <w:rPr>
                <w:rFonts w:ascii="Times New Roman" w:eastAsia="Times New Roman" w:hAnsi="Times New Roman" w:cs="Times New Roman"/>
                <w:lang w:val="en-US" w:eastAsia="en-GB"/>
              </w:rPr>
              <w:t>1</w:t>
            </w:r>
          </w:p>
        </w:tc>
        <w:tc>
          <w:tcPr>
            <w:tcW w:w="1070" w:type="dxa"/>
            <w:shd w:val="clear" w:color="auto" w:fill="auto"/>
          </w:tcPr>
          <w:p w14:paraId="5E387FAF" w14:textId="0AD0A4A7" w:rsidR="00581DC9" w:rsidRPr="00FF5F76" w:rsidRDefault="00581DC9"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w:t>
            </w:r>
            <w:r w:rsidRPr="00FF5F76">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85</w:t>
            </w:r>
          </w:p>
        </w:tc>
      </w:tr>
      <w:tr w:rsidR="00581DC9" w:rsidRPr="00FF5F76" w14:paraId="76602CA1" w14:textId="77777777" w:rsidTr="00581DC9">
        <w:trPr>
          <w:trHeight w:val="322"/>
        </w:trPr>
        <w:tc>
          <w:tcPr>
            <w:tcW w:w="3655" w:type="dxa"/>
            <w:shd w:val="clear" w:color="auto" w:fill="auto"/>
          </w:tcPr>
          <w:p w14:paraId="525789FA" w14:textId="783C567E" w:rsidR="00581DC9" w:rsidRPr="00FF5F76" w:rsidRDefault="00581DC9" w:rsidP="00581DC9">
            <w:pPr>
              <w:spacing w:after="0" w:line="240" w:lineRule="auto"/>
              <w:ind w:firstLine="284"/>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Constant</w:t>
            </w:r>
          </w:p>
        </w:tc>
        <w:tc>
          <w:tcPr>
            <w:tcW w:w="931" w:type="dxa"/>
            <w:shd w:val="clear" w:color="auto" w:fill="auto"/>
          </w:tcPr>
          <w:p w14:paraId="035511FE" w14:textId="488BF3FE" w:rsidR="00581DC9" w:rsidRPr="00FF5F76" w:rsidRDefault="00811B3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2.57</w:t>
            </w:r>
          </w:p>
        </w:tc>
        <w:tc>
          <w:tcPr>
            <w:tcW w:w="931" w:type="dxa"/>
            <w:shd w:val="clear" w:color="auto" w:fill="auto"/>
          </w:tcPr>
          <w:p w14:paraId="719FEC67" w14:textId="42C60696" w:rsidR="00581DC9" w:rsidRDefault="00811B3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0.60</w:t>
            </w:r>
          </w:p>
        </w:tc>
        <w:tc>
          <w:tcPr>
            <w:tcW w:w="932" w:type="dxa"/>
            <w:shd w:val="clear" w:color="auto" w:fill="auto"/>
          </w:tcPr>
          <w:p w14:paraId="1F3D0EED" w14:textId="71557617" w:rsidR="00581DC9" w:rsidRDefault="00811B3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18.16</w:t>
            </w:r>
          </w:p>
        </w:tc>
        <w:tc>
          <w:tcPr>
            <w:tcW w:w="931" w:type="dxa"/>
            <w:shd w:val="clear" w:color="auto" w:fill="auto"/>
          </w:tcPr>
          <w:p w14:paraId="04726D0C" w14:textId="2F83007B" w:rsidR="00581DC9" w:rsidRPr="00FF5F76" w:rsidRDefault="00581DC9" w:rsidP="00581DC9">
            <w:pPr>
              <w:spacing w:after="0" w:line="240" w:lineRule="auto"/>
              <w:rPr>
                <w:rFonts w:ascii="Times New Roman" w:eastAsia="Times New Roman" w:hAnsi="Times New Roman" w:cs="Times New Roman"/>
                <w:lang w:val="en-US" w:eastAsia="en-GB"/>
              </w:rPr>
            </w:pPr>
            <w:r w:rsidRPr="00FF5F76">
              <w:rPr>
                <w:rFonts w:ascii="Times New Roman" w:eastAsia="Times New Roman" w:hAnsi="Times New Roman" w:cs="Times New Roman"/>
                <w:lang w:val="en-US" w:eastAsia="en-GB"/>
              </w:rPr>
              <w:t>1</w:t>
            </w:r>
          </w:p>
        </w:tc>
        <w:tc>
          <w:tcPr>
            <w:tcW w:w="931" w:type="dxa"/>
            <w:shd w:val="clear" w:color="auto" w:fill="auto"/>
          </w:tcPr>
          <w:p w14:paraId="34CE1BC2" w14:textId="2318DA3D" w:rsidR="00581DC9" w:rsidRDefault="00581DC9" w:rsidP="00811B36">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&lt;</w:t>
            </w:r>
            <w:r w:rsidRPr="00FF5F76">
              <w:rPr>
                <w:rFonts w:ascii="Times New Roman" w:eastAsia="Times New Roman" w:hAnsi="Times New Roman" w:cs="Times New Roman"/>
                <w:lang w:val="en-US" w:eastAsia="en-GB"/>
              </w:rPr>
              <w:t>0.0</w:t>
            </w:r>
            <w:r w:rsidR="00811B36">
              <w:rPr>
                <w:rFonts w:ascii="Times New Roman" w:eastAsia="Times New Roman" w:hAnsi="Times New Roman" w:cs="Times New Roman"/>
                <w:lang w:val="en-US" w:eastAsia="en-GB"/>
              </w:rPr>
              <w:t>01</w:t>
            </w:r>
          </w:p>
        </w:tc>
        <w:tc>
          <w:tcPr>
            <w:tcW w:w="1070" w:type="dxa"/>
            <w:shd w:val="clear" w:color="auto" w:fill="auto"/>
          </w:tcPr>
          <w:p w14:paraId="620BB65E" w14:textId="7A302A59"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13.0</w:t>
            </w:r>
          </w:p>
        </w:tc>
      </w:tr>
      <w:tr w:rsidR="00581DC9" w:rsidRPr="00FF5F76" w14:paraId="7382CF37" w14:textId="77777777" w:rsidTr="00581DC9">
        <w:trPr>
          <w:trHeight w:val="322"/>
        </w:trPr>
        <w:tc>
          <w:tcPr>
            <w:tcW w:w="3655" w:type="dxa"/>
            <w:shd w:val="clear" w:color="auto" w:fill="auto"/>
          </w:tcPr>
          <w:p w14:paraId="53B8CBE0" w14:textId="728591CB" w:rsidR="00581DC9" w:rsidRPr="00FF5F76" w:rsidRDefault="00581DC9"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Step 2</w:t>
            </w:r>
          </w:p>
        </w:tc>
        <w:tc>
          <w:tcPr>
            <w:tcW w:w="931" w:type="dxa"/>
            <w:shd w:val="clear" w:color="auto" w:fill="auto"/>
          </w:tcPr>
          <w:p w14:paraId="7372269D" w14:textId="77777777" w:rsidR="00581DC9" w:rsidRPr="00FF5F76" w:rsidRDefault="00581DC9" w:rsidP="00581DC9">
            <w:pPr>
              <w:spacing w:after="0" w:line="240" w:lineRule="auto"/>
              <w:rPr>
                <w:rFonts w:ascii="Times New Roman" w:eastAsia="Times New Roman" w:hAnsi="Times New Roman" w:cs="Times New Roman"/>
                <w:lang w:val="en-US" w:eastAsia="en-GB"/>
              </w:rPr>
            </w:pPr>
          </w:p>
        </w:tc>
        <w:tc>
          <w:tcPr>
            <w:tcW w:w="931" w:type="dxa"/>
            <w:shd w:val="clear" w:color="auto" w:fill="auto"/>
          </w:tcPr>
          <w:p w14:paraId="7D4057DB" w14:textId="77777777" w:rsidR="00581DC9" w:rsidRDefault="00581DC9" w:rsidP="00581DC9">
            <w:pPr>
              <w:spacing w:after="0" w:line="240" w:lineRule="auto"/>
              <w:rPr>
                <w:rFonts w:ascii="Times New Roman" w:eastAsia="Times New Roman" w:hAnsi="Times New Roman" w:cs="Times New Roman"/>
                <w:lang w:val="en-US" w:eastAsia="en-GB"/>
              </w:rPr>
            </w:pPr>
          </w:p>
        </w:tc>
        <w:tc>
          <w:tcPr>
            <w:tcW w:w="932" w:type="dxa"/>
            <w:shd w:val="clear" w:color="auto" w:fill="auto"/>
          </w:tcPr>
          <w:p w14:paraId="28777275" w14:textId="77777777" w:rsidR="00581DC9" w:rsidRDefault="00581DC9" w:rsidP="00581DC9">
            <w:pPr>
              <w:spacing w:after="0" w:line="240" w:lineRule="auto"/>
              <w:rPr>
                <w:rFonts w:ascii="Times New Roman" w:eastAsia="Times New Roman" w:hAnsi="Times New Roman" w:cs="Times New Roman"/>
                <w:lang w:val="en-US" w:eastAsia="en-GB"/>
              </w:rPr>
            </w:pPr>
          </w:p>
        </w:tc>
        <w:tc>
          <w:tcPr>
            <w:tcW w:w="931" w:type="dxa"/>
            <w:shd w:val="clear" w:color="auto" w:fill="auto"/>
          </w:tcPr>
          <w:p w14:paraId="096EBCC3" w14:textId="77777777" w:rsidR="00581DC9" w:rsidRPr="00FF5F76" w:rsidRDefault="00581DC9" w:rsidP="00581DC9">
            <w:pPr>
              <w:spacing w:after="0" w:line="240" w:lineRule="auto"/>
              <w:rPr>
                <w:rFonts w:ascii="Times New Roman" w:eastAsia="Times New Roman" w:hAnsi="Times New Roman" w:cs="Times New Roman"/>
                <w:lang w:val="en-US" w:eastAsia="en-GB"/>
              </w:rPr>
            </w:pPr>
          </w:p>
        </w:tc>
        <w:tc>
          <w:tcPr>
            <w:tcW w:w="931" w:type="dxa"/>
            <w:shd w:val="clear" w:color="auto" w:fill="auto"/>
          </w:tcPr>
          <w:p w14:paraId="784C388A" w14:textId="77777777" w:rsidR="00581DC9" w:rsidRDefault="00581DC9" w:rsidP="00581DC9">
            <w:pPr>
              <w:spacing w:after="0" w:line="240" w:lineRule="auto"/>
              <w:rPr>
                <w:rFonts w:ascii="Times New Roman" w:eastAsia="Times New Roman" w:hAnsi="Times New Roman" w:cs="Times New Roman"/>
                <w:lang w:val="en-US" w:eastAsia="en-GB"/>
              </w:rPr>
            </w:pPr>
          </w:p>
        </w:tc>
        <w:tc>
          <w:tcPr>
            <w:tcW w:w="1070" w:type="dxa"/>
            <w:shd w:val="clear" w:color="auto" w:fill="auto"/>
          </w:tcPr>
          <w:p w14:paraId="1F21ECB6" w14:textId="77777777" w:rsidR="00581DC9" w:rsidRPr="00FF5F76" w:rsidRDefault="00581DC9" w:rsidP="00581DC9">
            <w:pPr>
              <w:spacing w:after="0" w:line="240" w:lineRule="auto"/>
              <w:rPr>
                <w:rFonts w:ascii="Times New Roman" w:eastAsia="Times New Roman" w:hAnsi="Times New Roman" w:cs="Times New Roman"/>
                <w:lang w:val="en-US" w:eastAsia="en-GB"/>
              </w:rPr>
            </w:pPr>
          </w:p>
        </w:tc>
      </w:tr>
      <w:tr w:rsidR="00581DC9" w:rsidRPr="00FF5F76" w14:paraId="46BB6542" w14:textId="77777777" w:rsidTr="00581DC9">
        <w:trPr>
          <w:trHeight w:val="322"/>
        </w:trPr>
        <w:tc>
          <w:tcPr>
            <w:tcW w:w="3655" w:type="dxa"/>
            <w:shd w:val="clear" w:color="auto" w:fill="auto"/>
          </w:tcPr>
          <w:p w14:paraId="3AD07AC8" w14:textId="0936FDC1" w:rsidR="00581DC9" w:rsidRPr="00FF5F76" w:rsidRDefault="00581DC9" w:rsidP="00581DC9">
            <w:pPr>
              <w:spacing w:after="0" w:line="240" w:lineRule="auto"/>
              <w:ind w:firstLine="284"/>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Gender</w:t>
            </w:r>
          </w:p>
        </w:tc>
        <w:tc>
          <w:tcPr>
            <w:tcW w:w="931" w:type="dxa"/>
            <w:shd w:val="clear" w:color="auto" w:fill="auto"/>
          </w:tcPr>
          <w:p w14:paraId="6B032AA3" w14:textId="24D59889"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-2.97</w:t>
            </w:r>
          </w:p>
        </w:tc>
        <w:tc>
          <w:tcPr>
            <w:tcW w:w="931" w:type="dxa"/>
            <w:shd w:val="clear" w:color="auto" w:fill="auto"/>
          </w:tcPr>
          <w:p w14:paraId="7387A333" w14:textId="31499184"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0.59</w:t>
            </w:r>
          </w:p>
        </w:tc>
        <w:tc>
          <w:tcPr>
            <w:tcW w:w="932" w:type="dxa"/>
            <w:shd w:val="clear" w:color="auto" w:fill="auto"/>
          </w:tcPr>
          <w:p w14:paraId="358CE2A0" w14:textId="6E60554F"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25.47</w:t>
            </w:r>
          </w:p>
        </w:tc>
        <w:tc>
          <w:tcPr>
            <w:tcW w:w="931" w:type="dxa"/>
            <w:shd w:val="clear" w:color="auto" w:fill="auto"/>
          </w:tcPr>
          <w:p w14:paraId="78DEDAC7" w14:textId="00B5A82C"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w:t>
            </w:r>
          </w:p>
        </w:tc>
        <w:tc>
          <w:tcPr>
            <w:tcW w:w="931" w:type="dxa"/>
            <w:shd w:val="clear" w:color="auto" w:fill="auto"/>
          </w:tcPr>
          <w:p w14:paraId="187C0F83" w14:textId="540145D3"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&lt;.001</w:t>
            </w:r>
          </w:p>
        </w:tc>
        <w:tc>
          <w:tcPr>
            <w:tcW w:w="1070" w:type="dxa"/>
            <w:shd w:val="clear" w:color="auto" w:fill="auto"/>
          </w:tcPr>
          <w:p w14:paraId="6A6BDAF2" w14:textId="4FE07F14"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0.05</w:t>
            </w:r>
          </w:p>
        </w:tc>
      </w:tr>
      <w:tr w:rsidR="00581DC9" w:rsidRPr="00FF5F76" w14:paraId="61D0CE5D" w14:textId="77777777" w:rsidTr="00581DC9">
        <w:trPr>
          <w:trHeight w:val="322"/>
        </w:trPr>
        <w:tc>
          <w:tcPr>
            <w:tcW w:w="3655" w:type="dxa"/>
            <w:shd w:val="clear" w:color="auto" w:fill="auto"/>
          </w:tcPr>
          <w:p w14:paraId="5E6164DA" w14:textId="1DB182E6" w:rsidR="00581DC9" w:rsidRPr="00FF5F76" w:rsidRDefault="00581DC9" w:rsidP="00581DC9">
            <w:pPr>
              <w:spacing w:after="0" w:line="240" w:lineRule="auto"/>
              <w:ind w:firstLine="284"/>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AUDIT</w:t>
            </w:r>
          </w:p>
        </w:tc>
        <w:tc>
          <w:tcPr>
            <w:tcW w:w="931" w:type="dxa"/>
            <w:shd w:val="clear" w:color="auto" w:fill="auto"/>
          </w:tcPr>
          <w:p w14:paraId="5966FA3A" w14:textId="7277F5E2"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-0.16</w:t>
            </w:r>
          </w:p>
        </w:tc>
        <w:tc>
          <w:tcPr>
            <w:tcW w:w="931" w:type="dxa"/>
            <w:shd w:val="clear" w:color="auto" w:fill="auto"/>
          </w:tcPr>
          <w:p w14:paraId="5E9A66A6" w14:textId="7F20D436"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0.05</w:t>
            </w:r>
          </w:p>
        </w:tc>
        <w:tc>
          <w:tcPr>
            <w:tcW w:w="932" w:type="dxa"/>
            <w:shd w:val="clear" w:color="auto" w:fill="auto"/>
          </w:tcPr>
          <w:p w14:paraId="6460D781" w14:textId="297A183A"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9.72</w:t>
            </w:r>
          </w:p>
        </w:tc>
        <w:tc>
          <w:tcPr>
            <w:tcW w:w="931" w:type="dxa"/>
            <w:shd w:val="clear" w:color="auto" w:fill="auto"/>
          </w:tcPr>
          <w:p w14:paraId="72384A99" w14:textId="4C001F3E"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w:t>
            </w:r>
          </w:p>
        </w:tc>
        <w:tc>
          <w:tcPr>
            <w:tcW w:w="931" w:type="dxa"/>
            <w:shd w:val="clear" w:color="auto" w:fill="auto"/>
          </w:tcPr>
          <w:p w14:paraId="7492CE82" w14:textId="3BBB73E0"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&lt;.01</w:t>
            </w:r>
          </w:p>
        </w:tc>
        <w:tc>
          <w:tcPr>
            <w:tcW w:w="1070" w:type="dxa"/>
            <w:shd w:val="clear" w:color="auto" w:fill="auto"/>
          </w:tcPr>
          <w:p w14:paraId="3F09460A" w14:textId="215936DD"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0.85</w:t>
            </w:r>
          </w:p>
        </w:tc>
      </w:tr>
      <w:tr w:rsidR="00581DC9" w:rsidRPr="00FF5F76" w14:paraId="4FB3DFB3" w14:textId="77777777" w:rsidTr="00581DC9">
        <w:trPr>
          <w:trHeight w:val="322"/>
        </w:trPr>
        <w:tc>
          <w:tcPr>
            <w:tcW w:w="3655" w:type="dxa"/>
            <w:shd w:val="clear" w:color="auto" w:fill="auto"/>
          </w:tcPr>
          <w:p w14:paraId="5C19E4EC" w14:textId="3DF7645B" w:rsidR="00581DC9" w:rsidRPr="00FF5F76" w:rsidRDefault="00581DC9" w:rsidP="00581DC9">
            <w:pPr>
              <w:spacing w:after="0" w:line="240" w:lineRule="auto"/>
              <w:ind w:firstLine="284"/>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RPIS</w:t>
            </w:r>
          </w:p>
        </w:tc>
        <w:tc>
          <w:tcPr>
            <w:tcW w:w="931" w:type="dxa"/>
            <w:shd w:val="clear" w:color="auto" w:fill="auto"/>
          </w:tcPr>
          <w:p w14:paraId="68700E7E" w14:textId="769A71A2"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0.35</w:t>
            </w:r>
          </w:p>
        </w:tc>
        <w:tc>
          <w:tcPr>
            <w:tcW w:w="931" w:type="dxa"/>
            <w:shd w:val="clear" w:color="auto" w:fill="auto"/>
          </w:tcPr>
          <w:p w14:paraId="2DE8F308" w14:textId="1E063A48"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0.41</w:t>
            </w:r>
          </w:p>
        </w:tc>
        <w:tc>
          <w:tcPr>
            <w:tcW w:w="932" w:type="dxa"/>
            <w:shd w:val="clear" w:color="auto" w:fill="auto"/>
          </w:tcPr>
          <w:p w14:paraId="5CC04C07" w14:textId="6FF69B51"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0.74</w:t>
            </w:r>
          </w:p>
        </w:tc>
        <w:tc>
          <w:tcPr>
            <w:tcW w:w="931" w:type="dxa"/>
            <w:shd w:val="clear" w:color="auto" w:fill="auto"/>
          </w:tcPr>
          <w:p w14:paraId="58318561" w14:textId="62B17759"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w:t>
            </w:r>
          </w:p>
        </w:tc>
        <w:tc>
          <w:tcPr>
            <w:tcW w:w="931" w:type="dxa"/>
            <w:shd w:val="clear" w:color="auto" w:fill="auto"/>
          </w:tcPr>
          <w:p w14:paraId="7ED6B619" w14:textId="1839D14E"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.39</w:t>
            </w:r>
          </w:p>
        </w:tc>
        <w:tc>
          <w:tcPr>
            <w:tcW w:w="1070" w:type="dxa"/>
            <w:shd w:val="clear" w:color="auto" w:fill="auto"/>
          </w:tcPr>
          <w:p w14:paraId="0E14D173" w14:textId="7D1F4BCA"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1.42</w:t>
            </w:r>
          </w:p>
        </w:tc>
      </w:tr>
      <w:tr w:rsidR="00581DC9" w:rsidRPr="00FF5F76" w14:paraId="4745404A" w14:textId="77777777" w:rsidTr="00581DC9">
        <w:trPr>
          <w:trHeight w:val="322"/>
        </w:trPr>
        <w:tc>
          <w:tcPr>
            <w:tcW w:w="3655" w:type="dxa"/>
            <w:tcBorders>
              <w:bottom w:val="single" w:sz="4" w:space="0" w:color="auto"/>
            </w:tcBorders>
            <w:shd w:val="clear" w:color="auto" w:fill="auto"/>
          </w:tcPr>
          <w:p w14:paraId="6063FA46" w14:textId="46C01FA3" w:rsidR="00581DC9" w:rsidRDefault="00581DC9" w:rsidP="00581DC9">
            <w:pPr>
              <w:spacing w:after="0" w:line="240" w:lineRule="auto"/>
              <w:ind w:firstLine="284"/>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Constant</w:t>
            </w:r>
          </w:p>
        </w:tc>
        <w:tc>
          <w:tcPr>
            <w:tcW w:w="931" w:type="dxa"/>
            <w:tcBorders>
              <w:bottom w:val="single" w:sz="4" w:space="0" w:color="auto"/>
            </w:tcBorders>
            <w:shd w:val="clear" w:color="auto" w:fill="auto"/>
          </w:tcPr>
          <w:p w14:paraId="76853973" w14:textId="34AB75E6"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1.41</w:t>
            </w:r>
          </w:p>
        </w:tc>
        <w:tc>
          <w:tcPr>
            <w:tcW w:w="931" w:type="dxa"/>
            <w:tcBorders>
              <w:bottom w:val="single" w:sz="4" w:space="0" w:color="auto"/>
            </w:tcBorders>
            <w:shd w:val="clear" w:color="auto" w:fill="auto"/>
          </w:tcPr>
          <w:p w14:paraId="6FF9F1CD" w14:textId="30D6D997"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1.45</w:t>
            </w:r>
          </w:p>
        </w:tc>
        <w:tc>
          <w:tcPr>
            <w:tcW w:w="932" w:type="dxa"/>
            <w:tcBorders>
              <w:bottom w:val="single" w:sz="4" w:space="0" w:color="auto"/>
            </w:tcBorders>
            <w:shd w:val="clear" w:color="auto" w:fill="auto"/>
          </w:tcPr>
          <w:p w14:paraId="62BE3D95" w14:textId="3D6631F3"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0.95</w:t>
            </w:r>
          </w:p>
        </w:tc>
        <w:tc>
          <w:tcPr>
            <w:tcW w:w="931" w:type="dxa"/>
            <w:tcBorders>
              <w:bottom w:val="single" w:sz="4" w:space="0" w:color="auto"/>
            </w:tcBorders>
            <w:shd w:val="clear" w:color="auto" w:fill="auto"/>
          </w:tcPr>
          <w:p w14:paraId="374D5D90" w14:textId="149704AE"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w:t>
            </w:r>
          </w:p>
        </w:tc>
        <w:tc>
          <w:tcPr>
            <w:tcW w:w="931" w:type="dxa"/>
            <w:tcBorders>
              <w:bottom w:val="single" w:sz="4" w:space="0" w:color="auto"/>
            </w:tcBorders>
            <w:shd w:val="clear" w:color="auto" w:fill="auto"/>
          </w:tcPr>
          <w:p w14:paraId="2E0B2E63" w14:textId="009B530B" w:rsidR="00581DC9"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.33</w:t>
            </w:r>
          </w:p>
        </w:tc>
        <w:tc>
          <w:tcPr>
            <w:tcW w:w="1070" w:type="dxa"/>
            <w:tcBorders>
              <w:bottom w:val="single" w:sz="4" w:space="0" w:color="auto"/>
            </w:tcBorders>
            <w:shd w:val="clear" w:color="auto" w:fill="auto"/>
          </w:tcPr>
          <w:p w14:paraId="7DFF53F8" w14:textId="56E60305" w:rsidR="00581DC9" w:rsidRPr="00FF5F76" w:rsidRDefault="00F74FB6" w:rsidP="00581DC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4.11</w:t>
            </w:r>
          </w:p>
        </w:tc>
      </w:tr>
    </w:tbl>
    <w:p w14:paraId="36FA29C6" w14:textId="3D03C5D4" w:rsidR="00CF4834" w:rsidRDefault="00FF5F76" w:rsidP="00FF5F76">
      <w:pPr>
        <w:spacing w:after="0" w:line="240" w:lineRule="auto"/>
        <w:jc w:val="both"/>
        <w:rPr>
          <w:rFonts w:ascii="Times New Roman" w:eastAsia="Times New Roman" w:hAnsi="Times New Roman" w:cs="Times New Roman"/>
          <w:lang w:val="en-US" w:eastAsia="en-GB"/>
        </w:rPr>
      </w:pPr>
      <w:r w:rsidRPr="00C34F0D">
        <w:rPr>
          <w:rFonts w:ascii="Times New Roman" w:eastAsia="Times New Roman" w:hAnsi="Times New Roman" w:cs="Times New Roman"/>
          <w:i/>
          <w:lang w:val="en-US" w:eastAsia="en-GB"/>
        </w:rPr>
        <w:t xml:space="preserve">Note. </w:t>
      </w:r>
      <w:r>
        <w:rPr>
          <w:rFonts w:ascii="Times New Roman" w:eastAsia="Times New Roman" w:hAnsi="Times New Roman" w:cs="Times New Roman"/>
          <w:lang w:val="en-US" w:eastAsia="en-GB"/>
        </w:rPr>
        <w:t>AUDIT</w:t>
      </w:r>
      <w:r w:rsidRPr="00C34F0D">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Alcohol Use Disorders Identification Test</w:t>
      </w:r>
      <w:r w:rsidRPr="00C34F0D">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RPIS</w:t>
      </w:r>
      <w:r w:rsidRPr="00C34F0D">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Resistance to Peer Influence Scale</w:t>
      </w:r>
      <w:r w:rsidR="00CF4834" w:rsidRPr="00FF5F76">
        <w:rPr>
          <w:rFonts w:ascii="Times New Roman" w:eastAsia="Times New Roman" w:hAnsi="Times New Roman" w:cs="Times New Roman"/>
          <w:lang w:val="en-US" w:eastAsia="en-GB"/>
        </w:rPr>
        <w:t>; n=</w:t>
      </w:r>
      <w:r w:rsidR="0024128A">
        <w:rPr>
          <w:rFonts w:ascii="Times New Roman" w:eastAsia="Times New Roman" w:hAnsi="Times New Roman" w:cs="Times New Roman"/>
          <w:lang w:val="en-US" w:eastAsia="en-GB"/>
        </w:rPr>
        <w:t>145</w:t>
      </w:r>
      <w:r w:rsidR="00CF4834" w:rsidRPr="00FF5F76">
        <w:rPr>
          <w:rFonts w:ascii="Times New Roman" w:eastAsia="Times New Roman" w:hAnsi="Times New Roman" w:cs="Times New Roman"/>
          <w:lang w:val="en-US" w:eastAsia="en-GB"/>
        </w:rPr>
        <w:t>.</w:t>
      </w:r>
    </w:p>
    <w:sectPr w:rsidR="00CF4834" w:rsidSect="005B0F85">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80F4A" w14:textId="77777777" w:rsidR="00C9362F" w:rsidRDefault="00C9362F" w:rsidP="00D57446">
      <w:pPr>
        <w:spacing w:after="0" w:line="240" w:lineRule="auto"/>
      </w:pPr>
      <w:r>
        <w:separator/>
      </w:r>
    </w:p>
  </w:endnote>
  <w:endnote w:type="continuationSeparator" w:id="0">
    <w:p w14:paraId="0FC6D4F6" w14:textId="77777777" w:rsidR="00C9362F" w:rsidRDefault="00C9362F" w:rsidP="00D5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96377"/>
      <w:docPartObj>
        <w:docPartGallery w:val="Page Numbers (Bottom of Page)"/>
        <w:docPartUnique/>
      </w:docPartObj>
    </w:sdtPr>
    <w:sdtEndPr>
      <w:rPr>
        <w:rFonts w:ascii="Times New Roman" w:hAnsi="Times New Roman" w:cs="Times New Roman"/>
        <w:noProof/>
        <w:sz w:val="18"/>
        <w:szCs w:val="18"/>
      </w:rPr>
    </w:sdtEndPr>
    <w:sdtContent>
      <w:p w14:paraId="77FDCBD0" w14:textId="77777777" w:rsidR="00C9362F" w:rsidRPr="00190FD4" w:rsidRDefault="00C9362F">
        <w:pPr>
          <w:pStyle w:val="Footer"/>
          <w:jc w:val="center"/>
          <w:rPr>
            <w:rFonts w:ascii="Times New Roman" w:hAnsi="Times New Roman" w:cs="Times New Roman"/>
            <w:sz w:val="18"/>
            <w:szCs w:val="18"/>
          </w:rPr>
        </w:pPr>
        <w:r w:rsidRPr="00190FD4">
          <w:rPr>
            <w:rFonts w:ascii="Times New Roman" w:hAnsi="Times New Roman" w:cs="Times New Roman"/>
            <w:sz w:val="18"/>
            <w:szCs w:val="18"/>
          </w:rPr>
          <w:fldChar w:fldCharType="begin"/>
        </w:r>
        <w:r w:rsidRPr="00190FD4">
          <w:rPr>
            <w:rFonts w:ascii="Times New Roman" w:hAnsi="Times New Roman" w:cs="Times New Roman"/>
            <w:sz w:val="18"/>
            <w:szCs w:val="18"/>
          </w:rPr>
          <w:instrText xml:space="preserve"> PAGE   \* MERGEFORMAT </w:instrText>
        </w:r>
        <w:r w:rsidRPr="00190FD4">
          <w:rPr>
            <w:rFonts w:ascii="Times New Roman" w:hAnsi="Times New Roman" w:cs="Times New Roman"/>
            <w:sz w:val="18"/>
            <w:szCs w:val="18"/>
          </w:rPr>
          <w:fldChar w:fldCharType="separate"/>
        </w:r>
        <w:r w:rsidR="008315DD">
          <w:rPr>
            <w:rFonts w:ascii="Times New Roman" w:hAnsi="Times New Roman" w:cs="Times New Roman"/>
            <w:noProof/>
            <w:sz w:val="18"/>
            <w:szCs w:val="18"/>
          </w:rPr>
          <w:t>3</w:t>
        </w:r>
        <w:r w:rsidRPr="00190FD4">
          <w:rPr>
            <w:rFonts w:ascii="Times New Roman" w:hAnsi="Times New Roman" w:cs="Times New Roman"/>
            <w:noProof/>
            <w:sz w:val="18"/>
            <w:szCs w:val="18"/>
          </w:rPr>
          <w:fldChar w:fldCharType="end"/>
        </w:r>
      </w:p>
    </w:sdtContent>
  </w:sdt>
  <w:p w14:paraId="5E80D7CE" w14:textId="77777777" w:rsidR="00C9362F" w:rsidRDefault="00C936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95979"/>
      <w:docPartObj>
        <w:docPartGallery w:val="Page Numbers (Bottom of Page)"/>
        <w:docPartUnique/>
      </w:docPartObj>
    </w:sdtPr>
    <w:sdtEndPr>
      <w:rPr>
        <w:rFonts w:ascii="Times New Roman" w:hAnsi="Times New Roman" w:cs="Times New Roman"/>
        <w:noProof/>
        <w:sz w:val="20"/>
        <w:szCs w:val="20"/>
      </w:rPr>
    </w:sdtEndPr>
    <w:sdtContent>
      <w:p w14:paraId="5C86CBDD" w14:textId="77777777" w:rsidR="00C9362F" w:rsidRPr="00EE7AA9" w:rsidRDefault="00C9362F">
        <w:pPr>
          <w:pStyle w:val="Footer"/>
          <w:jc w:val="center"/>
          <w:rPr>
            <w:rFonts w:ascii="Times New Roman" w:hAnsi="Times New Roman" w:cs="Times New Roman"/>
            <w:sz w:val="20"/>
            <w:szCs w:val="20"/>
          </w:rPr>
        </w:pPr>
        <w:r w:rsidRPr="00EE7AA9">
          <w:rPr>
            <w:rFonts w:ascii="Times New Roman" w:hAnsi="Times New Roman" w:cs="Times New Roman"/>
            <w:sz w:val="20"/>
            <w:szCs w:val="20"/>
          </w:rPr>
          <w:fldChar w:fldCharType="begin"/>
        </w:r>
        <w:r w:rsidRPr="00EE7AA9">
          <w:rPr>
            <w:rFonts w:ascii="Times New Roman" w:hAnsi="Times New Roman" w:cs="Times New Roman"/>
            <w:sz w:val="20"/>
            <w:szCs w:val="20"/>
          </w:rPr>
          <w:instrText xml:space="preserve"> PAGE   \* MERGEFORMAT </w:instrText>
        </w:r>
        <w:r w:rsidRPr="00EE7AA9">
          <w:rPr>
            <w:rFonts w:ascii="Times New Roman" w:hAnsi="Times New Roman" w:cs="Times New Roman"/>
            <w:sz w:val="20"/>
            <w:szCs w:val="20"/>
          </w:rPr>
          <w:fldChar w:fldCharType="separate"/>
        </w:r>
        <w:r w:rsidR="008315DD">
          <w:rPr>
            <w:rFonts w:ascii="Times New Roman" w:hAnsi="Times New Roman" w:cs="Times New Roman"/>
            <w:noProof/>
            <w:sz w:val="20"/>
            <w:szCs w:val="20"/>
          </w:rPr>
          <w:t>10</w:t>
        </w:r>
        <w:r w:rsidRPr="00EE7AA9">
          <w:rPr>
            <w:rFonts w:ascii="Times New Roman" w:hAnsi="Times New Roman" w:cs="Times New Roman"/>
            <w:noProof/>
            <w:sz w:val="20"/>
            <w:szCs w:val="20"/>
          </w:rPr>
          <w:fldChar w:fldCharType="end"/>
        </w:r>
      </w:p>
    </w:sdtContent>
  </w:sdt>
  <w:p w14:paraId="3A47D41F" w14:textId="77777777" w:rsidR="00C9362F" w:rsidRDefault="00C936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729E1" w14:textId="77777777" w:rsidR="00C9362F" w:rsidRDefault="00C9362F" w:rsidP="00D57446">
      <w:pPr>
        <w:spacing w:after="0" w:line="240" w:lineRule="auto"/>
      </w:pPr>
      <w:r>
        <w:separator/>
      </w:r>
    </w:p>
  </w:footnote>
  <w:footnote w:type="continuationSeparator" w:id="0">
    <w:p w14:paraId="4129F010" w14:textId="77777777" w:rsidR="00C9362F" w:rsidRDefault="00C9362F" w:rsidP="00D574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D3B6" w14:textId="01D6F496" w:rsidR="00C9362F" w:rsidRPr="00190FD4" w:rsidRDefault="00C9362F">
    <w:pPr>
      <w:pStyle w:val="Header"/>
      <w:rPr>
        <w:rFonts w:ascii="Times New Roman" w:hAnsi="Times New Roman" w:cs="Times New Roman"/>
        <w:sz w:val="20"/>
        <w:szCs w:val="20"/>
      </w:rPr>
    </w:pPr>
    <w:r>
      <w:rPr>
        <w:rFonts w:ascii="Times New Roman" w:hAnsi="Times New Roman" w:cs="Times New Roman"/>
        <w:sz w:val="20"/>
        <w:szCs w:val="20"/>
      </w:rPr>
      <w:t>Neknomination in UK University students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AE2B" w14:textId="77777777" w:rsidR="00C9362F" w:rsidRPr="00190FD4" w:rsidRDefault="00C9362F" w:rsidP="00CF4834">
    <w:pPr>
      <w:pStyle w:val="Header"/>
      <w:rPr>
        <w:rFonts w:ascii="Times New Roman" w:hAnsi="Times New Roman" w:cs="Times New Roman"/>
        <w:sz w:val="20"/>
        <w:szCs w:val="20"/>
      </w:rPr>
    </w:pPr>
    <w:r>
      <w:rPr>
        <w:rFonts w:ascii="Times New Roman" w:hAnsi="Times New Roman" w:cs="Times New Roman"/>
        <w:sz w:val="20"/>
        <w:szCs w:val="20"/>
      </w:rPr>
      <w:t>Nek-nomination in UK University students</w:t>
    </w:r>
  </w:p>
  <w:p w14:paraId="2FC881E9" w14:textId="77777777" w:rsidR="00C9362F" w:rsidRDefault="00C936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02C"/>
    <w:multiLevelType w:val="multilevel"/>
    <w:tmpl w:val="13DC6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90266"/>
    <w:multiLevelType w:val="multilevel"/>
    <w:tmpl w:val="60B4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8F2F6B"/>
    <w:multiLevelType w:val="multilevel"/>
    <w:tmpl w:val="60B4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3F3EE4"/>
    <w:multiLevelType w:val="multilevel"/>
    <w:tmpl w:val="FC4EE26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B661823"/>
    <w:multiLevelType w:val="multilevel"/>
    <w:tmpl w:val="60B4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B7822A8"/>
    <w:multiLevelType w:val="multilevel"/>
    <w:tmpl w:val="6974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D3FA0"/>
    <w:multiLevelType w:val="multilevel"/>
    <w:tmpl w:val="611AA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F0776A"/>
    <w:multiLevelType w:val="multilevel"/>
    <w:tmpl w:val="60B4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CC567B5"/>
    <w:multiLevelType w:val="multilevel"/>
    <w:tmpl w:val="60B442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8"/>
  </w:num>
  <w:num w:numId="3">
    <w:abstractNumId w:val="1"/>
  </w:num>
  <w:num w:numId="4">
    <w:abstractNumId w:val="7"/>
  </w:num>
  <w:num w:numId="5">
    <w:abstractNumId w:val="4"/>
  </w:num>
  <w:num w:numId="6">
    <w:abstractNumId w:val="0"/>
  </w:num>
  <w:num w:numId="7">
    <w:abstractNumId w:val="6"/>
  </w:num>
  <w:num w:numId="8">
    <w:abstractNumId w:val="3"/>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Rycroft">
    <w15:presenceInfo w15:providerId="None" w15:userId="Nicola Rycr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C639B9"/>
    <w:rsid w:val="000067CF"/>
    <w:rsid w:val="00006977"/>
    <w:rsid w:val="0000749C"/>
    <w:rsid w:val="000140B8"/>
    <w:rsid w:val="00022985"/>
    <w:rsid w:val="00032456"/>
    <w:rsid w:val="00040F72"/>
    <w:rsid w:val="000511AC"/>
    <w:rsid w:val="00056077"/>
    <w:rsid w:val="00061D13"/>
    <w:rsid w:val="00074DC5"/>
    <w:rsid w:val="00076DCB"/>
    <w:rsid w:val="000852DA"/>
    <w:rsid w:val="000B6B3A"/>
    <w:rsid w:val="000C0907"/>
    <w:rsid w:val="000C2AAA"/>
    <w:rsid w:val="000D5EE7"/>
    <w:rsid w:val="000E083E"/>
    <w:rsid w:val="000F4986"/>
    <w:rsid w:val="000F6342"/>
    <w:rsid w:val="001164A1"/>
    <w:rsid w:val="00134B2B"/>
    <w:rsid w:val="00135173"/>
    <w:rsid w:val="0014547F"/>
    <w:rsid w:val="001570C4"/>
    <w:rsid w:val="001618B6"/>
    <w:rsid w:val="00190FD4"/>
    <w:rsid w:val="001A4063"/>
    <w:rsid w:val="001C3E2E"/>
    <w:rsid w:val="001D7AE2"/>
    <w:rsid w:val="001D7FAF"/>
    <w:rsid w:val="001E670A"/>
    <w:rsid w:val="001F6446"/>
    <w:rsid w:val="00224045"/>
    <w:rsid w:val="00224BCB"/>
    <w:rsid w:val="00236C95"/>
    <w:rsid w:val="0024128A"/>
    <w:rsid w:val="00257914"/>
    <w:rsid w:val="00296CAD"/>
    <w:rsid w:val="002A0B40"/>
    <w:rsid w:val="002A5628"/>
    <w:rsid w:val="002A7AF2"/>
    <w:rsid w:val="002B418A"/>
    <w:rsid w:val="002B7A54"/>
    <w:rsid w:val="002C06E3"/>
    <w:rsid w:val="002C0FEF"/>
    <w:rsid w:val="002C179B"/>
    <w:rsid w:val="002C4F06"/>
    <w:rsid w:val="002D687B"/>
    <w:rsid w:val="002E481A"/>
    <w:rsid w:val="003003B8"/>
    <w:rsid w:val="00316678"/>
    <w:rsid w:val="0031737E"/>
    <w:rsid w:val="0033306D"/>
    <w:rsid w:val="00340FF5"/>
    <w:rsid w:val="00347CBD"/>
    <w:rsid w:val="0035553B"/>
    <w:rsid w:val="00362586"/>
    <w:rsid w:val="00386473"/>
    <w:rsid w:val="003A24BD"/>
    <w:rsid w:val="003B08EB"/>
    <w:rsid w:val="003B292F"/>
    <w:rsid w:val="003B5263"/>
    <w:rsid w:val="003C49F6"/>
    <w:rsid w:val="003C5439"/>
    <w:rsid w:val="003E54CC"/>
    <w:rsid w:val="004006F4"/>
    <w:rsid w:val="00404C8A"/>
    <w:rsid w:val="004212D7"/>
    <w:rsid w:val="00433425"/>
    <w:rsid w:val="004420D0"/>
    <w:rsid w:val="00443921"/>
    <w:rsid w:val="004558EF"/>
    <w:rsid w:val="00462E08"/>
    <w:rsid w:val="00463C8A"/>
    <w:rsid w:val="0047385B"/>
    <w:rsid w:val="004829F7"/>
    <w:rsid w:val="00483EC3"/>
    <w:rsid w:val="004976A2"/>
    <w:rsid w:val="004A0683"/>
    <w:rsid w:val="004A15A1"/>
    <w:rsid w:val="004A5CBB"/>
    <w:rsid w:val="004B04E9"/>
    <w:rsid w:val="004C03E1"/>
    <w:rsid w:val="004C6F2E"/>
    <w:rsid w:val="004D6CFF"/>
    <w:rsid w:val="004E04F7"/>
    <w:rsid w:val="004E37DE"/>
    <w:rsid w:val="004F0651"/>
    <w:rsid w:val="00505406"/>
    <w:rsid w:val="005176E9"/>
    <w:rsid w:val="00517B71"/>
    <w:rsid w:val="00522612"/>
    <w:rsid w:val="00523D10"/>
    <w:rsid w:val="00525A87"/>
    <w:rsid w:val="00530743"/>
    <w:rsid w:val="0053280B"/>
    <w:rsid w:val="00536256"/>
    <w:rsid w:val="0054549F"/>
    <w:rsid w:val="00550627"/>
    <w:rsid w:val="005523DB"/>
    <w:rsid w:val="005526D5"/>
    <w:rsid w:val="00553091"/>
    <w:rsid w:val="00560D1E"/>
    <w:rsid w:val="00575906"/>
    <w:rsid w:val="00581DC9"/>
    <w:rsid w:val="00583244"/>
    <w:rsid w:val="00591D83"/>
    <w:rsid w:val="005A7A84"/>
    <w:rsid w:val="005B0F85"/>
    <w:rsid w:val="005B1038"/>
    <w:rsid w:val="005C74C5"/>
    <w:rsid w:val="005C7D29"/>
    <w:rsid w:val="005D0193"/>
    <w:rsid w:val="005D4916"/>
    <w:rsid w:val="005E2A23"/>
    <w:rsid w:val="005F464D"/>
    <w:rsid w:val="00601D50"/>
    <w:rsid w:val="00602C58"/>
    <w:rsid w:val="00607BBE"/>
    <w:rsid w:val="00623E2E"/>
    <w:rsid w:val="006359EF"/>
    <w:rsid w:val="0064058B"/>
    <w:rsid w:val="00682818"/>
    <w:rsid w:val="006835C9"/>
    <w:rsid w:val="00693478"/>
    <w:rsid w:val="006B6BF5"/>
    <w:rsid w:val="006C37D2"/>
    <w:rsid w:val="006E04FF"/>
    <w:rsid w:val="007108EF"/>
    <w:rsid w:val="007256D3"/>
    <w:rsid w:val="00727F5F"/>
    <w:rsid w:val="007379E7"/>
    <w:rsid w:val="0074064E"/>
    <w:rsid w:val="00751666"/>
    <w:rsid w:val="00752BD6"/>
    <w:rsid w:val="007531A7"/>
    <w:rsid w:val="00776448"/>
    <w:rsid w:val="00776FCC"/>
    <w:rsid w:val="0077792F"/>
    <w:rsid w:val="00780B03"/>
    <w:rsid w:val="007934F2"/>
    <w:rsid w:val="007B697D"/>
    <w:rsid w:val="007B7F2E"/>
    <w:rsid w:val="007D2639"/>
    <w:rsid w:val="007D5107"/>
    <w:rsid w:val="007E675B"/>
    <w:rsid w:val="007F2296"/>
    <w:rsid w:val="007F55E9"/>
    <w:rsid w:val="00805BCA"/>
    <w:rsid w:val="008062AC"/>
    <w:rsid w:val="00811B36"/>
    <w:rsid w:val="00812E6D"/>
    <w:rsid w:val="008315DD"/>
    <w:rsid w:val="008604EC"/>
    <w:rsid w:val="008740E3"/>
    <w:rsid w:val="00874496"/>
    <w:rsid w:val="0088190E"/>
    <w:rsid w:val="008A4632"/>
    <w:rsid w:val="008B1A0D"/>
    <w:rsid w:val="008B529A"/>
    <w:rsid w:val="008C4590"/>
    <w:rsid w:val="008D5E8E"/>
    <w:rsid w:val="008E2E8A"/>
    <w:rsid w:val="008F0709"/>
    <w:rsid w:val="008F4752"/>
    <w:rsid w:val="008F5E57"/>
    <w:rsid w:val="008F69F1"/>
    <w:rsid w:val="00910704"/>
    <w:rsid w:val="00924919"/>
    <w:rsid w:val="00952D65"/>
    <w:rsid w:val="00960FEC"/>
    <w:rsid w:val="009667A2"/>
    <w:rsid w:val="00972588"/>
    <w:rsid w:val="00972AB0"/>
    <w:rsid w:val="009760B1"/>
    <w:rsid w:val="0097696D"/>
    <w:rsid w:val="00981304"/>
    <w:rsid w:val="009B13FD"/>
    <w:rsid w:val="009B1CA8"/>
    <w:rsid w:val="009E1C0D"/>
    <w:rsid w:val="009F54CF"/>
    <w:rsid w:val="00A16A89"/>
    <w:rsid w:val="00A178FF"/>
    <w:rsid w:val="00A360BD"/>
    <w:rsid w:val="00A402C3"/>
    <w:rsid w:val="00A51F20"/>
    <w:rsid w:val="00A6253D"/>
    <w:rsid w:val="00A70452"/>
    <w:rsid w:val="00A75589"/>
    <w:rsid w:val="00A85BE5"/>
    <w:rsid w:val="00A90864"/>
    <w:rsid w:val="00A90952"/>
    <w:rsid w:val="00A917ED"/>
    <w:rsid w:val="00A950C1"/>
    <w:rsid w:val="00AB07D5"/>
    <w:rsid w:val="00AB5DBA"/>
    <w:rsid w:val="00AC58E0"/>
    <w:rsid w:val="00AC72AC"/>
    <w:rsid w:val="00AC7A7B"/>
    <w:rsid w:val="00AE5199"/>
    <w:rsid w:val="00AF3ACF"/>
    <w:rsid w:val="00B23C48"/>
    <w:rsid w:val="00B54701"/>
    <w:rsid w:val="00B66F01"/>
    <w:rsid w:val="00B72E66"/>
    <w:rsid w:val="00B8050B"/>
    <w:rsid w:val="00BB0BDD"/>
    <w:rsid w:val="00BC4227"/>
    <w:rsid w:val="00BD3C52"/>
    <w:rsid w:val="00BD4E4D"/>
    <w:rsid w:val="00BD6DFF"/>
    <w:rsid w:val="00BD78C4"/>
    <w:rsid w:val="00BE5209"/>
    <w:rsid w:val="00BF3EC0"/>
    <w:rsid w:val="00BF449F"/>
    <w:rsid w:val="00C00BE4"/>
    <w:rsid w:val="00C01154"/>
    <w:rsid w:val="00C073A2"/>
    <w:rsid w:val="00C11C70"/>
    <w:rsid w:val="00C34F0D"/>
    <w:rsid w:val="00C35778"/>
    <w:rsid w:val="00C50AF6"/>
    <w:rsid w:val="00C52269"/>
    <w:rsid w:val="00C57CD6"/>
    <w:rsid w:val="00C62108"/>
    <w:rsid w:val="00C639B9"/>
    <w:rsid w:val="00C7107B"/>
    <w:rsid w:val="00C76EEF"/>
    <w:rsid w:val="00C845A9"/>
    <w:rsid w:val="00C926CA"/>
    <w:rsid w:val="00C9362F"/>
    <w:rsid w:val="00CA5B5D"/>
    <w:rsid w:val="00CB5BDB"/>
    <w:rsid w:val="00CC649C"/>
    <w:rsid w:val="00CE16A2"/>
    <w:rsid w:val="00CF3418"/>
    <w:rsid w:val="00CF4834"/>
    <w:rsid w:val="00CF747E"/>
    <w:rsid w:val="00D0689F"/>
    <w:rsid w:val="00D11D26"/>
    <w:rsid w:val="00D24038"/>
    <w:rsid w:val="00D27EE5"/>
    <w:rsid w:val="00D4641A"/>
    <w:rsid w:val="00D47ACF"/>
    <w:rsid w:val="00D57446"/>
    <w:rsid w:val="00D61197"/>
    <w:rsid w:val="00D641CE"/>
    <w:rsid w:val="00D66CDE"/>
    <w:rsid w:val="00D7730F"/>
    <w:rsid w:val="00D77BA6"/>
    <w:rsid w:val="00D818DC"/>
    <w:rsid w:val="00D8288B"/>
    <w:rsid w:val="00D91DB0"/>
    <w:rsid w:val="00D92210"/>
    <w:rsid w:val="00DA0126"/>
    <w:rsid w:val="00DB3CF3"/>
    <w:rsid w:val="00DB5A18"/>
    <w:rsid w:val="00DB5CD2"/>
    <w:rsid w:val="00DD10BA"/>
    <w:rsid w:val="00DE2008"/>
    <w:rsid w:val="00DF061C"/>
    <w:rsid w:val="00DF7CF9"/>
    <w:rsid w:val="00E02044"/>
    <w:rsid w:val="00E0223D"/>
    <w:rsid w:val="00E3449D"/>
    <w:rsid w:val="00E42B7E"/>
    <w:rsid w:val="00E57F33"/>
    <w:rsid w:val="00E706EA"/>
    <w:rsid w:val="00E9364A"/>
    <w:rsid w:val="00E965BB"/>
    <w:rsid w:val="00E9775E"/>
    <w:rsid w:val="00EB0A59"/>
    <w:rsid w:val="00EB6F05"/>
    <w:rsid w:val="00ED6D0D"/>
    <w:rsid w:val="00EE60C6"/>
    <w:rsid w:val="00EF7783"/>
    <w:rsid w:val="00F252F9"/>
    <w:rsid w:val="00F25604"/>
    <w:rsid w:val="00F37BAC"/>
    <w:rsid w:val="00F41C3B"/>
    <w:rsid w:val="00F45B81"/>
    <w:rsid w:val="00F513FD"/>
    <w:rsid w:val="00F57F01"/>
    <w:rsid w:val="00F6538A"/>
    <w:rsid w:val="00F67456"/>
    <w:rsid w:val="00F6779A"/>
    <w:rsid w:val="00F732A2"/>
    <w:rsid w:val="00F74FB6"/>
    <w:rsid w:val="00F75226"/>
    <w:rsid w:val="00F8018E"/>
    <w:rsid w:val="00F84592"/>
    <w:rsid w:val="00F9324B"/>
    <w:rsid w:val="00FB3559"/>
    <w:rsid w:val="00FB4AA1"/>
    <w:rsid w:val="00FD05EB"/>
    <w:rsid w:val="00FD6F13"/>
    <w:rsid w:val="00FF1B19"/>
    <w:rsid w:val="00FF5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B4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9B9"/>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9B9"/>
    <w:pPr>
      <w:ind w:left="720"/>
      <w:contextualSpacing/>
    </w:pPr>
    <w:rPr>
      <w:rFonts w:asciiTheme="minorHAnsi" w:hAnsiTheme="minorHAnsi" w:cstheme="minorBidi"/>
    </w:rPr>
  </w:style>
  <w:style w:type="paragraph" w:customStyle="1" w:styleId="Default">
    <w:name w:val="Default"/>
    <w:uiPriority w:val="99"/>
    <w:rsid w:val="00D5744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val="en-US"/>
    </w:rPr>
  </w:style>
  <w:style w:type="character" w:customStyle="1" w:styleId="Hyperlink0">
    <w:name w:val="Hyperlink.0"/>
    <w:rsid w:val="00D57446"/>
    <w:rPr>
      <w:color w:val="0432FF"/>
      <w:u w:val="single"/>
    </w:rPr>
  </w:style>
  <w:style w:type="character" w:styleId="Hyperlink">
    <w:name w:val="Hyperlink"/>
    <w:basedOn w:val="DefaultParagraphFont"/>
    <w:uiPriority w:val="99"/>
    <w:unhideWhenUsed/>
    <w:rsid w:val="00D57446"/>
    <w:rPr>
      <w:color w:val="0000FF" w:themeColor="hyperlink"/>
      <w:u w:val="single"/>
    </w:rPr>
  </w:style>
  <w:style w:type="paragraph" w:styleId="Header">
    <w:name w:val="header"/>
    <w:basedOn w:val="Normal"/>
    <w:link w:val="HeaderChar"/>
    <w:uiPriority w:val="99"/>
    <w:unhideWhenUsed/>
    <w:rsid w:val="00D5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46"/>
  </w:style>
  <w:style w:type="paragraph" w:styleId="Footer">
    <w:name w:val="footer"/>
    <w:basedOn w:val="Normal"/>
    <w:link w:val="FooterChar"/>
    <w:uiPriority w:val="99"/>
    <w:unhideWhenUsed/>
    <w:rsid w:val="00D5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46"/>
  </w:style>
  <w:style w:type="character" w:customStyle="1" w:styleId="BodyTextChar">
    <w:name w:val="Body Text Char"/>
    <w:aliases w:val="Char Char"/>
    <w:basedOn w:val="DefaultParagraphFont"/>
    <w:link w:val="BodyText"/>
    <w:locked/>
    <w:rsid w:val="007D5107"/>
    <w:rPr>
      <w:rFonts w:ascii="Times New Roman" w:eastAsia="Times New Roman" w:hAnsi="Times New Roman" w:cs="Times New Roman"/>
      <w:lang w:val="en-US"/>
    </w:rPr>
  </w:style>
  <w:style w:type="paragraph" w:styleId="BodyText">
    <w:name w:val="Body Text"/>
    <w:aliases w:val="Char"/>
    <w:basedOn w:val="Normal"/>
    <w:link w:val="BodyTextChar"/>
    <w:unhideWhenUsed/>
    <w:rsid w:val="007D5107"/>
    <w:pPr>
      <w:spacing w:after="0" w:line="360" w:lineRule="auto"/>
    </w:pPr>
    <w:rPr>
      <w:rFonts w:ascii="Times New Roman" w:eastAsia="Times New Roman" w:hAnsi="Times New Roman" w:cs="Times New Roman"/>
      <w:lang w:val="en-US"/>
    </w:rPr>
  </w:style>
  <w:style w:type="character" w:customStyle="1" w:styleId="BodyTextChar1">
    <w:name w:val="Body Text Char1"/>
    <w:basedOn w:val="DefaultParagraphFont"/>
    <w:uiPriority w:val="99"/>
    <w:semiHidden/>
    <w:rsid w:val="007D5107"/>
  </w:style>
  <w:style w:type="paragraph" w:styleId="BalloonText">
    <w:name w:val="Balloon Text"/>
    <w:basedOn w:val="Normal"/>
    <w:link w:val="BalloonTextChar"/>
    <w:uiPriority w:val="99"/>
    <w:semiHidden/>
    <w:unhideWhenUsed/>
    <w:rsid w:val="00BF44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49F"/>
    <w:rPr>
      <w:rFonts w:ascii="Lucida Grande" w:hAnsi="Lucida Grande"/>
      <w:sz w:val="18"/>
      <w:szCs w:val="18"/>
    </w:rPr>
  </w:style>
  <w:style w:type="paragraph" w:styleId="Revision">
    <w:name w:val="Revision"/>
    <w:hidden/>
    <w:uiPriority w:val="99"/>
    <w:semiHidden/>
    <w:rsid w:val="006C37D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9B9"/>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9B9"/>
    <w:pPr>
      <w:ind w:left="720"/>
      <w:contextualSpacing/>
    </w:pPr>
    <w:rPr>
      <w:rFonts w:asciiTheme="minorHAnsi" w:hAnsiTheme="minorHAnsi" w:cstheme="minorBidi"/>
    </w:rPr>
  </w:style>
  <w:style w:type="paragraph" w:customStyle="1" w:styleId="Default">
    <w:name w:val="Default"/>
    <w:uiPriority w:val="99"/>
    <w:rsid w:val="00D5744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val="en-US"/>
    </w:rPr>
  </w:style>
  <w:style w:type="character" w:customStyle="1" w:styleId="Hyperlink0">
    <w:name w:val="Hyperlink.0"/>
    <w:rsid w:val="00D57446"/>
    <w:rPr>
      <w:color w:val="0432FF"/>
      <w:u w:val="single"/>
    </w:rPr>
  </w:style>
  <w:style w:type="character" w:styleId="Hyperlink">
    <w:name w:val="Hyperlink"/>
    <w:basedOn w:val="DefaultParagraphFont"/>
    <w:uiPriority w:val="99"/>
    <w:unhideWhenUsed/>
    <w:rsid w:val="00D57446"/>
    <w:rPr>
      <w:color w:val="0000FF" w:themeColor="hyperlink"/>
      <w:u w:val="single"/>
    </w:rPr>
  </w:style>
  <w:style w:type="paragraph" w:styleId="Header">
    <w:name w:val="header"/>
    <w:basedOn w:val="Normal"/>
    <w:link w:val="HeaderChar"/>
    <w:uiPriority w:val="99"/>
    <w:unhideWhenUsed/>
    <w:rsid w:val="00D5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46"/>
  </w:style>
  <w:style w:type="paragraph" w:styleId="Footer">
    <w:name w:val="footer"/>
    <w:basedOn w:val="Normal"/>
    <w:link w:val="FooterChar"/>
    <w:uiPriority w:val="99"/>
    <w:unhideWhenUsed/>
    <w:rsid w:val="00D5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46"/>
  </w:style>
  <w:style w:type="character" w:customStyle="1" w:styleId="BodyTextChar">
    <w:name w:val="Body Text Char"/>
    <w:aliases w:val="Char Char"/>
    <w:basedOn w:val="DefaultParagraphFont"/>
    <w:link w:val="BodyText"/>
    <w:locked/>
    <w:rsid w:val="007D5107"/>
    <w:rPr>
      <w:rFonts w:ascii="Times New Roman" w:eastAsia="Times New Roman" w:hAnsi="Times New Roman" w:cs="Times New Roman"/>
      <w:lang w:val="en-US"/>
    </w:rPr>
  </w:style>
  <w:style w:type="paragraph" w:styleId="BodyText">
    <w:name w:val="Body Text"/>
    <w:aliases w:val="Char"/>
    <w:basedOn w:val="Normal"/>
    <w:link w:val="BodyTextChar"/>
    <w:unhideWhenUsed/>
    <w:rsid w:val="007D5107"/>
    <w:pPr>
      <w:spacing w:after="0" w:line="360" w:lineRule="auto"/>
    </w:pPr>
    <w:rPr>
      <w:rFonts w:ascii="Times New Roman" w:eastAsia="Times New Roman" w:hAnsi="Times New Roman" w:cs="Times New Roman"/>
      <w:lang w:val="en-US"/>
    </w:rPr>
  </w:style>
  <w:style w:type="character" w:customStyle="1" w:styleId="BodyTextChar1">
    <w:name w:val="Body Text Char1"/>
    <w:basedOn w:val="DefaultParagraphFont"/>
    <w:uiPriority w:val="99"/>
    <w:semiHidden/>
    <w:rsid w:val="007D5107"/>
  </w:style>
  <w:style w:type="paragraph" w:styleId="BalloonText">
    <w:name w:val="Balloon Text"/>
    <w:basedOn w:val="Normal"/>
    <w:link w:val="BalloonTextChar"/>
    <w:uiPriority w:val="99"/>
    <w:semiHidden/>
    <w:unhideWhenUsed/>
    <w:rsid w:val="00BF44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49F"/>
    <w:rPr>
      <w:rFonts w:ascii="Lucida Grande" w:hAnsi="Lucida Grande"/>
      <w:sz w:val="18"/>
      <w:szCs w:val="18"/>
    </w:rPr>
  </w:style>
  <w:style w:type="paragraph" w:styleId="Revision">
    <w:name w:val="Revision"/>
    <w:hidden/>
    <w:uiPriority w:val="99"/>
    <w:semiHidden/>
    <w:rsid w:val="006C3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218">
      <w:bodyDiv w:val="1"/>
      <w:marLeft w:val="0"/>
      <w:marRight w:val="0"/>
      <w:marTop w:val="0"/>
      <w:marBottom w:val="0"/>
      <w:divBdr>
        <w:top w:val="none" w:sz="0" w:space="0" w:color="auto"/>
        <w:left w:val="none" w:sz="0" w:space="0" w:color="auto"/>
        <w:bottom w:val="none" w:sz="0" w:space="0" w:color="auto"/>
        <w:right w:val="none" w:sz="0" w:space="0" w:color="auto"/>
      </w:divBdr>
    </w:div>
    <w:div w:id="234973217">
      <w:bodyDiv w:val="1"/>
      <w:marLeft w:val="0"/>
      <w:marRight w:val="0"/>
      <w:marTop w:val="0"/>
      <w:marBottom w:val="0"/>
      <w:divBdr>
        <w:top w:val="none" w:sz="0" w:space="0" w:color="auto"/>
        <w:left w:val="none" w:sz="0" w:space="0" w:color="auto"/>
        <w:bottom w:val="none" w:sz="0" w:space="0" w:color="auto"/>
        <w:right w:val="none" w:sz="0" w:space="0" w:color="auto"/>
      </w:divBdr>
    </w:div>
    <w:div w:id="289098490">
      <w:bodyDiv w:val="1"/>
      <w:marLeft w:val="0"/>
      <w:marRight w:val="0"/>
      <w:marTop w:val="0"/>
      <w:marBottom w:val="0"/>
      <w:divBdr>
        <w:top w:val="none" w:sz="0" w:space="0" w:color="auto"/>
        <w:left w:val="none" w:sz="0" w:space="0" w:color="auto"/>
        <w:bottom w:val="none" w:sz="0" w:space="0" w:color="auto"/>
        <w:right w:val="none" w:sz="0" w:space="0" w:color="auto"/>
      </w:divBdr>
    </w:div>
    <w:div w:id="493182328">
      <w:bodyDiv w:val="1"/>
      <w:marLeft w:val="0"/>
      <w:marRight w:val="0"/>
      <w:marTop w:val="0"/>
      <w:marBottom w:val="0"/>
      <w:divBdr>
        <w:top w:val="none" w:sz="0" w:space="0" w:color="auto"/>
        <w:left w:val="none" w:sz="0" w:space="0" w:color="auto"/>
        <w:bottom w:val="none" w:sz="0" w:space="0" w:color="auto"/>
        <w:right w:val="none" w:sz="0" w:space="0" w:color="auto"/>
      </w:divBdr>
    </w:div>
    <w:div w:id="915482900">
      <w:bodyDiv w:val="1"/>
      <w:marLeft w:val="0"/>
      <w:marRight w:val="0"/>
      <w:marTop w:val="0"/>
      <w:marBottom w:val="0"/>
      <w:divBdr>
        <w:top w:val="none" w:sz="0" w:space="0" w:color="auto"/>
        <w:left w:val="none" w:sz="0" w:space="0" w:color="auto"/>
        <w:bottom w:val="none" w:sz="0" w:space="0" w:color="auto"/>
        <w:right w:val="none" w:sz="0" w:space="0" w:color="auto"/>
      </w:divBdr>
    </w:div>
    <w:div w:id="1018388822">
      <w:bodyDiv w:val="1"/>
      <w:marLeft w:val="0"/>
      <w:marRight w:val="0"/>
      <w:marTop w:val="0"/>
      <w:marBottom w:val="0"/>
      <w:divBdr>
        <w:top w:val="none" w:sz="0" w:space="0" w:color="auto"/>
        <w:left w:val="none" w:sz="0" w:space="0" w:color="auto"/>
        <w:bottom w:val="none" w:sz="0" w:space="0" w:color="auto"/>
        <w:right w:val="none" w:sz="0" w:space="0" w:color="auto"/>
      </w:divBdr>
    </w:div>
    <w:div w:id="1137187653">
      <w:bodyDiv w:val="1"/>
      <w:marLeft w:val="0"/>
      <w:marRight w:val="0"/>
      <w:marTop w:val="0"/>
      <w:marBottom w:val="0"/>
      <w:divBdr>
        <w:top w:val="none" w:sz="0" w:space="0" w:color="auto"/>
        <w:left w:val="none" w:sz="0" w:space="0" w:color="auto"/>
        <w:bottom w:val="none" w:sz="0" w:space="0" w:color="auto"/>
        <w:right w:val="none" w:sz="0" w:space="0" w:color="auto"/>
      </w:divBdr>
    </w:div>
    <w:div w:id="1260722355">
      <w:bodyDiv w:val="1"/>
      <w:marLeft w:val="0"/>
      <w:marRight w:val="0"/>
      <w:marTop w:val="0"/>
      <w:marBottom w:val="0"/>
      <w:divBdr>
        <w:top w:val="none" w:sz="0" w:space="0" w:color="auto"/>
        <w:left w:val="none" w:sz="0" w:space="0" w:color="auto"/>
        <w:bottom w:val="none" w:sz="0" w:space="0" w:color="auto"/>
        <w:right w:val="none" w:sz="0" w:space="0" w:color="auto"/>
      </w:divBdr>
    </w:div>
    <w:div w:id="1335768451">
      <w:bodyDiv w:val="1"/>
      <w:marLeft w:val="0"/>
      <w:marRight w:val="0"/>
      <w:marTop w:val="0"/>
      <w:marBottom w:val="0"/>
      <w:divBdr>
        <w:top w:val="none" w:sz="0" w:space="0" w:color="auto"/>
        <w:left w:val="none" w:sz="0" w:space="0" w:color="auto"/>
        <w:bottom w:val="none" w:sz="0" w:space="0" w:color="auto"/>
        <w:right w:val="none" w:sz="0" w:space="0" w:color="auto"/>
      </w:divBdr>
    </w:div>
    <w:div w:id="1448812577">
      <w:bodyDiv w:val="1"/>
      <w:marLeft w:val="0"/>
      <w:marRight w:val="0"/>
      <w:marTop w:val="0"/>
      <w:marBottom w:val="0"/>
      <w:divBdr>
        <w:top w:val="none" w:sz="0" w:space="0" w:color="auto"/>
        <w:left w:val="none" w:sz="0" w:space="0" w:color="auto"/>
        <w:bottom w:val="none" w:sz="0" w:space="0" w:color="auto"/>
        <w:right w:val="none" w:sz="0" w:space="0" w:color="auto"/>
      </w:divBdr>
    </w:div>
    <w:div w:id="1452016133">
      <w:bodyDiv w:val="1"/>
      <w:marLeft w:val="0"/>
      <w:marRight w:val="0"/>
      <w:marTop w:val="0"/>
      <w:marBottom w:val="0"/>
      <w:divBdr>
        <w:top w:val="none" w:sz="0" w:space="0" w:color="auto"/>
        <w:left w:val="none" w:sz="0" w:space="0" w:color="auto"/>
        <w:bottom w:val="none" w:sz="0" w:space="0" w:color="auto"/>
        <w:right w:val="none" w:sz="0" w:space="0" w:color="auto"/>
      </w:divBdr>
    </w:div>
    <w:div w:id="1458908720">
      <w:bodyDiv w:val="1"/>
      <w:marLeft w:val="0"/>
      <w:marRight w:val="0"/>
      <w:marTop w:val="0"/>
      <w:marBottom w:val="0"/>
      <w:divBdr>
        <w:top w:val="none" w:sz="0" w:space="0" w:color="auto"/>
        <w:left w:val="none" w:sz="0" w:space="0" w:color="auto"/>
        <w:bottom w:val="none" w:sz="0" w:space="0" w:color="auto"/>
        <w:right w:val="none" w:sz="0" w:space="0" w:color="auto"/>
      </w:divBdr>
    </w:div>
    <w:div w:id="1706103460">
      <w:bodyDiv w:val="1"/>
      <w:marLeft w:val="0"/>
      <w:marRight w:val="0"/>
      <w:marTop w:val="0"/>
      <w:marBottom w:val="0"/>
      <w:divBdr>
        <w:top w:val="none" w:sz="0" w:space="0" w:color="auto"/>
        <w:left w:val="none" w:sz="0" w:space="0" w:color="auto"/>
        <w:bottom w:val="none" w:sz="0" w:space="0" w:color="auto"/>
        <w:right w:val="none" w:sz="0" w:space="0" w:color="auto"/>
      </w:divBdr>
    </w:div>
    <w:div w:id="1712075275">
      <w:bodyDiv w:val="1"/>
      <w:marLeft w:val="0"/>
      <w:marRight w:val="0"/>
      <w:marTop w:val="0"/>
      <w:marBottom w:val="0"/>
      <w:divBdr>
        <w:top w:val="none" w:sz="0" w:space="0" w:color="auto"/>
        <w:left w:val="none" w:sz="0" w:space="0" w:color="auto"/>
        <w:bottom w:val="none" w:sz="0" w:space="0" w:color="auto"/>
        <w:right w:val="none" w:sz="0" w:space="0" w:color="auto"/>
      </w:divBdr>
    </w:div>
    <w:div w:id="1749843286">
      <w:bodyDiv w:val="1"/>
      <w:marLeft w:val="0"/>
      <w:marRight w:val="0"/>
      <w:marTop w:val="0"/>
      <w:marBottom w:val="0"/>
      <w:divBdr>
        <w:top w:val="none" w:sz="0" w:space="0" w:color="auto"/>
        <w:left w:val="none" w:sz="0" w:space="0" w:color="auto"/>
        <w:bottom w:val="none" w:sz="0" w:space="0" w:color="auto"/>
        <w:right w:val="none" w:sz="0" w:space="0" w:color="auto"/>
      </w:divBdr>
    </w:div>
    <w:div w:id="1860509875">
      <w:bodyDiv w:val="1"/>
      <w:marLeft w:val="0"/>
      <w:marRight w:val="0"/>
      <w:marTop w:val="0"/>
      <w:marBottom w:val="0"/>
      <w:divBdr>
        <w:top w:val="none" w:sz="0" w:space="0" w:color="auto"/>
        <w:left w:val="none" w:sz="0" w:space="0" w:color="auto"/>
        <w:bottom w:val="none" w:sz="0" w:space="0" w:color="auto"/>
        <w:right w:val="none" w:sz="0" w:space="0" w:color="auto"/>
      </w:divBdr>
    </w:div>
    <w:div w:id="1870949732">
      <w:bodyDiv w:val="1"/>
      <w:marLeft w:val="0"/>
      <w:marRight w:val="0"/>
      <w:marTop w:val="0"/>
      <w:marBottom w:val="0"/>
      <w:divBdr>
        <w:top w:val="none" w:sz="0" w:space="0" w:color="auto"/>
        <w:left w:val="none" w:sz="0" w:space="0" w:color="auto"/>
        <w:bottom w:val="none" w:sz="0" w:space="0" w:color="auto"/>
        <w:right w:val="none" w:sz="0" w:space="0" w:color="auto"/>
      </w:divBdr>
    </w:div>
    <w:div w:id="2062165132">
      <w:bodyDiv w:val="1"/>
      <w:marLeft w:val="0"/>
      <w:marRight w:val="0"/>
      <w:marTop w:val="0"/>
      <w:marBottom w:val="0"/>
      <w:divBdr>
        <w:top w:val="none" w:sz="0" w:space="0" w:color="auto"/>
        <w:left w:val="none" w:sz="0" w:space="0" w:color="auto"/>
        <w:bottom w:val="none" w:sz="0" w:space="0" w:color="auto"/>
        <w:right w:val="none" w:sz="0" w:space="0" w:color="auto"/>
      </w:divBdr>
    </w:div>
    <w:div w:id="21397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bbc.co.uk/news/health-26302180" TargetMode="External"/><Relationship Id="rId13" Type="http://schemas.openxmlformats.org/officeDocument/2006/relationships/hyperlink" Target="http://www.ons.gov.uk/ons/dcp171778_395191.pdf"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ikcevic@kingston.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CE95-ABC0-724C-BA4B-3E454AFD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2699</Words>
  <Characters>15390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Moss, A. C. et al. Nek-nomination - Predictors in a sample of UK University students</vt:lpstr>
    </vt:vector>
  </TitlesOfParts>
  <Company>LSBU</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 A. C. et al. Nek-nomination - Predictors in a sample of UK University students</dc:title>
  <dc:creator>M Spada</dc:creator>
  <cp:lastModifiedBy>Antony Moss</cp:lastModifiedBy>
  <cp:revision>12</cp:revision>
  <cp:lastPrinted>2015-05-06T16:37:00Z</cp:lastPrinted>
  <dcterms:created xsi:type="dcterms:W3CDTF">2015-05-06T16:26:00Z</dcterms:created>
  <dcterms:modified xsi:type="dcterms:W3CDTF">2015-05-08T20:38:00Z</dcterms:modified>
</cp:coreProperties>
</file>