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5D" w:rsidRPr="000C55E5" w:rsidRDefault="006C414E" w:rsidP="00FE184D">
      <w:pPr>
        <w:spacing w:line="360" w:lineRule="auto"/>
        <w:jc w:val="both"/>
        <w:rPr>
          <w:b/>
          <w:sz w:val="28"/>
          <w:szCs w:val="28"/>
        </w:rPr>
      </w:pPr>
      <w:bookmarkStart w:id="0" w:name="_GoBack"/>
      <w:bookmarkEnd w:id="0"/>
      <w:r w:rsidRPr="000C55E5">
        <w:rPr>
          <w:b/>
          <w:sz w:val="28"/>
          <w:szCs w:val="28"/>
        </w:rPr>
        <w:t>Dependencies</w:t>
      </w:r>
      <w:r w:rsidR="00CC145D" w:rsidRPr="000C55E5">
        <w:rPr>
          <w:b/>
          <w:sz w:val="28"/>
          <w:szCs w:val="28"/>
        </w:rPr>
        <w:t xml:space="preserve"> among </w:t>
      </w:r>
      <w:r w:rsidR="004D3E2F" w:rsidRPr="000C55E5">
        <w:rPr>
          <w:b/>
          <w:sz w:val="28"/>
          <w:szCs w:val="28"/>
        </w:rPr>
        <w:t xml:space="preserve">Environmental </w:t>
      </w:r>
      <w:r w:rsidR="005A6B5F" w:rsidRPr="000C55E5">
        <w:rPr>
          <w:b/>
          <w:sz w:val="28"/>
          <w:szCs w:val="28"/>
        </w:rPr>
        <w:t>Performance</w:t>
      </w:r>
      <w:r w:rsidR="00CC145D" w:rsidRPr="000C55E5">
        <w:rPr>
          <w:b/>
          <w:sz w:val="28"/>
          <w:szCs w:val="28"/>
        </w:rPr>
        <w:t xml:space="preserve"> Indicators </w:t>
      </w:r>
      <w:r w:rsidR="005A6B5F" w:rsidRPr="000C55E5">
        <w:rPr>
          <w:b/>
          <w:sz w:val="28"/>
          <w:szCs w:val="28"/>
        </w:rPr>
        <w:t xml:space="preserve">for Buildings </w:t>
      </w:r>
      <w:r w:rsidR="00CC145D" w:rsidRPr="000C55E5">
        <w:rPr>
          <w:b/>
          <w:sz w:val="28"/>
          <w:szCs w:val="28"/>
        </w:rPr>
        <w:t xml:space="preserve">and </w:t>
      </w:r>
      <w:r w:rsidRPr="000C55E5">
        <w:rPr>
          <w:b/>
          <w:sz w:val="28"/>
          <w:szCs w:val="28"/>
        </w:rPr>
        <w:t>their</w:t>
      </w:r>
      <w:r w:rsidR="00CC145D" w:rsidRPr="000C55E5">
        <w:rPr>
          <w:b/>
          <w:sz w:val="28"/>
          <w:szCs w:val="28"/>
        </w:rPr>
        <w:t xml:space="preserve"> Implications</w:t>
      </w:r>
    </w:p>
    <w:p w:rsidR="00CC145D" w:rsidRPr="000C55E5" w:rsidRDefault="00CC145D" w:rsidP="00FE184D">
      <w:pPr>
        <w:spacing w:line="360" w:lineRule="auto"/>
        <w:jc w:val="both"/>
        <w:rPr>
          <w:b/>
          <w:sz w:val="28"/>
          <w:szCs w:val="28"/>
        </w:rPr>
      </w:pPr>
    </w:p>
    <w:p w:rsidR="00CC145D" w:rsidRPr="000C55E5" w:rsidRDefault="00CC145D" w:rsidP="00FE184D">
      <w:pPr>
        <w:spacing w:line="360" w:lineRule="auto"/>
        <w:jc w:val="both"/>
        <w:rPr>
          <w:b/>
        </w:rPr>
      </w:pPr>
    </w:p>
    <w:p w:rsidR="00CC145D" w:rsidRPr="000C55E5" w:rsidRDefault="00CC145D" w:rsidP="00FE184D">
      <w:pPr>
        <w:spacing w:line="360" w:lineRule="auto"/>
        <w:jc w:val="both"/>
        <w:rPr>
          <w:b/>
        </w:rPr>
      </w:pPr>
      <w:r w:rsidRPr="000C55E5">
        <w:rPr>
          <w:b/>
        </w:rPr>
        <w:t>W.P.S. Dias (corresponding author)</w:t>
      </w:r>
    </w:p>
    <w:p w:rsidR="00CC145D" w:rsidRPr="000C55E5" w:rsidRDefault="00CC145D" w:rsidP="00FE184D">
      <w:pPr>
        <w:spacing w:line="360" w:lineRule="auto"/>
        <w:jc w:val="both"/>
      </w:pPr>
      <w:r w:rsidRPr="000C55E5">
        <w:t>Email:</w:t>
      </w:r>
      <w:r w:rsidRPr="000C55E5">
        <w:tab/>
      </w:r>
      <w:hyperlink r:id="rId9" w:history="1">
        <w:r w:rsidRPr="000C55E5">
          <w:rPr>
            <w:rStyle w:val="Hyperlink"/>
          </w:rPr>
          <w:t>priyan@uom.lk</w:t>
        </w:r>
      </w:hyperlink>
      <w:r w:rsidRPr="000C55E5">
        <w:t xml:space="preserve"> (for inclusion in paper)</w:t>
      </w:r>
    </w:p>
    <w:p w:rsidR="00CC145D" w:rsidRPr="000C55E5" w:rsidRDefault="00981665" w:rsidP="00FE184D">
      <w:pPr>
        <w:spacing w:line="360" w:lineRule="auto"/>
        <w:ind w:firstLine="720"/>
        <w:jc w:val="both"/>
      </w:pPr>
      <w:hyperlink r:id="rId10" w:history="1">
        <w:r w:rsidR="00CC145D" w:rsidRPr="000C55E5">
          <w:rPr>
            <w:rStyle w:val="Hyperlink"/>
          </w:rPr>
          <w:t>priyandias55@gmail.com</w:t>
        </w:r>
      </w:hyperlink>
      <w:r w:rsidR="00545289" w:rsidRPr="000C55E5">
        <w:t xml:space="preserve"> (for correspondence</w:t>
      </w:r>
      <w:r w:rsidR="00CC145D" w:rsidRPr="000C55E5">
        <w:t>)</w:t>
      </w:r>
    </w:p>
    <w:p w:rsidR="000723E4" w:rsidRPr="000C55E5" w:rsidRDefault="000723E4" w:rsidP="00FE184D">
      <w:pPr>
        <w:spacing w:line="360" w:lineRule="auto"/>
        <w:jc w:val="both"/>
      </w:pPr>
      <w:r w:rsidRPr="000C55E5">
        <w:t>Department of Civil Engineering</w:t>
      </w:r>
    </w:p>
    <w:p w:rsidR="000723E4" w:rsidRPr="000C55E5" w:rsidRDefault="000723E4" w:rsidP="00FE184D">
      <w:pPr>
        <w:spacing w:line="360" w:lineRule="auto"/>
        <w:jc w:val="both"/>
      </w:pPr>
      <w:r w:rsidRPr="000C55E5">
        <w:t>University of Moratuwa</w:t>
      </w:r>
    </w:p>
    <w:p w:rsidR="000723E4" w:rsidRPr="000C55E5" w:rsidRDefault="000723E4" w:rsidP="00FE184D">
      <w:pPr>
        <w:spacing w:line="360" w:lineRule="auto"/>
        <w:jc w:val="both"/>
      </w:pPr>
      <w:r w:rsidRPr="000C55E5">
        <w:t>Moratuwa, Sri Lanka</w:t>
      </w:r>
    </w:p>
    <w:p w:rsidR="000723E4" w:rsidRPr="000C55E5" w:rsidRDefault="000723E4" w:rsidP="00FE184D">
      <w:pPr>
        <w:spacing w:line="360" w:lineRule="auto"/>
        <w:jc w:val="both"/>
      </w:pPr>
    </w:p>
    <w:p w:rsidR="000723E4" w:rsidRPr="000C55E5" w:rsidRDefault="000723E4" w:rsidP="00FE184D">
      <w:pPr>
        <w:spacing w:line="360" w:lineRule="auto"/>
        <w:jc w:val="both"/>
      </w:pPr>
    </w:p>
    <w:p w:rsidR="00CC145D" w:rsidRPr="000C55E5" w:rsidRDefault="00CC145D" w:rsidP="00FE184D">
      <w:pPr>
        <w:spacing w:line="360" w:lineRule="auto"/>
        <w:jc w:val="both"/>
        <w:rPr>
          <w:b/>
        </w:rPr>
      </w:pPr>
      <w:r w:rsidRPr="000C55E5">
        <w:rPr>
          <w:b/>
        </w:rPr>
        <w:t xml:space="preserve">S.R. Chandratilake </w:t>
      </w:r>
    </w:p>
    <w:p w:rsidR="00CC145D" w:rsidRPr="000C55E5" w:rsidRDefault="00CC145D" w:rsidP="00FE184D">
      <w:pPr>
        <w:spacing w:line="360" w:lineRule="auto"/>
        <w:jc w:val="both"/>
      </w:pPr>
      <w:r w:rsidRPr="000C55E5">
        <w:t>Email: hansamail@yahoo.com</w:t>
      </w:r>
    </w:p>
    <w:p w:rsidR="000723E4" w:rsidRPr="000C55E5" w:rsidRDefault="000723E4" w:rsidP="00FE184D">
      <w:pPr>
        <w:spacing w:line="360" w:lineRule="auto"/>
        <w:jc w:val="both"/>
      </w:pPr>
      <w:r w:rsidRPr="000C55E5">
        <w:t>Department of Civil Engineering</w:t>
      </w:r>
    </w:p>
    <w:p w:rsidR="000723E4" w:rsidRPr="000C55E5" w:rsidRDefault="000723E4" w:rsidP="00FE184D">
      <w:pPr>
        <w:spacing w:line="360" w:lineRule="auto"/>
        <w:jc w:val="both"/>
      </w:pPr>
      <w:r w:rsidRPr="000C55E5">
        <w:t>University of Moratuwa</w:t>
      </w:r>
    </w:p>
    <w:p w:rsidR="00CC145D" w:rsidRPr="000C55E5" w:rsidRDefault="000723E4" w:rsidP="00FE184D">
      <w:pPr>
        <w:spacing w:line="360" w:lineRule="auto"/>
        <w:jc w:val="both"/>
      </w:pPr>
      <w:r w:rsidRPr="000C55E5">
        <w:t>Moratuwa, Sri Lanka</w:t>
      </w:r>
    </w:p>
    <w:p w:rsidR="00CC145D" w:rsidRPr="000C55E5" w:rsidRDefault="00CC145D" w:rsidP="00FE184D">
      <w:pPr>
        <w:spacing w:line="360" w:lineRule="auto"/>
        <w:jc w:val="both"/>
        <w:rPr>
          <w:b/>
        </w:rPr>
      </w:pPr>
    </w:p>
    <w:p w:rsidR="000723E4" w:rsidRPr="000C55E5" w:rsidRDefault="000723E4" w:rsidP="00FE184D">
      <w:pPr>
        <w:spacing w:line="360" w:lineRule="auto"/>
        <w:jc w:val="both"/>
        <w:rPr>
          <w:b/>
        </w:rPr>
      </w:pPr>
    </w:p>
    <w:p w:rsidR="000723E4" w:rsidRPr="000C55E5" w:rsidRDefault="000723E4" w:rsidP="00FE184D">
      <w:pPr>
        <w:spacing w:line="360" w:lineRule="auto"/>
      </w:pPr>
      <w:r w:rsidRPr="000C55E5">
        <w:rPr>
          <w:b/>
        </w:rPr>
        <w:t>George Ofori</w:t>
      </w:r>
      <w:r w:rsidRPr="000C55E5">
        <w:t xml:space="preserve"> </w:t>
      </w:r>
    </w:p>
    <w:p w:rsidR="000723E4" w:rsidRPr="000C55E5" w:rsidRDefault="000723E4" w:rsidP="00FE184D">
      <w:pPr>
        <w:spacing w:line="360" w:lineRule="auto"/>
      </w:pPr>
      <w:r w:rsidRPr="000C55E5">
        <w:t>E-mail: bdgofori@nus.edu.sg</w:t>
      </w:r>
    </w:p>
    <w:p w:rsidR="000723E4" w:rsidRPr="000C55E5" w:rsidRDefault="000723E4" w:rsidP="00FE184D">
      <w:pPr>
        <w:spacing w:line="360" w:lineRule="auto"/>
      </w:pPr>
      <w:r w:rsidRPr="000C55E5">
        <w:t xml:space="preserve">School of Design and Environment, </w:t>
      </w:r>
    </w:p>
    <w:p w:rsidR="000723E4" w:rsidRPr="000C55E5" w:rsidRDefault="000723E4" w:rsidP="00FE184D">
      <w:pPr>
        <w:spacing w:line="360" w:lineRule="auto"/>
      </w:pPr>
      <w:r w:rsidRPr="000C55E5">
        <w:t xml:space="preserve">National University of Singapore, </w:t>
      </w:r>
    </w:p>
    <w:p w:rsidR="000723E4" w:rsidRPr="000C55E5" w:rsidRDefault="000723E4" w:rsidP="00FE184D">
      <w:pPr>
        <w:spacing w:line="360" w:lineRule="auto"/>
      </w:pPr>
      <w:r w:rsidRPr="000C55E5">
        <w:t xml:space="preserve">4 Architecture Drive, </w:t>
      </w:r>
    </w:p>
    <w:p w:rsidR="00CC145D" w:rsidRPr="000C55E5" w:rsidRDefault="000723E4" w:rsidP="00FE184D">
      <w:pPr>
        <w:spacing w:line="360" w:lineRule="auto"/>
        <w:rPr>
          <w:b/>
        </w:rPr>
      </w:pPr>
      <w:r w:rsidRPr="000C55E5">
        <w:t xml:space="preserve">Singapore, 117566, Singapore </w:t>
      </w:r>
      <w:r w:rsidR="00CC145D" w:rsidRPr="000C55E5">
        <w:rPr>
          <w:b/>
        </w:rPr>
        <w:br w:type="page"/>
      </w:r>
    </w:p>
    <w:p w:rsidR="004D3E2F" w:rsidRPr="000C55E5" w:rsidRDefault="004D3E2F" w:rsidP="004D3E2F">
      <w:pPr>
        <w:spacing w:line="360" w:lineRule="auto"/>
        <w:jc w:val="both"/>
        <w:rPr>
          <w:b/>
          <w:sz w:val="28"/>
          <w:szCs w:val="28"/>
        </w:rPr>
      </w:pPr>
      <w:r w:rsidRPr="000C55E5">
        <w:rPr>
          <w:b/>
          <w:sz w:val="28"/>
          <w:szCs w:val="28"/>
        </w:rPr>
        <w:lastRenderedPageBreak/>
        <w:t xml:space="preserve">Dependencies among Environmental </w:t>
      </w:r>
      <w:r w:rsidR="00C67050" w:rsidRPr="000C55E5">
        <w:rPr>
          <w:b/>
          <w:sz w:val="28"/>
          <w:szCs w:val="28"/>
        </w:rPr>
        <w:t>Performance</w:t>
      </w:r>
      <w:r w:rsidRPr="000C55E5">
        <w:rPr>
          <w:b/>
          <w:sz w:val="28"/>
          <w:szCs w:val="28"/>
        </w:rPr>
        <w:t xml:space="preserve"> Indicators </w:t>
      </w:r>
      <w:r w:rsidR="00E83FEB" w:rsidRPr="000C55E5">
        <w:rPr>
          <w:b/>
          <w:sz w:val="28"/>
          <w:szCs w:val="28"/>
        </w:rPr>
        <w:t xml:space="preserve">for Buildings </w:t>
      </w:r>
      <w:r w:rsidRPr="000C55E5">
        <w:rPr>
          <w:b/>
          <w:sz w:val="28"/>
          <w:szCs w:val="28"/>
        </w:rPr>
        <w:t>and their Implications</w:t>
      </w:r>
    </w:p>
    <w:p w:rsidR="00CC145D" w:rsidRPr="000C55E5" w:rsidRDefault="00CC145D" w:rsidP="00FE184D">
      <w:pPr>
        <w:spacing w:line="360" w:lineRule="auto"/>
        <w:rPr>
          <w:b/>
        </w:rPr>
      </w:pPr>
    </w:p>
    <w:p w:rsidR="00CC145D" w:rsidRPr="000C55E5" w:rsidRDefault="00CC145D" w:rsidP="00FE184D">
      <w:pPr>
        <w:spacing w:line="360" w:lineRule="auto"/>
      </w:pPr>
      <w:r w:rsidRPr="000C55E5">
        <w:t>W.P.S. Dias and S.R.M.S.R. Chandratilake</w:t>
      </w:r>
    </w:p>
    <w:p w:rsidR="00CC145D" w:rsidRPr="000C55E5" w:rsidRDefault="00CC145D" w:rsidP="00FE184D">
      <w:pPr>
        <w:spacing w:line="360" w:lineRule="auto"/>
      </w:pPr>
      <w:r w:rsidRPr="000C55E5">
        <w:t>Department of Civil Engineering</w:t>
      </w:r>
    </w:p>
    <w:p w:rsidR="00CC145D" w:rsidRPr="000C55E5" w:rsidRDefault="00CC145D" w:rsidP="00FE184D">
      <w:pPr>
        <w:spacing w:line="360" w:lineRule="auto"/>
      </w:pPr>
      <w:r w:rsidRPr="000C55E5">
        <w:t>University of Moratuwa</w:t>
      </w:r>
    </w:p>
    <w:p w:rsidR="00CC145D" w:rsidRPr="000C55E5" w:rsidRDefault="00CC145D" w:rsidP="00FE184D">
      <w:pPr>
        <w:spacing w:line="360" w:lineRule="auto"/>
      </w:pPr>
      <w:r w:rsidRPr="000C55E5">
        <w:t>Moratuwa, Sri Lanka</w:t>
      </w:r>
    </w:p>
    <w:p w:rsidR="00CC145D" w:rsidRPr="000C55E5" w:rsidRDefault="00CC145D" w:rsidP="00FE184D">
      <w:pPr>
        <w:spacing w:line="360" w:lineRule="auto"/>
      </w:pPr>
    </w:p>
    <w:p w:rsidR="00CC145D" w:rsidRPr="000C55E5" w:rsidRDefault="00A0629B" w:rsidP="00FE184D">
      <w:pPr>
        <w:spacing w:line="360" w:lineRule="auto"/>
        <w:jc w:val="both"/>
      </w:pPr>
      <w:r w:rsidRPr="000C55E5">
        <w:t>George Ofori</w:t>
      </w:r>
    </w:p>
    <w:p w:rsidR="00A0629B" w:rsidRPr="000C55E5" w:rsidRDefault="00A0629B" w:rsidP="00FE184D">
      <w:pPr>
        <w:spacing w:line="360" w:lineRule="auto"/>
      </w:pPr>
      <w:r w:rsidRPr="000C55E5">
        <w:t xml:space="preserve">School of Design and Environment, </w:t>
      </w:r>
    </w:p>
    <w:p w:rsidR="00A0629B" w:rsidRPr="000C55E5" w:rsidRDefault="00A0629B" w:rsidP="00FE184D">
      <w:pPr>
        <w:spacing w:line="360" w:lineRule="auto"/>
      </w:pPr>
      <w:r w:rsidRPr="000C55E5">
        <w:t xml:space="preserve">National University of Singapore, </w:t>
      </w:r>
    </w:p>
    <w:p w:rsidR="00A0629B" w:rsidRPr="000C55E5" w:rsidRDefault="00A0629B" w:rsidP="00FE184D">
      <w:pPr>
        <w:spacing w:line="360" w:lineRule="auto"/>
      </w:pPr>
      <w:r w:rsidRPr="000C55E5">
        <w:t xml:space="preserve">4 Architecture Drive, </w:t>
      </w:r>
    </w:p>
    <w:p w:rsidR="00A0629B" w:rsidRPr="000C55E5" w:rsidRDefault="00A0629B" w:rsidP="00FE184D">
      <w:pPr>
        <w:spacing w:line="360" w:lineRule="auto"/>
        <w:jc w:val="both"/>
        <w:rPr>
          <w:b/>
        </w:rPr>
      </w:pPr>
      <w:r w:rsidRPr="000C55E5">
        <w:t>Singapore, 117566, Singapore</w:t>
      </w:r>
    </w:p>
    <w:p w:rsidR="00A0629B" w:rsidRPr="000C55E5" w:rsidRDefault="00A0629B" w:rsidP="00FE184D">
      <w:pPr>
        <w:spacing w:line="360" w:lineRule="auto"/>
        <w:jc w:val="both"/>
        <w:rPr>
          <w:b/>
        </w:rPr>
      </w:pPr>
    </w:p>
    <w:p w:rsidR="00CC145D" w:rsidRPr="000C55E5" w:rsidRDefault="00CC145D" w:rsidP="00FE184D">
      <w:pPr>
        <w:spacing w:line="360" w:lineRule="auto"/>
        <w:jc w:val="both"/>
        <w:rPr>
          <w:b/>
        </w:rPr>
      </w:pPr>
    </w:p>
    <w:p w:rsidR="00CC145D" w:rsidRPr="000C55E5" w:rsidRDefault="00CC145D" w:rsidP="00FE184D">
      <w:pPr>
        <w:spacing w:line="360" w:lineRule="auto"/>
        <w:jc w:val="both"/>
        <w:rPr>
          <w:b/>
        </w:rPr>
      </w:pPr>
      <w:r w:rsidRPr="000C55E5">
        <w:rPr>
          <w:b/>
        </w:rPr>
        <w:t xml:space="preserve">Abstract </w:t>
      </w:r>
    </w:p>
    <w:p w:rsidR="00CC145D" w:rsidRPr="000C55E5" w:rsidRDefault="00CC145D" w:rsidP="00FE184D">
      <w:pPr>
        <w:spacing w:line="360" w:lineRule="auto"/>
        <w:jc w:val="both"/>
      </w:pPr>
    </w:p>
    <w:p w:rsidR="00CC145D" w:rsidRPr="000C55E5" w:rsidRDefault="00B53199" w:rsidP="00FE184D">
      <w:pPr>
        <w:spacing w:line="360" w:lineRule="auto"/>
        <w:jc w:val="both"/>
      </w:pPr>
      <w:r>
        <w:t xml:space="preserve">Environmental performance rating schemes such as LEED allocate separate indicator scores for various criteria (or aspects). </w:t>
      </w:r>
      <w:r w:rsidR="00541D13" w:rsidRPr="000C55E5">
        <w:t xml:space="preserve">The overall environmental </w:t>
      </w:r>
      <w:r w:rsidR="002240BB" w:rsidRPr="000C55E5">
        <w:t>performance</w:t>
      </w:r>
      <w:r w:rsidR="00541D13" w:rsidRPr="000C55E5">
        <w:t xml:space="preserve"> </w:t>
      </w:r>
      <w:r w:rsidR="002240BB" w:rsidRPr="000C55E5">
        <w:t>score</w:t>
      </w:r>
      <w:r w:rsidR="00541D13" w:rsidRPr="000C55E5">
        <w:t xml:space="preserve"> is obtained by summing </w:t>
      </w:r>
      <w:r>
        <w:t xml:space="preserve">these </w:t>
      </w:r>
      <w:r w:rsidR="00541D13" w:rsidRPr="000C55E5">
        <w:t>separate</w:t>
      </w:r>
      <w:r w:rsidR="00503D30" w:rsidRPr="000C55E5">
        <w:t xml:space="preserve"> </w:t>
      </w:r>
      <w:r w:rsidR="00541D13" w:rsidRPr="000C55E5">
        <w:t>scores.</w:t>
      </w:r>
      <w:r w:rsidR="00783970" w:rsidRPr="000C55E5">
        <w:t xml:space="preserve"> </w:t>
      </w:r>
      <w:r w:rsidR="009B20FD">
        <w:t>However, n</w:t>
      </w:r>
      <w:r w:rsidR="006435CC" w:rsidRPr="006435CC">
        <w:t>o mention is made regarding</w:t>
      </w:r>
      <w:r w:rsidR="005F6844" w:rsidRPr="000C55E5">
        <w:t xml:space="preserve"> </w:t>
      </w:r>
      <w:r w:rsidR="003250E9" w:rsidRPr="000C55E5">
        <w:t xml:space="preserve">any dependencies among </w:t>
      </w:r>
      <w:r w:rsidR="000542E1">
        <w:t xml:space="preserve">aspect </w:t>
      </w:r>
      <w:r w:rsidR="002240BB" w:rsidRPr="000C55E5">
        <w:t>indicators</w:t>
      </w:r>
      <w:r w:rsidR="003250E9" w:rsidRPr="000C55E5">
        <w:t xml:space="preserve">. </w:t>
      </w:r>
      <w:r w:rsidR="00241254" w:rsidRPr="000C55E5">
        <w:t>In this study, p</w:t>
      </w:r>
      <w:r w:rsidR="005F6844" w:rsidRPr="000C55E5">
        <w:t>ossible influ</w:t>
      </w:r>
      <w:r w:rsidR="002910B3" w:rsidRPr="000C55E5">
        <w:t>ences, including their degree (‘strong’, ‘moderate’, and ‘none’</w:t>
      </w:r>
      <w:r w:rsidR="005F6844" w:rsidRPr="000C55E5">
        <w:t xml:space="preserve">) and direction (positive, negative) were identified among the seven aspects </w:t>
      </w:r>
      <w:r w:rsidR="006435CC">
        <w:t>covering</w:t>
      </w:r>
      <w:r w:rsidR="006435CC" w:rsidRPr="006435CC">
        <w:t xml:space="preserve"> the sustainability of the building site</w:t>
      </w:r>
      <w:r w:rsidR="006435CC" w:rsidRPr="000C55E5">
        <w:t xml:space="preserve"> </w:t>
      </w:r>
      <w:r>
        <w:t xml:space="preserve">(i.e. Site domain) </w:t>
      </w:r>
      <w:r w:rsidR="003F1A2E" w:rsidRPr="000C55E5">
        <w:t>in a</w:t>
      </w:r>
      <w:r w:rsidR="002240BB" w:rsidRPr="000C55E5">
        <w:t>n</w:t>
      </w:r>
      <w:r w:rsidR="003F1A2E" w:rsidRPr="000C55E5">
        <w:t xml:space="preserve"> </w:t>
      </w:r>
      <w:r w:rsidR="002240BB" w:rsidRPr="000C55E5">
        <w:t xml:space="preserve">environmental performance </w:t>
      </w:r>
      <w:r w:rsidR="005F6844" w:rsidRPr="000C55E5">
        <w:t>assessment scheme</w:t>
      </w:r>
      <w:r w:rsidR="006435CC">
        <w:t xml:space="preserve"> for buildings</w:t>
      </w:r>
      <w:r w:rsidR="005F6844" w:rsidRPr="000C55E5">
        <w:t>.</w:t>
      </w:r>
      <w:r w:rsidR="00783970" w:rsidRPr="000C55E5">
        <w:t xml:space="preserve"> </w:t>
      </w:r>
      <w:r w:rsidR="005F6844" w:rsidRPr="000C55E5">
        <w:t xml:space="preserve">These judgements were corroborated by the correlation coefficients corresponding to scores for those aspects </w:t>
      </w:r>
      <w:r w:rsidR="003F1A2E" w:rsidRPr="000C55E5">
        <w:t>achieved</w:t>
      </w:r>
      <w:r w:rsidR="005F6844" w:rsidRPr="000C55E5">
        <w:t xml:space="preserve"> by 10 buildings. </w:t>
      </w:r>
      <w:r w:rsidR="003F1A2E" w:rsidRPr="000C55E5">
        <w:t>F</w:t>
      </w:r>
      <w:r w:rsidR="005F6844" w:rsidRPr="000C55E5">
        <w:t>irst and higher order influences were accounted fo</w:t>
      </w:r>
      <w:r w:rsidR="009B20FD">
        <w:t>r through a matrix-based scheme, which revealed</w:t>
      </w:r>
      <w:r w:rsidR="005F6844" w:rsidRPr="000C55E5">
        <w:t xml:space="preserve"> aspects that </w:t>
      </w:r>
      <w:r w:rsidR="00541D13" w:rsidRPr="000C55E5">
        <w:t>were influencing</w:t>
      </w:r>
      <w:r w:rsidR="005F6844" w:rsidRPr="000C55E5">
        <w:t xml:space="preserve"> others </w:t>
      </w:r>
      <w:r>
        <w:t xml:space="preserve">or </w:t>
      </w:r>
      <w:r w:rsidR="00541D13" w:rsidRPr="000C55E5">
        <w:t xml:space="preserve">being </w:t>
      </w:r>
      <w:r w:rsidR="005F6844" w:rsidRPr="000C55E5">
        <w:t>influenced by them.</w:t>
      </w:r>
      <w:r w:rsidR="003F1A2E" w:rsidRPr="000C55E5">
        <w:t xml:space="preserve"> T</w:t>
      </w:r>
      <w:r w:rsidR="00503D30" w:rsidRPr="000C55E5">
        <w:t>he degree</w:t>
      </w:r>
      <w:r w:rsidR="009B20FD">
        <w:t xml:space="preserve"> </w:t>
      </w:r>
      <w:r w:rsidR="00503D30" w:rsidRPr="000C55E5">
        <w:t xml:space="preserve">of influencing other aspects was </w:t>
      </w:r>
      <w:r w:rsidR="003F1A2E" w:rsidRPr="000C55E5">
        <w:t xml:space="preserve">found to be </w:t>
      </w:r>
      <w:r w:rsidR="00503D30" w:rsidRPr="000C55E5">
        <w:t>inversely proportional to that of being influenced by them.</w:t>
      </w:r>
      <w:r w:rsidR="003F1A2E" w:rsidRPr="000C55E5">
        <w:t xml:space="preserve"> T</w:t>
      </w:r>
      <w:r w:rsidR="00503D30" w:rsidRPr="000C55E5">
        <w:t xml:space="preserve">he aspect weights, obtained by </w:t>
      </w:r>
      <w:r w:rsidR="00A0629B" w:rsidRPr="000C55E5">
        <w:t>quer</w:t>
      </w:r>
      <w:r w:rsidR="00503D30" w:rsidRPr="000C55E5">
        <w:t>ying experts, appeared to be independent of the</w:t>
      </w:r>
      <w:r w:rsidR="003F1A2E" w:rsidRPr="000C55E5">
        <w:t>ir</w:t>
      </w:r>
      <w:r w:rsidR="00503D30" w:rsidRPr="000C55E5">
        <w:t xml:space="preserve"> degree of influence. Th</w:t>
      </w:r>
      <w:r w:rsidR="009F75F0">
        <w:t>e negative dependencies in this</w:t>
      </w:r>
      <w:r w:rsidR="00541D13" w:rsidRPr="000C55E5">
        <w:t xml:space="preserve"> S</w:t>
      </w:r>
      <w:r w:rsidR="00503D30" w:rsidRPr="000C55E5">
        <w:t xml:space="preserve">ite domain gave rise to constraints on </w:t>
      </w:r>
      <w:r w:rsidR="003F1A2E" w:rsidRPr="000C55E5">
        <w:t xml:space="preserve">combinations of </w:t>
      </w:r>
      <w:r w:rsidR="00C67050" w:rsidRPr="000C55E5">
        <w:t>aspect</w:t>
      </w:r>
      <w:r w:rsidR="003F1A2E" w:rsidRPr="000C55E5">
        <w:t xml:space="preserve"> scores and </w:t>
      </w:r>
      <w:r w:rsidR="00503D30" w:rsidRPr="000C55E5">
        <w:t xml:space="preserve">the maximum environmental </w:t>
      </w:r>
      <w:r w:rsidR="00C67050" w:rsidRPr="000C55E5">
        <w:t xml:space="preserve">performance score </w:t>
      </w:r>
      <w:r w:rsidR="00503D30" w:rsidRPr="000C55E5">
        <w:t>achievable. T</w:t>
      </w:r>
      <w:r w:rsidR="003F1A2E" w:rsidRPr="000C55E5">
        <w:t xml:space="preserve">he </w:t>
      </w:r>
      <w:r w:rsidR="00503D30" w:rsidRPr="000C55E5">
        <w:t xml:space="preserve">score levels that would maximize this </w:t>
      </w:r>
      <w:r w:rsidR="00C67050" w:rsidRPr="000C55E5">
        <w:t xml:space="preserve">overall score </w:t>
      </w:r>
      <w:r w:rsidR="00503D30" w:rsidRPr="000C55E5">
        <w:t xml:space="preserve">were obtained through an optimization exercise; this generated some </w:t>
      </w:r>
      <w:r w:rsidR="00C67050" w:rsidRPr="000C55E5">
        <w:t xml:space="preserve">possible </w:t>
      </w:r>
      <w:r w:rsidR="003F1A2E" w:rsidRPr="000C55E5">
        <w:t xml:space="preserve">planning </w:t>
      </w:r>
      <w:r w:rsidR="006435CC">
        <w:t>strategies</w:t>
      </w:r>
      <w:r w:rsidR="00503D30" w:rsidRPr="000C55E5">
        <w:t>.</w:t>
      </w:r>
    </w:p>
    <w:p w:rsidR="00CC145D" w:rsidRPr="000C55E5" w:rsidRDefault="00CC145D" w:rsidP="00FE184D">
      <w:pPr>
        <w:spacing w:line="360" w:lineRule="auto"/>
        <w:jc w:val="both"/>
      </w:pPr>
      <w:r w:rsidRPr="000C55E5">
        <w:lastRenderedPageBreak/>
        <w:t xml:space="preserve">  </w:t>
      </w:r>
    </w:p>
    <w:p w:rsidR="00CC145D" w:rsidRPr="000C55E5" w:rsidRDefault="00CC145D" w:rsidP="00FE184D">
      <w:pPr>
        <w:autoSpaceDE w:val="0"/>
        <w:autoSpaceDN w:val="0"/>
        <w:adjustRightInd w:val="0"/>
        <w:spacing w:line="360" w:lineRule="auto"/>
        <w:jc w:val="both"/>
        <w:rPr>
          <w:bCs/>
          <w:color w:val="000000"/>
        </w:rPr>
      </w:pPr>
      <w:r w:rsidRPr="000C55E5">
        <w:rPr>
          <w:b/>
          <w:bCs/>
          <w:color w:val="000000"/>
        </w:rPr>
        <w:t>Keywords</w:t>
      </w:r>
      <w:r w:rsidRPr="000C55E5">
        <w:rPr>
          <w:bCs/>
          <w:color w:val="000000"/>
        </w:rPr>
        <w:t xml:space="preserve">: </w:t>
      </w:r>
      <w:r w:rsidR="00C67050" w:rsidRPr="000C55E5">
        <w:rPr>
          <w:bCs/>
          <w:color w:val="000000"/>
        </w:rPr>
        <w:t xml:space="preserve">environmental performance </w:t>
      </w:r>
      <w:r w:rsidR="00C2284A" w:rsidRPr="000C55E5">
        <w:rPr>
          <w:bCs/>
          <w:color w:val="000000"/>
        </w:rPr>
        <w:t xml:space="preserve">indicators, indicator dependency, score correlation, degree of influence, constrained optimization, planning </w:t>
      </w:r>
      <w:r w:rsidR="006435CC">
        <w:rPr>
          <w:bCs/>
          <w:color w:val="000000"/>
        </w:rPr>
        <w:t>strategies</w:t>
      </w:r>
    </w:p>
    <w:p w:rsidR="00CC145D" w:rsidRPr="000C55E5" w:rsidRDefault="00CC145D" w:rsidP="00FE184D">
      <w:pPr>
        <w:autoSpaceDE w:val="0"/>
        <w:autoSpaceDN w:val="0"/>
        <w:adjustRightInd w:val="0"/>
        <w:spacing w:line="360" w:lineRule="auto"/>
        <w:jc w:val="both"/>
        <w:rPr>
          <w:bCs/>
          <w:color w:val="000000"/>
        </w:rPr>
      </w:pPr>
    </w:p>
    <w:p w:rsidR="00CC145D" w:rsidRPr="000C55E5" w:rsidRDefault="00CC145D" w:rsidP="00FE184D">
      <w:pPr>
        <w:autoSpaceDE w:val="0"/>
        <w:autoSpaceDN w:val="0"/>
        <w:adjustRightInd w:val="0"/>
        <w:spacing w:line="360" w:lineRule="auto"/>
        <w:jc w:val="both"/>
        <w:rPr>
          <w:bCs/>
          <w:color w:val="000000"/>
        </w:rPr>
      </w:pPr>
    </w:p>
    <w:p w:rsidR="00CC145D" w:rsidRPr="000C55E5" w:rsidRDefault="00CC145D" w:rsidP="00FE184D">
      <w:pPr>
        <w:autoSpaceDE w:val="0"/>
        <w:autoSpaceDN w:val="0"/>
        <w:adjustRightInd w:val="0"/>
        <w:spacing w:line="360" w:lineRule="auto"/>
        <w:jc w:val="both"/>
        <w:rPr>
          <w:bCs/>
          <w:color w:val="000000"/>
        </w:rPr>
      </w:pPr>
    </w:p>
    <w:p w:rsidR="00CC145D" w:rsidRPr="000C55E5" w:rsidRDefault="00CC145D" w:rsidP="00FE184D">
      <w:pPr>
        <w:autoSpaceDE w:val="0"/>
        <w:autoSpaceDN w:val="0"/>
        <w:adjustRightInd w:val="0"/>
        <w:spacing w:line="360" w:lineRule="auto"/>
        <w:jc w:val="both"/>
        <w:rPr>
          <w:b/>
          <w:bCs/>
        </w:rPr>
      </w:pPr>
      <w:r w:rsidRPr="000C55E5">
        <w:rPr>
          <w:b/>
          <w:bCs/>
        </w:rPr>
        <w:t>Highlights:</w:t>
      </w:r>
    </w:p>
    <w:p w:rsidR="00CC145D" w:rsidRPr="000C55E5" w:rsidRDefault="00CC145D" w:rsidP="00FE184D">
      <w:pPr>
        <w:autoSpaceDE w:val="0"/>
        <w:autoSpaceDN w:val="0"/>
        <w:adjustRightInd w:val="0"/>
        <w:spacing w:line="360" w:lineRule="auto"/>
        <w:jc w:val="both"/>
        <w:rPr>
          <w:b/>
          <w:bCs/>
        </w:rPr>
      </w:pPr>
    </w:p>
    <w:p w:rsidR="00AD36F6" w:rsidRPr="000C55E5" w:rsidRDefault="00AD36F6" w:rsidP="00492B32">
      <w:pPr>
        <w:numPr>
          <w:ilvl w:val="0"/>
          <w:numId w:val="1"/>
        </w:numPr>
        <w:autoSpaceDE w:val="0"/>
        <w:autoSpaceDN w:val="0"/>
        <w:adjustRightInd w:val="0"/>
        <w:spacing w:line="360" w:lineRule="auto"/>
        <w:jc w:val="both"/>
        <w:rPr>
          <w:bCs/>
        </w:rPr>
      </w:pPr>
      <w:r w:rsidRPr="000C55E5">
        <w:rPr>
          <w:bCs/>
        </w:rPr>
        <w:t>High correlation between indicator scores may reflect i</w:t>
      </w:r>
      <w:r w:rsidR="00492B32" w:rsidRPr="000C55E5">
        <w:rPr>
          <w:bCs/>
        </w:rPr>
        <w:t>ndicator dependency</w:t>
      </w:r>
    </w:p>
    <w:p w:rsidR="00492B32" w:rsidRPr="000C55E5" w:rsidRDefault="00492B32" w:rsidP="00492B32">
      <w:pPr>
        <w:numPr>
          <w:ilvl w:val="0"/>
          <w:numId w:val="1"/>
        </w:numPr>
        <w:autoSpaceDE w:val="0"/>
        <w:autoSpaceDN w:val="0"/>
        <w:adjustRightInd w:val="0"/>
        <w:spacing w:line="360" w:lineRule="auto"/>
        <w:jc w:val="both"/>
        <w:rPr>
          <w:bCs/>
        </w:rPr>
      </w:pPr>
      <w:r w:rsidRPr="000C55E5">
        <w:rPr>
          <w:bCs/>
        </w:rPr>
        <w:t xml:space="preserve">Correlation coefficients are used to confirm the identified degrees of influence </w:t>
      </w:r>
    </w:p>
    <w:p w:rsidR="00492B32" w:rsidRPr="000C55E5" w:rsidRDefault="00492B32" w:rsidP="00492B32">
      <w:pPr>
        <w:numPr>
          <w:ilvl w:val="0"/>
          <w:numId w:val="1"/>
        </w:numPr>
        <w:autoSpaceDE w:val="0"/>
        <w:autoSpaceDN w:val="0"/>
        <w:adjustRightInd w:val="0"/>
        <w:spacing w:line="360" w:lineRule="auto"/>
        <w:jc w:val="both"/>
        <w:rPr>
          <w:bCs/>
        </w:rPr>
      </w:pPr>
      <w:r w:rsidRPr="000C55E5">
        <w:rPr>
          <w:bCs/>
        </w:rPr>
        <w:t>Direct and higher order influences are computed using matrix manipulations</w:t>
      </w:r>
    </w:p>
    <w:p w:rsidR="00492B32" w:rsidRPr="000C55E5" w:rsidRDefault="00492B32" w:rsidP="00492B32">
      <w:pPr>
        <w:numPr>
          <w:ilvl w:val="0"/>
          <w:numId w:val="1"/>
        </w:numPr>
        <w:autoSpaceDE w:val="0"/>
        <w:autoSpaceDN w:val="0"/>
        <w:adjustRightInd w:val="0"/>
        <w:spacing w:line="360" w:lineRule="auto"/>
        <w:jc w:val="both"/>
        <w:rPr>
          <w:bCs/>
        </w:rPr>
      </w:pPr>
      <w:r w:rsidRPr="000C55E5">
        <w:rPr>
          <w:bCs/>
        </w:rPr>
        <w:t xml:space="preserve">Negative dependencies constrain the achievable environmental </w:t>
      </w:r>
      <w:r w:rsidR="00C67050" w:rsidRPr="000C55E5">
        <w:rPr>
          <w:bCs/>
        </w:rPr>
        <w:t>performance score</w:t>
      </w:r>
    </w:p>
    <w:p w:rsidR="00CC145D" w:rsidRPr="000C55E5" w:rsidRDefault="00492B32" w:rsidP="00492B32">
      <w:pPr>
        <w:numPr>
          <w:ilvl w:val="0"/>
          <w:numId w:val="1"/>
        </w:numPr>
        <w:autoSpaceDE w:val="0"/>
        <w:autoSpaceDN w:val="0"/>
        <w:adjustRightInd w:val="0"/>
        <w:spacing w:line="360" w:lineRule="auto"/>
        <w:jc w:val="both"/>
        <w:rPr>
          <w:bCs/>
        </w:rPr>
      </w:pPr>
      <w:r w:rsidRPr="000C55E5">
        <w:rPr>
          <w:bCs/>
        </w:rPr>
        <w:t xml:space="preserve">Results of constrained optimizations </w:t>
      </w:r>
      <w:r w:rsidR="00C67050" w:rsidRPr="000C55E5">
        <w:rPr>
          <w:bCs/>
        </w:rPr>
        <w:t xml:space="preserve">can be </w:t>
      </w:r>
      <w:r w:rsidRPr="000C55E5">
        <w:rPr>
          <w:bCs/>
        </w:rPr>
        <w:t xml:space="preserve">used to arrive at planning </w:t>
      </w:r>
      <w:r w:rsidR="006435CC">
        <w:rPr>
          <w:bCs/>
        </w:rPr>
        <w:t>strategies</w:t>
      </w:r>
    </w:p>
    <w:p w:rsidR="00CC145D" w:rsidRPr="000C55E5" w:rsidRDefault="00CC145D" w:rsidP="00492B32">
      <w:pPr>
        <w:spacing w:line="360" w:lineRule="auto"/>
      </w:pPr>
    </w:p>
    <w:p w:rsidR="00CC145D" w:rsidRPr="000C55E5" w:rsidRDefault="00CC145D" w:rsidP="00492B32">
      <w:pPr>
        <w:spacing w:line="360" w:lineRule="auto"/>
        <w:rPr>
          <w:b/>
        </w:rPr>
      </w:pPr>
    </w:p>
    <w:p w:rsidR="00CC145D" w:rsidRPr="000C55E5" w:rsidRDefault="00CC145D">
      <w:pPr>
        <w:rPr>
          <w:b/>
        </w:rPr>
      </w:pPr>
      <w:r w:rsidRPr="000C55E5">
        <w:rPr>
          <w:b/>
        </w:rPr>
        <w:br w:type="page"/>
      </w:r>
    </w:p>
    <w:p w:rsidR="00E85657" w:rsidRPr="000C55E5" w:rsidRDefault="00E85657" w:rsidP="00FE184D">
      <w:pPr>
        <w:spacing w:line="360" w:lineRule="auto"/>
      </w:pPr>
      <w:r w:rsidRPr="000C55E5">
        <w:rPr>
          <w:b/>
        </w:rPr>
        <w:lastRenderedPageBreak/>
        <w:t>1. Introduction</w:t>
      </w:r>
    </w:p>
    <w:p w:rsidR="00E85657" w:rsidRPr="000C55E5" w:rsidRDefault="00E85657" w:rsidP="00FE184D">
      <w:pPr>
        <w:spacing w:line="360" w:lineRule="auto"/>
      </w:pPr>
    </w:p>
    <w:p w:rsidR="008918D9" w:rsidRPr="000C55E5" w:rsidRDefault="000F11DE" w:rsidP="00905DF6">
      <w:pPr>
        <w:autoSpaceDE w:val="0"/>
        <w:autoSpaceDN w:val="0"/>
        <w:adjustRightInd w:val="0"/>
        <w:spacing w:line="360" w:lineRule="auto"/>
        <w:jc w:val="both"/>
      </w:pPr>
      <w:r w:rsidRPr="000C55E5">
        <w:t>The certification and rating of buildings as ‘green’ (i.e. having low environmental impacts) is gaining much importance today</w:t>
      </w:r>
      <w:r w:rsidR="009F75F0">
        <w:t>, with good reviews provided by</w:t>
      </w:r>
      <w:r w:rsidRPr="000C55E5">
        <w:t xml:space="preserve"> </w:t>
      </w:r>
      <w:r w:rsidR="009F75F0">
        <w:t xml:space="preserve">Berardi [1] and Fowler and Rauch [2]. </w:t>
      </w:r>
      <w:r w:rsidRPr="000C55E5">
        <w:t>The best known scheme for such certification and rating is LEED (Leadership in Energy and Environmental Design)</w:t>
      </w:r>
      <w:r w:rsidR="004E13CB" w:rsidRPr="000C55E5">
        <w:t>,</w:t>
      </w:r>
      <w:r w:rsidRPr="000C55E5">
        <w:t xml:space="preserve"> </w:t>
      </w:r>
      <w:r w:rsidR="004E13CB" w:rsidRPr="000C55E5">
        <w:t>which</w:t>
      </w:r>
      <w:r w:rsidRPr="000C55E5">
        <w:t xml:space="preserve"> originated in the US. Thi</w:t>
      </w:r>
      <w:r w:rsidR="004E13CB" w:rsidRPr="000C55E5">
        <w:t xml:space="preserve">s scheme can be seen as </w:t>
      </w:r>
      <w:r w:rsidRPr="000C55E5">
        <w:t xml:space="preserve">a Total Quality Assessment (TQA) </w:t>
      </w:r>
      <w:r w:rsidR="00E844BE" w:rsidRPr="000C55E5">
        <w:t>system</w:t>
      </w:r>
      <w:r w:rsidRPr="000C55E5">
        <w:t>, where a buildi</w:t>
      </w:r>
      <w:r w:rsidR="00E844BE" w:rsidRPr="000C55E5">
        <w:t xml:space="preserve">ng is assessed on many criteria; this can be contrasted with Life Cycle Assessment (LCA) systems, where only </w:t>
      </w:r>
      <w:r w:rsidRPr="000C55E5">
        <w:t xml:space="preserve">a few select </w:t>
      </w:r>
      <w:r w:rsidR="00E844BE" w:rsidRPr="000C55E5">
        <w:t>indicators</w:t>
      </w:r>
      <w:r w:rsidRPr="000C55E5">
        <w:t xml:space="preserve"> such as energy </w:t>
      </w:r>
      <w:r w:rsidR="00E844BE" w:rsidRPr="000C55E5">
        <w:t xml:space="preserve">consumption </w:t>
      </w:r>
      <w:r w:rsidRPr="000C55E5">
        <w:t>and carbon emissions</w:t>
      </w:r>
      <w:r w:rsidR="00E844BE" w:rsidRPr="000C55E5">
        <w:t xml:space="preserve"> are assessed in </w:t>
      </w:r>
      <w:r w:rsidR="002C2C28" w:rsidRPr="000C55E5">
        <w:t xml:space="preserve">a </w:t>
      </w:r>
      <w:r w:rsidR="00E844BE" w:rsidRPr="000C55E5">
        <w:t>detailed quantitative manner over a building’s entire lifecycle</w:t>
      </w:r>
      <w:r w:rsidR="002C2C28" w:rsidRPr="000C55E5">
        <w:t>, from raw material extraction to demolition</w:t>
      </w:r>
      <w:r w:rsidRPr="000C55E5">
        <w:t xml:space="preserve">. </w:t>
      </w:r>
      <w:r w:rsidR="00905DF6" w:rsidRPr="000C55E5">
        <w:t>In the LEED scheme the various criteria (each of which have varying possible maximum points) are grouped into six categories, namely sustainable site, water effi</w:t>
      </w:r>
      <w:r w:rsidR="0092497C" w:rsidRPr="000C55E5">
        <w:t>ciency, energy and atmosphere, material and resources</w:t>
      </w:r>
      <w:r w:rsidR="00905DF6" w:rsidRPr="000C55E5">
        <w:t>, indoor environment quality</w:t>
      </w:r>
      <w:r w:rsidR="009F75F0">
        <w:t>,</w:t>
      </w:r>
      <w:r w:rsidR="0092497C" w:rsidRPr="000C55E5">
        <w:t xml:space="preserve"> and innovation </w:t>
      </w:r>
      <w:r w:rsidR="001F1710">
        <w:t>and</w:t>
      </w:r>
      <w:r w:rsidR="00905DF6" w:rsidRPr="000C55E5">
        <w:t xml:space="preserve"> regional specifi</w:t>
      </w:r>
      <w:r w:rsidR="0092497C" w:rsidRPr="000C55E5">
        <w:t>cities</w:t>
      </w:r>
      <w:r w:rsidR="00905DF6" w:rsidRPr="000C55E5">
        <w:t>. The BREEAM (Building Research Establishment Environmental Assessment Method) scheme, which originated in the UK, is essentially a similar approach.</w:t>
      </w:r>
      <w:r w:rsidR="00296F28" w:rsidRPr="000C55E5">
        <w:t xml:space="preserve"> </w:t>
      </w:r>
      <w:r w:rsidR="001F1710">
        <w:t>In these schemes, t</w:t>
      </w:r>
      <w:r w:rsidR="00296F28" w:rsidRPr="000C55E5">
        <w:t>he points for all criteria are summed in order to obtain the overall score for environmental performance.</w:t>
      </w:r>
      <w:r w:rsidR="00905DF6" w:rsidRPr="000C55E5">
        <w:t xml:space="preserve"> </w:t>
      </w:r>
      <w:r w:rsidR="008918D9" w:rsidRPr="000C55E5">
        <w:t>The CASBEE rating sys</w:t>
      </w:r>
      <w:r w:rsidR="00D679E6" w:rsidRPr="000C55E5">
        <w:t>tem [1</w:t>
      </w:r>
      <w:r w:rsidR="008918D9" w:rsidRPr="000C55E5">
        <w:t>] however groups categories into two sets – namely building performance quality (covering the categories of indoor environment, quality of services and outdoor environment) and building environmental loads (covering the categories of energy, resources and materials, reuse and reusability, and o</w:t>
      </w:r>
      <w:r w:rsidR="004E13CB" w:rsidRPr="000C55E5">
        <w:t>ff-site environment). The final</w:t>
      </w:r>
      <w:r w:rsidR="008918D9" w:rsidRPr="000C55E5">
        <w:t xml:space="preserve"> score is based on the interaction between the two main groupings; a high score requires both high performance quality and low environmental loads.</w:t>
      </w:r>
    </w:p>
    <w:p w:rsidR="008918D9" w:rsidRPr="000C55E5" w:rsidRDefault="008918D9" w:rsidP="00905DF6">
      <w:pPr>
        <w:autoSpaceDE w:val="0"/>
        <w:autoSpaceDN w:val="0"/>
        <w:adjustRightInd w:val="0"/>
        <w:spacing w:line="360" w:lineRule="auto"/>
        <w:jc w:val="both"/>
      </w:pPr>
    </w:p>
    <w:p w:rsidR="008918D9" w:rsidRPr="000C55E5" w:rsidRDefault="008918D9" w:rsidP="00905DF6">
      <w:pPr>
        <w:autoSpaceDE w:val="0"/>
        <w:autoSpaceDN w:val="0"/>
        <w:adjustRightInd w:val="0"/>
        <w:spacing w:line="360" w:lineRule="auto"/>
        <w:jc w:val="both"/>
      </w:pPr>
      <w:r w:rsidRPr="000C55E5">
        <w:rPr>
          <w:rFonts w:eastAsia="Calibri"/>
        </w:rPr>
        <w:t xml:space="preserve">Nevertheless, </w:t>
      </w:r>
      <w:r w:rsidR="00D679E6" w:rsidRPr="000C55E5">
        <w:rPr>
          <w:rFonts w:eastAsia="Calibri"/>
        </w:rPr>
        <w:t>Berardi</w:t>
      </w:r>
      <w:r w:rsidR="009E1746" w:rsidRPr="000C55E5">
        <w:rPr>
          <w:rFonts w:eastAsia="Calibri"/>
        </w:rPr>
        <w:t xml:space="preserve"> </w:t>
      </w:r>
      <w:r w:rsidR="009E1746" w:rsidRPr="000C55E5">
        <w:t>[</w:t>
      </w:r>
      <w:r w:rsidR="009F75F0">
        <w:t>1</w:t>
      </w:r>
      <w:r w:rsidR="009E1746" w:rsidRPr="000C55E5">
        <w:t xml:space="preserve">] and </w:t>
      </w:r>
      <w:r w:rsidR="00D679E6" w:rsidRPr="000C55E5">
        <w:t>Fowler and Rauch</w:t>
      </w:r>
      <w:r w:rsidR="009E1746" w:rsidRPr="000C55E5">
        <w:t xml:space="preserve"> [</w:t>
      </w:r>
      <w:r w:rsidR="009F75F0">
        <w:t>2</w:t>
      </w:r>
      <w:r w:rsidR="009E1746" w:rsidRPr="000C55E5">
        <w:t>]</w:t>
      </w:r>
      <w:r w:rsidR="009C2E63" w:rsidRPr="000C55E5">
        <w:t xml:space="preserve"> </w:t>
      </w:r>
      <w:r w:rsidR="009E1746" w:rsidRPr="000C55E5">
        <w:t xml:space="preserve">demonstrated considerable similarity across TQA schemes such as the above, and grouped the criteria in various TQA schemes into 5-6 categories, in order to compare </w:t>
      </w:r>
      <w:r w:rsidR="004E13CB" w:rsidRPr="000C55E5">
        <w:t>their relative weights</w:t>
      </w:r>
      <w:r w:rsidR="009E1746" w:rsidRPr="000C55E5">
        <w:t>. Following their work, our own research [</w:t>
      </w:r>
      <w:r w:rsidR="00A718E8" w:rsidRPr="000C55E5">
        <w:t>3</w:t>
      </w:r>
      <w:r w:rsidR="009E1746" w:rsidRPr="000C55E5">
        <w:t>] used the categories of Site, Energy efficiency, Water efficiency, Materials</w:t>
      </w:r>
      <w:r w:rsidR="0092497C" w:rsidRPr="000C55E5">
        <w:t>, Indoor environmental quality</w:t>
      </w:r>
      <w:r w:rsidR="001F1710">
        <w:t>,</w:t>
      </w:r>
      <w:r w:rsidR="0092497C" w:rsidRPr="000C55E5">
        <w:t xml:space="preserve"> and Waste </w:t>
      </w:r>
      <w:r w:rsidR="001F1710">
        <w:t>and</w:t>
      </w:r>
      <w:r w:rsidR="0092497C" w:rsidRPr="000C55E5">
        <w:t xml:space="preserve"> pollution in order to develop indicators for the environmental </w:t>
      </w:r>
      <w:r w:rsidR="004E13CB" w:rsidRPr="000C55E5">
        <w:t>performance</w:t>
      </w:r>
      <w:r w:rsidR="0092497C" w:rsidRPr="000C55E5">
        <w:t xml:space="preserve"> of buildings</w:t>
      </w:r>
      <w:r w:rsidRPr="000C55E5">
        <w:t xml:space="preserve"> in Sri Lanka</w:t>
      </w:r>
      <w:r w:rsidR="0092497C" w:rsidRPr="000C55E5">
        <w:t>. We have however labeled the above categories as ‘domains’ of interest rather than ‘categories’ because the former is us</w:t>
      </w:r>
      <w:r w:rsidR="004E13CB" w:rsidRPr="000C55E5">
        <w:t>ed in the wider sustainability</w:t>
      </w:r>
      <w:r w:rsidR="0092497C" w:rsidRPr="000C55E5">
        <w:t xml:space="preserve"> indicator discourse [4, 5]. </w:t>
      </w:r>
      <w:r w:rsidRPr="000C55E5">
        <w:t>Furthermore, the criteria</w:t>
      </w:r>
      <w:r w:rsidR="001F1710">
        <w:t xml:space="preserve"> that make up a category</w:t>
      </w:r>
      <w:r w:rsidRPr="000C55E5">
        <w:t xml:space="preserve"> have been called ‘aspects’ in our research – Table 1 gives our classification.</w:t>
      </w:r>
    </w:p>
    <w:p w:rsidR="008918D9" w:rsidRPr="000C55E5" w:rsidRDefault="008918D9" w:rsidP="00905DF6">
      <w:pPr>
        <w:autoSpaceDE w:val="0"/>
        <w:autoSpaceDN w:val="0"/>
        <w:adjustRightInd w:val="0"/>
        <w:spacing w:line="360" w:lineRule="auto"/>
        <w:jc w:val="both"/>
      </w:pPr>
    </w:p>
    <w:p w:rsidR="00D06C50" w:rsidRPr="000C55E5" w:rsidRDefault="00D06C50" w:rsidP="00FE184D">
      <w:pPr>
        <w:spacing w:line="360" w:lineRule="auto"/>
        <w:jc w:val="both"/>
      </w:pPr>
    </w:p>
    <w:p w:rsidR="00D06C50" w:rsidRPr="000C55E5" w:rsidRDefault="009C2E63" w:rsidP="007D5784">
      <w:pPr>
        <w:autoSpaceDE w:val="0"/>
        <w:autoSpaceDN w:val="0"/>
        <w:adjustRightInd w:val="0"/>
        <w:spacing w:line="360" w:lineRule="auto"/>
        <w:jc w:val="both"/>
        <w:rPr>
          <w:rFonts w:ascii="AdvOT863180fb" w:hAnsi="AdvOT863180fb" w:cs="AdvOT863180fb"/>
          <w:sz w:val="16"/>
          <w:szCs w:val="16"/>
        </w:rPr>
      </w:pPr>
      <w:r w:rsidRPr="000C55E5">
        <w:lastRenderedPageBreak/>
        <w:t xml:space="preserve">We </w:t>
      </w:r>
      <w:r w:rsidR="004E13CB" w:rsidRPr="000C55E5">
        <w:t xml:space="preserve">have </w:t>
      </w:r>
      <w:r w:rsidRPr="000C55E5">
        <w:t xml:space="preserve">also </w:t>
      </w:r>
      <w:r w:rsidR="00D06C50" w:rsidRPr="000C55E5">
        <w:t>defined non-dimensional ratio based indicators for all 33 aspects tha</w:t>
      </w:r>
      <w:r w:rsidR="005F6D3A" w:rsidRPr="000C55E5">
        <w:t>t characterize the six domains</w:t>
      </w:r>
      <w:r w:rsidR="00422B8C" w:rsidRPr="000C55E5">
        <w:t>;</w:t>
      </w:r>
      <w:r w:rsidR="00D06C50" w:rsidRPr="000C55E5">
        <w:t xml:space="preserve"> computed values for those indica</w:t>
      </w:r>
      <w:r w:rsidR="00422B8C" w:rsidRPr="000C55E5">
        <w:t>tors from a set of 12 buildings;</w:t>
      </w:r>
      <w:r w:rsidR="00D06C50" w:rsidRPr="000C55E5">
        <w:t xml:space="preserve"> and presented various approaches for arriving at a total score for environmental </w:t>
      </w:r>
      <w:r w:rsidRPr="000C55E5">
        <w:t>performance [6]</w:t>
      </w:r>
      <w:r w:rsidR="00D06C50" w:rsidRPr="000C55E5">
        <w:t xml:space="preserve">. </w:t>
      </w:r>
      <w:r w:rsidR="007D5784" w:rsidRPr="000C55E5">
        <w:t xml:space="preserve">Our approach </w:t>
      </w:r>
      <w:r w:rsidR="00E63F2B" w:rsidRPr="000C55E5">
        <w:t>can be considered</w:t>
      </w:r>
      <w:r w:rsidR="007D5784" w:rsidRPr="000C55E5">
        <w:t xml:space="preserve"> an embodiment of a proposal by Cole [7]</w:t>
      </w:r>
      <w:r w:rsidR="00EA03AE" w:rsidRPr="000C55E5">
        <w:t>,</w:t>
      </w:r>
      <w:r w:rsidR="007D5784" w:rsidRPr="000C55E5">
        <w:t xml:space="preserve"> who argued that rating systems would be more consistent and comprehensible if all aspects had </w:t>
      </w:r>
      <w:r w:rsidR="00AD36F6" w:rsidRPr="000C55E5">
        <w:t>similar ranges for scores, with</w:t>
      </w:r>
      <w:r w:rsidR="007D5784" w:rsidRPr="000C55E5">
        <w:t xml:space="preserve"> differences in the importance of aspects </w:t>
      </w:r>
      <w:r w:rsidR="00AD36F6" w:rsidRPr="000C55E5">
        <w:t>being</w:t>
      </w:r>
      <w:r w:rsidR="007D5784" w:rsidRPr="000C55E5">
        <w:t xml:space="preserve"> dealt with by explicit weights. </w:t>
      </w:r>
      <w:r w:rsidR="00EA275A" w:rsidRPr="000C55E5">
        <w:t>Our</w:t>
      </w:r>
      <w:r w:rsidR="004A3254" w:rsidRPr="000C55E5">
        <w:t xml:space="preserve"> </w:t>
      </w:r>
      <w:r w:rsidR="005C2032" w:rsidRPr="000C55E5">
        <w:t>work above</w:t>
      </w:r>
      <w:r w:rsidR="004A3254" w:rsidRPr="000C55E5">
        <w:t xml:space="preserve"> ha</w:t>
      </w:r>
      <w:r w:rsidR="005C2032" w:rsidRPr="000C55E5">
        <w:t>s</w:t>
      </w:r>
      <w:r w:rsidR="009F1239" w:rsidRPr="000C55E5">
        <w:t xml:space="preserve"> contributed to</w:t>
      </w:r>
      <w:r w:rsidR="005C2032" w:rsidRPr="000C55E5">
        <w:t xml:space="preserve"> the development of </w:t>
      </w:r>
      <w:r w:rsidR="00492B32" w:rsidRPr="000C55E5">
        <w:t>a recent g</w:t>
      </w:r>
      <w:r w:rsidR="004A3254" w:rsidRPr="000C55E5">
        <w:t>r</w:t>
      </w:r>
      <w:r w:rsidR="00492B32" w:rsidRPr="000C55E5">
        <w:t>een rating s</w:t>
      </w:r>
      <w:r w:rsidR="006B26B6" w:rsidRPr="000C55E5">
        <w:t>ystem [</w:t>
      </w:r>
      <w:r w:rsidR="00296F28" w:rsidRPr="000C55E5">
        <w:t>8</w:t>
      </w:r>
      <w:r w:rsidR="006B26B6" w:rsidRPr="000C55E5">
        <w:t>]</w:t>
      </w:r>
      <w:r w:rsidR="005C2032" w:rsidRPr="000C55E5">
        <w:t>.</w:t>
      </w:r>
      <w:r w:rsidR="004951B7" w:rsidRPr="000C55E5">
        <w:t xml:space="preserve"> </w:t>
      </w:r>
      <w:r w:rsidR="004E13CB" w:rsidRPr="000C55E5">
        <w:t>Furthermore, w</w:t>
      </w:r>
      <w:r w:rsidR="004951B7" w:rsidRPr="000C55E5">
        <w:t xml:space="preserve">e </w:t>
      </w:r>
      <w:r w:rsidR="00296F28" w:rsidRPr="000C55E5">
        <w:t xml:space="preserve">have </w:t>
      </w:r>
      <w:r w:rsidR="00EA275A" w:rsidRPr="000C55E5">
        <w:t xml:space="preserve">also </w:t>
      </w:r>
      <w:r w:rsidR="004E13CB" w:rsidRPr="000C55E5">
        <w:t xml:space="preserve">explored </w:t>
      </w:r>
      <w:r w:rsidR="00876DBE" w:rsidRPr="000C55E5">
        <w:t>whether rating systems in fact deliver genuine environmental sustainability</w:t>
      </w:r>
      <w:r w:rsidR="00296F28" w:rsidRPr="000C55E5">
        <w:t xml:space="preserve"> [6]</w:t>
      </w:r>
      <w:r w:rsidR="007D5784" w:rsidRPr="000C55E5">
        <w:t>, because (i) they may not consider factors that are broader both geograph</w:t>
      </w:r>
      <w:r w:rsidR="00837D1E" w:rsidRPr="000C55E5">
        <w:t>ically [9] and conceptually [10</w:t>
      </w:r>
      <w:r w:rsidR="003B4D9B" w:rsidRPr="000C55E5">
        <w:t>]; and (ii) they are essentially technological in nature</w:t>
      </w:r>
      <w:r w:rsidR="00E63F2B" w:rsidRPr="000C55E5">
        <w:t xml:space="preserve">, </w:t>
      </w:r>
      <w:r w:rsidR="003B4D9B" w:rsidRPr="000C55E5">
        <w:rPr>
          <w:rFonts w:eastAsia="Calibri"/>
          <w:bCs/>
          <w:color w:val="000000"/>
        </w:rPr>
        <w:t xml:space="preserve">thus </w:t>
      </w:r>
      <w:r w:rsidR="003B4D9B" w:rsidRPr="000C55E5">
        <w:rPr>
          <w:bCs/>
          <w:color w:val="000000"/>
        </w:rPr>
        <w:t>tend</w:t>
      </w:r>
      <w:r w:rsidR="00E63F2B" w:rsidRPr="000C55E5">
        <w:rPr>
          <w:bCs/>
          <w:color w:val="000000"/>
        </w:rPr>
        <w:t>ing</w:t>
      </w:r>
      <w:r w:rsidR="003B4D9B" w:rsidRPr="000C55E5">
        <w:rPr>
          <w:bCs/>
          <w:color w:val="000000"/>
        </w:rPr>
        <w:t xml:space="preserve"> to increase</w:t>
      </w:r>
      <w:r w:rsidR="003B4D9B" w:rsidRPr="000C55E5">
        <w:rPr>
          <w:rFonts w:eastAsia="Calibri"/>
          <w:bCs/>
          <w:color w:val="000000"/>
        </w:rPr>
        <w:t xml:space="preserve"> consumption in various ways, rather than encouraging a return to simple lifestyles, reduced resource use and practices that encourage regeneration of resources </w:t>
      </w:r>
      <w:r w:rsidR="00A703E9" w:rsidRPr="000C55E5">
        <w:rPr>
          <w:bCs/>
          <w:color w:val="000000"/>
        </w:rPr>
        <w:t>[11</w:t>
      </w:r>
      <w:r w:rsidR="003B4D9B" w:rsidRPr="000C55E5">
        <w:rPr>
          <w:bCs/>
          <w:color w:val="000000"/>
        </w:rPr>
        <w:t>].</w:t>
      </w:r>
    </w:p>
    <w:p w:rsidR="00D06C50" w:rsidRPr="000C55E5" w:rsidRDefault="00D06C50" w:rsidP="007D5784">
      <w:pPr>
        <w:spacing w:line="360" w:lineRule="auto"/>
        <w:jc w:val="both"/>
      </w:pPr>
    </w:p>
    <w:p w:rsidR="00D06C50" w:rsidRPr="000C55E5" w:rsidRDefault="00837D1E" w:rsidP="00FE184D">
      <w:pPr>
        <w:spacing w:line="360" w:lineRule="auto"/>
        <w:jc w:val="both"/>
      </w:pPr>
      <w:r w:rsidRPr="000C55E5">
        <w:t>We have proposed a</w:t>
      </w:r>
      <w:r w:rsidR="00EA275A" w:rsidRPr="000C55E5">
        <w:t xml:space="preserve">n </w:t>
      </w:r>
      <w:r w:rsidRPr="000C55E5">
        <w:t xml:space="preserve">approach </w:t>
      </w:r>
      <w:r w:rsidR="00EA275A" w:rsidRPr="000C55E5">
        <w:t xml:space="preserve">similar to </w:t>
      </w:r>
      <w:r w:rsidR="000D55D4">
        <w:t xml:space="preserve">the </w:t>
      </w:r>
      <w:r w:rsidR="00EA275A" w:rsidRPr="000C55E5">
        <w:t>LEED and BREEAM</w:t>
      </w:r>
      <w:r w:rsidR="000D55D4">
        <w:t xml:space="preserve"> schemes</w:t>
      </w:r>
      <w:r w:rsidRPr="000C55E5">
        <w:t xml:space="preserve">, where indicator scores are summed to obtain the overall score [6]. </w:t>
      </w:r>
      <w:r w:rsidR="000D55D4">
        <w:t>Those schemes</w:t>
      </w:r>
      <w:r w:rsidRPr="000C55E5">
        <w:t xml:space="preserve"> or </w:t>
      </w:r>
      <w:r w:rsidR="004E13CB" w:rsidRPr="000C55E5">
        <w:t>their</w:t>
      </w:r>
      <w:r w:rsidRPr="000C55E5">
        <w:t xml:space="preserve"> derivatives are the most widely used worldwide [1</w:t>
      </w:r>
      <w:r w:rsidR="00A703E9" w:rsidRPr="000C55E5">
        <w:t>2</w:t>
      </w:r>
      <w:r w:rsidRPr="000C55E5">
        <w:t>].</w:t>
      </w:r>
      <w:r w:rsidR="00EA275A" w:rsidRPr="000C55E5">
        <w:t xml:space="preserve"> </w:t>
      </w:r>
      <w:r w:rsidR="00D06C50" w:rsidRPr="000C55E5">
        <w:t xml:space="preserve">In </w:t>
      </w:r>
      <w:r w:rsidR="00EA275A" w:rsidRPr="000C55E5">
        <w:t>this</w:t>
      </w:r>
      <w:r w:rsidR="009F1239" w:rsidRPr="000C55E5">
        <w:t xml:space="preserve"> current </w:t>
      </w:r>
      <w:r w:rsidR="00D06C50" w:rsidRPr="000C55E5">
        <w:t xml:space="preserve">paper </w:t>
      </w:r>
      <w:r w:rsidRPr="000C55E5">
        <w:t xml:space="preserve">however, </w:t>
      </w:r>
      <w:r w:rsidR="00D06C50" w:rsidRPr="000C55E5">
        <w:t>we take a closer look at the indicator scores we computed and assess the degree of dependency among them. We use a correlation based approach, as well as one that logically assigns causal strength and direction from one indicator to another. We also study the implications of such dependency and show that they can help to fine tune planning strategies.</w:t>
      </w:r>
      <w:r w:rsidR="003B340F" w:rsidRPr="000C55E5">
        <w:t xml:space="preserve"> The current rating </w:t>
      </w:r>
      <w:r w:rsidRPr="000C55E5">
        <w:t xml:space="preserve">schemes such as LEED or BREEAM say </w:t>
      </w:r>
      <w:r w:rsidR="005543C2" w:rsidRPr="000C55E5">
        <w:t>little or no</w:t>
      </w:r>
      <w:r w:rsidR="003B340F" w:rsidRPr="000C55E5">
        <w:t>thing explicitly about</w:t>
      </w:r>
      <w:r w:rsidR="009F1239" w:rsidRPr="000C55E5">
        <w:t xml:space="preserve"> indicator dependency. It appears as if </w:t>
      </w:r>
      <w:r w:rsidR="005543C2" w:rsidRPr="000C55E5">
        <w:t>all the identified aspects (and corresponding indicators) are independent contributions to the overall sustainability score. We show that this is far from the case.</w:t>
      </w:r>
    </w:p>
    <w:p w:rsidR="005543C2" w:rsidRPr="000C55E5" w:rsidRDefault="005543C2" w:rsidP="00FE184D">
      <w:pPr>
        <w:spacing w:line="360" w:lineRule="auto"/>
        <w:jc w:val="both"/>
      </w:pPr>
    </w:p>
    <w:p w:rsidR="00BE572F" w:rsidRPr="000C55E5" w:rsidRDefault="006B26B6" w:rsidP="00FE184D">
      <w:pPr>
        <w:spacing w:line="360" w:lineRule="auto"/>
        <w:jc w:val="both"/>
      </w:pPr>
      <w:r w:rsidRPr="000C55E5">
        <w:t>Cui and Blockley [</w:t>
      </w:r>
      <w:r w:rsidR="008C007D" w:rsidRPr="000C55E5">
        <w:t>13</w:t>
      </w:r>
      <w:r w:rsidRPr="000C55E5">
        <w:t>]</w:t>
      </w:r>
      <w:r w:rsidR="005543C2" w:rsidRPr="000C55E5">
        <w:t xml:space="preserve"> </w:t>
      </w:r>
      <w:r w:rsidR="008411C1" w:rsidRPr="000C55E5">
        <w:t>defined four types of dependency, increasing in degree from “mutual exclusion” through “minimum dependence” and</w:t>
      </w:r>
      <w:r w:rsidR="008411C1" w:rsidRPr="000C55E5">
        <w:rPr>
          <w:rFonts w:eastAsia="Calibri"/>
        </w:rPr>
        <w:t xml:space="preserve"> “independence” </w:t>
      </w:r>
      <w:r w:rsidR="008411C1" w:rsidRPr="000C55E5">
        <w:t>to</w:t>
      </w:r>
      <w:r w:rsidR="008411C1" w:rsidRPr="000C55E5">
        <w:rPr>
          <w:rFonts w:eastAsia="Calibri"/>
        </w:rPr>
        <w:t xml:space="preserve"> “maximum dependence”</w:t>
      </w:r>
      <w:r w:rsidR="008411C1" w:rsidRPr="000C55E5">
        <w:t xml:space="preserve">. They did this to model the effect of two or more precedents on an outcome. We do not attempt in this paper to define the degree of dependence with such granularity, but rather to capture </w:t>
      </w:r>
      <w:r w:rsidR="009F1239" w:rsidRPr="000C55E5">
        <w:t>the deviation from independence.</w:t>
      </w:r>
      <w:r w:rsidR="008411C1" w:rsidRPr="000C55E5">
        <w:t xml:space="preserve"> </w:t>
      </w:r>
    </w:p>
    <w:p w:rsidR="00875AD4" w:rsidRPr="000C55E5" w:rsidRDefault="00875AD4" w:rsidP="00FE184D">
      <w:pPr>
        <w:spacing w:line="360" w:lineRule="auto"/>
        <w:jc w:val="both"/>
      </w:pPr>
    </w:p>
    <w:p w:rsidR="003D133F" w:rsidRPr="000C55E5" w:rsidRDefault="006B26B6" w:rsidP="00FE184D">
      <w:pPr>
        <w:spacing w:line="360" w:lineRule="auto"/>
        <w:jc w:val="both"/>
      </w:pPr>
      <w:r w:rsidRPr="000C55E5">
        <w:t>Alsulami and Mohamed [</w:t>
      </w:r>
      <w:r w:rsidR="008C007D" w:rsidRPr="000C55E5">
        <w:t>14</w:t>
      </w:r>
      <w:r w:rsidRPr="000C55E5">
        <w:t>]</w:t>
      </w:r>
      <w:r w:rsidR="00C013F9" w:rsidRPr="000C55E5">
        <w:t xml:space="preserve"> </w:t>
      </w:r>
      <w:r w:rsidR="004922AA" w:rsidRPr="000C55E5">
        <w:t>define</w:t>
      </w:r>
      <w:r w:rsidR="00C013F9" w:rsidRPr="000C55E5">
        <w:t>d</w:t>
      </w:r>
      <w:r w:rsidR="004922AA" w:rsidRPr="000C55E5">
        <w:t xml:space="preserve"> relevant indicators quantitatively, normalize</w:t>
      </w:r>
      <w:r w:rsidR="00C013F9" w:rsidRPr="000C55E5">
        <w:t>d</w:t>
      </w:r>
      <w:r w:rsidR="004922AA" w:rsidRPr="000C55E5">
        <w:t xml:space="preserve"> them to</w:t>
      </w:r>
      <w:r w:rsidR="00C013F9" w:rsidRPr="000C55E5">
        <w:t xml:space="preserve"> the range (0,1) and then modified</w:t>
      </w:r>
      <w:r w:rsidR="004922AA" w:rsidRPr="000C55E5">
        <w:t xml:space="preserve"> these using an adjacency mat</w:t>
      </w:r>
      <w:r w:rsidR="003B53DE" w:rsidRPr="000C55E5">
        <w:t xml:space="preserve">rix </w:t>
      </w:r>
      <w:r w:rsidR="004922AA" w:rsidRPr="000C55E5">
        <w:t>and f</w:t>
      </w:r>
      <w:r w:rsidRPr="000C55E5">
        <w:t>uzzy cognitive map [</w:t>
      </w:r>
      <w:r w:rsidR="008C007D" w:rsidRPr="000C55E5">
        <w:t>15</w:t>
      </w:r>
      <w:r w:rsidRPr="000C55E5">
        <w:t xml:space="preserve">] </w:t>
      </w:r>
      <w:r w:rsidR="003B53DE" w:rsidRPr="000C55E5">
        <w:t xml:space="preserve"> to capture the dependency among the indicators</w:t>
      </w:r>
      <w:r w:rsidR="004922AA" w:rsidRPr="000C55E5">
        <w:t>.</w:t>
      </w:r>
      <w:r w:rsidRPr="000C55E5">
        <w:t xml:space="preserve"> Tseng [</w:t>
      </w:r>
      <w:r w:rsidR="008C007D" w:rsidRPr="000C55E5">
        <w:t>16</w:t>
      </w:r>
      <w:r w:rsidRPr="000C55E5">
        <w:t>]</w:t>
      </w:r>
      <w:r w:rsidR="00C013F9" w:rsidRPr="000C55E5">
        <w:t xml:space="preserve"> used</w:t>
      </w:r>
      <w:r w:rsidR="003B53DE" w:rsidRPr="000C55E5">
        <w:t xml:space="preserve"> techniques to classify </w:t>
      </w:r>
      <w:r w:rsidR="003B53DE" w:rsidRPr="000C55E5">
        <w:lastRenderedPageBreak/>
        <w:t>indicators</w:t>
      </w:r>
      <w:r w:rsidR="00850F63" w:rsidRPr="000C55E5">
        <w:t xml:space="preserve"> as “autonomous”, “independent”, “linkage” and “dependent”</w:t>
      </w:r>
      <w:r w:rsidR="002D3179" w:rsidRPr="000C55E5">
        <w:t>, based both on their dependence on other indicators</w:t>
      </w:r>
      <w:r w:rsidR="0067093F" w:rsidRPr="000C55E5">
        <w:t xml:space="preserve"> (dependence power)</w:t>
      </w:r>
      <w:r w:rsidR="002D3179" w:rsidRPr="000C55E5">
        <w:t>, and their ability to influence other indicators</w:t>
      </w:r>
      <w:r w:rsidR="0067093F" w:rsidRPr="000C55E5">
        <w:t xml:space="preserve"> (driving power)</w:t>
      </w:r>
      <w:r w:rsidR="00FA0905" w:rsidRPr="000C55E5">
        <w:t xml:space="preserve">. </w:t>
      </w:r>
      <w:r w:rsidRPr="000C55E5">
        <w:rPr>
          <w:shd w:val="clear" w:color="auto" w:fill="FFFFFF"/>
        </w:rPr>
        <w:t>Lin et al [1</w:t>
      </w:r>
      <w:r w:rsidR="008C007D" w:rsidRPr="000C55E5">
        <w:rPr>
          <w:shd w:val="clear" w:color="auto" w:fill="FFFFFF"/>
        </w:rPr>
        <w:t>7</w:t>
      </w:r>
      <w:r w:rsidRPr="000C55E5">
        <w:rPr>
          <w:shd w:val="clear" w:color="auto" w:fill="FFFFFF"/>
        </w:rPr>
        <w:t>]</w:t>
      </w:r>
      <w:r w:rsidR="00C013F9" w:rsidRPr="000C55E5">
        <w:rPr>
          <w:shd w:val="clear" w:color="auto" w:fill="FFFFFF"/>
        </w:rPr>
        <w:t xml:space="preserve"> </w:t>
      </w:r>
      <w:r w:rsidR="002A4F2F" w:rsidRPr="000C55E5">
        <w:rPr>
          <w:shd w:val="clear" w:color="auto" w:fill="FFFFFF"/>
        </w:rPr>
        <w:t>calculate</w:t>
      </w:r>
      <w:r w:rsidR="00C013F9" w:rsidRPr="000C55E5">
        <w:rPr>
          <w:shd w:val="clear" w:color="auto" w:fill="FFFFFF"/>
        </w:rPr>
        <w:t>d</w:t>
      </w:r>
      <w:r w:rsidR="002A4F2F" w:rsidRPr="000C55E5">
        <w:rPr>
          <w:shd w:val="clear" w:color="auto" w:fill="FFFFFF"/>
        </w:rPr>
        <w:t xml:space="preserve"> the degree (D) of direct or indirect impact of a criterion on other criteria, and also the degree (R) to which a criterion is impacted by other criteria. The stren</w:t>
      </w:r>
      <w:r w:rsidR="00C013F9" w:rsidRPr="000C55E5">
        <w:rPr>
          <w:shd w:val="clear" w:color="auto" w:fill="FFFFFF"/>
        </w:rPr>
        <w:t>gth of relation among criteria wa</w:t>
      </w:r>
      <w:r w:rsidR="002A4F2F" w:rsidRPr="000C55E5">
        <w:rPr>
          <w:shd w:val="clear" w:color="auto" w:fill="FFFFFF"/>
        </w:rPr>
        <w:t xml:space="preserve">s defined by (D+R), while </w:t>
      </w:r>
      <w:r w:rsidR="009F1239" w:rsidRPr="000C55E5">
        <w:rPr>
          <w:shd w:val="clear" w:color="auto" w:fill="FFFFFF"/>
        </w:rPr>
        <w:t xml:space="preserve">that </w:t>
      </w:r>
      <w:r w:rsidR="002A4F2F" w:rsidRPr="000C55E5">
        <w:rPr>
          <w:shd w:val="clear" w:color="auto" w:fill="FFFFFF"/>
        </w:rPr>
        <w:t>of causality by (D-R).</w:t>
      </w:r>
    </w:p>
    <w:p w:rsidR="003D133F" w:rsidRPr="000C55E5" w:rsidRDefault="003D133F" w:rsidP="00FE184D">
      <w:pPr>
        <w:spacing w:line="360" w:lineRule="auto"/>
        <w:jc w:val="both"/>
      </w:pPr>
    </w:p>
    <w:p w:rsidR="00FA0905" w:rsidRPr="000C55E5" w:rsidRDefault="00422B8C" w:rsidP="00FE184D">
      <w:pPr>
        <w:spacing w:line="360" w:lineRule="auto"/>
        <w:jc w:val="both"/>
      </w:pPr>
      <w:r w:rsidRPr="000C55E5">
        <w:t xml:space="preserve">Wagenhals et </w:t>
      </w:r>
      <w:r w:rsidR="006B26B6" w:rsidRPr="000C55E5">
        <w:t>al</w:t>
      </w:r>
      <w:r w:rsidR="009F1239" w:rsidRPr="000C55E5">
        <w:t>.</w:t>
      </w:r>
      <w:r w:rsidR="006B26B6" w:rsidRPr="000C55E5">
        <w:t xml:space="preserve"> [1</w:t>
      </w:r>
      <w:r w:rsidR="008C007D" w:rsidRPr="000C55E5">
        <w:t>8</w:t>
      </w:r>
      <w:r w:rsidR="006B26B6" w:rsidRPr="000C55E5">
        <w:t>]</w:t>
      </w:r>
      <w:r w:rsidR="00C013F9" w:rsidRPr="000C55E5">
        <w:t xml:space="preserve"> </w:t>
      </w:r>
      <w:r w:rsidR="00FA0905" w:rsidRPr="000C55E5">
        <w:t>obtain</w:t>
      </w:r>
      <w:r w:rsidR="00C013F9" w:rsidRPr="000C55E5">
        <w:t>ed</w:t>
      </w:r>
      <w:r w:rsidR="00FA0905" w:rsidRPr="000C55E5">
        <w:t xml:space="preserve"> the indicator</w:t>
      </w:r>
      <w:r w:rsidR="004030AA" w:rsidRPr="000C55E5">
        <w:t xml:space="preserve"> </w:t>
      </w:r>
      <w:r w:rsidR="005A1709" w:rsidRPr="000C55E5">
        <w:t>weights</w:t>
      </w:r>
      <w:r w:rsidR="004030AA" w:rsidRPr="000C55E5">
        <w:t xml:space="preserve"> by pair-wise comparison of indicators</w:t>
      </w:r>
      <w:r w:rsidR="00C013F9" w:rsidRPr="000C55E5">
        <w:t xml:space="preserve">, </w:t>
      </w:r>
      <w:r w:rsidR="003D133F" w:rsidRPr="000C55E5">
        <w:t>follow</w:t>
      </w:r>
      <w:r w:rsidR="00C013F9" w:rsidRPr="000C55E5">
        <w:t>ing</w:t>
      </w:r>
      <w:r w:rsidR="003D133F" w:rsidRPr="000C55E5">
        <w:t xml:space="preserve"> the basic approach of</w:t>
      </w:r>
      <w:r w:rsidR="005A1709" w:rsidRPr="000C55E5">
        <w:t xml:space="preserve"> </w:t>
      </w:r>
      <w:r w:rsidR="006B26B6" w:rsidRPr="000C55E5">
        <w:t>Krajnc &amp; Glavic [1</w:t>
      </w:r>
      <w:r w:rsidR="008C007D" w:rsidRPr="000C55E5">
        <w:t>9</w:t>
      </w:r>
      <w:r w:rsidR="006B26B6" w:rsidRPr="000C55E5">
        <w:t>]</w:t>
      </w:r>
      <w:r w:rsidR="002B6D9E" w:rsidRPr="000C55E5">
        <w:t xml:space="preserve">. </w:t>
      </w:r>
      <w:r w:rsidR="009F1239" w:rsidRPr="000C55E5">
        <w:t>T</w:t>
      </w:r>
      <w:r w:rsidR="002B6D9E" w:rsidRPr="000C55E5">
        <w:t>hey</w:t>
      </w:r>
      <w:r w:rsidR="003D133F" w:rsidRPr="000C55E5">
        <w:t xml:space="preserve"> </w:t>
      </w:r>
      <w:r w:rsidR="005A1709" w:rsidRPr="000C55E5">
        <w:t>then define</w:t>
      </w:r>
      <w:r w:rsidR="00C013F9" w:rsidRPr="000C55E5">
        <w:t>d</w:t>
      </w:r>
      <w:r w:rsidR="005A1709" w:rsidRPr="000C55E5">
        <w:t xml:space="preserve"> </w:t>
      </w:r>
      <w:r w:rsidR="004030AA" w:rsidRPr="000C55E5">
        <w:t>the dependency of a given indicator on another (and vice versa) using a 5 level scale, namely “very strong”, “strong”, “medium”, “weak” and “very weak”; and also the direction of dependence, i.e. whether positiv</w:t>
      </w:r>
      <w:r w:rsidR="00C013F9" w:rsidRPr="000C55E5">
        <w:t>e or negative. This led</w:t>
      </w:r>
      <w:r w:rsidR="004030AA" w:rsidRPr="000C55E5">
        <w:t xml:space="preserve"> to 11 labels for dependency, including “none”. They then use</w:t>
      </w:r>
      <w:r w:rsidR="00C013F9" w:rsidRPr="000C55E5">
        <w:t>d</w:t>
      </w:r>
      <w:r w:rsidR="004030AA" w:rsidRPr="000C55E5">
        <w:t xml:space="preserve"> the dependence to modify the weighted indicator scores when calculating the overall sustainability index. </w:t>
      </w:r>
    </w:p>
    <w:p w:rsidR="0022148F" w:rsidRPr="000C55E5" w:rsidRDefault="0022148F" w:rsidP="00FE184D">
      <w:pPr>
        <w:spacing w:line="360" w:lineRule="auto"/>
        <w:jc w:val="both"/>
        <w:rPr>
          <w:b/>
        </w:rPr>
      </w:pPr>
    </w:p>
    <w:p w:rsidR="0022148F" w:rsidRPr="000C55E5" w:rsidRDefault="002A4F2F" w:rsidP="00FE184D">
      <w:pPr>
        <w:spacing w:line="360" w:lineRule="auto"/>
        <w:jc w:val="both"/>
      </w:pPr>
      <w:r w:rsidRPr="000C55E5">
        <w:t xml:space="preserve">Many of the above authors </w:t>
      </w:r>
      <w:r w:rsidR="00C013F9" w:rsidRPr="000C55E5">
        <w:t xml:space="preserve">have </w:t>
      </w:r>
      <w:r w:rsidRPr="000C55E5">
        <w:t>use</w:t>
      </w:r>
      <w:r w:rsidR="00C013F9" w:rsidRPr="000C55E5">
        <w:t>d</w:t>
      </w:r>
      <w:r w:rsidRPr="000C55E5">
        <w:t xml:space="preserve"> fuzzy techniques to convert linguistic labels to numbers that can be used in computations. </w:t>
      </w:r>
      <w:r w:rsidR="0022148F" w:rsidRPr="000C55E5">
        <w:rPr>
          <w:shd w:val="clear" w:color="auto" w:fill="FFFFFF"/>
        </w:rPr>
        <w:t xml:space="preserve">Dependence among indicators has </w:t>
      </w:r>
      <w:r w:rsidRPr="000C55E5">
        <w:rPr>
          <w:shd w:val="clear" w:color="auto" w:fill="FFFFFF"/>
        </w:rPr>
        <w:t xml:space="preserve">also </w:t>
      </w:r>
      <w:r w:rsidR="0022148F" w:rsidRPr="000C55E5">
        <w:rPr>
          <w:shd w:val="clear" w:color="auto" w:fill="FFFFFF"/>
        </w:rPr>
        <w:t xml:space="preserve">been studied in relation to country risk indicators </w:t>
      </w:r>
      <w:r w:rsidR="008C007D" w:rsidRPr="000C55E5">
        <w:rPr>
          <w:shd w:val="clear" w:color="auto" w:fill="FFFFFF"/>
        </w:rPr>
        <w:t>[20</w:t>
      </w:r>
      <w:r w:rsidR="006B26B6" w:rsidRPr="000C55E5">
        <w:rPr>
          <w:shd w:val="clear" w:color="auto" w:fill="FFFFFF"/>
        </w:rPr>
        <w:t>]</w:t>
      </w:r>
      <w:r w:rsidR="0022148F" w:rsidRPr="000C55E5">
        <w:t xml:space="preserve"> and </w:t>
      </w:r>
      <w:r w:rsidR="008C007D" w:rsidRPr="000C55E5">
        <w:t>credit risk [21</w:t>
      </w:r>
      <w:r w:rsidR="006B26B6" w:rsidRPr="000C55E5">
        <w:t>]</w:t>
      </w:r>
      <w:r w:rsidR="0093122B" w:rsidRPr="000C55E5">
        <w:t>. However, the literature on indicator dependency is sparse compared to that covering the straightforward aggregat</w:t>
      </w:r>
      <w:r w:rsidRPr="000C55E5">
        <w:t>i</w:t>
      </w:r>
      <w:r w:rsidR="0093122B" w:rsidRPr="000C55E5">
        <w:t xml:space="preserve">on of indicator scores to arrive at an overall </w:t>
      </w:r>
      <w:r w:rsidR="00AF34E5" w:rsidRPr="000C55E5">
        <w:t>score or</w:t>
      </w:r>
      <w:r w:rsidR="0093122B" w:rsidRPr="000C55E5">
        <w:t xml:space="preserve"> index.</w:t>
      </w:r>
      <w:r w:rsidRPr="000C55E5">
        <w:t xml:space="preserve"> Hence, our research on indicator dependency can be seen as a contribution to a literature sparse research field.</w:t>
      </w:r>
    </w:p>
    <w:p w:rsidR="0093122B" w:rsidRPr="000C55E5" w:rsidRDefault="0093122B" w:rsidP="00FE184D">
      <w:pPr>
        <w:spacing w:line="360" w:lineRule="auto"/>
        <w:jc w:val="both"/>
      </w:pPr>
    </w:p>
    <w:p w:rsidR="0093122B" w:rsidRPr="000C55E5" w:rsidRDefault="0093122B" w:rsidP="00FE184D">
      <w:pPr>
        <w:spacing w:line="360" w:lineRule="auto"/>
        <w:jc w:val="both"/>
      </w:pPr>
      <w:r w:rsidRPr="000C55E5">
        <w:t xml:space="preserve">As </w:t>
      </w:r>
      <w:r w:rsidR="0018587A" w:rsidRPr="000C55E5">
        <w:t xml:space="preserve">will be </w:t>
      </w:r>
      <w:r w:rsidRPr="000C55E5">
        <w:t xml:space="preserve">seen below, our work covers aspects such </w:t>
      </w:r>
      <w:r w:rsidR="00C0576A" w:rsidRPr="000C55E5">
        <w:t>as indicator influence matrices;</w:t>
      </w:r>
      <w:r w:rsidRPr="000C55E5">
        <w:t xml:space="preserve"> levels of dependenc</w:t>
      </w:r>
      <w:r w:rsidR="00C57312" w:rsidRPr="000C55E5">
        <w:t>y</w:t>
      </w:r>
      <w:r w:rsidR="00C0576A" w:rsidRPr="000C55E5">
        <w:t xml:space="preserve"> and/or influence;</w:t>
      </w:r>
      <w:r w:rsidRPr="000C55E5">
        <w:t xml:space="preserve"> computation of the degrees of influence and being influenced</w:t>
      </w:r>
      <w:r w:rsidR="00C0576A" w:rsidRPr="000C55E5">
        <w:t>;</w:t>
      </w:r>
      <w:r w:rsidRPr="000C55E5">
        <w:t xml:space="preserve"> and relationships between weights and influence strengths, all of which are covered to some degree in the literature referred to above. We argue </w:t>
      </w:r>
      <w:r w:rsidR="009F1239" w:rsidRPr="000C55E5">
        <w:t xml:space="preserve">however </w:t>
      </w:r>
      <w:r w:rsidRPr="000C55E5">
        <w:t xml:space="preserve">that our work is </w:t>
      </w:r>
      <w:r w:rsidR="00E74EBF" w:rsidRPr="000C55E5">
        <w:t>novel</w:t>
      </w:r>
      <w:r w:rsidRPr="000C55E5">
        <w:t xml:space="preserve"> in </w:t>
      </w:r>
      <w:r w:rsidR="00E74EBF" w:rsidRPr="000C55E5">
        <w:t>applying these ideas to rating systems</w:t>
      </w:r>
      <w:r w:rsidR="0018587A" w:rsidRPr="000C55E5">
        <w:t xml:space="preserve"> such as LEED</w:t>
      </w:r>
      <w:r w:rsidR="00E74EBF" w:rsidRPr="000C55E5">
        <w:t xml:space="preserve">, about which no </w:t>
      </w:r>
      <w:r w:rsidR="00AF34E5" w:rsidRPr="000C55E5">
        <w:t xml:space="preserve">dependency related </w:t>
      </w:r>
      <w:r w:rsidR="00E74EBF" w:rsidRPr="000C55E5">
        <w:t xml:space="preserve">literature </w:t>
      </w:r>
      <w:r w:rsidR="003D133F" w:rsidRPr="000C55E5">
        <w:t>could be</w:t>
      </w:r>
      <w:r w:rsidR="00E74EBF" w:rsidRPr="000C55E5">
        <w:t xml:space="preserve"> found. </w:t>
      </w:r>
      <w:r w:rsidR="00422B8C" w:rsidRPr="000C55E5">
        <w:t>More genuine</w:t>
      </w:r>
      <w:r w:rsidR="00E74EBF" w:rsidRPr="000C55E5">
        <w:t xml:space="preserve"> novelty can be claimed </w:t>
      </w:r>
      <w:r w:rsidR="003D133F" w:rsidRPr="000C55E5">
        <w:t>for</w:t>
      </w:r>
      <w:r w:rsidR="00E74EBF" w:rsidRPr="000C55E5">
        <w:t xml:space="preserve"> demonstrating how negative dependencies</w:t>
      </w:r>
      <w:r w:rsidR="003D133F" w:rsidRPr="000C55E5">
        <w:t xml:space="preserve"> generate constraints that </w:t>
      </w:r>
      <w:r w:rsidR="00E74EBF" w:rsidRPr="000C55E5">
        <w:t xml:space="preserve">limit the maximum possible overall </w:t>
      </w:r>
      <w:r w:rsidR="0018587A" w:rsidRPr="000C55E5">
        <w:t xml:space="preserve">environmental performance </w:t>
      </w:r>
      <w:r w:rsidR="00E74EBF" w:rsidRPr="000C55E5">
        <w:t xml:space="preserve">score; furthermore we </w:t>
      </w:r>
      <w:r w:rsidR="003D133F" w:rsidRPr="000C55E5">
        <w:t>show</w:t>
      </w:r>
      <w:r w:rsidR="00E74EBF" w:rsidRPr="000C55E5">
        <w:t xml:space="preserve"> how the above constrained maxima can be achieved by appropriate trade-</w:t>
      </w:r>
      <w:r w:rsidR="003D133F" w:rsidRPr="000C55E5">
        <w:t>offs between indicators</w:t>
      </w:r>
      <w:r w:rsidR="00E74EBF" w:rsidRPr="000C55E5">
        <w:t xml:space="preserve"> that can be made at the planning stage.</w:t>
      </w:r>
    </w:p>
    <w:p w:rsidR="00E617BA" w:rsidRPr="000C55E5" w:rsidRDefault="00E617BA" w:rsidP="00FE184D">
      <w:pPr>
        <w:spacing w:line="360" w:lineRule="auto"/>
        <w:jc w:val="both"/>
        <w:rPr>
          <w:b/>
        </w:rPr>
      </w:pPr>
    </w:p>
    <w:p w:rsidR="00E617BA" w:rsidRPr="000C55E5" w:rsidRDefault="00E617BA" w:rsidP="00FE184D">
      <w:pPr>
        <w:spacing w:line="360" w:lineRule="auto"/>
        <w:jc w:val="both"/>
        <w:rPr>
          <w:b/>
        </w:rPr>
      </w:pPr>
    </w:p>
    <w:p w:rsidR="00F57501" w:rsidRPr="000C55E5" w:rsidRDefault="00F57501" w:rsidP="00FE184D">
      <w:pPr>
        <w:spacing w:line="360" w:lineRule="auto"/>
        <w:jc w:val="both"/>
        <w:rPr>
          <w:b/>
        </w:rPr>
      </w:pPr>
      <w:r w:rsidRPr="000C55E5">
        <w:rPr>
          <w:b/>
        </w:rPr>
        <w:lastRenderedPageBreak/>
        <w:t>2. Objectives and Rationale</w:t>
      </w:r>
      <w:r w:rsidR="00BD3348" w:rsidRPr="000C55E5">
        <w:rPr>
          <w:b/>
        </w:rPr>
        <w:t>́</w:t>
      </w:r>
    </w:p>
    <w:p w:rsidR="00F57501" w:rsidRPr="000C55E5" w:rsidRDefault="00F57501" w:rsidP="00FE184D">
      <w:pPr>
        <w:spacing w:line="360" w:lineRule="auto"/>
        <w:jc w:val="both"/>
      </w:pPr>
    </w:p>
    <w:p w:rsidR="00F57501" w:rsidRPr="000C55E5" w:rsidRDefault="00F57501" w:rsidP="00FE184D">
      <w:pPr>
        <w:spacing w:line="360" w:lineRule="auto"/>
        <w:jc w:val="both"/>
      </w:pPr>
      <w:r w:rsidRPr="000C55E5">
        <w:t xml:space="preserve">The objectives </w:t>
      </w:r>
      <w:r w:rsidR="00422B8C" w:rsidRPr="000C55E5">
        <w:t xml:space="preserve">and scope of </w:t>
      </w:r>
      <w:r w:rsidRPr="000C55E5">
        <w:t xml:space="preserve">the </w:t>
      </w:r>
      <w:r w:rsidR="00422B8C" w:rsidRPr="000C55E5">
        <w:t xml:space="preserve">research reported in this paper, together with the rationale’ for the same, </w:t>
      </w:r>
      <w:r w:rsidRPr="000C55E5">
        <w:t>are as follows:</w:t>
      </w:r>
    </w:p>
    <w:p w:rsidR="00F57501" w:rsidRPr="000C55E5" w:rsidRDefault="00F57501" w:rsidP="00FE184D">
      <w:pPr>
        <w:spacing w:line="360" w:lineRule="auto"/>
        <w:jc w:val="both"/>
      </w:pPr>
    </w:p>
    <w:p w:rsidR="00F57501" w:rsidRPr="000C55E5" w:rsidRDefault="00E3551D" w:rsidP="00FE184D">
      <w:pPr>
        <w:spacing w:line="360" w:lineRule="auto"/>
        <w:ind w:left="720" w:hanging="720"/>
        <w:jc w:val="both"/>
      </w:pPr>
      <w:r w:rsidRPr="000C55E5">
        <w:t>1.</w:t>
      </w:r>
      <w:r w:rsidRPr="000C55E5">
        <w:tab/>
      </w:r>
      <w:r w:rsidR="00F57501" w:rsidRPr="000C55E5">
        <w:t xml:space="preserve">To </w:t>
      </w:r>
      <w:r w:rsidR="002A4F2F" w:rsidRPr="000C55E5">
        <w:t>study</w:t>
      </w:r>
      <w:r w:rsidR="00F57501" w:rsidRPr="000C55E5">
        <w:t xml:space="preserve"> the dependenci</w:t>
      </w:r>
      <w:r w:rsidR="00422B8C" w:rsidRPr="000C55E5">
        <w:t>es among indicators</w:t>
      </w:r>
      <w:r w:rsidR="002A4F2F" w:rsidRPr="000C55E5">
        <w:t xml:space="preserve">, using those </w:t>
      </w:r>
      <w:r w:rsidR="00422B8C" w:rsidRPr="000C55E5">
        <w:t>in the Site and E</w:t>
      </w:r>
      <w:r w:rsidR="00F57501" w:rsidRPr="000C55E5">
        <w:t>nergy efficiency domains</w:t>
      </w:r>
      <w:r w:rsidR="002A4F2F" w:rsidRPr="000C55E5">
        <w:t xml:space="preserve"> as examples</w:t>
      </w:r>
      <w:r w:rsidR="00F57501" w:rsidRPr="000C55E5">
        <w:t xml:space="preserve">. </w:t>
      </w:r>
      <w:r w:rsidR="002A4F2F" w:rsidRPr="000C55E5">
        <w:t>T</w:t>
      </w:r>
      <w:r w:rsidR="00422B8C" w:rsidRPr="000C55E5">
        <w:t>he Site and E</w:t>
      </w:r>
      <w:r w:rsidR="00F57501" w:rsidRPr="000C55E5">
        <w:t>nergy efficiency domains are the most strongly weighted domains in most rating systems; they account for 48% of the weights in the system proposed for Sri Lanka</w:t>
      </w:r>
      <w:r w:rsidRPr="000C55E5">
        <w:t xml:space="preserve">, with the Site domain </w:t>
      </w:r>
      <w:r w:rsidR="002B4885" w:rsidRPr="000C55E5">
        <w:t>accounting for</w:t>
      </w:r>
      <w:r w:rsidRPr="000C55E5">
        <w:t xml:space="preserve"> 26%</w:t>
      </w:r>
      <w:r w:rsidR="006B26B6" w:rsidRPr="000C55E5">
        <w:t xml:space="preserve"> [</w:t>
      </w:r>
      <w:r w:rsidR="00E66001">
        <w:t>3</w:t>
      </w:r>
      <w:r w:rsidR="006B26B6" w:rsidRPr="000C55E5">
        <w:t>]</w:t>
      </w:r>
      <w:r w:rsidR="00F57501" w:rsidRPr="000C55E5">
        <w:t xml:space="preserve">. </w:t>
      </w:r>
      <w:r w:rsidRPr="000C55E5">
        <w:t>Hence</w:t>
      </w:r>
      <w:r w:rsidR="00F57501" w:rsidRPr="000C55E5">
        <w:t xml:space="preserve">, </w:t>
      </w:r>
      <w:r w:rsidR="00477E36" w:rsidRPr="000C55E5">
        <w:t xml:space="preserve">we concentrate on </w:t>
      </w:r>
      <w:r w:rsidRPr="000C55E5">
        <w:t xml:space="preserve">the Site domain aspects since </w:t>
      </w:r>
      <w:r w:rsidR="002A4F2F" w:rsidRPr="000C55E5">
        <w:t xml:space="preserve">the domain has the greatest weight; also, </w:t>
      </w:r>
      <w:r w:rsidRPr="000C55E5">
        <w:t>the negative dependencies found there generate some interesting implications. More detail about the Energy efficiency domain can be found elsewhere</w:t>
      </w:r>
      <w:r w:rsidR="00C013F9" w:rsidRPr="000C55E5">
        <w:t xml:space="preserve"> [</w:t>
      </w:r>
      <w:r w:rsidR="008C007D" w:rsidRPr="000C55E5">
        <w:t>22</w:t>
      </w:r>
      <w:r w:rsidR="006B26B6" w:rsidRPr="000C55E5">
        <w:t>]</w:t>
      </w:r>
      <w:r w:rsidRPr="000C55E5">
        <w:t xml:space="preserve">, although some results are reported here. We focus on </w:t>
      </w:r>
      <w:r w:rsidR="00477E36" w:rsidRPr="000C55E5">
        <w:t>intra-domain indicator dependencies, since inter-domain ones are likely to be less significant</w:t>
      </w:r>
      <w:r w:rsidR="00C013F9" w:rsidRPr="000C55E5">
        <w:t xml:space="preserve"> [</w:t>
      </w:r>
      <w:r w:rsidR="008C007D" w:rsidRPr="000C55E5">
        <w:t>22</w:t>
      </w:r>
      <w:r w:rsidR="006B26B6" w:rsidRPr="000C55E5">
        <w:t>]</w:t>
      </w:r>
      <w:r w:rsidRPr="000C55E5">
        <w:t>.</w:t>
      </w:r>
    </w:p>
    <w:p w:rsidR="00E3551D" w:rsidRPr="000C55E5" w:rsidRDefault="00E3551D" w:rsidP="00FE184D">
      <w:pPr>
        <w:spacing w:line="360" w:lineRule="auto"/>
        <w:ind w:left="720" w:hanging="720"/>
        <w:jc w:val="both"/>
      </w:pPr>
    </w:p>
    <w:p w:rsidR="00F329F7" w:rsidRPr="000C55E5" w:rsidRDefault="00F57501" w:rsidP="00FE184D">
      <w:pPr>
        <w:spacing w:line="360" w:lineRule="auto"/>
        <w:ind w:left="720" w:hanging="720"/>
        <w:jc w:val="both"/>
      </w:pPr>
      <w:r w:rsidRPr="000C55E5">
        <w:t>2.</w:t>
      </w:r>
      <w:r w:rsidRPr="000C55E5">
        <w:tab/>
      </w:r>
      <w:r w:rsidR="00F84A15" w:rsidRPr="000C55E5">
        <w:t xml:space="preserve">To consider two major implications of the above dependency, namely </w:t>
      </w:r>
      <w:r w:rsidR="002D3043" w:rsidRPr="000C55E5">
        <w:t xml:space="preserve">(i) </w:t>
      </w:r>
      <w:r w:rsidR="00F84A15" w:rsidRPr="000C55E5">
        <w:t>the relationship between the indicator weights and their dependencies</w:t>
      </w:r>
      <w:r w:rsidR="002D3043" w:rsidRPr="000C55E5">
        <w:t xml:space="preserve">; and (ii) the constraints for probable indicator scores that can be achieved concurrently in a given project or building </w:t>
      </w:r>
      <w:r w:rsidR="00D00370" w:rsidRPr="000C55E5">
        <w:t>when there are</w:t>
      </w:r>
      <w:r w:rsidR="002D3043" w:rsidRPr="000C55E5">
        <w:t xml:space="preserve"> negative dependencies among indicators. </w:t>
      </w:r>
    </w:p>
    <w:p w:rsidR="00E3551D" w:rsidRPr="000C55E5" w:rsidRDefault="00E3551D" w:rsidP="00FE184D">
      <w:pPr>
        <w:spacing w:line="360" w:lineRule="auto"/>
        <w:ind w:left="720" w:hanging="720"/>
        <w:jc w:val="both"/>
      </w:pPr>
    </w:p>
    <w:p w:rsidR="00F329F7" w:rsidRPr="000C55E5" w:rsidRDefault="00F329F7" w:rsidP="00FE184D">
      <w:pPr>
        <w:spacing w:line="360" w:lineRule="auto"/>
        <w:ind w:left="720" w:hanging="720"/>
        <w:jc w:val="both"/>
      </w:pPr>
      <w:r w:rsidRPr="000C55E5">
        <w:t>3.</w:t>
      </w:r>
      <w:r w:rsidRPr="000C55E5">
        <w:tab/>
        <w:t xml:space="preserve">To present a methodology for the constrained optimization of the overall </w:t>
      </w:r>
      <w:r w:rsidR="00F879D7" w:rsidRPr="000C55E5">
        <w:t xml:space="preserve">environmental performance </w:t>
      </w:r>
      <w:r w:rsidRPr="000C55E5">
        <w:t xml:space="preserve">score, </w:t>
      </w:r>
      <w:r w:rsidR="006B79FA" w:rsidRPr="000C55E5">
        <w:t>in this case only for the S</w:t>
      </w:r>
      <w:r w:rsidRPr="000C55E5">
        <w:t xml:space="preserve">ite domain, which has many negative dependencies; also to demonstrate how the results can be used for </w:t>
      </w:r>
      <w:r w:rsidR="00C44984">
        <w:t xml:space="preserve">very practical </w:t>
      </w:r>
      <w:r w:rsidRPr="000C55E5">
        <w:t>planning decisions.</w:t>
      </w:r>
    </w:p>
    <w:p w:rsidR="006C414E" w:rsidRPr="000C55E5" w:rsidRDefault="006C414E" w:rsidP="00FE184D">
      <w:pPr>
        <w:spacing w:line="360" w:lineRule="auto"/>
        <w:ind w:left="720" w:hanging="720"/>
        <w:jc w:val="both"/>
      </w:pPr>
    </w:p>
    <w:p w:rsidR="006C414E" w:rsidRPr="000C55E5" w:rsidRDefault="006C414E" w:rsidP="00FE184D">
      <w:pPr>
        <w:spacing w:line="360" w:lineRule="auto"/>
        <w:ind w:left="720" w:hanging="720"/>
        <w:jc w:val="both"/>
      </w:pPr>
    </w:p>
    <w:p w:rsidR="006C414E" w:rsidRPr="000C55E5" w:rsidRDefault="006C414E" w:rsidP="00FE184D">
      <w:pPr>
        <w:spacing w:line="360" w:lineRule="auto"/>
        <w:ind w:left="720" w:hanging="720"/>
        <w:jc w:val="both"/>
        <w:rPr>
          <w:b/>
        </w:rPr>
      </w:pPr>
      <w:r w:rsidRPr="000C55E5">
        <w:rPr>
          <w:b/>
        </w:rPr>
        <w:t xml:space="preserve">3. Dependencies among </w:t>
      </w:r>
      <w:r w:rsidR="00B565D3" w:rsidRPr="000C55E5">
        <w:rPr>
          <w:b/>
        </w:rPr>
        <w:t>I</w:t>
      </w:r>
      <w:r w:rsidRPr="000C55E5">
        <w:rPr>
          <w:b/>
        </w:rPr>
        <w:t>ndicators</w:t>
      </w:r>
    </w:p>
    <w:p w:rsidR="00BD3348" w:rsidRPr="000C55E5" w:rsidRDefault="00BD3348" w:rsidP="00FE184D">
      <w:pPr>
        <w:spacing w:line="360" w:lineRule="auto"/>
        <w:ind w:left="720" w:hanging="720"/>
        <w:jc w:val="both"/>
      </w:pPr>
    </w:p>
    <w:p w:rsidR="00805BDF" w:rsidRPr="000C55E5" w:rsidRDefault="00196472" w:rsidP="00FE184D">
      <w:pPr>
        <w:spacing w:line="360" w:lineRule="auto"/>
        <w:jc w:val="both"/>
      </w:pPr>
      <w:r w:rsidRPr="000C55E5">
        <w:t>As described in our previous wor</w:t>
      </w:r>
      <w:r w:rsidR="006B26B6" w:rsidRPr="000C55E5">
        <w:t>k [</w:t>
      </w:r>
      <w:r w:rsidR="00FB2E3E" w:rsidRPr="000C55E5">
        <w:t>6</w:t>
      </w:r>
      <w:r w:rsidR="006B26B6" w:rsidRPr="000C55E5">
        <w:t>]</w:t>
      </w:r>
      <w:r w:rsidRPr="000C55E5">
        <w:t xml:space="preserve">, indicators for all 33 aspects (listed in </w:t>
      </w:r>
      <w:r w:rsidR="005F6D3A" w:rsidRPr="000C55E5">
        <w:t>Table 1</w:t>
      </w:r>
      <w:r w:rsidRPr="000C55E5">
        <w:t>) were obtained from buildings that had sought certification on the basis of a recently introduced S</w:t>
      </w:r>
      <w:r w:rsidR="00827BA2" w:rsidRPr="000C55E5">
        <w:t>ri Lankan rating scheme</w:t>
      </w:r>
      <w:r w:rsidR="009F1239" w:rsidRPr="000C55E5">
        <w:t xml:space="preserve"> [</w:t>
      </w:r>
      <w:r w:rsidR="00E66001">
        <w:t>8</w:t>
      </w:r>
      <w:r w:rsidR="009F1239" w:rsidRPr="000C55E5">
        <w:t>]</w:t>
      </w:r>
      <w:r w:rsidR="00827BA2" w:rsidRPr="000C55E5">
        <w:t>. Only 12</w:t>
      </w:r>
      <w:r w:rsidRPr="000C55E5">
        <w:t xml:space="preserve"> buildings were available for scoring because of the relatively new scheme; </w:t>
      </w:r>
      <w:r w:rsidR="009F1239" w:rsidRPr="000C55E5">
        <w:t xml:space="preserve">but </w:t>
      </w:r>
      <w:r w:rsidRPr="000C55E5">
        <w:t>this limitation can be tolerated somewhat because of the reasonably low standard deviation</w:t>
      </w:r>
      <w:r w:rsidR="00D00370" w:rsidRPr="000C55E5">
        <w:t>s</w:t>
      </w:r>
      <w:r w:rsidRPr="000C55E5">
        <w:t xml:space="preserve"> of the score</w:t>
      </w:r>
      <w:r w:rsidR="00FB2E3E" w:rsidRPr="000C55E5">
        <w:t>s</w:t>
      </w:r>
      <w:r w:rsidR="009F1239" w:rsidRPr="000C55E5">
        <w:t xml:space="preserve"> [6]</w:t>
      </w:r>
      <w:r w:rsidRPr="000C55E5">
        <w:t>.</w:t>
      </w:r>
      <w:r w:rsidR="00EF6A91" w:rsidRPr="000C55E5">
        <w:t xml:space="preserve"> </w:t>
      </w:r>
      <w:r w:rsidR="00EF6A91" w:rsidRPr="000C55E5">
        <w:rPr>
          <w:color w:val="000000" w:themeColor="text1"/>
        </w:rPr>
        <w:t xml:space="preserve">Note that only the first 10 buildings were used for the correlation, since </w:t>
      </w:r>
      <w:r w:rsidR="00D00370" w:rsidRPr="000C55E5">
        <w:rPr>
          <w:color w:val="000000" w:themeColor="text1"/>
        </w:rPr>
        <w:t xml:space="preserve">certification had not been sought for the </w:t>
      </w:r>
      <w:r w:rsidR="007736D5" w:rsidRPr="000C55E5">
        <w:rPr>
          <w:color w:val="000000" w:themeColor="text1"/>
        </w:rPr>
        <w:t>last two</w:t>
      </w:r>
      <w:r w:rsidR="00EF6A91" w:rsidRPr="000C55E5">
        <w:rPr>
          <w:color w:val="000000" w:themeColor="text1"/>
        </w:rPr>
        <w:t xml:space="preserve">; they </w:t>
      </w:r>
      <w:r w:rsidR="00EF6A91" w:rsidRPr="000C55E5">
        <w:rPr>
          <w:color w:val="000000" w:themeColor="text1"/>
        </w:rPr>
        <w:lastRenderedPageBreak/>
        <w:t xml:space="preserve">were used for comparison in </w:t>
      </w:r>
      <w:r w:rsidR="00F879D7" w:rsidRPr="000C55E5">
        <w:rPr>
          <w:color w:val="000000" w:themeColor="text1"/>
        </w:rPr>
        <w:t>a</w:t>
      </w:r>
      <w:r w:rsidR="00EF6A91" w:rsidRPr="000C55E5">
        <w:rPr>
          <w:color w:val="000000" w:themeColor="text1"/>
        </w:rPr>
        <w:t xml:space="preserve"> previous paper </w:t>
      </w:r>
      <w:r w:rsidR="00EF6A91" w:rsidRPr="000C55E5">
        <w:t>[</w:t>
      </w:r>
      <w:r w:rsidR="00FB2E3E" w:rsidRPr="000C55E5">
        <w:t>6</w:t>
      </w:r>
      <w:r w:rsidR="00EF6A91" w:rsidRPr="000C55E5">
        <w:t>].</w:t>
      </w:r>
      <w:r w:rsidR="00FB2E3E" w:rsidRPr="000C55E5">
        <w:t xml:space="preserve"> Table 2 gives seven</w:t>
      </w:r>
      <w:r w:rsidR="00EF6A91" w:rsidRPr="000C55E5">
        <w:t xml:space="preserve"> defining characteristics </w:t>
      </w:r>
      <w:r w:rsidR="007736D5" w:rsidRPr="000C55E5">
        <w:t xml:space="preserve">with respect to the siting </w:t>
      </w:r>
      <w:r w:rsidR="00EF6A91" w:rsidRPr="000C55E5">
        <w:t xml:space="preserve">of these buildings, all of which were located in urban Sri Lankan settings. </w:t>
      </w:r>
      <w:r w:rsidR="001F1710">
        <w:t>These are the ratio of un-built to total site area; nu</w:t>
      </w:r>
      <w:r w:rsidR="006E1D97">
        <w:t>m</w:t>
      </w:r>
      <w:r w:rsidR="001F1710">
        <w:t>ber of services within 0.8 km</w:t>
      </w:r>
      <w:r w:rsidR="006E1D97">
        <w:t xml:space="preserve"> of the site; number of bus stands for 2 bus lines within 0.4 km of the site; population within 0.4 ha centred on the site; number of residential or commercial or other units within the above 0.4 ha; ratio between vegetated and total area; and ratio between shaded and total hardscape. </w:t>
      </w:r>
      <w:r w:rsidR="00FB2E3E" w:rsidRPr="000C55E5">
        <w:t>It is the characteristics in Table 2 that are used to generate each of the seven indicator scores in Table 3, after being linearly normalized by their benchmarks [6].</w:t>
      </w:r>
    </w:p>
    <w:p w:rsidR="00EF6A91" w:rsidRPr="000C55E5" w:rsidRDefault="00EF6A91" w:rsidP="00FE184D">
      <w:pPr>
        <w:spacing w:line="360" w:lineRule="auto"/>
        <w:jc w:val="both"/>
      </w:pPr>
    </w:p>
    <w:p w:rsidR="003256AA" w:rsidRPr="000C55E5" w:rsidRDefault="00805BDF" w:rsidP="00FE184D">
      <w:pPr>
        <w:spacing w:line="360" w:lineRule="auto"/>
        <w:jc w:val="both"/>
        <w:rPr>
          <w:strike/>
          <w:color w:val="000000" w:themeColor="text1"/>
        </w:rPr>
      </w:pPr>
      <w:r w:rsidRPr="000C55E5">
        <w:t>Tabl</w:t>
      </w:r>
      <w:r w:rsidR="005F6D3A" w:rsidRPr="000C55E5">
        <w:t xml:space="preserve">e </w:t>
      </w:r>
      <w:r w:rsidR="00FB2E3E" w:rsidRPr="000C55E5">
        <w:t>4</w:t>
      </w:r>
      <w:r w:rsidRPr="000C55E5">
        <w:t xml:space="preserve"> gives the matrix of correlation coefficients (for which an upper triangular matrix is sufficient). Correlati</w:t>
      </w:r>
      <w:r w:rsidR="009A1365" w:rsidRPr="000C55E5">
        <w:t>on coefficients in excess of 0.7</w:t>
      </w:r>
      <w:r w:rsidRPr="000C55E5">
        <w:t xml:space="preserve"> (whether positive or negative) are indicated in</w:t>
      </w:r>
      <w:r w:rsidR="009A1365" w:rsidRPr="000C55E5">
        <w:t xml:space="preserve"> bold, </w:t>
      </w:r>
      <w:r w:rsidRPr="000C55E5">
        <w:t xml:space="preserve">signifying </w:t>
      </w:r>
      <w:r w:rsidR="009A1365" w:rsidRPr="000C55E5">
        <w:t xml:space="preserve">both </w:t>
      </w:r>
      <w:r w:rsidRPr="000C55E5">
        <w:t xml:space="preserve">“very strong” </w:t>
      </w:r>
      <w:r w:rsidR="009A1365" w:rsidRPr="000C55E5">
        <w:t xml:space="preserve">(over 0.9) </w:t>
      </w:r>
      <w:r w:rsidRPr="000C55E5">
        <w:t xml:space="preserve">and </w:t>
      </w:r>
      <w:r w:rsidR="009A1365" w:rsidRPr="000C55E5">
        <w:t xml:space="preserve">“strong” (0.7 to 0.9) correlations; whereas those between 0.5 and 0.7 are underlined, signifying </w:t>
      </w:r>
      <w:r w:rsidRPr="000C55E5">
        <w:t>“</w:t>
      </w:r>
      <w:r w:rsidR="009A1365" w:rsidRPr="000C55E5">
        <w:t>moderate” correlation</w:t>
      </w:r>
      <w:r w:rsidR="008C007D" w:rsidRPr="000C55E5">
        <w:t xml:space="preserve"> [23</w:t>
      </w:r>
      <w:r w:rsidR="006B26B6" w:rsidRPr="000C55E5">
        <w:t>]</w:t>
      </w:r>
      <w:r w:rsidRPr="000C55E5">
        <w:rPr>
          <w:color w:val="000000" w:themeColor="text1"/>
        </w:rPr>
        <w:t>.</w:t>
      </w:r>
      <w:r w:rsidR="00827BA2" w:rsidRPr="000C55E5">
        <w:rPr>
          <w:color w:val="000000" w:themeColor="text1"/>
        </w:rPr>
        <w:t xml:space="preserve"> </w:t>
      </w:r>
    </w:p>
    <w:p w:rsidR="003256AA" w:rsidRPr="000C55E5" w:rsidRDefault="003256AA" w:rsidP="00FE184D">
      <w:pPr>
        <w:spacing w:line="360" w:lineRule="auto"/>
        <w:jc w:val="both"/>
        <w:rPr>
          <w:color w:val="000000" w:themeColor="text1"/>
        </w:rPr>
      </w:pPr>
    </w:p>
    <w:p w:rsidR="00805BDF" w:rsidRPr="000C55E5" w:rsidRDefault="003256AA" w:rsidP="00FE184D">
      <w:pPr>
        <w:spacing w:line="360" w:lineRule="auto"/>
        <w:jc w:val="both"/>
        <w:rPr>
          <w:color w:val="000000" w:themeColor="text1"/>
        </w:rPr>
      </w:pPr>
      <w:r w:rsidRPr="000C55E5">
        <w:rPr>
          <w:color w:val="000000" w:themeColor="text1"/>
        </w:rPr>
        <w:t xml:space="preserve">We now explore why there </w:t>
      </w:r>
      <w:r w:rsidR="007736D5" w:rsidRPr="000C55E5">
        <w:rPr>
          <w:color w:val="000000" w:themeColor="text1"/>
        </w:rPr>
        <w:t>c</w:t>
      </w:r>
      <w:r w:rsidRPr="000C55E5">
        <w:rPr>
          <w:color w:val="000000" w:themeColor="text1"/>
        </w:rPr>
        <w:t>ould be such correlation by positing plausible causal influences between each of the aspects. We signify whether the influence is direct or inverse by using positive or negative signs respectively. Furthermore, we use an integer scale from zero to two to indicate th</w:t>
      </w:r>
      <w:r w:rsidR="00D00370" w:rsidRPr="000C55E5">
        <w:rPr>
          <w:color w:val="000000" w:themeColor="text1"/>
        </w:rPr>
        <w:t>e strength of the influence as ‘none’</w:t>
      </w:r>
      <w:r w:rsidRPr="000C55E5">
        <w:rPr>
          <w:color w:val="000000" w:themeColor="text1"/>
        </w:rPr>
        <w:t xml:space="preserve"> (0), </w:t>
      </w:r>
      <w:r w:rsidR="00D00370" w:rsidRPr="000C55E5">
        <w:rPr>
          <w:color w:val="000000" w:themeColor="text1"/>
        </w:rPr>
        <w:t>‘moderate’</w:t>
      </w:r>
      <w:r w:rsidR="00805BDF" w:rsidRPr="000C55E5">
        <w:rPr>
          <w:color w:val="000000" w:themeColor="text1"/>
        </w:rPr>
        <w:t xml:space="preserve"> </w:t>
      </w:r>
      <w:r w:rsidR="00D00370" w:rsidRPr="000C55E5">
        <w:rPr>
          <w:color w:val="000000" w:themeColor="text1"/>
        </w:rPr>
        <w:t>(1) and ‘strong’</w:t>
      </w:r>
      <w:r w:rsidR="00C0576A" w:rsidRPr="000C55E5">
        <w:rPr>
          <w:color w:val="000000" w:themeColor="text1"/>
        </w:rPr>
        <w:t xml:space="preserve"> (2) – see the list below, which also includes in parentheses the corresponding correlation coefficients from Table </w:t>
      </w:r>
      <w:r w:rsidR="00FB2E3E" w:rsidRPr="000C55E5">
        <w:rPr>
          <w:color w:val="000000" w:themeColor="text1"/>
        </w:rPr>
        <w:t>4</w:t>
      </w:r>
      <w:r w:rsidR="00C0576A" w:rsidRPr="000C55E5">
        <w:rPr>
          <w:color w:val="000000" w:themeColor="text1"/>
        </w:rPr>
        <w:t>.</w:t>
      </w:r>
      <w:r w:rsidRPr="000C55E5">
        <w:rPr>
          <w:color w:val="000000" w:themeColor="text1"/>
        </w:rPr>
        <w:t xml:space="preserve"> The matrix representing such influences for the </w:t>
      </w:r>
      <w:r w:rsidR="00FB2E3E" w:rsidRPr="000C55E5">
        <w:rPr>
          <w:color w:val="000000" w:themeColor="text1"/>
        </w:rPr>
        <w:t>S</w:t>
      </w:r>
      <w:r w:rsidRPr="000C55E5">
        <w:rPr>
          <w:color w:val="000000" w:themeColor="text1"/>
        </w:rPr>
        <w:t>it</w:t>
      </w:r>
      <w:r w:rsidR="005F6D3A" w:rsidRPr="000C55E5">
        <w:rPr>
          <w:color w:val="000000" w:themeColor="text1"/>
        </w:rPr>
        <w:t xml:space="preserve">e domain is presented in Table </w:t>
      </w:r>
      <w:r w:rsidR="00FB2E3E" w:rsidRPr="000C55E5">
        <w:rPr>
          <w:color w:val="000000" w:themeColor="text1"/>
        </w:rPr>
        <w:t>5</w:t>
      </w:r>
      <w:r w:rsidRPr="000C55E5">
        <w:rPr>
          <w:color w:val="000000" w:themeColor="text1"/>
        </w:rPr>
        <w:t>; and the assigned values explained below – note that we need a full matrix to represent influences, since they need not be reciprocal (unlike correlations).</w:t>
      </w:r>
    </w:p>
    <w:p w:rsidR="003256AA" w:rsidRPr="000C55E5" w:rsidRDefault="003256AA" w:rsidP="00FE184D">
      <w:pPr>
        <w:spacing w:line="360" w:lineRule="auto"/>
        <w:jc w:val="both"/>
        <w:rPr>
          <w:color w:val="000000" w:themeColor="text1"/>
        </w:rPr>
      </w:pPr>
    </w:p>
    <w:p w:rsidR="004D796E" w:rsidRPr="000C55E5" w:rsidRDefault="004D796E" w:rsidP="00FE184D">
      <w:pPr>
        <w:pStyle w:val="ListParagraph"/>
        <w:numPr>
          <w:ilvl w:val="0"/>
          <w:numId w:val="3"/>
        </w:numPr>
        <w:spacing w:line="360" w:lineRule="auto"/>
        <w:jc w:val="both"/>
      </w:pPr>
      <w:r w:rsidRPr="000C55E5">
        <w:t>Land use → Housing density (-1): When un</w:t>
      </w:r>
      <w:r w:rsidR="004C2DAC" w:rsidRPr="000C55E5">
        <w:t>-</w:t>
      </w:r>
      <w:r w:rsidRPr="000C55E5">
        <w:t xml:space="preserve">built area increases </w:t>
      </w:r>
      <w:r w:rsidR="00B50B32" w:rsidRPr="000C55E5">
        <w:t xml:space="preserve">the </w:t>
      </w:r>
      <w:r w:rsidRPr="000C55E5">
        <w:t>nu</w:t>
      </w:r>
      <w:r w:rsidR="00D00370" w:rsidRPr="000C55E5">
        <w:t xml:space="preserve">mber of </w:t>
      </w:r>
      <w:r w:rsidR="006100F8" w:rsidRPr="000C55E5">
        <w:t xml:space="preserve">units </w:t>
      </w:r>
      <w:r w:rsidR="00D00370" w:rsidRPr="000C55E5">
        <w:t xml:space="preserve">that can be </w:t>
      </w:r>
      <w:r w:rsidR="006100F8" w:rsidRPr="000C55E5">
        <w:t xml:space="preserve">housed </w:t>
      </w:r>
      <w:r w:rsidRPr="000C55E5">
        <w:t>will reduce</w:t>
      </w:r>
      <w:r w:rsidRPr="000C55E5">
        <w:rPr>
          <w:sz w:val="15"/>
          <w:szCs w:val="15"/>
        </w:rPr>
        <w:t xml:space="preserve"> </w:t>
      </w:r>
      <w:r w:rsidRPr="000C55E5">
        <w:t>(r = -0.47)</w:t>
      </w:r>
    </w:p>
    <w:p w:rsidR="004D796E" w:rsidRPr="000C55E5" w:rsidRDefault="004D796E" w:rsidP="00FE184D">
      <w:pPr>
        <w:pStyle w:val="ListParagraph"/>
        <w:numPr>
          <w:ilvl w:val="0"/>
          <w:numId w:val="3"/>
        </w:numPr>
        <w:spacing w:line="360" w:lineRule="auto"/>
        <w:jc w:val="both"/>
      </w:pPr>
      <w:r w:rsidRPr="000C55E5">
        <w:t>Land use → Landscape design (+2): When un</w:t>
      </w:r>
      <w:r w:rsidR="004C2DAC" w:rsidRPr="000C55E5">
        <w:t>-</w:t>
      </w:r>
      <w:r w:rsidRPr="000C55E5">
        <w:t>built area increases there is more space available for landscaping (r = +0.91)</w:t>
      </w:r>
    </w:p>
    <w:p w:rsidR="004D796E" w:rsidRPr="000C55E5" w:rsidRDefault="004D796E" w:rsidP="00FE184D">
      <w:pPr>
        <w:pStyle w:val="ListParagraph"/>
        <w:numPr>
          <w:ilvl w:val="0"/>
          <w:numId w:val="3"/>
        </w:numPr>
        <w:spacing w:line="360" w:lineRule="auto"/>
        <w:jc w:val="both"/>
      </w:pPr>
      <w:r w:rsidRPr="000C55E5">
        <w:t>Land use → Microclimate (+1): When there is more un</w:t>
      </w:r>
      <w:r w:rsidR="004C2DAC" w:rsidRPr="000C55E5">
        <w:t>-</w:t>
      </w:r>
      <w:r w:rsidRPr="000C55E5">
        <w:t xml:space="preserve">built area </w:t>
      </w:r>
      <w:r w:rsidR="00B50B32" w:rsidRPr="000C55E5">
        <w:t xml:space="preserve">there </w:t>
      </w:r>
      <w:r w:rsidR="00D00370" w:rsidRPr="000C55E5">
        <w:t>will probably be less hardscape</w:t>
      </w:r>
      <w:r w:rsidRPr="000C55E5">
        <w:t xml:space="preserve"> (r = + 0.59)</w:t>
      </w:r>
    </w:p>
    <w:p w:rsidR="004D796E" w:rsidRPr="000C55E5" w:rsidRDefault="004D796E" w:rsidP="00FE184D">
      <w:pPr>
        <w:pStyle w:val="ListParagraph"/>
        <w:numPr>
          <w:ilvl w:val="0"/>
          <w:numId w:val="3"/>
        </w:numPr>
        <w:spacing w:line="360" w:lineRule="auto"/>
        <w:jc w:val="both"/>
      </w:pPr>
      <w:r w:rsidRPr="000C55E5">
        <w:t xml:space="preserve">Infrastructure efficiency → Transportation (-1): When </w:t>
      </w:r>
      <w:r w:rsidR="00B50B32" w:rsidRPr="000C55E5">
        <w:t xml:space="preserve">there are a </w:t>
      </w:r>
      <w:r w:rsidRPr="000C55E5">
        <w:t>number of services available around the development</w:t>
      </w:r>
      <w:r w:rsidR="00D00370" w:rsidRPr="000C55E5">
        <w:t>,</w:t>
      </w:r>
      <w:r w:rsidRPr="000C55E5">
        <w:t xml:space="preserve"> less transportation </w:t>
      </w:r>
      <w:r w:rsidR="00B50B32" w:rsidRPr="000C55E5">
        <w:t xml:space="preserve">is </w:t>
      </w:r>
      <w:r w:rsidRPr="000C55E5">
        <w:t>required (r = +0.26)</w:t>
      </w:r>
    </w:p>
    <w:p w:rsidR="004D796E" w:rsidRPr="000C55E5" w:rsidRDefault="004D796E" w:rsidP="00FE184D">
      <w:pPr>
        <w:pStyle w:val="ListParagraph"/>
        <w:numPr>
          <w:ilvl w:val="0"/>
          <w:numId w:val="3"/>
        </w:numPr>
        <w:spacing w:line="360" w:lineRule="auto"/>
        <w:jc w:val="both"/>
      </w:pPr>
      <w:r w:rsidRPr="000C55E5">
        <w:lastRenderedPageBreak/>
        <w:t xml:space="preserve">Infrastructure efficiency → Housing density (+1): When </w:t>
      </w:r>
      <w:r w:rsidR="00B50B32" w:rsidRPr="000C55E5">
        <w:t xml:space="preserve">the </w:t>
      </w:r>
      <w:r w:rsidRPr="000C55E5">
        <w:t xml:space="preserve">number of basic services in the area increases there is more demand for housing </w:t>
      </w:r>
      <w:r w:rsidR="006100F8" w:rsidRPr="000C55E5">
        <w:t xml:space="preserve">of units </w:t>
      </w:r>
      <w:r w:rsidRPr="000C55E5">
        <w:t>(r = +0.62)</w:t>
      </w:r>
    </w:p>
    <w:p w:rsidR="004D796E" w:rsidRPr="000C55E5" w:rsidRDefault="004D796E" w:rsidP="00FE184D">
      <w:pPr>
        <w:pStyle w:val="ListParagraph"/>
        <w:numPr>
          <w:ilvl w:val="0"/>
          <w:numId w:val="3"/>
        </w:numPr>
        <w:spacing w:line="360" w:lineRule="auto"/>
        <w:jc w:val="both"/>
      </w:pPr>
      <w:r w:rsidRPr="000C55E5">
        <w:t>Transportation → Infrastructure efficiency (-1): When good transportation is available people will travel large distances for basic services (r = +0.26)</w:t>
      </w:r>
    </w:p>
    <w:p w:rsidR="004D796E" w:rsidRPr="000C55E5" w:rsidRDefault="004D796E" w:rsidP="00FE184D">
      <w:pPr>
        <w:pStyle w:val="ListParagraph"/>
        <w:numPr>
          <w:ilvl w:val="0"/>
          <w:numId w:val="3"/>
        </w:numPr>
        <w:spacing w:line="360" w:lineRule="auto"/>
        <w:jc w:val="both"/>
      </w:pPr>
      <w:r w:rsidRPr="000C55E5">
        <w:t>Transportation → Housing density (+1): When tra</w:t>
      </w:r>
      <w:r w:rsidR="00B50B32" w:rsidRPr="000C55E5">
        <w:t>nsportation facilities increase</w:t>
      </w:r>
      <w:r w:rsidRPr="000C55E5">
        <w:t xml:space="preserve"> there will be more demand for housing</w:t>
      </w:r>
      <w:r w:rsidR="006100F8" w:rsidRPr="000C55E5">
        <w:t xml:space="preserve"> of units</w:t>
      </w:r>
      <w:r w:rsidRPr="000C55E5">
        <w:t xml:space="preserve">, </w:t>
      </w:r>
      <w:r w:rsidR="00D00370" w:rsidRPr="000C55E5">
        <w:t>and an</w:t>
      </w:r>
      <w:r w:rsidR="00B50B32" w:rsidRPr="000C55E5">
        <w:t xml:space="preserve"> </w:t>
      </w:r>
      <w:r w:rsidRPr="000C55E5">
        <w:t xml:space="preserve">increase </w:t>
      </w:r>
      <w:r w:rsidR="00D00370" w:rsidRPr="000C55E5">
        <w:t xml:space="preserve">in </w:t>
      </w:r>
      <w:r w:rsidRPr="000C55E5">
        <w:t>the density (r = +0.62)</w:t>
      </w:r>
    </w:p>
    <w:p w:rsidR="004D796E" w:rsidRPr="000C55E5" w:rsidRDefault="004D796E" w:rsidP="00FE184D">
      <w:pPr>
        <w:pStyle w:val="ListParagraph"/>
        <w:numPr>
          <w:ilvl w:val="0"/>
          <w:numId w:val="3"/>
        </w:numPr>
        <w:spacing w:line="360" w:lineRule="auto"/>
        <w:jc w:val="both"/>
      </w:pPr>
      <w:r w:rsidRPr="000C55E5">
        <w:t xml:space="preserve">Site selection → Infrastructure efficiency (+1): When </w:t>
      </w:r>
      <w:r w:rsidR="00B50B32" w:rsidRPr="000C55E5">
        <w:t xml:space="preserve">a </w:t>
      </w:r>
      <w:r w:rsidRPr="000C55E5">
        <w:t>dense site is selected it would have good services (r = +0.36)</w:t>
      </w:r>
    </w:p>
    <w:p w:rsidR="004D796E" w:rsidRPr="000C55E5" w:rsidRDefault="004D796E" w:rsidP="00FE184D">
      <w:pPr>
        <w:pStyle w:val="ListParagraph"/>
        <w:numPr>
          <w:ilvl w:val="0"/>
          <w:numId w:val="3"/>
        </w:numPr>
        <w:spacing w:line="360" w:lineRule="auto"/>
        <w:jc w:val="both"/>
      </w:pPr>
      <w:r w:rsidRPr="000C55E5">
        <w:t xml:space="preserve">Site selection → Transportation (+1): It is more likely </w:t>
      </w:r>
      <w:r w:rsidR="00B50B32" w:rsidRPr="000C55E5">
        <w:t>that there will be</w:t>
      </w:r>
      <w:r w:rsidRPr="000C55E5">
        <w:t xml:space="preserve"> good transportation facilities for previously developed sites (r = +0.27)</w:t>
      </w:r>
    </w:p>
    <w:p w:rsidR="004D796E" w:rsidRPr="000C55E5" w:rsidRDefault="004D796E" w:rsidP="00FE184D">
      <w:pPr>
        <w:pStyle w:val="ListParagraph"/>
        <w:numPr>
          <w:ilvl w:val="0"/>
          <w:numId w:val="3"/>
        </w:numPr>
        <w:spacing w:line="360" w:lineRule="auto"/>
        <w:jc w:val="both"/>
      </w:pPr>
      <w:r w:rsidRPr="000C55E5">
        <w:t xml:space="preserve">Site selection → Housing density (+2): </w:t>
      </w:r>
      <w:r w:rsidR="00E66001">
        <w:t>P</w:t>
      </w:r>
      <w:r w:rsidR="00E66001" w:rsidRPr="00993D72">
        <w:t xml:space="preserve">reviously developed sites </w:t>
      </w:r>
      <w:r w:rsidR="00E66001">
        <w:t xml:space="preserve">will have </w:t>
      </w:r>
      <w:r w:rsidR="00B9660E">
        <w:t xml:space="preserve">an </w:t>
      </w:r>
      <w:r w:rsidR="00E66001" w:rsidRPr="00993D72">
        <w:t>increase</w:t>
      </w:r>
      <w:r w:rsidR="00B9660E">
        <w:t xml:space="preserve">d </w:t>
      </w:r>
      <w:r w:rsidR="00E66001">
        <w:t>housing</w:t>
      </w:r>
      <w:r w:rsidR="00E66001" w:rsidRPr="00993D72">
        <w:t xml:space="preserve"> density</w:t>
      </w:r>
      <w:r w:rsidRPr="000C55E5">
        <w:t xml:space="preserve"> (r = +0.72)</w:t>
      </w:r>
    </w:p>
    <w:p w:rsidR="004D796E" w:rsidRPr="000C55E5" w:rsidRDefault="004D796E" w:rsidP="00FE184D">
      <w:pPr>
        <w:pStyle w:val="ListParagraph"/>
        <w:numPr>
          <w:ilvl w:val="0"/>
          <w:numId w:val="3"/>
        </w:numPr>
        <w:spacing w:line="360" w:lineRule="auto"/>
        <w:jc w:val="both"/>
      </w:pPr>
      <w:r w:rsidRPr="000C55E5">
        <w:t xml:space="preserve">Housing density → Land use (-2): When housing density increases </w:t>
      </w:r>
      <w:r w:rsidR="00B50B32" w:rsidRPr="000C55E5">
        <w:t xml:space="preserve">the </w:t>
      </w:r>
      <w:r w:rsidRPr="000C55E5">
        <w:t xml:space="preserve">total foot print of the built area will </w:t>
      </w:r>
      <w:r w:rsidR="00D00370" w:rsidRPr="000C55E5">
        <w:t>increase,</w:t>
      </w:r>
      <w:r w:rsidRPr="000C55E5">
        <w:t xml:space="preserve"> a</w:t>
      </w:r>
      <w:r w:rsidR="00B50B32" w:rsidRPr="000C55E5">
        <w:t>nd the un</w:t>
      </w:r>
      <w:r w:rsidR="004C2DAC" w:rsidRPr="000C55E5">
        <w:t>-</w:t>
      </w:r>
      <w:r w:rsidR="00B50B32" w:rsidRPr="000C55E5">
        <w:t>built area</w:t>
      </w:r>
      <w:r w:rsidRPr="000C55E5">
        <w:t xml:space="preserve"> will decrease (r = -0.47)</w:t>
      </w:r>
    </w:p>
    <w:p w:rsidR="004D796E" w:rsidRPr="000C55E5" w:rsidRDefault="004D796E" w:rsidP="00FE184D">
      <w:pPr>
        <w:pStyle w:val="ListParagraph"/>
        <w:numPr>
          <w:ilvl w:val="0"/>
          <w:numId w:val="3"/>
        </w:numPr>
        <w:spacing w:line="360" w:lineRule="auto"/>
        <w:jc w:val="both"/>
      </w:pPr>
      <w:r w:rsidRPr="000C55E5">
        <w:t>Housing density → Infrastructure efficiency (+1): When housing density increases there is more demand for infrastructure (r = +0.62)</w:t>
      </w:r>
    </w:p>
    <w:p w:rsidR="004D796E" w:rsidRPr="000C55E5" w:rsidRDefault="004D796E" w:rsidP="00FE184D">
      <w:pPr>
        <w:pStyle w:val="ListParagraph"/>
        <w:numPr>
          <w:ilvl w:val="0"/>
          <w:numId w:val="3"/>
        </w:numPr>
        <w:spacing w:line="360" w:lineRule="auto"/>
        <w:jc w:val="both"/>
      </w:pPr>
      <w:r w:rsidRPr="000C55E5">
        <w:t xml:space="preserve">Housing density </w:t>
      </w:r>
      <w:r w:rsidR="00D00370" w:rsidRPr="000C55E5">
        <w:t xml:space="preserve">→ Transportation (+1): When </w:t>
      </w:r>
      <w:r w:rsidRPr="000C55E5">
        <w:t>housing density is high there w</w:t>
      </w:r>
      <w:r w:rsidR="00C740CF" w:rsidRPr="000C55E5">
        <w:t>ill</w:t>
      </w:r>
      <w:r w:rsidRPr="000C55E5">
        <w:t xml:space="preserve"> be good transportation (r = +0.62)</w:t>
      </w:r>
    </w:p>
    <w:p w:rsidR="004D796E" w:rsidRPr="000C55E5" w:rsidRDefault="004D796E" w:rsidP="00FE184D">
      <w:pPr>
        <w:pStyle w:val="ListParagraph"/>
        <w:numPr>
          <w:ilvl w:val="0"/>
          <w:numId w:val="3"/>
        </w:numPr>
        <w:spacing w:line="360" w:lineRule="auto"/>
        <w:jc w:val="both"/>
      </w:pPr>
      <w:r w:rsidRPr="000C55E5">
        <w:t xml:space="preserve">Housing density → Landscape design (-1): When </w:t>
      </w:r>
      <w:r w:rsidR="006100F8" w:rsidRPr="000C55E5">
        <w:t>housing density is high</w:t>
      </w:r>
      <w:r w:rsidRPr="000C55E5">
        <w:t xml:space="preserve"> landscaped area </w:t>
      </w:r>
      <w:r w:rsidR="00B50B32" w:rsidRPr="000C55E5">
        <w:t>will</w:t>
      </w:r>
      <w:r w:rsidRPr="000C55E5">
        <w:t xml:space="preserve"> be reduced (r = -0.62)</w:t>
      </w:r>
    </w:p>
    <w:p w:rsidR="004D796E" w:rsidRPr="000C55E5" w:rsidRDefault="004D796E" w:rsidP="00FE184D">
      <w:pPr>
        <w:pStyle w:val="ListParagraph"/>
        <w:numPr>
          <w:ilvl w:val="0"/>
          <w:numId w:val="3"/>
        </w:numPr>
        <w:spacing w:line="360" w:lineRule="auto"/>
        <w:jc w:val="both"/>
      </w:pPr>
      <w:r w:rsidRPr="000C55E5">
        <w:t xml:space="preserve">Landscape design → Land use (+1): When </w:t>
      </w:r>
      <w:r w:rsidR="00B50B32" w:rsidRPr="000C55E5">
        <w:t xml:space="preserve">a greater </w:t>
      </w:r>
      <w:r w:rsidRPr="000C55E5">
        <w:t xml:space="preserve"> area </w:t>
      </w:r>
      <w:r w:rsidR="00B50B32" w:rsidRPr="000C55E5">
        <w:t>is</w:t>
      </w:r>
      <w:r w:rsidRPr="000C55E5">
        <w:t xml:space="preserve"> used for landscaping </w:t>
      </w:r>
      <w:r w:rsidR="00B50B32" w:rsidRPr="000C55E5">
        <w:t xml:space="preserve">the </w:t>
      </w:r>
      <w:r w:rsidR="00EA03AE" w:rsidRPr="000C55E5">
        <w:t>un-built area also increases</w:t>
      </w:r>
      <w:r w:rsidRPr="000C55E5">
        <w:t xml:space="preserve"> (r = + 0.91)</w:t>
      </w:r>
    </w:p>
    <w:p w:rsidR="004D796E" w:rsidRPr="000C55E5" w:rsidRDefault="004D796E" w:rsidP="00FE184D">
      <w:pPr>
        <w:pStyle w:val="ListParagraph"/>
        <w:numPr>
          <w:ilvl w:val="0"/>
          <w:numId w:val="3"/>
        </w:numPr>
        <w:spacing w:line="360" w:lineRule="auto"/>
        <w:jc w:val="both"/>
      </w:pPr>
      <w:r w:rsidRPr="000C55E5">
        <w:t xml:space="preserve">Landscape design → Microclimate (+1): Good landscaping can </w:t>
      </w:r>
      <w:r w:rsidR="00B9660E">
        <w:t xml:space="preserve">increase shading and </w:t>
      </w:r>
      <w:r w:rsidRPr="000C55E5">
        <w:t>reduce heat island effect</w:t>
      </w:r>
      <w:r w:rsidR="00B50B32" w:rsidRPr="000C55E5">
        <w:t>s</w:t>
      </w:r>
      <w:r w:rsidRPr="000C55E5">
        <w:t xml:space="preserve"> (r = +0.56)</w:t>
      </w:r>
    </w:p>
    <w:p w:rsidR="006100F8" w:rsidRPr="000C55E5" w:rsidRDefault="006100F8" w:rsidP="006100F8">
      <w:pPr>
        <w:pStyle w:val="ListParagraph"/>
        <w:spacing w:line="360" w:lineRule="auto"/>
        <w:jc w:val="both"/>
      </w:pPr>
      <w:r w:rsidRPr="000C55E5">
        <w:t xml:space="preserve">[Note that </w:t>
      </w:r>
      <w:r w:rsidR="00F879D7" w:rsidRPr="000C55E5">
        <w:t xml:space="preserve">the term </w:t>
      </w:r>
      <w:r w:rsidRPr="000C55E5">
        <w:t>‘housing’ is used in the sense of ‘accommodating’]</w:t>
      </w:r>
    </w:p>
    <w:p w:rsidR="003256AA" w:rsidRPr="000C55E5" w:rsidRDefault="003256AA" w:rsidP="00FE184D">
      <w:pPr>
        <w:spacing w:line="360" w:lineRule="auto"/>
        <w:jc w:val="both"/>
      </w:pPr>
    </w:p>
    <w:p w:rsidR="00F329F7" w:rsidRPr="000C55E5" w:rsidRDefault="004D796E" w:rsidP="00FE184D">
      <w:pPr>
        <w:spacing w:line="360" w:lineRule="auto"/>
        <w:jc w:val="both"/>
      </w:pPr>
      <w:r w:rsidRPr="000C55E5">
        <w:t>In this way, there were 16 plausible influences that were identified (out of the 42 poss</w:t>
      </w:r>
      <w:r w:rsidR="00C0576A" w:rsidRPr="000C55E5">
        <w:t>ible relationships). T</w:t>
      </w:r>
      <w:r w:rsidRPr="000C55E5">
        <w:t>he correlation coefficients served as a guide to corroborate the posited influences, including their directions and strengths. So for example, influences 2 and 10 ab</w:t>
      </w:r>
      <w:r w:rsidR="00AF34E5" w:rsidRPr="000C55E5">
        <w:t xml:space="preserve">ove have strengths of +2 and </w:t>
      </w:r>
      <w:r w:rsidRPr="000C55E5">
        <w:t xml:space="preserve">r values of +0.91 and +0.72 respectively. Similarly </w:t>
      </w:r>
      <w:r w:rsidR="007F022F" w:rsidRPr="000C55E5">
        <w:t>influences 5 and 7 both have strengths of +1 and r values of +0.62. The corroboration is far from perfect however. Influence 11 has a strength of -2 but an r value of only -0.47; while influence 15 has a strength of only +1 but an r value as h</w:t>
      </w:r>
      <w:r w:rsidR="002B4885" w:rsidRPr="000C55E5">
        <w:t>igh as +0.91. Furthermore,</w:t>
      </w:r>
      <w:r w:rsidR="007F022F" w:rsidRPr="000C55E5">
        <w:t xml:space="preserve"> influences 4 and 6 have strengths and r values of differing sign. Nevertheless, the overall corroboration of the </w:t>
      </w:r>
      <w:r w:rsidR="007F022F" w:rsidRPr="000C55E5">
        <w:lastRenderedPageBreak/>
        <w:t xml:space="preserve">influence strengths by the r values can be deemed as reasonably good. </w:t>
      </w:r>
      <w:r w:rsidR="00B50B32" w:rsidRPr="000C55E5">
        <w:t>Note that Alsulami and</w:t>
      </w:r>
      <w:r w:rsidR="003E6847" w:rsidRPr="000C55E5">
        <w:t xml:space="preserve"> Mohamed [</w:t>
      </w:r>
      <w:r w:rsidR="008C007D" w:rsidRPr="000C55E5">
        <w:t>14</w:t>
      </w:r>
      <w:r w:rsidR="003E6847" w:rsidRPr="000C55E5">
        <w:t>]</w:t>
      </w:r>
      <w:r w:rsidR="006B26B6" w:rsidRPr="000C55E5">
        <w:t xml:space="preserve"> and Wagenhals et al</w:t>
      </w:r>
      <w:r w:rsidR="003E6847" w:rsidRPr="000C55E5">
        <w:t>.</w:t>
      </w:r>
      <w:r w:rsidR="006B26B6" w:rsidRPr="000C55E5">
        <w:t xml:space="preserve"> [1</w:t>
      </w:r>
      <w:r w:rsidR="008C007D" w:rsidRPr="000C55E5">
        <w:t>8</w:t>
      </w:r>
      <w:r w:rsidR="006B26B6" w:rsidRPr="000C55E5">
        <w:t>]</w:t>
      </w:r>
      <w:r w:rsidR="00B50B32" w:rsidRPr="000C55E5">
        <w:t xml:space="preserve"> have also tried to capture </w:t>
      </w:r>
      <w:r w:rsidR="00B565D3" w:rsidRPr="000C55E5">
        <w:t xml:space="preserve">influences between indicators using linguistic labels converted to numeric values. The corroboration of such qualitative judgements via correlation coefficients </w:t>
      </w:r>
      <w:r w:rsidR="006100F8" w:rsidRPr="000C55E5">
        <w:t xml:space="preserve">as we have done </w:t>
      </w:r>
      <w:r w:rsidR="00B565D3" w:rsidRPr="000C55E5">
        <w:t>is however novel, to our knowledge.</w:t>
      </w:r>
      <w:r w:rsidR="00B50B32" w:rsidRPr="000C55E5">
        <w:t xml:space="preserve"> </w:t>
      </w:r>
    </w:p>
    <w:p w:rsidR="00B50B32" w:rsidRPr="000C55E5" w:rsidRDefault="00B50B32" w:rsidP="00FE184D">
      <w:pPr>
        <w:spacing w:line="360" w:lineRule="auto"/>
        <w:jc w:val="both"/>
        <w:rPr>
          <w:b/>
        </w:rPr>
      </w:pPr>
    </w:p>
    <w:p w:rsidR="00875AD4" w:rsidRPr="000C55E5" w:rsidRDefault="00875AD4" w:rsidP="00FE184D">
      <w:pPr>
        <w:spacing w:line="360" w:lineRule="auto"/>
        <w:jc w:val="both"/>
        <w:rPr>
          <w:b/>
        </w:rPr>
      </w:pPr>
    </w:p>
    <w:p w:rsidR="00B50B32" w:rsidRPr="000C55E5" w:rsidRDefault="00B50B32" w:rsidP="00FE184D">
      <w:pPr>
        <w:spacing w:line="360" w:lineRule="auto"/>
        <w:jc w:val="both"/>
      </w:pPr>
      <w:r w:rsidRPr="000C55E5">
        <w:rPr>
          <w:b/>
        </w:rPr>
        <w:t xml:space="preserve">4. Higher order </w:t>
      </w:r>
      <w:r w:rsidR="00B565D3" w:rsidRPr="000C55E5">
        <w:rPr>
          <w:b/>
        </w:rPr>
        <w:t>D</w:t>
      </w:r>
      <w:r w:rsidRPr="000C55E5">
        <w:rPr>
          <w:b/>
        </w:rPr>
        <w:t>ependencies</w:t>
      </w:r>
    </w:p>
    <w:p w:rsidR="00B50B32" w:rsidRPr="000C55E5" w:rsidRDefault="00B50B32" w:rsidP="00FE184D">
      <w:pPr>
        <w:spacing w:line="360" w:lineRule="auto"/>
        <w:jc w:val="both"/>
      </w:pPr>
    </w:p>
    <w:p w:rsidR="00B50B32" w:rsidRPr="000C55E5" w:rsidRDefault="00B565D3" w:rsidP="00FE184D">
      <w:pPr>
        <w:spacing w:line="360" w:lineRule="auto"/>
        <w:jc w:val="both"/>
      </w:pPr>
      <w:r w:rsidRPr="000C55E5">
        <w:t>The first order influences can be represe</w:t>
      </w:r>
      <w:r w:rsidR="005F6D3A" w:rsidRPr="000C55E5">
        <w:t xml:space="preserve">nted in matrix form, and Table </w:t>
      </w:r>
      <w:r w:rsidR="00FB2E3E" w:rsidRPr="000C55E5">
        <w:t>6</w:t>
      </w:r>
      <w:r w:rsidRPr="000C55E5">
        <w:t xml:space="preserve"> shows such a matrix that has been normalized after dividing by the highest row sum. The row sums represent the degrees to which each aspect indicator influences others; while the column sums represent the degree to which they are susceptible to being influenced.</w:t>
      </w:r>
    </w:p>
    <w:p w:rsidR="00B565D3" w:rsidRPr="000C55E5" w:rsidRDefault="00B565D3" w:rsidP="00FE184D">
      <w:pPr>
        <w:spacing w:line="360" w:lineRule="auto"/>
        <w:jc w:val="both"/>
      </w:pPr>
    </w:p>
    <w:p w:rsidR="001B120A" w:rsidRPr="000C55E5" w:rsidRDefault="00B565D3" w:rsidP="00FE184D">
      <w:pPr>
        <w:spacing w:line="360" w:lineRule="auto"/>
        <w:jc w:val="both"/>
      </w:pPr>
      <w:r w:rsidRPr="000C55E5">
        <w:t xml:space="preserve">We now follow the work of </w:t>
      </w:r>
      <w:r w:rsidR="001B120A" w:rsidRPr="000C55E5">
        <w:t xml:space="preserve">Boulanger </w:t>
      </w:r>
      <w:r w:rsidR="00C013F9" w:rsidRPr="000C55E5">
        <w:t>[</w:t>
      </w:r>
      <w:r w:rsidR="008C007D" w:rsidRPr="000C55E5">
        <w:t>24</w:t>
      </w:r>
      <w:r w:rsidR="003E6847" w:rsidRPr="000C55E5">
        <w:t>]</w:t>
      </w:r>
      <w:r w:rsidR="001B120A" w:rsidRPr="000C55E5">
        <w:t xml:space="preserve">, who has used a modified matrix adjacency approach for ecological modeling, capturing both first and higher order influences between </w:t>
      </w:r>
      <w:r w:rsidR="0090482F" w:rsidRPr="000C55E5">
        <w:t>entities. Consider Figure 1, whe</w:t>
      </w:r>
      <w:r w:rsidR="001B120A" w:rsidRPr="000C55E5">
        <w:t>re P, Q and R represent physical entities in an ecosystem</w:t>
      </w:r>
      <w:r w:rsidR="00C013F9" w:rsidRPr="000C55E5">
        <w:t xml:space="preserve"> for Boulanger [</w:t>
      </w:r>
      <w:r w:rsidR="008C007D" w:rsidRPr="000C55E5">
        <w:t>24</w:t>
      </w:r>
      <w:r w:rsidR="003E6847" w:rsidRPr="000C55E5">
        <w:t>]</w:t>
      </w:r>
      <w:r w:rsidR="00EA03AE" w:rsidRPr="000C55E5">
        <w:t>,</w:t>
      </w:r>
      <w:r w:rsidR="001B120A" w:rsidRPr="000C55E5">
        <w:t xml:space="preserve"> but aspects of a rating system for us. The figure depicts both direct (</w:t>
      </w:r>
      <w:r w:rsidR="00EA3B2D" w:rsidRPr="000C55E5">
        <w:t>e.g. P→Q and P→R</w:t>
      </w:r>
      <w:r w:rsidR="001B120A" w:rsidRPr="000C55E5">
        <w:t>) and indirect (i.e. double link</w:t>
      </w:r>
      <w:r w:rsidR="00EA3B2D" w:rsidRPr="000C55E5">
        <w:t xml:space="preserve">, e.g. </w:t>
      </w:r>
      <w:r w:rsidR="00EA3B2D" w:rsidRPr="000C55E5">
        <w:rPr>
          <w:bCs/>
          <w:color w:val="000000"/>
        </w:rPr>
        <w:t>P→R→Q</w:t>
      </w:r>
      <w:r w:rsidR="001B120A" w:rsidRPr="000C55E5">
        <w:t>) influences for a 3 aspect system. In addition to the indirect influences depicted, ‘cyclic’ influences are also possible and described below</w:t>
      </w:r>
      <w:r w:rsidR="0090482F" w:rsidRPr="000C55E5">
        <w:t>, though omitted from Figure 1 for clarity</w:t>
      </w:r>
      <w:r w:rsidR="001B120A" w:rsidRPr="000C55E5">
        <w:t xml:space="preserve">. </w:t>
      </w:r>
    </w:p>
    <w:p w:rsidR="0090482F" w:rsidRPr="000C55E5" w:rsidRDefault="0090482F" w:rsidP="00FE184D">
      <w:pPr>
        <w:tabs>
          <w:tab w:val="left" w:pos="270"/>
          <w:tab w:val="left" w:pos="360"/>
        </w:tabs>
        <w:spacing w:line="360" w:lineRule="auto"/>
        <w:jc w:val="both"/>
      </w:pPr>
    </w:p>
    <w:p w:rsidR="001B120A" w:rsidRPr="000C55E5" w:rsidRDefault="001B120A" w:rsidP="00FE184D">
      <w:pPr>
        <w:tabs>
          <w:tab w:val="left" w:pos="270"/>
          <w:tab w:val="left" w:pos="360"/>
        </w:tabs>
        <w:spacing w:line="360" w:lineRule="auto"/>
        <w:jc w:val="both"/>
        <w:rPr>
          <w:bCs/>
          <w:color w:val="000000"/>
        </w:rPr>
      </w:pPr>
      <w:r w:rsidRPr="000C55E5">
        <w:t xml:space="preserve">We can use a matrix of influences such as </w:t>
      </w:r>
      <w:r w:rsidR="0090482F" w:rsidRPr="000C55E5">
        <w:t xml:space="preserve">in Table </w:t>
      </w:r>
      <w:r w:rsidR="00FB2E3E" w:rsidRPr="000C55E5">
        <w:t>7</w:t>
      </w:r>
      <w:r w:rsidR="008E7B80" w:rsidRPr="000C55E5">
        <w:t>(a)</w:t>
      </w:r>
      <w:r w:rsidR="003C397A" w:rsidRPr="000C55E5">
        <w:t xml:space="preserve">, calling it matrix </w:t>
      </w:r>
      <w:r w:rsidR="002B4885" w:rsidRPr="000C55E5">
        <w:t>[</w:t>
      </w:r>
      <w:r w:rsidR="003C397A" w:rsidRPr="000C55E5">
        <w:t>A</w:t>
      </w:r>
      <w:r w:rsidR="002B4885" w:rsidRPr="000C55E5">
        <w:t>]</w:t>
      </w:r>
      <w:r w:rsidR="003C397A" w:rsidRPr="000C55E5">
        <w:t>,</w:t>
      </w:r>
      <w:r w:rsidRPr="000C55E5">
        <w:t xml:space="preserve"> to represent </w:t>
      </w:r>
      <w:r w:rsidR="00EA03AE" w:rsidRPr="000C55E5">
        <w:t>some</w:t>
      </w:r>
      <w:r w:rsidRPr="000C55E5">
        <w:t xml:space="preserve"> </w:t>
      </w:r>
      <w:r w:rsidR="00EA03AE" w:rsidRPr="000C55E5">
        <w:t xml:space="preserve">(arbitrarily chosen) </w:t>
      </w:r>
      <w:r w:rsidRPr="000C55E5">
        <w:t xml:space="preserve">direct influences. </w:t>
      </w:r>
      <w:r w:rsidR="005F6D3A" w:rsidRPr="000C55E5">
        <w:t xml:space="preserve">As seen in Table </w:t>
      </w:r>
      <w:r w:rsidR="00FB2E3E" w:rsidRPr="000C55E5">
        <w:t>6</w:t>
      </w:r>
      <w:r w:rsidR="0090482F" w:rsidRPr="000C55E5">
        <w:t xml:space="preserve">, </w:t>
      </w:r>
      <w:r w:rsidRPr="000C55E5">
        <w:t>a matrix of influences need not be symmetrical,</w:t>
      </w:r>
      <w:r w:rsidR="0090482F" w:rsidRPr="000C55E5">
        <w:t xml:space="preserve"> unlike a matrix of correlations</w:t>
      </w:r>
      <w:r w:rsidRPr="000C55E5">
        <w:t xml:space="preserve">. </w:t>
      </w:r>
      <w:r w:rsidRPr="000C55E5">
        <w:rPr>
          <w:bCs/>
          <w:color w:val="000000"/>
        </w:rPr>
        <w:t xml:space="preserve">The matrix </w:t>
      </w:r>
      <w:r w:rsidR="002B4885" w:rsidRPr="000C55E5">
        <w:rPr>
          <w:bCs/>
          <w:color w:val="000000"/>
        </w:rPr>
        <w:t>[</w:t>
      </w:r>
      <w:r w:rsidRPr="000C55E5">
        <w:rPr>
          <w:bCs/>
          <w:color w:val="000000"/>
        </w:rPr>
        <w:t>A</w:t>
      </w:r>
      <w:r w:rsidR="002B4885" w:rsidRPr="000C55E5">
        <w:rPr>
          <w:bCs/>
          <w:color w:val="000000"/>
        </w:rPr>
        <w:t>]</w:t>
      </w:r>
      <w:r w:rsidRPr="000C55E5">
        <w:rPr>
          <w:bCs/>
          <w:color w:val="000000"/>
        </w:rPr>
        <w:t xml:space="preserve"> indicates that the (direct) infl</w:t>
      </w:r>
      <w:r w:rsidR="00A23FD7">
        <w:rPr>
          <w:bCs/>
          <w:color w:val="000000"/>
        </w:rPr>
        <w:t>uence of P on Q (P→Q) = +0.5; that of P on R (P→R) = +0.25;</w:t>
      </w:r>
      <w:r w:rsidR="00465D0C" w:rsidRPr="000C55E5">
        <w:rPr>
          <w:bCs/>
          <w:color w:val="000000"/>
        </w:rPr>
        <w:t xml:space="preserve"> and that</w:t>
      </w:r>
      <w:r w:rsidRPr="000C55E5">
        <w:rPr>
          <w:bCs/>
          <w:color w:val="000000"/>
        </w:rPr>
        <w:t xml:space="preserve"> of R on Q (R→Q) = -0.25. Note that the principal diagonal has zeros because there is no direct influence of an aspect on itself.</w:t>
      </w:r>
    </w:p>
    <w:p w:rsidR="001B120A" w:rsidRPr="000C55E5" w:rsidRDefault="001B120A" w:rsidP="00FE184D">
      <w:pPr>
        <w:tabs>
          <w:tab w:val="left" w:pos="270"/>
          <w:tab w:val="left" w:pos="360"/>
        </w:tabs>
        <w:spacing w:line="360" w:lineRule="auto"/>
        <w:jc w:val="both"/>
        <w:rPr>
          <w:bCs/>
          <w:color w:val="000000"/>
        </w:rPr>
      </w:pPr>
    </w:p>
    <w:p w:rsidR="001B120A" w:rsidRPr="000C55E5" w:rsidRDefault="001B120A" w:rsidP="00FE184D">
      <w:pPr>
        <w:tabs>
          <w:tab w:val="left" w:pos="270"/>
          <w:tab w:val="left" w:pos="360"/>
        </w:tabs>
        <w:spacing w:line="360" w:lineRule="auto"/>
        <w:jc w:val="both"/>
        <w:rPr>
          <w:bCs/>
          <w:color w:val="000000"/>
        </w:rPr>
      </w:pPr>
      <w:r w:rsidRPr="000C55E5">
        <w:rPr>
          <w:bCs/>
          <w:color w:val="000000"/>
        </w:rPr>
        <w:t xml:space="preserve">It is intuitive that the </w:t>
      </w:r>
      <w:r w:rsidR="000179D3" w:rsidRPr="000C55E5">
        <w:rPr>
          <w:bCs/>
          <w:color w:val="000000"/>
        </w:rPr>
        <w:t xml:space="preserve">second order influence (or </w:t>
      </w:r>
      <w:r w:rsidRPr="000C55E5">
        <w:rPr>
          <w:bCs/>
          <w:color w:val="000000"/>
        </w:rPr>
        <w:t>‘first level’ indirect influence</w:t>
      </w:r>
      <w:r w:rsidR="000179D3" w:rsidRPr="000C55E5">
        <w:rPr>
          <w:bCs/>
          <w:color w:val="000000"/>
        </w:rPr>
        <w:t xml:space="preserve">) </w:t>
      </w:r>
      <w:r w:rsidRPr="000C55E5">
        <w:rPr>
          <w:bCs/>
          <w:color w:val="000000"/>
        </w:rPr>
        <w:t xml:space="preserve">of P on Q (P→R→Q) will be the product of the direct influences of P on R and R on Q, i.e. (+0.25) x (-0.25) = -0.063. It can be shown that the matrix of these ‘first level’ indirect influences is obtained by multiplying the matrix </w:t>
      </w:r>
      <w:r w:rsidR="002B4885" w:rsidRPr="000C55E5">
        <w:rPr>
          <w:bCs/>
          <w:color w:val="000000"/>
        </w:rPr>
        <w:t>[</w:t>
      </w:r>
      <w:r w:rsidRPr="000C55E5">
        <w:rPr>
          <w:bCs/>
          <w:color w:val="000000"/>
        </w:rPr>
        <w:t>A</w:t>
      </w:r>
      <w:r w:rsidR="002B4885" w:rsidRPr="000C55E5">
        <w:rPr>
          <w:bCs/>
          <w:color w:val="000000"/>
        </w:rPr>
        <w:t>]</w:t>
      </w:r>
      <w:r w:rsidRPr="000C55E5">
        <w:rPr>
          <w:bCs/>
          <w:color w:val="000000"/>
        </w:rPr>
        <w:t xml:space="preserve"> by itself to obtain </w:t>
      </w:r>
      <w:r w:rsidR="002B4885" w:rsidRPr="000C55E5">
        <w:rPr>
          <w:bCs/>
          <w:color w:val="000000"/>
        </w:rPr>
        <w:t>[</w:t>
      </w:r>
      <w:r w:rsidRPr="000C55E5">
        <w:rPr>
          <w:bCs/>
          <w:color w:val="000000"/>
        </w:rPr>
        <w:t>A</w:t>
      </w:r>
      <w:r w:rsidR="002B4885" w:rsidRPr="000C55E5">
        <w:rPr>
          <w:bCs/>
          <w:color w:val="000000"/>
        </w:rPr>
        <w:t>]</w:t>
      </w:r>
      <w:r w:rsidRPr="000C55E5">
        <w:rPr>
          <w:bCs/>
          <w:color w:val="000000"/>
          <w:vertAlign w:val="superscript"/>
        </w:rPr>
        <w:t>2</w:t>
      </w:r>
      <w:r w:rsidRPr="000C55E5">
        <w:rPr>
          <w:bCs/>
          <w:color w:val="000000"/>
        </w:rPr>
        <w:t xml:space="preserve">. The matrix </w:t>
      </w:r>
      <w:r w:rsidR="002B4885" w:rsidRPr="000C55E5">
        <w:rPr>
          <w:bCs/>
          <w:color w:val="000000"/>
        </w:rPr>
        <w:t>[</w:t>
      </w:r>
      <w:r w:rsidRPr="000C55E5">
        <w:rPr>
          <w:bCs/>
          <w:color w:val="000000"/>
        </w:rPr>
        <w:t>A</w:t>
      </w:r>
      <w:r w:rsidR="002B4885" w:rsidRPr="000C55E5">
        <w:rPr>
          <w:bCs/>
          <w:color w:val="000000"/>
        </w:rPr>
        <w:t>]</w:t>
      </w:r>
      <w:r w:rsidRPr="000C55E5">
        <w:rPr>
          <w:bCs/>
          <w:color w:val="000000"/>
          <w:vertAlign w:val="superscript"/>
        </w:rPr>
        <w:t>2</w:t>
      </w:r>
      <w:r w:rsidRPr="000C55E5">
        <w:rPr>
          <w:bCs/>
          <w:color w:val="000000"/>
        </w:rPr>
        <w:t xml:space="preserve"> is shown </w:t>
      </w:r>
      <w:r w:rsidR="0090482F" w:rsidRPr="000C55E5">
        <w:rPr>
          <w:bCs/>
          <w:color w:val="000000"/>
        </w:rPr>
        <w:t xml:space="preserve">in Table </w:t>
      </w:r>
      <w:r w:rsidR="00FB2E3E" w:rsidRPr="000C55E5">
        <w:rPr>
          <w:bCs/>
          <w:color w:val="000000"/>
        </w:rPr>
        <w:t>7</w:t>
      </w:r>
      <w:r w:rsidR="005532AB" w:rsidRPr="000C55E5">
        <w:rPr>
          <w:bCs/>
          <w:color w:val="000000"/>
        </w:rPr>
        <w:t>(b)</w:t>
      </w:r>
      <w:r w:rsidRPr="000C55E5">
        <w:rPr>
          <w:bCs/>
          <w:color w:val="000000"/>
        </w:rPr>
        <w:t xml:space="preserve">; it indicates that </w:t>
      </w:r>
      <w:r w:rsidR="003C397A" w:rsidRPr="000C55E5">
        <w:rPr>
          <w:bCs/>
          <w:color w:val="000000"/>
        </w:rPr>
        <w:t>the (second order) influence of P on Q</w:t>
      </w:r>
      <w:r w:rsidRPr="000C55E5">
        <w:rPr>
          <w:bCs/>
          <w:color w:val="000000"/>
        </w:rPr>
        <w:t xml:space="preserve"> is indeed -0.063. The other </w:t>
      </w:r>
      <w:r w:rsidRPr="000C55E5">
        <w:rPr>
          <w:bCs/>
          <w:color w:val="000000"/>
        </w:rPr>
        <w:lastRenderedPageBreak/>
        <w:t>thing to note is that the principal diagonals are now non-zero. This is because of ‘</w:t>
      </w:r>
      <w:r w:rsidR="0090482F" w:rsidRPr="000C55E5">
        <w:rPr>
          <w:bCs/>
          <w:color w:val="000000"/>
        </w:rPr>
        <w:t>cyclic’ indirect influences. So</w:t>
      </w:r>
      <w:r w:rsidRPr="000C55E5">
        <w:rPr>
          <w:bCs/>
          <w:color w:val="000000"/>
        </w:rPr>
        <w:t xml:space="preserve"> the first level indirect influence of </w:t>
      </w:r>
      <w:r w:rsidR="002B4885" w:rsidRPr="000C55E5">
        <w:rPr>
          <w:bCs/>
          <w:color w:val="000000"/>
        </w:rPr>
        <w:t>P</w:t>
      </w:r>
      <w:r w:rsidRPr="000C55E5">
        <w:rPr>
          <w:bCs/>
          <w:color w:val="000000"/>
        </w:rPr>
        <w:t xml:space="preserve"> on </w:t>
      </w:r>
      <w:r w:rsidR="002B4885" w:rsidRPr="000C55E5">
        <w:rPr>
          <w:bCs/>
          <w:color w:val="000000"/>
        </w:rPr>
        <w:t>P</w:t>
      </w:r>
      <w:r w:rsidRPr="000C55E5">
        <w:rPr>
          <w:bCs/>
          <w:color w:val="000000"/>
        </w:rPr>
        <w:t xml:space="preserve"> will be obtained as (P→Q→P) plus (P→R→P) = (P→Q)(Q→P) + (P→R)(R→P) = (+0.5)(+0.25) + (+0.25)(-0.25) = +0.063, which is given in the </w:t>
      </w:r>
      <w:r w:rsidR="003C397A" w:rsidRPr="000C55E5">
        <w:rPr>
          <w:bCs/>
          <w:color w:val="000000"/>
        </w:rPr>
        <w:t xml:space="preserve">first cell of </w:t>
      </w:r>
      <w:r w:rsidRPr="000C55E5">
        <w:rPr>
          <w:bCs/>
          <w:color w:val="000000"/>
        </w:rPr>
        <w:t xml:space="preserve">matrix </w:t>
      </w:r>
      <w:r w:rsidR="002B4885" w:rsidRPr="000C55E5">
        <w:rPr>
          <w:bCs/>
          <w:color w:val="000000"/>
        </w:rPr>
        <w:t>[</w:t>
      </w:r>
      <w:r w:rsidRPr="000C55E5">
        <w:rPr>
          <w:bCs/>
          <w:color w:val="000000"/>
        </w:rPr>
        <w:t>A</w:t>
      </w:r>
      <w:r w:rsidR="002B4885" w:rsidRPr="000C55E5">
        <w:rPr>
          <w:bCs/>
          <w:color w:val="000000"/>
        </w:rPr>
        <w:t>]</w:t>
      </w:r>
      <w:r w:rsidRPr="000C55E5">
        <w:rPr>
          <w:bCs/>
          <w:color w:val="000000"/>
          <w:vertAlign w:val="superscript"/>
        </w:rPr>
        <w:t>2</w:t>
      </w:r>
      <w:r w:rsidRPr="000C55E5">
        <w:rPr>
          <w:bCs/>
          <w:color w:val="000000"/>
        </w:rPr>
        <w:t xml:space="preserve"> </w:t>
      </w:r>
      <w:r w:rsidR="00EA03AE" w:rsidRPr="000C55E5">
        <w:rPr>
          <w:bCs/>
          <w:color w:val="000000"/>
        </w:rPr>
        <w:t>in</w:t>
      </w:r>
      <w:r w:rsidR="00465D0C" w:rsidRPr="000C55E5">
        <w:rPr>
          <w:bCs/>
          <w:color w:val="000000"/>
        </w:rPr>
        <w:t xml:space="preserve"> </w:t>
      </w:r>
      <w:r w:rsidR="00C57312" w:rsidRPr="000C55E5">
        <w:rPr>
          <w:bCs/>
          <w:color w:val="000000"/>
        </w:rPr>
        <w:t xml:space="preserve">Table </w:t>
      </w:r>
      <w:r w:rsidR="00FB2E3E" w:rsidRPr="000C55E5">
        <w:rPr>
          <w:bCs/>
          <w:color w:val="000000"/>
        </w:rPr>
        <w:t>7</w:t>
      </w:r>
      <w:r w:rsidR="005532AB" w:rsidRPr="000C55E5">
        <w:rPr>
          <w:bCs/>
          <w:color w:val="000000"/>
        </w:rPr>
        <w:t>(b)</w:t>
      </w:r>
      <w:r w:rsidRPr="000C55E5">
        <w:rPr>
          <w:bCs/>
          <w:color w:val="000000"/>
        </w:rPr>
        <w:t>.</w:t>
      </w:r>
    </w:p>
    <w:p w:rsidR="000179D3" w:rsidRPr="000C55E5" w:rsidRDefault="000179D3" w:rsidP="00FE184D">
      <w:pPr>
        <w:tabs>
          <w:tab w:val="left" w:pos="270"/>
          <w:tab w:val="left" w:pos="360"/>
        </w:tabs>
        <w:spacing w:line="360" w:lineRule="auto"/>
        <w:jc w:val="both"/>
        <w:rPr>
          <w:bCs/>
          <w:color w:val="000000"/>
        </w:rPr>
      </w:pPr>
    </w:p>
    <w:p w:rsidR="00E77E8F" w:rsidRPr="000C55E5" w:rsidRDefault="000179D3" w:rsidP="00FE184D">
      <w:pPr>
        <w:spacing w:line="360" w:lineRule="auto"/>
        <w:jc w:val="both"/>
        <w:rPr>
          <w:bCs/>
          <w:color w:val="000000"/>
        </w:rPr>
      </w:pPr>
      <w:r w:rsidRPr="000C55E5">
        <w:rPr>
          <w:bCs/>
          <w:color w:val="000000"/>
        </w:rPr>
        <w:t>We can see that the numbe</w:t>
      </w:r>
      <w:r w:rsidR="00465D0C" w:rsidRPr="000C55E5">
        <w:rPr>
          <w:bCs/>
          <w:color w:val="000000"/>
        </w:rPr>
        <w:t xml:space="preserve">rs depicting influences are </w:t>
      </w:r>
      <w:r w:rsidR="00A23FD7">
        <w:rPr>
          <w:bCs/>
          <w:color w:val="000000"/>
        </w:rPr>
        <w:t>smaller</w:t>
      </w:r>
      <w:r w:rsidRPr="000C55E5">
        <w:rPr>
          <w:bCs/>
          <w:color w:val="000000"/>
        </w:rPr>
        <w:t xml:space="preserve"> in Table </w:t>
      </w:r>
      <w:r w:rsidR="00FB2E3E" w:rsidRPr="000C55E5">
        <w:rPr>
          <w:bCs/>
          <w:color w:val="000000"/>
        </w:rPr>
        <w:t>7</w:t>
      </w:r>
      <w:r w:rsidR="005532AB" w:rsidRPr="000C55E5">
        <w:rPr>
          <w:bCs/>
          <w:color w:val="000000"/>
        </w:rPr>
        <w:t>(b)</w:t>
      </w:r>
      <w:r w:rsidRPr="000C55E5">
        <w:rPr>
          <w:bCs/>
          <w:color w:val="000000"/>
        </w:rPr>
        <w:t xml:space="preserve"> than in Table </w:t>
      </w:r>
      <w:r w:rsidR="00FB2E3E" w:rsidRPr="000C55E5">
        <w:rPr>
          <w:bCs/>
          <w:color w:val="000000"/>
        </w:rPr>
        <w:t>7</w:t>
      </w:r>
      <w:r w:rsidR="005532AB" w:rsidRPr="000C55E5">
        <w:rPr>
          <w:bCs/>
          <w:color w:val="000000"/>
        </w:rPr>
        <w:t>(a)</w:t>
      </w:r>
      <w:r w:rsidRPr="000C55E5">
        <w:rPr>
          <w:bCs/>
          <w:color w:val="000000"/>
        </w:rPr>
        <w:t xml:space="preserve">. Similarly, higher order influences will be </w:t>
      </w:r>
      <w:r w:rsidR="00A23FD7">
        <w:rPr>
          <w:bCs/>
          <w:color w:val="000000"/>
        </w:rPr>
        <w:t>smaller</w:t>
      </w:r>
      <w:r w:rsidRPr="000C55E5">
        <w:rPr>
          <w:bCs/>
          <w:color w:val="000000"/>
        </w:rPr>
        <w:t xml:space="preserve"> still</w:t>
      </w:r>
      <w:r w:rsidR="00F62D01" w:rsidRPr="000C55E5">
        <w:rPr>
          <w:bCs/>
          <w:color w:val="000000"/>
        </w:rPr>
        <w:t>;</w:t>
      </w:r>
      <w:r w:rsidRPr="000C55E5">
        <w:rPr>
          <w:bCs/>
          <w:color w:val="000000"/>
        </w:rPr>
        <w:t xml:space="preserve"> and if the total influence is represented by the matrix </w:t>
      </w:r>
      <w:r w:rsidR="002B4885" w:rsidRPr="000C55E5">
        <w:rPr>
          <w:bCs/>
          <w:color w:val="000000"/>
        </w:rPr>
        <w:t>[</w:t>
      </w:r>
      <w:r w:rsidRPr="000C55E5">
        <w:rPr>
          <w:bCs/>
          <w:color w:val="000000"/>
        </w:rPr>
        <w:t>A</w:t>
      </w:r>
      <w:r w:rsidR="002B4885" w:rsidRPr="000C55E5">
        <w:rPr>
          <w:bCs/>
          <w:color w:val="000000"/>
        </w:rPr>
        <w:t>]</w:t>
      </w:r>
      <w:r w:rsidRPr="000C55E5">
        <w:rPr>
          <w:bCs/>
          <w:color w:val="000000"/>
          <w:vertAlign w:val="superscript"/>
        </w:rPr>
        <w:t>*</w:t>
      </w:r>
      <w:r w:rsidRPr="000C55E5">
        <w:rPr>
          <w:bCs/>
          <w:color w:val="000000"/>
        </w:rPr>
        <w:t xml:space="preserve">= </w:t>
      </w:r>
      <w:r w:rsidR="002B4885" w:rsidRPr="000C55E5">
        <w:rPr>
          <w:bCs/>
          <w:color w:val="000000"/>
        </w:rPr>
        <w:t>[</w:t>
      </w:r>
      <w:r w:rsidRPr="000C55E5">
        <w:rPr>
          <w:bCs/>
          <w:color w:val="000000"/>
        </w:rPr>
        <w:t>A</w:t>
      </w:r>
      <w:r w:rsidR="002B4885" w:rsidRPr="000C55E5">
        <w:rPr>
          <w:bCs/>
          <w:color w:val="000000"/>
        </w:rPr>
        <w:t>]</w:t>
      </w:r>
      <w:r w:rsidRPr="000C55E5">
        <w:rPr>
          <w:bCs/>
          <w:color w:val="000000"/>
        </w:rPr>
        <w:t xml:space="preserve"> + </w:t>
      </w:r>
      <w:r w:rsidR="002B4885" w:rsidRPr="000C55E5">
        <w:rPr>
          <w:bCs/>
          <w:color w:val="000000"/>
        </w:rPr>
        <w:t>[</w:t>
      </w:r>
      <w:r w:rsidRPr="000C55E5">
        <w:rPr>
          <w:bCs/>
          <w:color w:val="000000"/>
        </w:rPr>
        <w:t>A</w:t>
      </w:r>
      <w:r w:rsidR="002B4885" w:rsidRPr="000C55E5">
        <w:rPr>
          <w:bCs/>
          <w:color w:val="000000"/>
        </w:rPr>
        <w:t>]</w:t>
      </w:r>
      <w:r w:rsidRPr="000C55E5">
        <w:rPr>
          <w:bCs/>
          <w:color w:val="000000"/>
          <w:vertAlign w:val="superscript"/>
        </w:rPr>
        <w:t>2</w:t>
      </w:r>
      <w:r w:rsidRPr="000C55E5">
        <w:rPr>
          <w:bCs/>
          <w:color w:val="000000"/>
        </w:rPr>
        <w:t xml:space="preserve"> + </w:t>
      </w:r>
      <w:r w:rsidR="002B4885" w:rsidRPr="000C55E5">
        <w:rPr>
          <w:bCs/>
          <w:color w:val="000000"/>
        </w:rPr>
        <w:t>[</w:t>
      </w:r>
      <w:r w:rsidRPr="000C55E5">
        <w:rPr>
          <w:bCs/>
          <w:color w:val="000000"/>
        </w:rPr>
        <w:t>A</w:t>
      </w:r>
      <w:r w:rsidR="002B4885" w:rsidRPr="000C55E5">
        <w:rPr>
          <w:bCs/>
          <w:color w:val="000000"/>
        </w:rPr>
        <w:t>]</w:t>
      </w:r>
      <w:r w:rsidRPr="000C55E5">
        <w:rPr>
          <w:bCs/>
          <w:color w:val="000000"/>
          <w:vertAlign w:val="superscript"/>
        </w:rPr>
        <w:t>3</w:t>
      </w:r>
      <w:r w:rsidRPr="000C55E5">
        <w:rPr>
          <w:bCs/>
          <w:color w:val="000000"/>
        </w:rPr>
        <w:t xml:space="preserve"> + …..+ </w:t>
      </w:r>
      <w:r w:rsidR="002B4885" w:rsidRPr="000C55E5">
        <w:rPr>
          <w:bCs/>
          <w:color w:val="000000"/>
        </w:rPr>
        <w:t>[</w:t>
      </w:r>
      <w:r w:rsidRPr="000C55E5">
        <w:rPr>
          <w:bCs/>
          <w:color w:val="000000"/>
        </w:rPr>
        <w:t>A</w:t>
      </w:r>
      <w:r w:rsidR="002B4885" w:rsidRPr="000C55E5">
        <w:rPr>
          <w:bCs/>
          <w:color w:val="000000"/>
        </w:rPr>
        <w:t>]</w:t>
      </w:r>
      <w:r w:rsidRPr="000C55E5">
        <w:rPr>
          <w:bCs/>
          <w:color w:val="000000"/>
          <w:vertAlign w:val="superscript"/>
        </w:rPr>
        <w:t>n</w:t>
      </w:r>
      <w:r w:rsidRPr="000C55E5">
        <w:rPr>
          <w:bCs/>
          <w:color w:val="000000"/>
        </w:rPr>
        <w:t xml:space="preserve">, the members of </w:t>
      </w:r>
      <w:r w:rsidR="002B4885" w:rsidRPr="000C55E5">
        <w:rPr>
          <w:bCs/>
          <w:color w:val="000000"/>
        </w:rPr>
        <w:t>[</w:t>
      </w:r>
      <w:r w:rsidRPr="000C55E5">
        <w:rPr>
          <w:bCs/>
          <w:color w:val="000000"/>
        </w:rPr>
        <w:t>A</w:t>
      </w:r>
      <w:r w:rsidR="002B4885" w:rsidRPr="000C55E5">
        <w:rPr>
          <w:bCs/>
          <w:color w:val="000000"/>
        </w:rPr>
        <w:t>]</w:t>
      </w:r>
      <w:r w:rsidRPr="000C55E5">
        <w:rPr>
          <w:bCs/>
          <w:color w:val="000000"/>
          <w:vertAlign w:val="superscript"/>
        </w:rPr>
        <w:t>*</w:t>
      </w:r>
      <w:r w:rsidRPr="000C55E5">
        <w:rPr>
          <w:bCs/>
          <w:color w:val="000000"/>
        </w:rPr>
        <w:t xml:space="preserve"> will converge fairly soon. </w:t>
      </w:r>
      <w:r w:rsidR="00E77E8F" w:rsidRPr="000C55E5">
        <w:rPr>
          <w:bCs/>
          <w:color w:val="000000"/>
        </w:rPr>
        <w:t>This type of recursive convergence has been propose</w:t>
      </w:r>
      <w:r w:rsidR="003E6847" w:rsidRPr="000C55E5">
        <w:rPr>
          <w:bCs/>
          <w:color w:val="000000"/>
        </w:rPr>
        <w:t>d by Alsulami and Mohamed [</w:t>
      </w:r>
      <w:r w:rsidR="008C007D" w:rsidRPr="000C55E5">
        <w:rPr>
          <w:bCs/>
          <w:color w:val="000000"/>
        </w:rPr>
        <w:t>14</w:t>
      </w:r>
      <w:r w:rsidR="003E6847" w:rsidRPr="000C55E5">
        <w:rPr>
          <w:bCs/>
          <w:color w:val="000000"/>
        </w:rPr>
        <w:t>]</w:t>
      </w:r>
      <w:r w:rsidR="00E77E8F" w:rsidRPr="000C55E5">
        <w:rPr>
          <w:bCs/>
          <w:color w:val="000000"/>
        </w:rPr>
        <w:t xml:space="preserve"> too; however, the method we propose is much simpler and easily computed.</w:t>
      </w:r>
    </w:p>
    <w:p w:rsidR="00E77E8F" w:rsidRPr="000C55E5" w:rsidRDefault="00E77E8F" w:rsidP="00FE184D">
      <w:pPr>
        <w:spacing w:line="360" w:lineRule="auto"/>
        <w:jc w:val="both"/>
        <w:rPr>
          <w:bCs/>
          <w:color w:val="000000"/>
        </w:rPr>
      </w:pPr>
    </w:p>
    <w:p w:rsidR="008567B7" w:rsidRPr="000C55E5" w:rsidRDefault="000179D3" w:rsidP="00FE184D">
      <w:pPr>
        <w:spacing w:line="360" w:lineRule="auto"/>
        <w:jc w:val="both"/>
      </w:pPr>
      <w:r w:rsidRPr="000C55E5">
        <w:rPr>
          <w:bCs/>
          <w:color w:val="000000"/>
        </w:rPr>
        <w:t xml:space="preserve">Table </w:t>
      </w:r>
      <w:r w:rsidR="00FB2E3E" w:rsidRPr="000C55E5">
        <w:rPr>
          <w:bCs/>
          <w:color w:val="000000"/>
        </w:rPr>
        <w:t>8</w:t>
      </w:r>
      <w:r w:rsidRPr="000C55E5">
        <w:rPr>
          <w:bCs/>
          <w:color w:val="000000"/>
        </w:rPr>
        <w:t xml:space="preserve"> gives the final table of influences, or </w:t>
      </w:r>
      <w:r w:rsidR="002B4885" w:rsidRPr="000C55E5">
        <w:rPr>
          <w:bCs/>
          <w:color w:val="000000"/>
        </w:rPr>
        <w:t>[</w:t>
      </w:r>
      <w:r w:rsidRPr="000C55E5">
        <w:rPr>
          <w:bCs/>
          <w:color w:val="000000"/>
        </w:rPr>
        <w:t>A</w:t>
      </w:r>
      <w:r w:rsidR="002B4885" w:rsidRPr="000C55E5">
        <w:rPr>
          <w:bCs/>
          <w:color w:val="000000"/>
        </w:rPr>
        <w:t>]</w:t>
      </w:r>
      <w:r w:rsidRPr="000C55E5">
        <w:rPr>
          <w:bCs/>
          <w:color w:val="000000"/>
          <w:vertAlign w:val="superscript"/>
        </w:rPr>
        <w:t>*</w:t>
      </w:r>
      <w:r w:rsidR="00F62D01" w:rsidRPr="000C55E5">
        <w:rPr>
          <w:bCs/>
          <w:color w:val="000000"/>
        </w:rPr>
        <w:t>, for the aspects in the S</w:t>
      </w:r>
      <w:r w:rsidRPr="000C55E5">
        <w:rPr>
          <w:bCs/>
          <w:color w:val="000000"/>
        </w:rPr>
        <w:t xml:space="preserve">ite domain. If we compare the matrix </w:t>
      </w:r>
      <w:r w:rsidR="002B4885" w:rsidRPr="000C55E5">
        <w:rPr>
          <w:bCs/>
          <w:color w:val="000000"/>
        </w:rPr>
        <w:t>[</w:t>
      </w:r>
      <w:r w:rsidRPr="000C55E5">
        <w:rPr>
          <w:bCs/>
          <w:color w:val="000000"/>
        </w:rPr>
        <w:t>A</w:t>
      </w:r>
      <w:r w:rsidR="002B4885" w:rsidRPr="000C55E5">
        <w:rPr>
          <w:bCs/>
          <w:color w:val="000000"/>
        </w:rPr>
        <w:t>]</w:t>
      </w:r>
      <w:r w:rsidR="008567B7" w:rsidRPr="000C55E5">
        <w:rPr>
          <w:bCs/>
          <w:color w:val="000000"/>
          <w:vertAlign w:val="superscript"/>
        </w:rPr>
        <w:t>*</w:t>
      </w:r>
      <w:r w:rsidRPr="000C55E5">
        <w:rPr>
          <w:bCs/>
          <w:color w:val="000000"/>
        </w:rPr>
        <w:t xml:space="preserve"> </w:t>
      </w:r>
      <w:r w:rsidR="008567B7" w:rsidRPr="000C55E5">
        <w:rPr>
          <w:bCs/>
          <w:color w:val="000000"/>
        </w:rPr>
        <w:t xml:space="preserve">(Table </w:t>
      </w:r>
      <w:r w:rsidR="009D37DC" w:rsidRPr="000C55E5">
        <w:rPr>
          <w:bCs/>
          <w:color w:val="000000"/>
        </w:rPr>
        <w:t>8</w:t>
      </w:r>
      <w:r w:rsidR="008567B7" w:rsidRPr="000C55E5">
        <w:rPr>
          <w:bCs/>
          <w:color w:val="000000"/>
        </w:rPr>
        <w:t xml:space="preserve">) </w:t>
      </w:r>
      <w:r w:rsidRPr="000C55E5">
        <w:rPr>
          <w:bCs/>
          <w:color w:val="000000"/>
        </w:rPr>
        <w:t xml:space="preserve">with the matrix </w:t>
      </w:r>
      <w:r w:rsidR="002B4885" w:rsidRPr="000C55E5">
        <w:rPr>
          <w:bCs/>
          <w:color w:val="000000"/>
        </w:rPr>
        <w:t>[</w:t>
      </w:r>
      <w:r w:rsidR="008567B7" w:rsidRPr="000C55E5">
        <w:rPr>
          <w:bCs/>
          <w:color w:val="000000"/>
        </w:rPr>
        <w:t>A</w:t>
      </w:r>
      <w:r w:rsidR="002B4885" w:rsidRPr="000C55E5">
        <w:rPr>
          <w:bCs/>
          <w:color w:val="000000"/>
        </w:rPr>
        <w:t>]</w:t>
      </w:r>
      <w:r w:rsidR="00BB600E" w:rsidRPr="000C55E5">
        <w:rPr>
          <w:bCs/>
          <w:color w:val="000000"/>
        </w:rPr>
        <w:t xml:space="preserve"> (Table </w:t>
      </w:r>
      <w:r w:rsidR="00FB2E3E" w:rsidRPr="000C55E5">
        <w:rPr>
          <w:bCs/>
          <w:color w:val="000000"/>
        </w:rPr>
        <w:t>6</w:t>
      </w:r>
      <w:r w:rsidR="00BB600E" w:rsidRPr="000C55E5">
        <w:rPr>
          <w:bCs/>
          <w:color w:val="000000"/>
        </w:rPr>
        <w:t>)</w:t>
      </w:r>
      <w:r w:rsidRPr="000C55E5">
        <w:rPr>
          <w:bCs/>
          <w:color w:val="000000"/>
        </w:rPr>
        <w:t xml:space="preserve">, we see that </w:t>
      </w:r>
      <w:r w:rsidR="008567B7" w:rsidRPr="000C55E5">
        <w:t xml:space="preserve">the aspect which most highly influences others has changed from site selection to land use; while housing density has remained as the one being most influenced by others. </w:t>
      </w:r>
      <w:r w:rsidR="002B4885" w:rsidRPr="000C55E5">
        <w:t xml:space="preserve">The general trend however remains more or less the same – see Figure </w:t>
      </w:r>
      <w:r w:rsidR="00313078" w:rsidRPr="000C55E5">
        <w:t>2</w:t>
      </w:r>
      <w:r w:rsidR="002B4885" w:rsidRPr="000C55E5">
        <w:t>, which plots the relationship between the direct and total influences</w:t>
      </w:r>
      <w:r w:rsidR="00313078" w:rsidRPr="000C55E5">
        <w:t>, but only for non-zero direct influences</w:t>
      </w:r>
      <w:r w:rsidR="002B4885" w:rsidRPr="000C55E5">
        <w:t xml:space="preserve">. </w:t>
      </w:r>
      <w:r w:rsidR="00313078" w:rsidRPr="000C55E5">
        <w:t>T</w:t>
      </w:r>
      <w:r w:rsidR="002B4885" w:rsidRPr="000C55E5">
        <w:t xml:space="preserve">he slope of the regression (1.55) indicates that the total influences are approximately 50% higher than the direct ones. </w:t>
      </w:r>
      <w:r w:rsidR="00C0576A" w:rsidRPr="000C55E5">
        <w:t>T</w:t>
      </w:r>
      <w:r w:rsidR="00313078" w:rsidRPr="000C55E5">
        <w:t xml:space="preserve">he line </w:t>
      </w:r>
      <w:r w:rsidR="00C0576A" w:rsidRPr="000C55E5">
        <w:t xml:space="preserve">also </w:t>
      </w:r>
      <w:r w:rsidR="00313078" w:rsidRPr="000C55E5">
        <w:t xml:space="preserve">passes very close to the origin and the coefficient of determination is fairly high; this means that the relative magnitudes and directions of the direct influences have not changed very much. As </w:t>
      </w:r>
      <w:r w:rsidR="00465D0C" w:rsidRPr="000C55E5">
        <w:t>described</w:t>
      </w:r>
      <w:r w:rsidR="00313078" w:rsidRPr="000C55E5">
        <w:t xml:space="preserve"> above, however, there could be some significant individual variations. </w:t>
      </w:r>
      <w:r w:rsidR="008567B7" w:rsidRPr="000C55E5">
        <w:t xml:space="preserve">These dependencies and their higher order effects therefore appear to be of some importance. What is less clear is what this implies and how it should be used, both in decision making and in the </w:t>
      </w:r>
      <w:r w:rsidR="00E77E8F" w:rsidRPr="000C55E5">
        <w:t>defining of rating system</w:t>
      </w:r>
      <w:r w:rsidR="008567B7" w:rsidRPr="000C55E5">
        <w:t xml:space="preserve"> aspects</w:t>
      </w:r>
      <w:r w:rsidR="00E77E8F" w:rsidRPr="000C55E5">
        <w:t xml:space="preserve"> and even their weights</w:t>
      </w:r>
      <w:r w:rsidR="00BB600E" w:rsidRPr="000C55E5">
        <w:t>. We consider these questions below.</w:t>
      </w:r>
    </w:p>
    <w:p w:rsidR="00BB600E" w:rsidRPr="000C55E5" w:rsidRDefault="00BB600E" w:rsidP="00FE184D">
      <w:pPr>
        <w:spacing w:line="360" w:lineRule="auto"/>
        <w:jc w:val="both"/>
      </w:pPr>
    </w:p>
    <w:p w:rsidR="00BB600E" w:rsidRPr="000C55E5" w:rsidRDefault="00BB600E" w:rsidP="00FE184D">
      <w:pPr>
        <w:spacing w:line="360" w:lineRule="auto"/>
        <w:jc w:val="both"/>
      </w:pPr>
    </w:p>
    <w:p w:rsidR="00BB600E" w:rsidRPr="000C55E5" w:rsidRDefault="00BB600E" w:rsidP="00FE184D">
      <w:pPr>
        <w:spacing w:line="360" w:lineRule="auto"/>
        <w:jc w:val="both"/>
        <w:rPr>
          <w:b/>
        </w:rPr>
      </w:pPr>
      <w:r w:rsidRPr="000C55E5">
        <w:rPr>
          <w:b/>
        </w:rPr>
        <w:t>5. Implications of Dependency</w:t>
      </w:r>
    </w:p>
    <w:p w:rsidR="00E77E8F" w:rsidRPr="000C55E5" w:rsidRDefault="00E77E8F" w:rsidP="00FE184D">
      <w:pPr>
        <w:spacing w:line="360" w:lineRule="auto"/>
        <w:jc w:val="both"/>
      </w:pPr>
    </w:p>
    <w:p w:rsidR="00E245C3" w:rsidRPr="000C55E5" w:rsidRDefault="00C611E9" w:rsidP="00FE184D">
      <w:pPr>
        <w:spacing w:line="360" w:lineRule="auto"/>
        <w:jc w:val="both"/>
      </w:pPr>
      <w:r w:rsidRPr="000C55E5">
        <w:t xml:space="preserve">Given that we </w:t>
      </w:r>
      <w:r w:rsidR="006F1305" w:rsidRPr="000C55E5">
        <w:t xml:space="preserve">have indices for the degree of influencing other aspects/indicators (row sums in Table </w:t>
      </w:r>
      <w:r w:rsidR="00FB2E3E" w:rsidRPr="000C55E5">
        <w:t>8</w:t>
      </w:r>
      <w:r w:rsidR="006F1305" w:rsidRPr="000C55E5">
        <w:t xml:space="preserve">) and also the degree of being </w:t>
      </w:r>
      <w:r w:rsidR="00D815EA" w:rsidRPr="000C55E5">
        <w:t>influenced by others</w:t>
      </w:r>
      <w:r w:rsidR="007F05EA" w:rsidRPr="000C55E5">
        <w:t xml:space="preserve"> (column sums in Table </w:t>
      </w:r>
      <w:r w:rsidR="00FB2E3E" w:rsidRPr="000C55E5">
        <w:t>8</w:t>
      </w:r>
      <w:r w:rsidR="007F05EA" w:rsidRPr="000C55E5">
        <w:t>)</w:t>
      </w:r>
      <w:r w:rsidR="00D815EA" w:rsidRPr="000C55E5">
        <w:t>, we can now check the relationship if any between the two</w:t>
      </w:r>
      <w:r w:rsidR="00313078" w:rsidRPr="000C55E5">
        <w:t xml:space="preserve"> for the S</w:t>
      </w:r>
      <w:r w:rsidR="007F05EA" w:rsidRPr="000C55E5">
        <w:t>ite domain</w:t>
      </w:r>
      <w:r w:rsidR="00D815EA" w:rsidRPr="000C55E5">
        <w:t xml:space="preserve">. This is presented in Figure </w:t>
      </w:r>
      <w:r w:rsidR="00313078" w:rsidRPr="000C55E5">
        <w:t>3</w:t>
      </w:r>
      <w:r w:rsidR="00D815EA" w:rsidRPr="000C55E5">
        <w:t xml:space="preserve">, which portrays a strong negative correlation between the two entities; note that the figure gives </w:t>
      </w:r>
      <w:r w:rsidR="00345B8D" w:rsidRPr="000C55E5">
        <w:t>an</w:t>
      </w:r>
      <w:r w:rsidR="00D815EA" w:rsidRPr="000C55E5">
        <w:t xml:space="preserve"> </w:t>
      </w:r>
      <w:r w:rsidR="00982359" w:rsidRPr="000C55E5">
        <w:t>R</w:t>
      </w:r>
      <w:r w:rsidR="00D815EA" w:rsidRPr="000C55E5">
        <w:rPr>
          <w:vertAlign w:val="superscript"/>
        </w:rPr>
        <w:t>2</w:t>
      </w:r>
      <w:r w:rsidR="00D815EA" w:rsidRPr="000C55E5">
        <w:t xml:space="preserve"> value (i.e. the</w:t>
      </w:r>
      <w:r w:rsidR="00345B8D" w:rsidRPr="000C55E5">
        <w:t xml:space="preserve"> coefficient of determination)</w:t>
      </w:r>
      <w:r w:rsidR="009406DD" w:rsidRPr="000C55E5">
        <w:t xml:space="preserve"> of 0.99</w:t>
      </w:r>
      <w:r w:rsidR="00D815EA" w:rsidRPr="000C55E5">
        <w:t xml:space="preserve">. This implies that if </w:t>
      </w:r>
      <w:r w:rsidR="00D815EA" w:rsidRPr="000C55E5">
        <w:lastRenderedPageBreak/>
        <w:t xml:space="preserve">an aspect tends to causally influence other aspects, it is unlikely to itself be influenced much by those indicators. </w:t>
      </w:r>
      <w:r w:rsidR="00982359" w:rsidRPr="000C55E5">
        <w:t xml:space="preserve">Although notions regarding degrees of influencing and being influenced </w:t>
      </w:r>
      <w:r w:rsidR="007F05EA" w:rsidRPr="000C55E5">
        <w:t>have been presented by</w:t>
      </w:r>
      <w:r w:rsidR="003E6847" w:rsidRPr="000C55E5">
        <w:t xml:space="preserve"> Lin et al. [1</w:t>
      </w:r>
      <w:r w:rsidR="008C007D" w:rsidRPr="000C55E5">
        <w:t>7</w:t>
      </w:r>
      <w:r w:rsidR="003E6847" w:rsidRPr="000C55E5">
        <w:t>] and Tseng [</w:t>
      </w:r>
      <w:r w:rsidR="008C007D" w:rsidRPr="000C55E5">
        <w:t>16</w:t>
      </w:r>
      <w:r w:rsidR="003E6847" w:rsidRPr="000C55E5">
        <w:t>]</w:t>
      </w:r>
      <w:r w:rsidR="007F05EA" w:rsidRPr="000C55E5">
        <w:t xml:space="preserve">, the </w:t>
      </w:r>
      <w:r w:rsidR="00345B8D" w:rsidRPr="000C55E5">
        <w:t>insight</w:t>
      </w:r>
      <w:r w:rsidR="007F05EA" w:rsidRPr="000C55E5">
        <w:t xml:space="preserve"> </w:t>
      </w:r>
      <w:r w:rsidRPr="000C55E5">
        <w:t>regarding this</w:t>
      </w:r>
      <w:r w:rsidR="00982359" w:rsidRPr="000C55E5">
        <w:t xml:space="preserve"> inverse relationship</w:t>
      </w:r>
      <w:r w:rsidR="007F05EA" w:rsidRPr="000C55E5">
        <w:t xml:space="preserve"> is novel</w:t>
      </w:r>
      <w:r w:rsidR="00345B8D" w:rsidRPr="000C55E5">
        <w:t>.</w:t>
      </w:r>
      <w:r w:rsidR="007F05EA" w:rsidRPr="000C55E5">
        <w:t xml:space="preserve"> A similar negative correlation was obtained for the </w:t>
      </w:r>
      <w:r w:rsidR="00EA03AE" w:rsidRPr="000C55E5">
        <w:t>E</w:t>
      </w:r>
      <w:r w:rsidR="007F05EA" w:rsidRPr="000C55E5">
        <w:t xml:space="preserve">nergy efficiency domain, with an </w:t>
      </w:r>
      <w:r w:rsidR="00982359" w:rsidRPr="000C55E5">
        <w:t>R</w:t>
      </w:r>
      <w:r w:rsidR="007F05EA" w:rsidRPr="000C55E5">
        <w:rPr>
          <w:vertAlign w:val="superscript"/>
        </w:rPr>
        <w:t>2</w:t>
      </w:r>
      <w:r w:rsidR="00ED4A68" w:rsidRPr="000C55E5">
        <w:t xml:space="preserve"> value of 0.82</w:t>
      </w:r>
      <w:r w:rsidR="007F05EA" w:rsidRPr="000C55E5">
        <w:t>.</w:t>
      </w:r>
    </w:p>
    <w:p w:rsidR="007F05EA" w:rsidRPr="000C55E5" w:rsidRDefault="007F05EA" w:rsidP="00FE184D">
      <w:pPr>
        <w:spacing w:line="360" w:lineRule="auto"/>
        <w:jc w:val="both"/>
      </w:pPr>
    </w:p>
    <w:p w:rsidR="007F05EA" w:rsidRPr="000C55E5" w:rsidRDefault="007F05EA" w:rsidP="00FE184D">
      <w:pPr>
        <w:spacing w:line="360" w:lineRule="auto"/>
        <w:jc w:val="both"/>
      </w:pPr>
      <w:r w:rsidRPr="000C55E5">
        <w:t>The question also arises as to the relationship between the weights obtained for these aspect</w:t>
      </w:r>
      <w:r w:rsidR="003E6847" w:rsidRPr="000C55E5">
        <w:t>s [</w:t>
      </w:r>
      <w:r w:rsidR="00F879D7" w:rsidRPr="000C55E5">
        <w:t>3</w:t>
      </w:r>
      <w:r w:rsidR="003E6847" w:rsidRPr="000C55E5">
        <w:t>]</w:t>
      </w:r>
      <w:r w:rsidRPr="000C55E5">
        <w:t xml:space="preserve"> and the degrees to which they influence or are influenced by other aspects. If say an aspect strongly influences other aspects (as discovered above), should that be reflected in its weight or should the weight merely reflect the </w:t>
      </w:r>
      <w:r w:rsidR="00990794" w:rsidRPr="000C55E5">
        <w:t xml:space="preserve">aspect’s </w:t>
      </w:r>
      <w:r w:rsidRPr="000C55E5">
        <w:t xml:space="preserve">impact on the environment? On the other hand, even though an aspect is strongly influenced by other aspects (with little or no influence on those others), can its weight still not be high, because its </w:t>
      </w:r>
      <w:r w:rsidR="00B74C83" w:rsidRPr="000C55E5">
        <w:t xml:space="preserve">own </w:t>
      </w:r>
      <w:r w:rsidRPr="000C55E5">
        <w:t>environmental impact is high? This research only begins to answer such qu</w:t>
      </w:r>
      <w:r w:rsidR="00C611E9" w:rsidRPr="000C55E5">
        <w:t xml:space="preserve">estions, but they are </w:t>
      </w:r>
      <w:r w:rsidRPr="000C55E5">
        <w:t>well worth pursuing in further studies.</w:t>
      </w:r>
    </w:p>
    <w:p w:rsidR="007F05EA" w:rsidRPr="000C55E5" w:rsidRDefault="007F05EA" w:rsidP="00FE184D">
      <w:pPr>
        <w:spacing w:line="360" w:lineRule="auto"/>
        <w:jc w:val="both"/>
      </w:pPr>
    </w:p>
    <w:p w:rsidR="007F05EA" w:rsidRPr="000C55E5" w:rsidRDefault="007F05EA" w:rsidP="00FE184D">
      <w:pPr>
        <w:spacing w:line="360" w:lineRule="auto"/>
        <w:jc w:val="both"/>
      </w:pPr>
      <w:r w:rsidRPr="000C55E5">
        <w:t>What we have done here is to take the aspect weight</w:t>
      </w:r>
      <w:r w:rsidR="008C007D" w:rsidRPr="000C55E5">
        <w:t>s [3</w:t>
      </w:r>
      <w:r w:rsidR="003E6847" w:rsidRPr="000C55E5">
        <w:t>]</w:t>
      </w:r>
      <w:r w:rsidRPr="000C55E5">
        <w:t xml:space="preserve"> and the degrees of influence (row sums in Table </w:t>
      </w:r>
      <w:r w:rsidR="00FB2E3E" w:rsidRPr="000C55E5">
        <w:t>8</w:t>
      </w:r>
      <w:r w:rsidRPr="000C55E5">
        <w:t xml:space="preserve">) and </w:t>
      </w:r>
      <w:r w:rsidR="00ED4A68" w:rsidRPr="000C55E5">
        <w:t>check</w:t>
      </w:r>
      <w:r w:rsidRPr="000C55E5">
        <w:t xml:space="preserve"> whether there is any correlation. The resulting R</w:t>
      </w:r>
      <w:r w:rsidRPr="000C55E5">
        <w:rPr>
          <w:vertAlign w:val="superscript"/>
        </w:rPr>
        <w:t>2</w:t>
      </w:r>
      <w:r w:rsidRPr="000C55E5">
        <w:t xml:space="preserve"> value obtained for the </w:t>
      </w:r>
      <w:r w:rsidR="00ED4A68" w:rsidRPr="000C55E5">
        <w:t>S</w:t>
      </w:r>
      <w:r w:rsidRPr="000C55E5">
        <w:t xml:space="preserve">ite domain is </w:t>
      </w:r>
      <w:r w:rsidR="00ED4A68" w:rsidRPr="000C55E5">
        <w:t>0.02</w:t>
      </w:r>
      <w:r w:rsidRPr="000C55E5">
        <w:t xml:space="preserve">; while that for the </w:t>
      </w:r>
      <w:r w:rsidR="00ED4A68" w:rsidRPr="000C55E5">
        <w:t xml:space="preserve">Energy efficiency domain </w:t>
      </w:r>
      <w:r w:rsidR="00982359" w:rsidRPr="000C55E5">
        <w:t xml:space="preserve">is </w:t>
      </w:r>
      <w:r w:rsidR="00ED4A68" w:rsidRPr="000C55E5">
        <w:t>0.003</w:t>
      </w:r>
      <w:r w:rsidRPr="000C55E5">
        <w:t xml:space="preserve"> (Figure</w:t>
      </w:r>
      <w:r w:rsidR="00C12365" w:rsidRPr="000C55E5">
        <w:t>s</w:t>
      </w:r>
      <w:r w:rsidR="00313078" w:rsidRPr="000C55E5">
        <w:t xml:space="preserve"> 4</w:t>
      </w:r>
      <w:r w:rsidR="00C12365" w:rsidRPr="000C55E5">
        <w:t>(a) and (b)</w:t>
      </w:r>
      <w:r w:rsidRPr="000C55E5">
        <w:t>). This limited exploration appears to indicate that the aspect weights, obtained from expert survey</w:t>
      </w:r>
      <w:r w:rsidR="008C007D" w:rsidRPr="000C55E5">
        <w:t>s [3</w:t>
      </w:r>
      <w:r w:rsidR="003E6847" w:rsidRPr="000C55E5">
        <w:t>]</w:t>
      </w:r>
      <w:r w:rsidRPr="000C55E5">
        <w:t xml:space="preserve">, do not primarily reflect their influence on </w:t>
      </w:r>
      <w:r w:rsidR="00ED4A68" w:rsidRPr="000C55E5">
        <w:t xml:space="preserve">or by </w:t>
      </w:r>
      <w:r w:rsidRPr="000C55E5">
        <w:t xml:space="preserve">other aspects, but rather their own environmental impact. In other words, we could tentatively say that aspects weights are independent of their influence on other aspects. Once again we emphasize that more research is required </w:t>
      </w:r>
      <w:r w:rsidR="00313078" w:rsidRPr="000C55E5">
        <w:t>on</w:t>
      </w:r>
      <w:r w:rsidR="00FC1FF9" w:rsidRPr="000C55E5">
        <w:t xml:space="preserve"> this entire issue of aspect dependency.</w:t>
      </w:r>
    </w:p>
    <w:p w:rsidR="00F114AE" w:rsidRPr="000C55E5" w:rsidRDefault="00F114AE" w:rsidP="00FE184D">
      <w:pPr>
        <w:spacing w:line="360" w:lineRule="auto"/>
        <w:jc w:val="both"/>
      </w:pPr>
    </w:p>
    <w:p w:rsidR="00F114AE" w:rsidRPr="000C55E5" w:rsidRDefault="00F114AE" w:rsidP="00FE184D">
      <w:pPr>
        <w:spacing w:line="360" w:lineRule="auto"/>
        <w:jc w:val="both"/>
      </w:pPr>
      <w:r w:rsidRPr="000C55E5">
        <w:t xml:space="preserve">It is not clear whether the developers of rating systems ignored these dependencies or in fact deliberately allowed them. If, as our tentative findings above suggest, the aspect weights are independent of the of their degrees of influence, then perhaps one way of accounting for these degrees of influence would be to deliberately build in dependent aspects. For example, in </w:t>
      </w:r>
      <w:r w:rsidR="00542D69" w:rsidRPr="000C55E5">
        <w:t>the</w:t>
      </w:r>
      <w:r w:rsidRPr="000C55E5">
        <w:t xml:space="preserve"> exercise carried out </w:t>
      </w:r>
      <w:r w:rsidR="00542D69" w:rsidRPr="000C55E5">
        <w:t>for the Energy efficiency domain [</w:t>
      </w:r>
      <w:r w:rsidR="008C007D" w:rsidRPr="000C55E5">
        <w:t>22</w:t>
      </w:r>
      <w:r w:rsidR="00542D69" w:rsidRPr="000C55E5">
        <w:t>], the greenhouse gas emission indicator was highly (</w:t>
      </w:r>
      <w:r w:rsidR="00F879D7" w:rsidRPr="000C55E5">
        <w:t xml:space="preserve">and </w:t>
      </w:r>
      <w:r w:rsidR="00542D69" w:rsidRPr="000C55E5">
        <w:t xml:space="preserve">positively) influenced by all the other indicators </w:t>
      </w:r>
      <w:r w:rsidR="00815AF1" w:rsidRPr="000C55E5">
        <w:t>–</w:t>
      </w:r>
      <w:r w:rsidR="00542D69" w:rsidRPr="000C55E5">
        <w:t xml:space="preserve"> </w:t>
      </w:r>
      <w:r w:rsidR="00815AF1" w:rsidRPr="000C55E5">
        <w:t>i.e. by</w:t>
      </w:r>
      <w:r w:rsidR="00542D69" w:rsidRPr="000C55E5">
        <w:t xml:space="preserve"> energy usage, building envelope performance, lighting efficiency and renewable energy percentage – while not </w:t>
      </w:r>
      <w:r w:rsidR="00B74C83" w:rsidRPr="000C55E5">
        <w:t xml:space="preserve">itself </w:t>
      </w:r>
      <w:r w:rsidR="00542D69" w:rsidRPr="000C55E5">
        <w:t>influencing any other indicator. So, although the greenhouse gas emission indicator can be completely ‘explained’ by the other indicators</w:t>
      </w:r>
      <w:r w:rsidR="004F2A33" w:rsidRPr="000C55E5">
        <w:t xml:space="preserve"> (and hence arguably left out)</w:t>
      </w:r>
      <w:r w:rsidR="00542D69" w:rsidRPr="000C55E5">
        <w:t xml:space="preserve">, the fact that it is separately accounted for can be considered a measure of the degrees of </w:t>
      </w:r>
      <w:r w:rsidR="00542D69" w:rsidRPr="000C55E5">
        <w:lastRenderedPageBreak/>
        <w:t xml:space="preserve">influence of those other indicators. </w:t>
      </w:r>
      <w:r w:rsidR="00FF05EF" w:rsidRPr="000C55E5">
        <w:t xml:space="preserve">At the same time, having too many dependent aspects in a rating system could be tantamount to ‘double counting’. </w:t>
      </w:r>
      <w:r w:rsidR="00B74C83" w:rsidRPr="000C55E5">
        <w:t xml:space="preserve">Such findings will hopefully </w:t>
      </w:r>
      <w:r w:rsidR="004F2A33" w:rsidRPr="000C55E5">
        <w:t xml:space="preserve">encourage </w:t>
      </w:r>
      <w:r w:rsidR="00B74C83" w:rsidRPr="000C55E5">
        <w:t xml:space="preserve">future </w:t>
      </w:r>
      <w:r w:rsidR="004F2A33" w:rsidRPr="000C55E5">
        <w:t>research into conceptual as well as practical aspects of indicator dependency in the context of rating systems.</w:t>
      </w:r>
    </w:p>
    <w:p w:rsidR="007E412A" w:rsidRPr="000C55E5" w:rsidRDefault="007E412A" w:rsidP="00FE184D">
      <w:pPr>
        <w:spacing w:line="360" w:lineRule="auto"/>
        <w:jc w:val="both"/>
      </w:pPr>
    </w:p>
    <w:p w:rsidR="007E412A" w:rsidRPr="000C55E5" w:rsidRDefault="007E412A" w:rsidP="00FE184D">
      <w:pPr>
        <w:spacing w:line="360" w:lineRule="auto"/>
        <w:jc w:val="both"/>
      </w:pPr>
      <w:r w:rsidRPr="000C55E5">
        <w:t>We now consider another implication of indicator dependency, in particular</w:t>
      </w:r>
      <w:r w:rsidR="00313078" w:rsidRPr="000C55E5">
        <w:t xml:space="preserve"> of negative dependency. The S</w:t>
      </w:r>
      <w:r w:rsidRPr="000C55E5">
        <w:t xml:space="preserve">ite domain has many such negative dependencies between aspects, although the </w:t>
      </w:r>
      <w:r w:rsidR="00313078" w:rsidRPr="000C55E5">
        <w:t>E</w:t>
      </w:r>
      <w:r w:rsidRPr="000C55E5">
        <w:t>nergy efficiency domain has only positive de</w:t>
      </w:r>
      <w:r w:rsidR="00987180" w:rsidRPr="000C55E5">
        <w:t>pendencies [</w:t>
      </w:r>
      <w:r w:rsidR="008C007D" w:rsidRPr="000C55E5">
        <w:t>22</w:t>
      </w:r>
      <w:r w:rsidR="003E6847" w:rsidRPr="000C55E5">
        <w:t>]</w:t>
      </w:r>
      <w:r w:rsidRPr="000C55E5">
        <w:t xml:space="preserve">. If there are negative dependencies between two aspects, it would then follow that </w:t>
      </w:r>
      <w:r w:rsidR="00A23FD7">
        <w:t xml:space="preserve">indicators for </w:t>
      </w:r>
      <w:r w:rsidRPr="000C55E5">
        <w:t xml:space="preserve">both those aspects are unlikely to be at their maximum possible values. This has implications for the optimization of overall </w:t>
      </w:r>
      <w:r w:rsidR="00B74C83" w:rsidRPr="000C55E5">
        <w:t xml:space="preserve">environmental performance </w:t>
      </w:r>
      <w:r w:rsidRPr="000C55E5">
        <w:t>scores, as we shall see in the next section. As a prelude to</w:t>
      </w:r>
      <w:r w:rsidR="00B74C83" w:rsidRPr="000C55E5">
        <w:t xml:space="preserve"> that</w:t>
      </w:r>
      <w:r w:rsidRPr="000C55E5">
        <w:t>, we explore the constraints that are likely to characterize such optimization.</w:t>
      </w:r>
    </w:p>
    <w:p w:rsidR="007E412A" w:rsidRPr="000C55E5" w:rsidRDefault="007E412A" w:rsidP="00FE184D">
      <w:pPr>
        <w:spacing w:line="360" w:lineRule="auto"/>
        <w:jc w:val="both"/>
      </w:pPr>
    </w:p>
    <w:p w:rsidR="007F05EA" w:rsidRPr="000C55E5" w:rsidRDefault="007E412A" w:rsidP="00FE184D">
      <w:pPr>
        <w:spacing w:line="360" w:lineRule="auto"/>
        <w:jc w:val="both"/>
      </w:pPr>
      <w:r w:rsidRPr="000C55E5">
        <w:t xml:space="preserve">Let us consider that any aspect indicator can assume one of three levels, namely low, medium </w:t>
      </w:r>
      <w:r w:rsidR="00990794" w:rsidRPr="000C55E5">
        <w:t>or</w:t>
      </w:r>
      <w:r w:rsidRPr="000C55E5">
        <w:t xml:space="preserve"> high. </w:t>
      </w:r>
      <w:r w:rsidR="00990794" w:rsidRPr="000C55E5">
        <w:t>If there is a ‘</w:t>
      </w:r>
      <w:r w:rsidR="001448A0" w:rsidRPr="000C55E5">
        <w:t>moderate</w:t>
      </w:r>
      <w:r w:rsidR="00990794" w:rsidRPr="000C55E5">
        <w:t>’</w:t>
      </w:r>
      <w:r w:rsidR="00A5181F" w:rsidRPr="000C55E5">
        <w:t xml:space="preserve"> negative influence of one aspect on another </w:t>
      </w:r>
      <w:r w:rsidR="001448A0" w:rsidRPr="000C55E5">
        <w:t xml:space="preserve">in any direction </w:t>
      </w:r>
      <w:r w:rsidR="00A5181F" w:rsidRPr="000C55E5">
        <w:t xml:space="preserve">(see Table </w:t>
      </w:r>
      <w:r w:rsidR="00815AF1" w:rsidRPr="000C55E5">
        <w:t>5</w:t>
      </w:r>
      <w:r w:rsidR="00A5181F" w:rsidRPr="000C55E5">
        <w:t xml:space="preserve"> for </w:t>
      </w:r>
      <w:r w:rsidR="001448A0" w:rsidRPr="000C55E5">
        <w:t>cells with -1), we could posit that both indicators cannot be at a high level simultaneously; in other words, if one indicator is at a high level, the other can</w:t>
      </w:r>
      <w:r w:rsidR="00990794" w:rsidRPr="000C55E5">
        <w:t>not be at a level greater than medium</w:t>
      </w:r>
      <w:r w:rsidR="001448A0" w:rsidRPr="000C55E5">
        <w:t>. This const</w:t>
      </w:r>
      <w:r w:rsidR="00987180" w:rsidRPr="000C55E5">
        <w:t>raint is illustrated in Figure 5</w:t>
      </w:r>
      <w:r w:rsidR="001448A0" w:rsidRPr="000C55E5">
        <w:t>(a) for the aspects infrastructure efficiency and transpo</w:t>
      </w:r>
      <w:r w:rsidR="00990794" w:rsidRPr="000C55E5">
        <w:t>rtation. If however there is a ‘strong’</w:t>
      </w:r>
      <w:r w:rsidR="001448A0" w:rsidRPr="000C55E5">
        <w:t xml:space="preserve"> negative influence of one aspect on another in any direction (see Table </w:t>
      </w:r>
      <w:r w:rsidR="00FB2E3E" w:rsidRPr="000C55E5">
        <w:t>5</w:t>
      </w:r>
      <w:r w:rsidR="001448A0" w:rsidRPr="000C55E5">
        <w:t xml:space="preserve"> for cells with -2), we could say by extension that </w:t>
      </w:r>
      <w:r w:rsidR="00A7572E" w:rsidRPr="000C55E5">
        <w:t>if one indicator is at a high</w:t>
      </w:r>
      <w:r w:rsidR="00313078" w:rsidRPr="000C55E5">
        <w:t xml:space="preserve"> or medium</w:t>
      </w:r>
      <w:r w:rsidR="00A7572E" w:rsidRPr="000C55E5">
        <w:t xml:space="preserve"> level, the other cannot </w:t>
      </w:r>
      <w:r w:rsidR="00990794" w:rsidRPr="000C55E5">
        <w:t>be at a level any greater than low</w:t>
      </w:r>
      <w:r w:rsidR="00A7572E" w:rsidRPr="000C55E5">
        <w:t>. This const</w:t>
      </w:r>
      <w:r w:rsidR="00313078" w:rsidRPr="000C55E5">
        <w:t>raint is illustrated in Figure 5</w:t>
      </w:r>
      <w:r w:rsidR="00A7572E" w:rsidRPr="000C55E5">
        <w:t>(b) for the aspects land use and housing density. The above constraints are utilized in the optimization exercise that follows.</w:t>
      </w:r>
    </w:p>
    <w:p w:rsidR="00AF447E" w:rsidRPr="000C55E5" w:rsidRDefault="00AF447E" w:rsidP="00FE184D">
      <w:pPr>
        <w:spacing w:line="360" w:lineRule="auto"/>
        <w:jc w:val="both"/>
      </w:pPr>
    </w:p>
    <w:p w:rsidR="00AF447E" w:rsidRPr="000C55E5" w:rsidRDefault="00AF447E" w:rsidP="00FE184D">
      <w:pPr>
        <w:spacing w:line="360" w:lineRule="auto"/>
        <w:jc w:val="both"/>
      </w:pPr>
    </w:p>
    <w:p w:rsidR="00AF447E" w:rsidRPr="000C55E5" w:rsidRDefault="00AF447E" w:rsidP="00FE184D">
      <w:pPr>
        <w:spacing w:line="360" w:lineRule="auto"/>
        <w:jc w:val="both"/>
        <w:rPr>
          <w:b/>
        </w:rPr>
      </w:pPr>
      <w:r w:rsidRPr="000C55E5">
        <w:rPr>
          <w:b/>
        </w:rPr>
        <w:t xml:space="preserve">6. Optimization of Environmental </w:t>
      </w:r>
      <w:r w:rsidR="005B5223" w:rsidRPr="000C55E5">
        <w:rPr>
          <w:b/>
        </w:rPr>
        <w:t>Performance</w:t>
      </w:r>
      <w:r w:rsidR="00B74C83" w:rsidRPr="000C55E5">
        <w:rPr>
          <w:b/>
        </w:rPr>
        <w:t xml:space="preserve"> Scores</w:t>
      </w:r>
    </w:p>
    <w:p w:rsidR="00A7572E" w:rsidRPr="000C55E5" w:rsidRDefault="00A7572E" w:rsidP="00FE184D">
      <w:pPr>
        <w:spacing w:line="360" w:lineRule="auto"/>
        <w:jc w:val="both"/>
      </w:pPr>
    </w:p>
    <w:p w:rsidR="000179D3" w:rsidRPr="000C55E5" w:rsidRDefault="00AF447E" w:rsidP="00FE184D">
      <w:pPr>
        <w:tabs>
          <w:tab w:val="left" w:pos="270"/>
          <w:tab w:val="left" w:pos="360"/>
        </w:tabs>
        <w:spacing w:line="360" w:lineRule="auto"/>
        <w:jc w:val="both"/>
        <w:rPr>
          <w:bCs/>
          <w:color w:val="000000"/>
        </w:rPr>
      </w:pPr>
      <w:r w:rsidRPr="000C55E5">
        <w:rPr>
          <w:bCs/>
          <w:color w:val="000000"/>
        </w:rPr>
        <w:t>The question of optimization arises because of the negative dependencies discovered among indicator scores</w:t>
      </w:r>
      <w:r w:rsidR="00313078" w:rsidRPr="000C55E5">
        <w:rPr>
          <w:bCs/>
          <w:color w:val="000000"/>
        </w:rPr>
        <w:t xml:space="preserve"> (e.g. in the S</w:t>
      </w:r>
      <w:r w:rsidRPr="000C55E5">
        <w:rPr>
          <w:bCs/>
          <w:color w:val="000000"/>
        </w:rPr>
        <w:t>ite domain</w:t>
      </w:r>
      <w:r w:rsidR="00313078" w:rsidRPr="000C55E5">
        <w:rPr>
          <w:bCs/>
          <w:color w:val="000000"/>
        </w:rPr>
        <w:t>)</w:t>
      </w:r>
      <w:r w:rsidRPr="000C55E5">
        <w:rPr>
          <w:bCs/>
          <w:color w:val="000000"/>
        </w:rPr>
        <w:t>. We have already seen the co</w:t>
      </w:r>
      <w:r w:rsidR="00313078" w:rsidRPr="000C55E5">
        <w:rPr>
          <w:bCs/>
          <w:color w:val="000000"/>
        </w:rPr>
        <w:t>nstraints spelt out in Figures 5(a) and 5</w:t>
      </w:r>
      <w:r w:rsidRPr="000C55E5">
        <w:rPr>
          <w:bCs/>
          <w:color w:val="000000"/>
        </w:rPr>
        <w:t xml:space="preserve">(b), where aspect indicator scores are assumed to have discrete </w:t>
      </w:r>
      <w:r w:rsidR="007E11A3" w:rsidRPr="000C55E5">
        <w:rPr>
          <w:bCs/>
          <w:color w:val="000000"/>
        </w:rPr>
        <w:t>levels</w:t>
      </w:r>
      <w:r w:rsidR="00990794" w:rsidRPr="000C55E5">
        <w:rPr>
          <w:bCs/>
          <w:color w:val="000000"/>
        </w:rPr>
        <w:t xml:space="preserve"> corresponding to high, medium and low</w:t>
      </w:r>
      <w:r w:rsidR="007957F8" w:rsidRPr="000C55E5">
        <w:rPr>
          <w:bCs/>
          <w:color w:val="000000"/>
        </w:rPr>
        <w:t xml:space="preserve">. The numeric </w:t>
      </w:r>
      <w:r w:rsidRPr="000C55E5">
        <w:rPr>
          <w:bCs/>
          <w:color w:val="000000"/>
        </w:rPr>
        <w:t xml:space="preserve">indicator scores </w:t>
      </w:r>
      <w:r w:rsidR="007957F8" w:rsidRPr="000C55E5">
        <w:rPr>
          <w:bCs/>
          <w:color w:val="000000"/>
        </w:rPr>
        <w:t>(normaliz</w:t>
      </w:r>
      <w:r w:rsidR="00AF5202" w:rsidRPr="000C55E5">
        <w:rPr>
          <w:bCs/>
          <w:color w:val="000000"/>
        </w:rPr>
        <w:t xml:space="preserve">ed with respect to their </w:t>
      </w:r>
      <w:r w:rsidR="007957F8" w:rsidRPr="000C55E5">
        <w:rPr>
          <w:bCs/>
          <w:color w:val="000000"/>
        </w:rPr>
        <w:t>benchmarks) corresponding to</w:t>
      </w:r>
      <w:r w:rsidR="00AF5202" w:rsidRPr="000C55E5">
        <w:rPr>
          <w:bCs/>
          <w:color w:val="000000"/>
        </w:rPr>
        <w:t xml:space="preserve"> these levels for the S</w:t>
      </w:r>
      <w:r w:rsidR="007E11A3" w:rsidRPr="000C55E5">
        <w:rPr>
          <w:bCs/>
          <w:color w:val="000000"/>
        </w:rPr>
        <w:t xml:space="preserve">ite domain aspects are </w:t>
      </w:r>
      <w:r w:rsidR="00AF5202" w:rsidRPr="000C55E5">
        <w:rPr>
          <w:bCs/>
          <w:color w:val="000000"/>
        </w:rPr>
        <w:t xml:space="preserve">taken as the maximum, average and minimum values in Table </w:t>
      </w:r>
      <w:r w:rsidR="00FB2E3E" w:rsidRPr="000C55E5">
        <w:rPr>
          <w:bCs/>
          <w:color w:val="000000"/>
        </w:rPr>
        <w:t>3</w:t>
      </w:r>
      <w:r w:rsidR="007E11A3" w:rsidRPr="000C55E5">
        <w:rPr>
          <w:bCs/>
          <w:color w:val="000000"/>
        </w:rPr>
        <w:t xml:space="preserve">. The objective of the </w:t>
      </w:r>
      <w:r w:rsidR="007E11A3" w:rsidRPr="000C55E5">
        <w:rPr>
          <w:bCs/>
          <w:color w:val="000000"/>
        </w:rPr>
        <w:lastRenderedPageBreak/>
        <w:t xml:space="preserve">exercise was to find the combinations of indicator </w:t>
      </w:r>
      <w:r w:rsidR="00F879D7" w:rsidRPr="000C55E5">
        <w:rPr>
          <w:bCs/>
          <w:color w:val="000000"/>
        </w:rPr>
        <w:t xml:space="preserve">score </w:t>
      </w:r>
      <w:r w:rsidR="007E11A3" w:rsidRPr="000C55E5">
        <w:rPr>
          <w:bCs/>
          <w:color w:val="000000"/>
        </w:rPr>
        <w:t xml:space="preserve">levels that would result in a maximum or near maximum </w:t>
      </w:r>
      <w:r w:rsidR="00990794" w:rsidRPr="000C55E5">
        <w:rPr>
          <w:bCs/>
          <w:color w:val="000000"/>
        </w:rPr>
        <w:t xml:space="preserve">overall </w:t>
      </w:r>
      <w:r w:rsidR="007E11A3" w:rsidRPr="000C55E5">
        <w:rPr>
          <w:bCs/>
          <w:color w:val="000000"/>
        </w:rPr>
        <w:t xml:space="preserve">environmental </w:t>
      </w:r>
      <w:r w:rsidR="00F879D7" w:rsidRPr="000C55E5">
        <w:rPr>
          <w:bCs/>
          <w:color w:val="000000"/>
        </w:rPr>
        <w:t xml:space="preserve">performance </w:t>
      </w:r>
      <w:r w:rsidR="00987180" w:rsidRPr="000C55E5">
        <w:rPr>
          <w:bCs/>
          <w:color w:val="000000"/>
        </w:rPr>
        <w:t>score</w:t>
      </w:r>
      <w:r w:rsidR="00415143" w:rsidRPr="000C55E5">
        <w:rPr>
          <w:bCs/>
          <w:color w:val="000000"/>
        </w:rPr>
        <w:t xml:space="preserve"> for the S</w:t>
      </w:r>
      <w:r w:rsidR="00990794" w:rsidRPr="000C55E5">
        <w:rPr>
          <w:bCs/>
          <w:color w:val="000000"/>
        </w:rPr>
        <w:t>ite domain</w:t>
      </w:r>
      <w:r w:rsidR="007E11A3" w:rsidRPr="000C55E5">
        <w:rPr>
          <w:bCs/>
          <w:color w:val="000000"/>
        </w:rPr>
        <w:t>.</w:t>
      </w:r>
    </w:p>
    <w:p w:rsidR="007E11A3" w:rsidRPr="000C55E5" w:rsidRDefault="007E11A3" w:rsidP="00FE184D">
      <w:pPr>
        <w:tabs>
          <w:tab w:val="left" w:pos="270"/>
          <w:tab w:val="left" w:pos="360"/>
        </w:tabs>
        <w:spacing w:line="360" w:lineRule="auto"/>
        <w:jc w:val="both"/>
        <w:rPr>
          <w:bCs/>
          <w:color w:val="000000"/>
        </w:rPr>
      </w:pPr>
    </w:p>
    <w:p w:rsidR="007E11A3" w:rsidRPr="000C55E5" w:rsidRDefault="007E11A3" w:rsidP="00FE184D">
      <w:pPr>
        <w:tabs>
          <w:tab w:val="left" w:pos="270"/>
          <w:tab w:val="left" w:pos="360"/>
        </w:tabs>
        <w:spacing w:line="360" w:lineRule="auto"/>
        <w:jc w:val="both"/>
      </w:pPr>
      <w:r w:rsidRPr="000C55E5">
        <w:rPr>
          <w:bCs/>
          <w:color w:val="000000"/>
        </w:rPr>
        <w:t>The details of the optimization are found</w:t>
      </w:r>
      <w:r w:rsidR="003E6847" w:rsidRPr="000C55E5">
        <w:rPr>
          <w:bCs/>
          <w:color w:val="000000"/>
        </w:rPr>
        <w:t xml:space="preserve"> elsewhere [</w:t>
      </w:r>
      <w:r w:rsidR="008C007D" w:rsidRPr="000C55E5">
        <w:rPr>
          <w:bCs/>
          <w:color w:val="000000"/>
        </w:rPr>
        <w:t>22</w:t>
      </w:r>
      <w:r w:rsidR="003E6847" w:rsidRPr="000C55E5">
        <w:rPr>
          <w:bCs/>
          <w:color w:val="000000"/>
        </w:rPr>
        <w:t>]</w:t>
      </w:r>
      <w:r w:rsidRPr="000C55E5">
        <w:rPr>
          <w:bCs/>
          <w:color w:val="000000"/>
        </w:rPr>
        <w:t xml:space="preserve">. It involves binary coding so that genetic algorithm type approaches could be employed for </w:t>
      </w:r>
      <w:r w:rsidR="00415143" w:rsidRPr="000C55E5">
        <w:rPr>
          <w:bCs/>
          <w:color w:val="000000"/>
        </w:rPr>
        <w:t>a larger number of</w:t>
      </w:r>
      <w:r w:rsidRPr="000C55E5">
        <w:rPr>
          <w:bCs/>
          <w:color w:val="000000"/>
        </w:rPr>
        <w:t xml:space="preserve"> combinations. For the present exercise, even an exhaustive search of the 343 possible combinations would suffice. The results are presented in Table </w:t>
      </w:r>
      <w:r w:rsidR="00FB2E3E" w:rsidRPr="000C55E5">
        <w:rPr>
          <w:bCs/>
          <w:color w:val="000000"/>
        </w:rPr>
        <w:t>9</w:t>
      </w:r>
      <w:r w:rsidRPr="000C55E5">
        <w:rPr>
          <w:bCs/>
          <w:color w:val="000000"/>
        </w:rPr>
        <w:t xml:space="preserve"> for the combinations that yield the top </w:t>
      </w:r>
      <w:r w:rsidR="005102F3" w:rsidRPr="000C55E5">
        <w:rPr>
          <w:bCs/>
          <w:color w:val="000000"/>
        </w:rPr>
        <w:t>4</w:t>
      </w:r>
      <w:r w:rsidRPr="000C55E5">
        <w:rPr>
          <w:bCs/>
          <w:color w:val="000000"/>
        </w:rPr>
        <w:t xml:space="preserve"> </w:t>
      </w:r>
      <w:r w:rsidR="007957F8" w:rsidRPr="000C55E5">
        <w:rPr>
          <w:bCs/>
          <w:color w:val="000000"/>
        </w:rPr>
        <w:t>overall scores, together with those scores</w:t>
      </w:r>
      <w:r w:rsidR="007957F8" w:rsidRPr="000C55E5">
        <w:t>.</w:t>
      </w:r>
    </w:p>
    <w:p w:rsidR="007957F8" w:rsidRPr="000C55E5" w:rsidRDefault="007957F8" w:rsidP="00FE184D">
      <w:pPr>
        <w:tabs>
          <w:tab w:val="left" w:pos="270"/>
          <w:tab w:val="left" w:pos="360"/>
        </w:tabs>
        <w:spacing w:line="360" w:lineRule="auto"/>
        <w:jc w:val="both"/>
      </w:pPr>
    </w:p>
    <w:p w:rsidR="007957F8" w:rsidRPr="000C55E5" w:rsidRDefault="007957F8" w:rsidP="00FE184D">
      <w:pPr>
        <w:spacing w:line="360" w:lineRule="auto"/>
        <w:jc w:val="both"/>
      </w:pPr>
      <w:r w:rsidRPr="000C55E5">
        <w:t xml:space="preserve">The highest score achieved is </w:t>
      </w:r>
      <w:r w:rsidR="005102F3" w:rsidRPr="000C55E5">
        <w:t>39.3</w:t>
      </w:r>
      <w:r w:rsidRPr="000C55E5">
        <w:t>. If there are no constraints, then all</w:t>
      </w:r>
      <w:r w:rsidR="00990794" w:rsidRPr="000C55E5">
        <w:t xml:space="preserve"> the levels would have been at high</w:t>
      </w:r>
      <w:r w:rsidRPr="000C55E5">
        <w:t xml:space="preserve">, and the </w:t>
      </w:r>
      <w:r w:rsidR="00F879D7" w:rsidRPr="000C55E5">
        <w:t xml:space="preserve">overall </w:t>
      </w:r>
      <w:r w:rsidRPr="000C55E5">
        <w:t>score would have been 52.</w:t>
      </w:r>
      <w:r w:rsidR="00AF5202" w:rsidRPr="000C55E5">
        <w:t>7</w:t>
      </w:r>
      <w:r w:rsidRPr="000C55E5">
        <w:t xml:space="preserve">. This shows that the constraints due to the presence of negative influences prevent the maximum </w:t>
      </w:r>
      <w:r w:rsidR="00F879D7" w:rsidRPr="000C55E5">
        <w:t xml:space="preserve">overall </w:t>
      </w:r>
      <w:r w:rsidRPr="000C55E5">
        <w:t>score being reached. It should also be noted that the maximum weight for the Site domain is 25.7 (expressed as a percentage</w:t>
      </w:r>
      <w:r w:rsidR="008C007D" w:rsidRPr="000C55E5">
        <w:t>) [3</w:t>
      </w:r>
      <w:r w:rsidR="003E6847" w:rsidRPr="000C55E5">
        <w:t>]</w:t>
      </w:r>
      <w:r w:rsidRPr="000C55E5">
        <w:t xml:space="preserve">. The question arises then as to how the maximum possible (i.e. constraint free) maximum score can reach 52.7. This is </w:t>
      </w:r>
      <w:r w:rsidR="00680AE5" w:rsidRPr="000C55E5">
        <w:t xml:space="preserve">because we are using </w:t>
      </w:r>
      <w:r w:rsidRPr="000C55E5">
        <w:t>‘continuous score functions</w:t>
      </w:r>
      <w:r w:rsidR="00AF5202" w:rsidRPr="000C55E5">
        <w:t>’ as opposed to step functions</w:t>
      </w:r>
      <w:r w:rsidR="003E6847" w:rsidRPr="000C55E5">
        <w:t xml:space="preserve"> [</w:t>
      </w:r>
      <w:r w:rsidR="009D37DC" w:rsidRPr="000C55E5">
        <w:t>6</w:t>
      </w:r>
      <w:r w:rsidR="003E6847" w:rsidRPr="000C55E5">
        <w:t>]</w:t>
      </w:r>
      <w:r w:rsidR="001B5D3B" w:rsidRPr="000C55E5">
        <w:t>.</w:t>
      </w:r>
      <w:r w:rsidR="00AF5202" w:rsidRPr="000C55E5">
        <w:t xml:space="preserve"> </w:t>
      </w:r>
      <w:r w:rsidR="001B5D3B" w:rsidRPr="000C55E5">
        <w:t>The former approach rewards</w:t>
      </w:r>
      <w:r w:rsidR="00AF5202" w:rsidRPr="000C55E5">
        <w:t xml:space="preserve"> </w:t>
      </w:r>
      <w:r w:rsidR="001B5D3B" w:rsidRPr="000C55E5">
        <w:t>above-</w:t>
      </w:r>
      <w:r w:rsidR="00AF5202" w:rsidRPr="000C55E5">
        <w:t xml:space="preserve">benchmark </w:t>
      </w:r>
      <w:r w:rsidR="001B5D3B" w:rsidRPr="000C55E5">
        <w:t>performance and</w:t>
      </w:r>
      <w:r w:rsidRPr="000C55E5">
        <w:t xml:space="preserve"> </w:t>
      </w:r>
      <w:r w:rsidR="001B5D3B" w:rsidRPr="000C55E5">
        <w:t xml:space="preserve">will </w:t>
      </w:r>
      <w:r w:rsidRPr="000C55E5">
        <w:t xml:space="preserve">allow the </w:t>
      </w:r>
      <w:r w:rsidR="00680AE5" w:rsidRPr="000C55E5">
        <w:t xml:space="preserve">overall </w:t>
      </w:r>
      <w:r w:rsidR="00835A07" w:rsidRPr="000C55E5">
        <w:t xml:space="preserve">performance score </w:t>
      </w:r>
      <w:r w:rsidR="001B5D3B" w:rsidRPr="000C55E5">
        <w:t>for the S</w:t>
      </w:r>
      <w:r w:rsidR="00680AE5" w:rsidRPr="000C55E5">
        <w:t xml:space="preserve">ite domain </w:t>
      </w:r>
      <w:r w:rsidRPr="000C55E5">
        <w:t xml:space="preserve">to exceed </w:t>
      </w:r>
      <w:r w:rsidR="00680AE5" w:rsidRPr="000C55E5">
        <w:t xml:space="preserve">25.7, </w:t>
      </w:r>
      <w:r w:rsidRPr="000C55E5">
        <w:t xml:space="preserve">which </w:t>
      </w:r>
      <w:r w:rsidR="00680AE5" w:rsidRPr="000C55E5">
        <w:t>would be achieved</w:t>
      </w:r>
      <w:r w:rsidRPr="000C55E5">
        <w:t xml:space="preserve"> for </w:t>
      </w:r>
      <w:r w:rsidR="00680AE5" w:rsidRPr="000C55E5">
        <w:t>a building</w:t>
      </w:r>
      <w:r w:rsidRPr="000C55E5">
        <w:t xml:space="preserve"> where all aspects on average are at their </w:t>
      </w:r>
      <w:r w:rsidR="00680AE5" w:rsidRPr="000C55E5">
        <w:t>global benchmark values</w:t>
      </w:r>
      <w:r w:rsidRPr="000C55E5">
        <w:t>.</w:t>
      </w:r>
    </w:p>
    <w:p w:rsidR="007957F8" w:rsidRPr="000C55E5" w:rsidRDefault="007957F8" w:rsidP="00FE184D">
      <w:pPr>
        <w:spacing w:line="360" w:lineRule="auto"/>
        <w:jc w:val="both"/>
      </w:pPr>
    </w:p>
    <w:p w:rsidR="007957F8" w:rsidRPr="000C55E5" w:rsidRDefault="007957F8" w:rsidP="00FE184D">
      <w:pPr>
        <w:tabs>
          <w:tab w:val="left" w:pos="270"/>
          <w:tab w:val="left" w:pos="360"/>
        </w:tabs>
        <w:spacing w:line="360" w:lineRule="auto"/>
        <w:jc w:val="both"/>
      </w:pPr>
      <w:r w:rsidRPr="000C55E5">
        <w:t xml:space="preserve">It can be observed that </w:t>
      </w:r>
      <w:r w:rsidR="00967DF3" w:rsidRPr="000C55E5">
        <w:t xml:space="preserve">the highest </w:t>
      </w:r>
      <w:r w:rsidR="00835A07" w:rsidRPr="000C55E5">
        <w:t xml:space="preserve">overall score </w:t>
      </w:r>
      <w:r w:rsidR="00967DF3" w:rsidRPr="000C55E5">
        <w:t xml:space="preserve">is achieved by keeping the housing density score low, thus allowing both the land use and landscape design ones to be high. This </w:t>
      </w:r>
      <w:r w:rsidR="00835A07" w:rsidRPr="000C55E5">
        <w:t xml:space="preserve">score </w:t>
      </w:r>
      <w:r w:rsidR="00967DF3" w:rsidRPr="000C55E5">
        <w:t xml:space="preserve">is higher than having the housing density score high; because then the land use one will need to be low (strong negative influence constraint) and the landscape design one average (moderate negative influence constraint). When translated to a planning decision, this would suggest that preserving greater un-built areas in a site would contribute to a higher environmental </w:t>
      </w:r>
      <w:r w:rsidR="00835A07" w:rsidRPr="000C55E5">
        <w:t xml:space="preserve">performance </w:t>
      </w:r>
      <w:r w:rsidR="00967DF3" w:rsidRPr="000C55E5">
        <w:t>score than creating greater housing density. S</w:t>
      </w:r>
      <w:r w:rsidRPr="000C55E5">
        <w:t>imilarly</w:t>
      </w:r>
      <w:r w:rsidR="00967DF3" w:rsidRPr="000C55E5">
        <w:t>, having the transportation indicator high and the infrastructure efficiency one average is better than the</w:t>
      </w:r>
      <w:r w:rsidR="00E66001">
        <w:t>ir</w:t>
      </w:r>
      <w:r w:rsidR="00967DF3" w:rsidRPr="000C55E5">
        <w:t xml:space="preserve"> being vice versa (moderate negative influence constraint). </w:t>
      </w:r>
      <w:r w:rsidRPr="000C55E5">
        <w:t xml:space="preserve">When translated to a planning decision, this would suggest that </w:t>
      </w:r>
      <w:r w:rsidR="00967DF3" w:rsidRPr="000C55E5">
        <w:t xml:space="preserve">providing or seeking better transportation linkages would contribute to a higher environmental </w:t>
      </w:r>
      <w:r w:rsidR="00835A07" w:rsidRPr="000C55E5">
        <w:t xml:space="preserve">performance score </w:t>
      </w:r>
      <w:r w:rsidR="00967DF3" w:rsidRPr="000C55E5">
        <w:t xml:space="preserve">than seeking or </w:t>
      </w:r>
      <w:r w:rsidRPr="000C55E5">
        <w:t>creating mixed development in a site. It should be noted that the</w:t>
      </w:r>
      <w:r w:rsidR="00990794" w:rsidRPr="000C55E5">
        <w:t>se</w:t>
      </w:r>
      <w:r w:rsidRPr="000C55E5">
        <w:t xml:space="preserve"> </w:t>
      </w:r>
      <w:r w:rsidR="00D106D4" w:rsidRPr="000C55E5">
        <w:t>conclusions are dependent</w:t>
      </w:r>
      <w:r w:rsidRPr="000C55E5">
        <w:t xml:space="preserve"> not only on relative weights, but also on the relative (normalized) </w:t>
      </w:r>
      <w:r w:rsidR="00D106D4" w:rsidRPr="000C55E5">
        <w:t xml:space="preserve">ranges of </w:t>
      </w:r>
      <w:r w:rsidRPr="000C55E5">
        <w:t>scores achievable</w:t>
      </w:r>
      <w:r w:rsidR="00D106D4" w:rsidRPr="000C55E5">
        <w:t>.</w:t>
      </w:r>
    </w:p>
    <w:p w:rsidR="00BA321E" w:rsidRPr="000C55E5" w:rsidRDefault="00BA321E" w:rsidP="00FE184D">
      <w:pPr>
        <w:tabs>
          <w:tab w:val="left" w:pos="270"/>
          <w:tab w:val="left" w:pos="360"/>
        </w:tabs>
        <w:spacing w:line="360" w:lineRule="auto"/>
        <w:jc w:val="both"/>
      </w:pPr>
    </w:p>
    <w:p w:rsidR="00BA321E" w:rsidRPr="000C55E5" w:rsidRDefault="00BA321E" w:rsidP="00FE184D">
      <w:pPr>
        <w:tabs>
          <w:tab w:val="left" w:pos="270"/>
          <w:tab w:val="left" w:pos="360"/>
        </w:tabs>
        <w:spacing w:line="360" w:lineRule="auto"/>
        <w:jc w:val="both"/>
      </w:pPr>
      <w:r w:rsidRPr="000C55E5">
        <w:lastRenderedPageBreak/>
        <w:t xml:space="preserve">The above planning </w:t>
      </w:r>
      <w:r w:rsidR="00D667AF">
        <w:t>stra</w:t>
      </w:r>
      <w:r w:rsidR="006435CC">
        <w:t>tegies</w:t>
      </w:r>
      <w:r w:rsidRPr="000C55E5">
        <w:t xml:space="preserve"> may not necessarily mean that </w:t>
      </w:r>
      <w:r w:rsidR="00835A07" w:rsidRPr="000C55E5">
        <w:t xml:space="preserve">lower environmental impacts are in fact </w:t>
      </w:r>
      <w:r w:rsidRPr="000C55E5">
        <w:t xml:space="preserve">being achieved thereby. That depends on how well the rating </w:t>
      </w:r>
      <w:r w:rsidR="008555F4" w:rsidRPr="000C55E5">
        <w:t>scheme</w:t>
      </w:r>
      <w:r w:rsidRPr="000C55E5">
        <w:t xml:space="preserve"> being used genuinely reflects </w:t>
      </w:r>
      <w:r w:rsidR="00835A07" w:rsidRPr="000C55E5">
        <w:t>environmental performance</w:t>
      </w:r>
      <w:r w:rsidRPr="000C55E5">
        <w:t xml:space="preserve">, and doubts about that have been raised in the introduction to this paper </w:t>
      </w:r>
      <w:r w:rsidR="0006541A" w:rsidRPr="000C55E5">
        <w:t xml:space="preserve">and elsewhere </w:t>
      </w:r>
      <w:r w:rsidRPr="000C55E5">
        <w:t xml:space="preserve">[6, </w:t>
      </w:r>
      <w:r w:rsidR="008C007D" w:rsidRPr="000C55E5">
        <w:t>9-11</w:t>
      </w:r>
      <w:r w:rsidRPr="000C55E5">
        <w:t xml:space="preserve">]. </w:t>
      </w:r>
      <w:r w:rsidR="00B50518" w:rsidRPr="000C55E5">
        <w:t xml:space="preserve">In addition, there is also the question about how accurate the assessments are. </w:t>
      </w:r>
      <w:r w:rsidRPr="000C55E5">
        <w:t xml:space="preserve">However, given a particular rating system, if a building owner, developer or manager wants to maximize its </w:t>
      </w:r>
      <w:r w:rsidR="00835A07" w:rsidRPr="000C55E5">
        <w:t>performance score</w:t>
      </w:r>
      <w:r w:rsidRPr="000C55E5">
        <w:t>, the above approach to trade-offs can be used in the presence of negative</w:t>
      </w:r>
      <w:r w:rsidR="0006541A" w:rsidRPr="000C55E5">
        <w:t xml:space="preserve"> dependencies. Seeking to increase the scores for highly weighted aspects is</w:t>
      </w:r>
      <w:r w:rsidRPr="000C55E5">
        <w:t xml:space="preserve"> of course another obvious way of maximizing </w:t>
      </w:r>
      <w:r w:rsidR="007E416D" w:rsidRPr="000C55E5">
        <w:t>the</w:t>
      </w:r>
      <w:r w:rsidRPr="000C55E5">
        <w:t xml:space="preserve"> </w:t>
      </w:r>
      <w:r w:rsidR="00835A07" w:rsidRPr="000C55E5">
        <w:t>environmental performance score</w:t>
      </w:r>
      <w:r w:rsidRPr="000C55E5">
        <w:t>.</w:t>
      </w:r>
    </w:p>
    <w:p w:rsidR="00835A07" w:rsidRPr="000C55E5" w:rsidRDefault="00835A07" w:rsidP="00FE184D">
      <w:pPr>
        <w:tabs>
          <w:tab w:val="left" w:pos="270"/>
          <w:tab w:val="left" w:pos="360"/>
        </w:tabs>
        <w:spacing w:line="360" w:lineRule="auto"/>
        <w:jc w:val="both"/>
      </w:pPr>
    </w:p>
    <w:p w:rsidR="00835A07" w:rsidRPr="000C55E5" w:rsidRDefault="00835A07" w:rsidP="00FE184D">
      <w:pPr>
        <w:tabs>
          <w:tab w:val="left" w:pos="270"/>
          <w:tab w:val="left" w:pos="360"/>
        </w:tabs>
        <w:spacing w:line="360" w:lineRule="auto"/>
        <w:jc w:val="both"/>
      </w:pPr>
      <w:r w:rsidRPr="000C55E5">
        <w:t xml:space="preserve">The above implications of negative dependencies for planning </w:t>
      </w:r>
      <w:r w:rsidR="006435CC">
        <w:t>strategies</w:t>
      </w:r>
      <w:r w:rsidRPr="000C55E5">
        <w:t xml:space="preserve"> are a very practical way in which this researc</w:t>
      </w:r>
      <w:r w:rsidR="00F750F0" w:rsidRPr="000C55E5">
        <w:t>h can influence practice. While it is</w:t>
      </w:r>
      <w:r w:rsidRPr="000C55E5">
        <w:t xml:space="preserve"> not clear whether these implications were envisaged or not by ra</w:t>
      </w:r>
      <w:r w:rsidR="00F750F0" w:rsidRPr="000C55E5">
        <w:t xml:space="preserve">ting system developers, </w:t>
      </w:r>
      <w:r w:rsidRPr="000C55E5">
        <w:t>scoring sy</w:t>
      </w:r>
      <w:r w:rsidR="00F750F0" w:rsidRPr="000C55E5">
        <w:t xml:space="preserve">stems of all types will not only reward performance but also </w:t>
      </w:r>
      <w:r w:rsidR="00685EEE" w:rsidRPr="00685EEE">
        <w:t>induce behavior that could primarily be reward-seeking as opposed to performance-improving</w:t>
      </w:r>
      <w:r w:rsidR="00F750F0" w:rsidRPr="00685EEE">
        <w:t>.</w:t>
      </w:r>
      <w:r w:rsidR="00F750F0" w:rsidRPr="000C55E5">
        <w:t xml:space="preserve"> This research has highlighted the implications of negative dependencies. While those using rating systems may want to exploit the possibilities raised here, those developing rating systems should </w:t>
      </w:r>
      <w:r w:rsidR="00456187" w:rsidRPr="000C55E5">
        <w:t>judge whether such exploitation is to be encouraged, tolerated or discour</w:t>
      </w:r>
      <w:r w:rsidR="002D7DF4" w:rsidRPr="000C55E5">
        <w:t>a</w:t>
      </w:r>
      <w:r w:rsidR="00456187" w:rsidRPr="000C55E5">
        <w:t>ged.</w:t>
      </w:r>
    </w:p>
    <w:p w:rsidR="004E3957" w:rsidRPr="000C55E5" w:rsidRDefault="004E3957" w:rsidP="00FE184D">
      <w:pPr>
        <w:tabs>
          <w:tab w:val="left" w:pos="270"/>
          <w:tab w:val="left" w:pos="360"/>
        </w:tabs>
        <w:spacing w:line="360" w:lineRule="auto"/>
        <w:jc w:val="both"/>
      </w:pPr>
    </w:p>
    <w:p w:rsidR="004E3957" w:rsidRPr="000C55E5" w:rsidRDefault="004E3957" w:rsidP="00FE184D">
      <w:pPr>
        <w:tabs>
          <w:tab w:val="left" w:pos="270"/>
          <w:tab w:val="left" w:pos="360"/>
        </w:tabs>
        <w:spacing w:line="360" w:lineRule="auto"/>
        <w:jc w:val="both"/>
      </w:pPr>
    </w:p>
    <w:p w:rsidR="004E3957" w:rsidRPr="000C55E5" w:rsidRDefault="004E3957" w:rsidP="00FE184D">
      <w:pPr>
        <w:tabs>
          <w:tab w:val="left" w:pos="270"/>
          <w:tab w:val="left" w:pos="360"/>
        </w:tabs>
        <w:spacing w:line="360" w:lineRule="auto"/>
        <w:jc w:val="both"/>
        <w:rPr>
          <w:b/>
        </w:rPr>
      </w:pPr>
      <w:r w:rsidRPr="000C55E5">
        <w:rPr>
          <w:b/>
        </w:rPr>
        <w:t>7. Conclusions</w:t>
      </w:r>
    </w:p>
    <w:p w:rsidR="004E3957" w:rsidRPr="000C55E5" w:rsidRDefault="004E3957" w:rsidP="00FE184D">
      <w:pPr>
        <w:tabs>
          <w:tab w:val="left" w:pos="270"/>
          <w:tab w:val="left" w:pos="360"/>
        </w:tabs>
        <w:spacing w:line="360" w:lineRule="auto"/>
        <w:jc w:val="both"/>
      </w:pPr>
    </w:p>
    <w:p w:rsidR="00FE29AE" w:rsidRPr="000C55E5" w:rsidRDefault="00FE29AE" w:rsidP="00FE184D">
      <w:pPr>
        <w:numPr>
          <w:ilvl w:val="0"/>
          <w:numId w:val="4"/>
        </w:numPr>
        <w:spacing w:line="360" w:lineRule="auto"/>
        <w:ind w:left="360"/>
        <w:jc w:val="both"/>
      </w:pPr>
      <w:r w:rsidRPr="000C55E5">
        <w:t xml:space="preserve">It was possible to identify </w:t>
      </w:r>
      <w:r w:rsidR="00415143" w:rsidRPr="000C55E5">
        <w:t>strengths and directions of influences between aspects within the Site and E</w:t>
      </w:r>
      <w:r w:rsidRPr="000C55E5">
        <w:t>nergy</w:t>
      </w:r>
      <w:r w:rsidR="00415143" w:rsidRPr="000C55E5">
        <w:t xml:space="preserve"> efficiency domains</w:t>
      </w:r>
      <w:r w:rsidRPr="000C55E5">
        <w:t>, using the correlation coefficients a</w:t>
      </w:r>
      <w:r w:rsidR="00415143" w:rsidRPr="000C55E5">
        <w:t>s a guide. For example, in the S</w:t>
      </w:r>
      <w:r w:rsidRPr="000C55E5">
        <w:t xml:space="preserve">ite domain, there is a very strong positive </w:t>
      </w:r>
      <w:r w:rsidR="0041169C" w:rsidRPr="000C55E5">
        <w:t>influence of land use on landscape design</w:t>
      </w:r>
      <w:r w:rsidRPr="000C55E5">
        <w:t xml:space="preserve"> and a </w:t>
      </w:r>
      <w:r w:rsidR="0041169C" w:rsidRPr="000C55E5">
        <w:t xml:space="preserve">very </w:t>
      </w:r>
      <w:r w:rsidRPr="000C55E5">
        <w:t xml:space="preserve">strong </w:t>
      </w:r>
      <w:r w:rsidR="007A59FA" w:rsidRPr="000C55E5">
        <w:t>negative</w:t>
      </w:r>
      <w:r w:rsidRPr="000C55E5">
        <w:t xml:space="preserve"> </w:t>
      </w:r>
      <w:r w:rsidR="0041169C" w:rsidRPr="000C55E5">
        <w:t>influence of</w:t>
      </w:r>
      <w:r w:rsidRPr="000C55E5">
        <w:t xml:space="preserve"> housing density</w:t>
      </w:r>
      <w:r w:rsidR="0041169C" w:rsidRPr="000C55E5">
        <w:t xml:space="preserve"> on land use</w:t>
      </w:r>
      <w:r w:rsidRPr="000C55E5">
        <w:t xml:space="preserve">. </w:t>
      </w:r>
    </w:p>
    <w:p w:rsidR="00FE29AE" w:rsidRPr="000C55E5" w:rsidRDefault="00FE29AE" w:rsidP="00FE184D">
      <w:pPr>
        <w:numPr>
          <w:ilvl w:val="0"/>
          <w:numId w:val="4"/>
        </w:numPr>
        <w:spacing w:line="360" w:lineRule="auto"/>
        <w:ind w:left="360"/>
        <w:jc w:val="both"/>
      </w:pPr>
      <w:r w:rsidRPr="000C55E5">
        <w:t>A matrix multiplication cum summation approach was used to represent and quantify the direct and indirect infl</w:t>
      </w:r>
      <w:r w:rsidR="00415143" w:rsidRPr="000C55E5">
        <w:t>uences between aspects. In the S</w:t>
      </w:r>
      <w:r w:rsidRPr="000C55E5">
        <w:t>ite domain, the aspect that most influences others was found to land use; while housing density was the aspect most influenced by others.</w:t>
      </w:r>
    </w:p>
    <w:p w:rsidR="00FE29AE" w:rsidRPr="000C55E5" w:rsidRDefault="00415143" w:rsidP="00FE184D">
      <w:pPr>
        <w:numPr>
          <w:ilvl w:val="0"/>
          <w:numId w:val="4"/>
        </w:numPr>
        <w:spacing w:line="360" w:lineRule="auto"/>
        <w:ind w:left="360"/>
        <w:jc w:val="both"/>
      </w:pPr>
      <w:r w:rsidRPr="000C55E5">
        <w:t>The degrees of</w:t>
      </w:r>
      <w:r w:rsidR="00FE29AE" w:rsidRPr="000C55E5">
        <w:t xml:space="preserve"> influencing</w:t>
      </w:r>
      <w:r w:rsidRPr="000C55E5">
        <w:t xml:space="preserve"> and being influenced for </w:t>
      </w:r>
      <w:r w:rsidR="00CE4148">
        <w:t xml:space="preserve">aspects in </w:t>
      </w:r>
      <w:r w:rsidRPr="000C55E5">
        <w:t xml:space="preserve">both </w:t>
      </w:r>
      <w:r w:rsidR="00CE4148">
        <w:t xml:space="preserve">the </w:t>
      </w:r>
      <w:r w:rsidRPr="000C55E5">
        <w:t>Site and E</w:t>
      </w:r>
      <w:r w:rsidR="00CE4148">
        <w:t>nergy domain</w:t>
      </w:r>
      <w:r w:rsidR="00FE29AE" w:rsidRPr="000C55E5">
        <w:t xml:space="preserve">s were inversely </w:t>
      </w:r>
      <w:r w:rsidR="0011328B">
        <w:t>correlated</w:t>
      </w:r>
      <w:r w:rsidR="00F944BB" w:rsidRPr="000C55E5">
        <w:t xml:space="preserve"> with high coefficients of determination</w:t>
      </w:r>
      <w:r w:rsidR="00FE29AE" w:rsidRPr="000C55E5">
        <w:t xml:space="preserve">. </w:t>
      </w:r>
    </w:p>
    <w:p w:rsidR="00FE29AE" w:rsidRPr="000C55E5" w:rsidRDefault="00FE29AE" w:rsidP="00FE184D">
      <w:pPr>
        <w:numPr>
          <w:ilvl w:val="0"/>
          <w:numId w:val="4"/>
        </w:numPr>
        <w:spacing w:line="360" w:lineRule="auto"/>
        <w:ind w:left="360"/>
        <w:jc w:val="both"/>
      </w:pPr>
      <w:r w:rsidRPr="000C55E5">
        <w:t xml:space="preserve">Low or negligible </w:t>
      </w:r>
      <w:r w:rsidR="00F944BB" w:rsidRPr="000C55E5">
        <w:t>coefficients of determination between</w:t>
      </w:r>
      <w:r w:rsidRPr="000C55E5">
        <w:t xml:space="preserve"> aspect weights and their degrees of influencing other aspects </w:t>
      </w:r>
      <w:r w:rsidR="00990794" w:rsidRPr="000C55E5">
        <w:t>suggest</w:t>
      </w:r>
      <w:r w:rsidRPr="000C55E5">
        <w:t xml:space="preserve"> that the weights </w:t>
      </w:r>
      <w:r w:rsidR="0011328B">
        <w:t xml:space="preserve">reflect their </w:t>
      </w:r>
      <w:r w:rsidRPr="000C55E5">
        <w:t xml:space="preserve">actual environmental </w:t>
      </w:r>
      <w:r w:rsidRPr="000C55E5">
        <w:lastRenderedPageBreak/>
        <w:t xml:space="preserve">impacts much more than their influence on other aspects. This means that aspects weights </w:t>
      </w:r>
      <w:r w:rsidR="004C2DAC" w:rsidRPr="000C55E5">
        <w:t xml:space="preserve">supplied by experts </w:t>
      </w:r>
      <w:r w:rsidRPr="000C55E5">
        <w:t>a</w:t>
      </w:r>
      <w:r w:rsidR="004C2DAC" w:rsidRPr="000C55E5">
        <w:t>ppear to be independent of the</w:t>
      </w:r>
      <w:r w:rsidRPr="000C55E5">
        <w:t xml:space="preserve"> influence </w:t>
      </w:r>
      <w:r w:rsidR="004C2DAC" w:rsidRPr="000C55E5">
        <w:t xml:space="preserve">of one aspect </w:t>
      </w:r>
      <w:r w:rsidRPr="000C55E5">
        <w:t xml:space="preserve">on </w:t>
      </w:r>
      <w:r w:rsidR="004C2DAC" w:rsidRPr="000C55E5">
        <w:t>another</w:t>
      </w:r>
      <w:r w:rsidRPr="000C55E5">
        <w:t xml:space="preserve">. </w:t>
      </w:r>
    </w:p>
    <w:p w:rsidR="00FE29AE" w:rsidRPr="000C55E5" w:rsidRDefault="00FE29AE" w:rsidP="00FE184D">
      <w:pPr>
        <w:pStyle w:val="ListParagraph"/>
        <w:numPr>
          <w:ilvl w:val="0"/>
          <w:numId w:val="4"/>
        </w:numPr>
        <w:spacing w:line="360" w:lineRule="auto"/>
        <w:ind w:left="360"/>
        <w:jc w:val="both"/>
      </w:pPr>
      <w:r w:rsidRPr="000C55E5">
        <w:t xml:space="preserve">Constraints to achieving the maximum possible </w:t>
      </w:r>
      <w:r w:rsidR="00456187" w:rsidRPr="000C55E5">
        <w:t xml:space="preserve">environmental performance </w:t>
      </w:r>
      <w:r w:rsidR="00CE4148">
        <w:t>score</w:t>
      </w:r>
      <w:r w:rsidRPr="000C55E5">
        <w:t xml:space="preserve"> derive from negative </w:t>
      </w:r>
      <w:r w:rsidR="00F944BB" w:rsidRPr="000C55E5">
        <w:t>dependencies</w:t>
      </w:r>
      <w:r w:rsidRPr="000C55E5">
        <w:t xml:space="preserve"> between indicator scores; the</w:t>
      </w:r>
      <w:r w:rsidR="00F944BB" w:rsidRPr="000C55E5">
        <w:t>s</w:t>
      </w:r>
      <w:r w:rsidRPr="000C55E5">
        <w:t xml:space="preserve">e </w:t>
      </w:r>
      <w:r w:rsidR="00F944BB" w:rsidRPr="000C55E5">
        <w:t>dependencies can be classified as strongly</w:t>
      </w:r>
      <w:r w:rsidRPr="000C55E5">
        <w:t xml:space="preserve"> or moderately negative.</w:t>
      </w:r>
    </w:p>
    <w:p w:rsidR="00FE29AE" w:rsidRPr="000C55E5" w:rsidRDefault="00FE29AE" w:rsidP="00FE184D">
      <w:pPr>
        <w:pStyle w:val="ListParagraph"/>
        <w:numPr>
          <w:ilvl w:val="0"/>
          <w:numId w:val="4"/>
        </w:numPr>
        <w:spacing w:line="360" w:lineRule="auto"/>
        <w:ind w:left="360"/>
        <w:jc w:val="both"/>
      </w:pPr>
      <w:r w:rsidRPr="000C55E5">
        <w:t xml:space="preserve">Strongly negative </w:t>
      </w:r>
      <w:r w:rsidR="00F944BB" w:rsidRPr="000C55E5">
        <w:t>dependencies</w:t>
      </w:r>
      <w:r w:rsidRPr="000C55E5">
        <w:t xml:space="preserve"> create a greater number of unlikely indicator level combinations. These subsume the unlikely indicator level combinations generated by moderate</w:t>
      </w:r>
      <w:r w:rsidR="00415143" w:rsidRPr="000C55E5">
        <w:t>ly</w:t>
      </w:r>
      <w:r w:rsidRPr="000C55E5">
        <w:t xml:space="preserve"> negative </w:t>
      </w:r>
      <w:r w:rsidR="00F944BB" w:rsidRPr="000C55E5">
        <w:t>dependencies</w:t>
      </w:r>
      <w:r w:rsidRPr="000C55E5">
        <w:t xml:space="preserve">. </w:t>
      </w:r>
    </w:p>
    <w:p w:rsidR="00FE29AE" w:rsidRPr="000C55E5" w:rsidRDefault="00FE29AE" w:rsidP="00FE184D">
      <w:pPr>
        <w:pStyle w:val="ListParagraph"/>
        <w:numPr>
          <w:ilvl w:val="0"/>
          <w:numId w:val="4"/>
        </w:numPr>
        <w:spacing w:line="360" w:lineRule="auto"/>
        <w:ind w:left="360"/>
        <w:jc w:val="both"/>
      </w:pPr>
      <w:r w:rsidRPr="000C55E5">
        <w:t xml:space="preserve">Studying the implications of constraints for </w:t>
      </w:r>
      <w:r w:rsidR="00456187" w:rsidRPr="000C55E5">
        <w:t xml:space="preserve">environmental performance </w:t>
      </w:r>
      <w:r w:rsidRPr="000C55E5">
        <w:t xml:space="preserve">scores can help us </w:t>
      </w:r>
      <w:r w:rsidR="00415143" w:rsidRPr="000C55E5">
        <w:t>to arrive at</w:t>
      </w:r>
      <w:r w:rsidRPr="000C55E5">
        <w:t xml:space="preserve"> planning </w:t>
      </w:r>
      <w:r w:rsidR="00CE4148">
        <w:t>decisions</w:t>
      </w:r>
      <w:r w:rsidR="0006541A" w:rsidRPr="000C55E5">
        <w:t xml:space="preserve">. For example, given the rating system and context we have described, </w:t>
      </w:r>
      <w:r w:rsidRPr="000C55E5">
        <w:t>preserv</w:t>
      </w:r>
      <w:r w:rsidR="00415143" w:rsidRPr="000C55E5">
        <w:t>ing greater un</w:t>
      </w:r>
      <w:r w:rsidR="004C2DAC" w:rsidRPr="000C55E5">
        <w:t>-</w:t>
      </w:r>
      <w:r w:rsidR="00415143" w:rsidRPr="000C55E5">
        <w:t>built areas in a s</w:t>
      </w:r>
      <w:r w:rsidRPr="000C55E5">
        <w:t xml:space="preserve">ite </w:t>
      </w:r>
      <w:r w:rsidR="007A59FA" w:rsidRPr="000C55E5">
        <w:t xml:space="preserve">(land use) </w:t>
      </w:r>
      <w:r w:rsidR="00B418B6" w:rsidRPr="000C55E5">
        <w:t xml:space="preserve">and improving landscape design </w:t>
      </w:r>
      <w:r w:rsidRPr="000C55E5">
        <w:t xml:space="preserve">would contribute to a higher environmental </w:t>
      </w:r>
      <w:r w:rsidR="00456187" w:rsidRPr="000C55E5">
        <w:t xml:space="preserve">performance score </w:t>
      </w:r>
      <w:r w:rsidR="0006541A" w:rsidRPr="000C55E5">
        <w:t xml:space="preserve">for the Site domain </w:t>
      </w:r>
      <w:r w:rsidRPr="000C55E5">
        <w:t>than creating greater housing density.</w:t>
      </w:r>
      <w:r w:rsidR="00F944BB" w:rsidRPr="000C55E5">
        <w:t xml:space="preserve"> </w:t>
      </w:r>
      <w:r w:rsidR="00E9056A" w:rsidRPr="000C55E5">
        <w:t>Similarly</w:t>
      </w:r>
      <w:r w:rsidR="00465829" w:rsidRPr="000C55E5">
        <w:t xml:space="preserve">, </w:t>
      </w:r>
      <w:r w:rsidR="00B418B6" w:rsidRPr="000C55E5">
        <w:t xml:space="preserve">providing or seeking better transportation linkages </w:t>
      </w:r>
      <w:r w:rsidR="00465829" w:rsidRPr="000C55E5">
        <w:t xml:space="preserve">would contribute to a higher environmental </w:t>
      </w:r>
      <w:r w:rsidR="00456187" w:rsidRPr="000C55E5">
        <w:t xml:space="preserve">performance score </w:t>
      </w:r>
      <w:r w:rsidR="00465829" w:rsidRPr="000C55E5">
        <w:t>than</w:t>
      </w:r>
      <w:r w:rsidR="00B418B6" w:rsidRPr="000C55E5">
        <w:t xml:space="preserve"> creating mixed development in a site (infrastructure efficiency)</w:t>
      </w:r>
      <w:r w:rsidR="00465829" w:rsidRPr="000C55E5">
        <w:t xml:space="preserve">. </w:t>
      </w:r>
      <w:r w:rsidR="00F944BB" w:rsidRPr="000C55E5">
        <w:t>Such</w:t>
      </w:r>
      <w:r w:rsidRPr="000C55E5">
        <w:t xml:space="preserve"> planning </w:t>
      </w:r>
      <w:r w:rsidR="006435CC">
        <w:t>strategies</w:t>
      </w:r>
      <w:r w:rsidRPr="000C55E5">
        <w:t xml:space="preserve"> are dependent not only on relative weights, but also on the </w:t>
      </w:r>
      <w:r w:rsidR="0011328B">
        <w:t xml:space="preserve">ranges of </w:t>
      </w:r>
      <w:r w:rsidRPr="000C55E5">
        <w:t xml:space="preserve">relative (normalized) scores </w:t>
      </w:r>
      <w:r w:rsidR="00F944BB" w:rsidRPr="000C55E5">
        <w:t xml:space="preserve">that are </w:t>
      </w:r>
      <w:r w:rsidRPr="000C55E5">
        <w:t>achievable.</w:t>
      </w:r>
    </w:p>
    <w:p w:rsidR="007102E3" w:rsidRPr="000C55E5" w:rsidRDefault="007102E3" w:rsidP="00FE184D">
      <w:pPr>
        <w:spacing w:line="360" w:lineRule="auto"/>
        <w:jc w:val="both"/>
      </w:pPr>
    </w:p>
    <w:p w:rsidR="00702A77" w:rsidRPr="000C55E5" w:rsidRDefault="00702A77" w:rsidP="00FE184D">
      <w:pPr>
        <w:spacing w:line="360" w:lineRule="auto"/>
        <w:jc w:val="both"/>
      </w:pPr>
    </w:p>
    <w:p w:rsidR="007102E3" w:rsidRPr="000C55E5" w:rsidRDefault="00702A77" w:rsidP="00FE184D">
      <w:pPr>
        <w:spacing w:line="360" w:lineRule="auto"/>
        <w:jc w:val="both"/>
        <w:rPr>
          <w:b/>
        </w:rPr>
      </w:pPr>
      <w:r w:rsidRPr="000C55E5">
        <w:rPr>
          <w:b/>
        </w:rPr>
        <w:t>Acknowledgements</w:t>
      </w:r>
    </w:p>
    <w:p w:rsidR="00702A77" w:rsidRPr="000C55E5" w:rsidRDefault="00702A77" w:rsidP="00FE184D">
      <w:pPr>
        <w:spacing w:line="360" w:lineRule="auto"/>
        <w:jc w:val="both"/>
      </w:pPr>
    </w:p>
    <w:p w:rsidR="00702A77" w:rsidRPr="000C55E5" w:rsidRDefault="00702A77" w:rsidP="00FE184D">
      <w:pPr>
        <w:spacing w:line="360" w:lineRule="auto"/>
        <w:jc w:val="both"/>
      </w:pPr>
      <w:r w:rsidRPr="000C55E5">
        <w:t xml:space="preserve">This research was enhanced by an opportunity for the second author to visit </w:t>
      </w:r>
      <w:r w:rsidR="000723E4" w:rsidRPr="000C55E5">
        <w:t>the third</w:t>
      </w:r>
      <w:r w:rsidRPr="000C55E5">
        <w:t xml:space="preserve"> at the National University of Singapore, with funding from Holcim (Lanka).</w:t>
      </w:r>
    </w:p>
    <w:p w:rsidR="00702A77" w:rsidRPr="000C55E5" w:rsidRDefault="00702A77" w:rsidP="00FE184D">
      <w:pPr>
        <w:spacing w:line="360" w:lineRule="auto"/>
        <w:jc w:val="both"/>
      </w:pPr>
    </w:p>
    <w:p w:rsidR="00702A77" w:rsidRPr="000C55E5" w:rsidRDefault="00702A77" w:rsidP="00FE184D">
      <w:pPr>
        <w:spacing w:line="360" w:lineRule="auto"/>
        <w:jc w:val="both"/>
      </w:pPr>
    </w:p>
    <w:p w:rsidR="007102E3" w:rsidRPr="000C55E5" w:rsidRDefault="007102E3" w:rsidP="00FE184D">
      <w:pPr>
        <w:spacing w:line="360" w:lineRule="auto"/>
        <w:jc w:val="both"/>
        <w:rPr>
          <w:b/>
        </w:rPr>
      </w:pPr>
      <w:r w:rsidRPr="000C55E5">
        <w:rPr>
          <w:b/>
        </w:rPr>
        <w:t>References</w:t>
      </w:r>
    </w:p>
    <w:p w:rsidR="007102E3" w:rsidRPr="000C55E5" w:rsidRDefault="007102E3" w:rsidP="00FE184D">
      <w:pPr>
        <w:spacing w:line="360" w:lineRule="auto"/>
        <w:jc w:val="both"/>
      </w:pPr>
    </w:p>
    <w:p w:rsidR="000F11DE" w:rsidRPr="000C55E5" w:rsidRDefault="00CA30C0" w:rsidP="000F11DE">
      <w:pPr>
        <w:autoSpaceDE w:val="0"/>
        <w:autoSpaceDN w:val="0"/>
        <w:adjustRightInd w:val="0"/>
        <w:spacing w:line="360" w:lineRule="auto"/>
        <w:ind w:left="720" w:hanging="720"/>
        <w:jc w:val="both"/>
      </w:pPr>
      <w:r w:rsidRPr="000C55E5">
        <w:rPr>
          <w:lang w:val="en-SG" w:eastAsia="en-SG"/>
        </w:rPr>
        <w:t>[1]</w:t>
      </w:r>
      <w:r w:rsidRPr="000C55E5">
        <w:rPr>
          <w:lang w:val="en-SG" w:eastAsia="en-SG"/>
        </w:rPr>
        <w:tab/>
      </w:r>
      <w:r w:rsidR="000F11DE" w:rsidRPr="000C55E5">
        <w:t>U. Berardi, Sustainability assessment in the construction sector: rating systems and rated buildings, Sustainable Development 20 (2012) 411-412.</w:t>
      </w:r>
    </w:p>
    <w:p w:rsidR="00D679E6" w:rsidRPr="000C55E5" w:rsidRDefault="00905DF6" w:rsidP="00D679E6">
      <w:pPr>
        <w:spacing w:line="360" w:lineRule="auto"/>
        <w:ind w:left="720" w:hanging="720"/>
        <w:jc w:val="both"/>
        <w:rPr>
          <w:rFonts w:eastAsia="Calibri"/>
        </w:rPr>
      </w:pPr>
      <w:r w:rsidRPr="000C55E5">
        <w:rPr>
          <w:lang w:val="en-SG" w:eastAsia="en-SG"/>
        </w:rPr>
        <w:t>[2]</w:t>
      </w:r>
      <w:r w:rsidRPr="000C55E5">
        <w:rPr>
          <w:lang w:val="en-SG" w:eastAsia="en-SG"/>
        </w:rPr>
        <w:tab/>
      </w:r>
      <w:r w:rsidR="00D679E6" w:rsidRPr="000C55E5">
        <w:t xml:space="preserve"> </w:t>
      </w:r>
      <w:r w:rsidR="00CA30C0" w:rsidRPr="000C55E5">
        <w:t>K.M. Fowl</w:t>
      </w:r>
      <w:r w:rsidR="00CA30C0" w:rsidRPr="000C55E5">
        <w:rPr>
          <w:rFonts w:eastAsia="Calibri"/>
        </w:rPr>
        <w:t>er, E.M. Rauch, Sustainable building rating systems summary, Pacific Northwest National Laboratory, Jul 2006.</w:t>
      </w:r>
    </w:p>
    <w:p w:rsidR="00D679E6" w:rsidRPr="000C55E5" w:rsidRDefault="00D679E6" w:rsidP="00D679E6">
      <w:pPr>
        <w:spacing w:line="360" w:lineRule="auto"/>
        <w:ind w:left="720" w:hanging="720"/>
        <w:jc w:val="both"/>
        <w:rPr>
          <w:rFonts w:eastAsia="Calibri"/>
        </w:rPr>
      </w:pPr>
      <w:r w:rsidRPr="000C55E5">
        <w:rPr>
          <w:rFonts w:eastAsia="Calibri"/>
        </w:rPr>
        <w:t>[3]</w:t>
      </w:r>
      <w:r w:rsidRPr="000C55E5">
        <w:rPr>
          <w:rFonts w:eastAsia="Calibri"/>
        </w:rPr>
        <w:tab/>
      </w:r>
      <w:r w:rsidRPr="000C55E5">
        <w:rPr>
          <w:lang w:val="en-SG" w:eastAsia="en-SG"/>
        </w:rPr>
        <w:t>S.R. Chandratilake, W.P.S. Dias, Sustainability rating systems for buildings: comparisons and correlations, Energy 59 (2013) 22-28.</w:t>
      </w:r>
    </w:p>
    <w:p w:rsidR="00D679E6" w:rsidRPr="000C55E5" w:rsidRDefault="00D679E6" w:rsidP="00DC75EB">
      <w:pPr>
        <w:autoSpaceDE w:val="0"/>
        <w:autoSpaceDN w:val="0"/>
        <w:adjustRightInd w:val="0"/>
        <w:spacing w:line="360" w:lineRule="auto"/>
        <w:ind w:left="720" w:hanging="720"/>
        <w:jc w:val="both"/>
      </w:pPr>
      <w:r w:rsidRPr="000C55E5">
        <w:lastRenderedPageBreak/>
        <w:t>[4]</w:t>
      </w:r>
      <w:r w:rsidR="00A718E8" w:rsidRPr="000C55E5">
        <w:tab/>
        <w:t>P. Newton P, J. Flood, M. Berry, K. Bhatia, S. Brown, A. Cabelli, J. Gomboso, J. Higgins, T. Richardson, V. Ritchie, Environmental indicators for national state of the environment reporting – Human Settlements, Australia: State of the Environment (Environmental Indicator Reports), Department of the Environment, Canberra, 1998.</w:t>
      </w:r>
    </w:p>
    <w:p w:rsidR="00FB5AE9" w:rsidRPr="000C55E5" w:rsidRDefault="00D679E6" w:rsidP="00DC75EB">
      <w:pPr>
        <w:autoSpaceDE w:val="0"/>
        <w:autoSpaceDN w:val="0"/>
        <w:adjustRightInd w:val="0"/>
        <w:spacing w:line="360" w:lineRule="auto"/>
        <w:ind w:left="720" w:hanging="720"/>
        <w:jc w:val="both"/>
      </w:pPr>
      <w:r w:rsidRPr="000C55E5">
        <w:t>[5]</w:t>
      </w:r>
      <w:r w:rsidR="00A718E8" w:rsidRPr="000C55E5">
        <w:tab/>
        <w:t>H.S.K. Nathan</w:t>
      </w:r>
      <w:r w:rsidR="00A718E8" w:rsidRPr="000C55E5">
        <w:rPr>
          <w:rFonts w:eastAsia="Calibri"/>
        </w:rPr>
        <w:t xml:space="preserve">, </w:t>
      </w:r>
      <w:r w:rsidR="00DC75EB" w:rsidRPr="000C55E5">
        <w:t>S.R.</w:t>
      </w:r>
      <w:r w:rsidR="000D55D4">
        <w:t xml:space="preserve"> </w:t>
      </w:r>
      <w:r w:rsidR="00A718E8" w:rsidRPr="000C55E5">
        <w:rPr>
          <w:rFonts w:eastAsia="Calibri"/>
        </w:rPr>
        <w:t>Reddy</w:t>
      </w:r>
      <w:r w:rsidR="00DC75EB" w:rsidRPr="000C55E5">
        <w:t>,</w:t>
      </w:r>
      <w:r w:rsidR="00A718E8" w:rsidRPr="000C55E5">
        <w:rPr>
          <w:rFonts w:eastAsia="Calibri"/>
        </w:rPr>
        <w:t xml:space="preserve"> A conceptual framework for development of sus</w:t>
      </w:r>
      <w:r w:rsidR="00DC75EB" w:rsidRPr="000C55E5">
        <w:t>tainable development indicators,</w:t>
      </w:r>
      <w:r w:rsidR="00A718E8" w:rsidRPr="000C55E5">
        <w:rPr>
          <w:rFonts w:eastAsia="Calibri"/>
        </w:rPr>
        <w:t xml:space="preserve"> Working Paper </w:t>
      </w:r>
      <w:r w:rsidR="00DC75EB" w:rsidRPr="000C55E5">
        <w:t>2008-03,</w:t>
      </w:r>
      <w:r w:rsidR="00A718E8" w:rsidRPr="000C55E5">
        <w:rPr>
          <w:rFonts w:eastAsia="Calibri"/>
        </w:rPr>
        <w:t xml:space="preserve"> Indira Gandhi Institute of Developmen</w:t>
      </w:r>
      <w:r w:rsidR="00DC75EB" w:rsidRPr="000C55E5">
        <w:t>t Research, Mumbai,</w:t>
      </w:r>
      <w:r w:rsidR="00A718E8" w:rsidRPr="000C55E5">
        <w:rPr>
          <w:rFonts w:eastAsia="Calibri"/>
        </w:rPr>
        <w:t xml:space="preserve"> </w:t>
      </w:r>
      <w:r w:rsidR="00DC75EB" w:rsidRPr="000C55E5">
        <w:t>March 2008</w:t>
      </w:r>
      <w:r w:rsidR="00A718E8" w:rsidRPr="000C55E5">
        <w:rPr>
          <w:rFonts w:eastAsia="Calibri"/>
        </w:rPr>
        <w:t>.</w:t>
      </w:r>
    </w:p>
    <w:p w:rsidR="00CA30C0" w:rsidRPr="000C55E5" w:rsidRDefault="00CA30C0" w:rsidP="00A718E8">
      <w:pPr>
        <w:spacing w:line="360" w:lineRule="auto"/>
        <w:ind w:left="720" w:hanging="720"/>
        <w:jc w:val="both"/>
        <w:rPr>
          <w:lang w:val="en-SG" w:eastAsia="en-SG"/>
        </w:rPr>
      </w:pPr>
      <w:r w:rsidRPr="000C55E5">
        <w:rPr>
          <w:lang w:val="en-SG" w:eastAsia="en-SG"/>
        </w:rPr>
        <w:t>[</w:t>
      </w:r>
      <w:r w:rsidR="00A45E25" w:rsidRPr="000C55E5">
        <w:rPr>
          <w:lang w:val="en-SG" w:eastAsia="en-SG"/>
        </w:rPr>
        <w:t>6</w:t>
      </w:r>
      <w:r w:rsidRPr="000C55E5">
        <w:rPr>
          <w:lang w:val="en-SG" w:eastAsia="en-SG"/>
        </w:rPr>
        <w:t>]</w:t>
      </w:r>
      <w:r w:rsidRPr="000C55E5">
        <w:rPr>
          <w:lang w:val="en-SG" w:eastAsia="en-SG"/>
        </w:rPr>
        <w:tab/>
        <w:t>S.R. Chandratilake, W.P.S. Dias, Ratio based indicators and continuous score functions for better assessment of building sustainability, Energy 83 (2015) 137-143.</w:t>
      </w:r>
    </w:p>
    <w:p w:rsidR="003B4D9B" w:rsidRPr="000C55E5" w:rsidRDefault="003B4D9B" w:rsidP="003B4D9B">
      <w:pPr>
        <w:spacing w:line="360" w:lineRule="auto"/>
        <w:ind w:left="720" w:hanging="720"/>
        <w:jc w:val="both"/>
        <w:rPr>
          <w:rFonts w:eastAsia="Calibri"/>
        </w:rPr>
      </w:pPr>
      <w:r w:rsidRPr="000C55E5">
        <w:t>[7</w:t>
      </w:r>
      <w:r w:rsidRPr="000C55E5">
        <w:rPr>
          <w:rFonts w:eastAsia="Calibri"/>
        </w:rPr>
        <w:t>]</w:t>
      </w:r>
      <w:r w:rsidRPr="000C55E5">
        <w:rPr>
          <w:rFonts w:eastAsia="Calibri"/>
        </w:rPr>
        <w:tab/>
      </w:r>
      <w:r w:rsidRPr="000C55E5">
        <w:t>R.J. Cole,</w:t>
      </w:r>
      <w:r w:rsidRPr="000C55E5">
        <w:rPr>
          <w:rFonts w:eastAsia="Calibri"/>
        </w:rPr>
        <w:t xml:space="preserve"> Emerging trends in building e</w:t>
      </w:r>
      <w:r w:rsidRPr="000C55E5">
        <w:t>nvironmental assessment methods,</w:t>
      </w:r>
      <w:r w:rsidRPr="000C55E5">
        <w:rPr>
          <w:rFonts w:eastAsia="Calibri"/>
        </w:rPr>
        <w:t xml:space="preserve"> Building Research and Information </w:t>
      </w:r>
      <w:r w:rsidRPr="000C55E5">
        <w:t xml:space="preserve">26 (1998) </w:t>
      </w:r>
      <w:r w:rsidRPr="000C55E5">
        <w:rPr>
          <w:rFonts w:eastAsia="Calibri"/>
        </w:rPr>
        <w:t>3-16</w:t>
      </w:r>
      <w:r w:rsidR="00C37C27" w:rsidRPr="000C55E5">
        <w:rPr>
          <w:rFonts w:eastAsia="Calibri"/>
        </w:rPr>
        <w:t>.</w:t>
      </w:r>
    </w:p>
    <w:p w:rsidR="00A703E9" w:rsidRPr="000C55E5" w:rsidRDefault="00A703E9" w:rsidP="00A703E9">
      <w:pPr>
        <w:autoSpaceDE w:val="0"/>
        <w:autoSpaceDN w:val="0"/>
        <w:adjustRightInd w:val="0"/>
        <w:spacing w:line="360" w:lineRule="auto"/>
        <w:ind w:left="720" w:hanging="720"/>
        <w:jc w:val="both"/>
      </w:pPr>
      <w:r w:rsidRPr="000C55E5">
        <w:t>[8]</w:t>
      </w:r>
      <w:r w:rsidRPr="000C55E5">
        <w:tab/>
        <w:t>Green Rating System for Built Environment, Green Building Council Sri Lanka, Colombo, 2015, 125 pp.</w:t>
      </w:r>
    </w:p>
    <w:p w:rsidR="003B4D9B" w:rsidRPr="000C55E5" w:rsidRDefault="003B4D9B" w:rsidP="003B4D9B">
      <w:pPr>
        <w:spacing w:line="360" w:lineRule="auto"/>
        <w:ind w:left="720" w:hanging="720"/>
        <w:jc w:val="both"/>
      </w:pPr>
      <w:r w:rsidRPr="000C55E5">
        <w:t>[</w:t>
      </w:r>
      <w:r w:rsidR="00A703E9" w:rsidRPr="000C55E5">
        <w:t>9</w:t>
      </w:r>
      <w:r w:rsidRPr="000C55E5">
        <w:rPr>
          <w:rFonts w:eastAsia="Calibri"/>
        </w:rPr>
        <w:t>]</w:t>
      </w:r>
      <w:r w:rsidRPr="000C55E5">
        <w:rPr>
          <w:rFonts w:eastAsia="Calibri"/>
        </w:rPr>
        <w:tab/>
      </w:r>
      <w:r w:rsidRPr="000C55E5">
        <w:t>E. Conte</w:t>
      </w:r>
      <w:r w:rsidRPr="000C55E5">
        <w:rPr>
          <w:rFonts w:eastAsia="Calibri"/>
        </w:rPr>
        <w:t xml:space="preserve">, </w:t>
      </w:r>
      <w:r w:rsidRPr="000C55E5">
        <w:t xml:space="preserve">V. Monno, </w:t>
      </w:r>
      <w:r w:rsidRPr="000C55E5">
        <w:rPr>
          <w:rFonts w:eastAsia="Calibri"/>
        </w:rPr>
        <w:t>Beyond the building</w:t>
      </w:r>
      <w:r w:rsidRPr="000C55E5">
        <w:t xml:space="preserve"> </w:t>
      </w:r>
      <w:r w:rsidRPr="000C55E5">
        <w:rPr>
          <w:rFonts w:eastAsia="Calibri"/>
        </w:rPr>
        <w:t>centric approach: A vision for an integrated evaluation of sustainable b</w:t>
      </w:r>
      <w:r w:rsidR="00990794" w:rsidRPr="000C55E5">
        <w:rPr>
          <w:rFonts w:eastAsia="Calibri"/>
        </w:rPr>
        <w:t>uildings. Environmental Impact Assessment R</w:t>
      </w:r>
      <w:r w:rsidRPr="000C55E5">
        <w:rPr>
          <w:rFonts w:eastAsia="Calibri"/>
        </w:rPr>
        <w:t xml:space="preserve">eview, </w:t>
      </w:r>
      <w:r w:rsidR="00990794" w:rsidRPr="000C55E5">
        <w:rPr>
          <w:rFonts w:eastAsia="Calibri"/>
        </w:rPr>
        <w:t xml:space="preserve">34 (2012) </w:t>
      </w:r>
      <w:r w:rsidRPr="000C55E5">
        <w:rPr>
          <w:rFonts w:eastAsia="Calibri"/>
        </w:rPr>
        <w:t>31-40.</w:t>
      </w:r>
    </w:p>
    <w:p w:rsidR="003B4D9B" w:rsidRPr="000C55E5" w:rsidRDefault="003B4D9B" w:rsidP="003B4D9B">
      <w:pPr>
        <w:autoSpaceDE w:val="0"/>
        <w:autoSpaceDN w:val="0"/>
        <w:adjustRightInd w:val="0"/>
        <w:spacing w:line="360" w:lineRule="auto"/>
        <w:ind w:left="720" w:hanging="720"/>
        <w:jc w:val="both"/>
      </w:pPr>
      <w:r w:rsidRPr="000C55E5">
        <w:t>[</w:t>
      </w:r>
      <w:r w:rsidR="00A703E9" w:rsidRPr="000C55E5">
        <w:t>10</w:t>
      </w:r>
      <w:r w:rsidRPr="000C55E5">
        <w:rPr>
          <w:rFonts w:eastAsia="Calibri"/>
        </w:rPr>
        <w:t>]</w:t>
      </w:r>
      <w:r w:rsidRPr="000C55E5">
        <w:rPr>
          <w:rFonts w:eastAsia="Calibri"/>
        </w:rPr>
        <w:tab/>
      </w:r>
      <w:r w:rsidRPr="000C55E5">
        <w:t xml:space="preserve">U. Berardi, </w:t>
      </w:r>
      <w:r w:rsidRPr="000C55E5">
        <w:rPr>
          <w:rFonts w:eastAsia="Calibri"/>
        </w:rPr>
        <w:t xml:space="preserve">Clarifying the new interpretations of the </w:t>
      </w:r>
      <w:r w:rsidRPr="000C55E5">
        <w:t>concept of sustainable building,</w:t>
      </w:r>
      <w:r w:rsidRPr="000C55E5">
        <w:rPr>
          <w:rFonts w:eastAsia="Calibri"/>
        </w:rPr>
        <w:t xml:space="preserve"> Sustainable Cities and Society </w:t>
      </w:r>
      <w:r w:rsidRPr="000C55E5">
        <w:t xml:space="preserve">8 (2013) </w:t>
      </w:r>
      <w:r w:rsidRPr="000C55E5">
        <w:rPr>
          <w:rFonts w:eastAsia="Calibri"/>
        </w:rPr>
        <w:t>72-78</w:t>
      </w:r>
      <w:r w:rsidR="00E63F2B" w:rsidRPr="000C55E5">
        <w:t>.</w:t>
      </w:r>
    </w:p>
    <w:p w:rsidR="00E63F2B" w:rsidRPr="000C55E5" w:rsidRDefault="00A703E9" w:rsidP="00E63F2B">
      <w:pPr>
        <w:spacing w:line="360" w:lineRule="auto"/>
        <w:ind w:left="720" w:hanging="720"/>
        <w:jc w:val="both"/>
        <w:rPr>
          <w:rFonts w:eastAsia="Calibri"/>
        </w:rPr>
      </w:pPr>
      <w:r w:rsidRPr="000C55E5">
        <w:t>[11</w:t>
      </w:r>
      <w:r w:rsidR="00E63F2B" w:rsidRPr="000C55E5">
        <w:rPr>
          <w:rFonts w:eastAsia="Calibri"/>
        </w:rPr>
        <w:t>]</w:t>
      </w:r>
      <w:r w:rsidR="00E63F2B" w:rsidRPr="000C55E5">
        <w:rPr>
          <w:rFonts w:eastAsia="Calibri"/>
        </w:rPr>
        <w:tab/>
      </w:r>
      <w:r w:rsidR="00E63F2B" w:rsidRPr="000C55E5">
        <w:t xml:space="preserve">T.J. Hahn, </w:t>
      </w:r>
      <w:r w:rsidR="00E63F2B" w:rsidRPr="000C55E5">
        <w:rPr>
          <w:rFonts w:eastAsia="Calibri"/>
        </w:rPr>
        <w:t>LE</w:t>
      </w:r>
      <w:r w:rsidR="009D37DC" w:rsidRPr="000C55E5">
        <w:rPr>
          <w:rFonts w:eastAsia="Calibri"/>
        </w:rPr>
        <w:t>ED-ing away from sustainability,</w:t>
      </w:r>
      <w:r w:rsidR="00E63F2B" w:rsidRPr="000C55E5">
        <w:rPr>
          <w:rFonts w:eastAsia="Calibri"/>
        </w:rPr>
        <w:t xml:space="preserve"> Sustainability </w:t>
      </w:r>
      <w:r w:rsidR="00E63F2B" w:rsidRPr="000C55E5">
        <w:t xml:space="preserve">1 (2008) </w:t>
      </w:r>
      <w:r w:rsidR="00E63F2B" w:rsidRPr="000C55E5">
        <w:rPr>
          <w:rFonts w:eastAsia="Calibri"/>
        </w:rPr>
        <w:t>196-201.</w:t>
      </w:r>
    </w:p>
    <w:p w:rsidR="00A703E9" w:rsidRPr="000C55E5" w:rsidRDefault="00A703E9" w:rsidP="00A703E9">
      <w:pPr>
        <w:autoSpaceDE w:val="0"/>
        <w:autoSpaceDN w:val="0"/>
        <w:adjustRightInd w:val="0"/>
        <w:spacing w:line="360" w:lineRule="auto"/>
        <w:ind w:left="720" w:hanging="720"/>
        <w:jc w:val="both"/>
      </w:pPr>
      <w:r w:rsidRPr="000C55E5">
        <w:t>[12]</w:t>
      </w:r>
      <w:r w:rsidRPr="000C55E5">
        <w:tab/>
        <w:t xml:space="preserve"> R.J. Cole, M.J. Valdebenito, The importation of building environmental certification systems: international usages of BREEAM and LEED, Building Research &amp; Information 41 (2013) 662-676.</w:t>
      </w:r>
    </w:p>
    <w:p w:rsidR="00CA30C0" w:rsidRPr="000C55E5" w:rsidRDefault="00CA30C0" w:rsidP="00FE184D">
      <w:pPr>
        <w:spacing w:line="360" w:lineRule="auto"/>
        <w:ind w:left="720" w:hanging="720"/>
        <w:jc w:val="both"/>
      </w:pPr>
      <w:r w:rsidRPr="000C55E5">
        <w:rPr>
          <w:rFonts w:eastAsia="Calibri"/>
        </w:rPr>
        <w:t>[</w:t>
      </w:r>
      <w:r w:rsidR="008C007D" w:rsidRPr="000C55E5">
        <w:rPr>
          <w:rFonts w:eastAsia="Calibri"/>
        </w:rPr>
        <w:t>13</w:t>
      </w:r>
      <w:r w:rsidRPr="000C55E5">
        <w:rPr>
          <w:rFonts w:eastAsia="Calibri"/>
        </w:rPr>
        <w:t>]</w:t>
      </w:r>
      <w:r w:rsidRPr="000C55E5">
        <w:rPr>
          <w:rFonts w:eastAsia="Calibri"/>
        </w:rPr>
        <w:tab/>
        <w:t>W.C. Cui, D.I. Blockley, Interval probability theory for evidential support, Int. Jnl. Intelligent Systems 5 (1990):183-192.</w:t>
      </w:r>
    </w:p>
    <w:p w:rsidR="00511263" w:rsidRPr="000C55E5" w:rsidRDefault="006B26B6" w:rsidP="00FE184D">
      <w:pPr>
        <w:autoSpaceDE w:val="0"/>
        <w:autoSpaceDN w:val="0"/>
        <w:adjustRightInd w:val="0"/>
        <w:spacing w:line="360" w:lineRule="auto"/>
        <w:ind w:left="720" w:hanging="720"/>
        <w:jc w:val="both"/>
        <w:rPr>
          <w:bCs/>
          <w:color w:val="191C1E"/>
        </w:rPr>
      </w:pPr>
      <w:r w:rsidRPr="000C55E5">
        <w:t>[</w:t>
      </w:r>
      <w:r w:rsidR="008C007D" w:rsidRPr="000C55E5">
        <w:t>14</w:t>
      </w:r>
      <w:r w:rsidRPr="000C55E5">
        <w:t>]</w:t>
      </w:r>
      <w:r w:rsidRPr="000C55E5">
        <w:tab/>
      </w:r>
      <w:r w:rsidR="00EE58DC" w:rsidRPr="000C55E5">
        <w:t>B. Alsulami</w:t>
      </w:r>
      <w:r w:rsidR="00511263" w:rsidRPr="000C55E5">
        <w:t xml:space="preserve">, </w:t>
      </w:r>
      <w:r w:rsidR="00EE58DC" w:rsidRPr="000C55E5">
        <w:t>S. Mohamed,</w:t>
      </w:r>
      <w:r w:rsidR="00511263" w:rsidRPr="000C55E5">
        <w:t xml:space="preserve"> </w:t>
      </w:r>
      <w:r w:rsidR="00511263" w:rsidRPr="000C55E5">
        <w:rPr>
          <w:bCs/>
          <w:color w:val="191C1E"/>
        </w:rPr>
        <w:t>Hybrid fuzzy sustainability assessment m</w:t>
      </w:r>
      <w:r w:rsidR="00EE58DC" w:rsidRPr="000C55E5">
        <w:rPr>
          <w:bCs/>
          <w:color w:val="191C1E"/>
        </w:rPr>
        <w:t>odel: a</w:t>
      </w:r>
      <w:r w:rsidR="00511263" w:rsidRPr="000C55E5">
        <w:rPr>
          <w:bCs/>
          <w:color w:val="191C1E"/>
        </w:rPr>
        <w:t xml:space="preserve"> case study of a regional Infrastructure Transport Project</w:t>
      </w:r>
      <w:r w:rsidR="005212E4" w:rsidRPr="000C55E5">
        <w:rPr>
          <w:bCs/>
          <w:color w:val="191C1E"/>
        </w:rPr>
        <w:t xml:space="preserve">. Int. Conf. </w:t>
      </w:r>
      <w:r w:rsidR="00511263" w:rsidRPr="000C55E5">
        <w:rPr>
          <w:bCs/>
          <w:color w:val="191C1E"/>
        </w:rPr>
        <w:t>Sustainable Design and Construction 2012 (ICSDEC 20</w:t>
      </w:r>
      <w:r w:rsidR="00EE58DC" w:rsidRPr="000C55E5">
        <w:rPr>
          <w:bCs/>
          <w:color w:val="191C1E"/>
        </w:rPr>
        <w:t xml:space="preserve">12), pp. </w:t>
      </w:r>
      <w:r w:rsidR="00511263" w:rsidRPr="000C55E5">
        <w:rPr>
          <w:bCs/>
          <w:color w:val="191C1E"/>
        </w:rPr>
        <w:t>400-408.</w:t>
      </w:r>
    </w:p>
    <w:p w:rsidR="00CA30C0" w:rsidRPr="000C55E5" w:rsidRDefault="00CA30C0" w:rsidP="00FE184D">
      <w:pPr>
        <w:autoSpaceDE w:val="0"/>
        <w:autoSpaceDN w:val="0"/>
        <w:adjustRightInd w:val="0"/>
        <w:spacing w:line="360" w:lineRule="auto"/>
        <w:ind w:left="720" w:hanging="720"/>
        <w:jc w:val="both"/>
      </w:pPr>
      <w:r w:rsidRPr="000C55E5">
        <w:t>[</w:t>
      </w:r>
      <w:r w:rsidR="008C007D" w:rsidRPr="000C55E5">
        <w:t>15</w:t>
      </w:r>
      <w:r w:rsidRPr="000C55E5">
        <w:t>]</w:t>
      </w:r>
      <w:r w:rsidRPr="000C55E5">
        <w:tab/>
        <w:t xml:space="preserve">B. Kosko, Fuzzy cognitive maps, </w:t>
      </w:r>
      <w:r w:rsidRPr="000C55E5">
        <w:rPr>
          <w:iCs/>
        </w:rPr>
        <w:t xml:space="preserve">Int. Jnl. Man-Machine Studies 24 (1986) </w:t>
      </w:r>
      <w:r w:rsidRPr="000C55E5">
        <w:t>65-75.</w:t>
      </w:r>
    </w:p>
    <w:p w:rsidR="00CA30C0" w:rsidRPr="000C55E5" w:rsidRDefault="00CA30C0" w:rsidP="00FE184D">
      <w:pPr>
        <w:autoSpaceDE w:val="0"/>
        <w:autoSpaceDN w:val="0"/>
        <w:adjustRightInd w:val="0"/>
        <w:spacing w:line="360" w:lineRule="auto"/>
        <w:ind w:left="720" w:hanging="720"/>
        <w:jc w:val="both"/>
        <w:rPr>
          <w:color w:val="000000"/>
        </w:rPr>
      </w:pPr>
      <w:r w:rsidRPr="000C55E5">
        <w:rPr>
          <w:bCs/>
          <w:color w:val="000000"/>
        </w:rPr>
        <w:t>[</w:t>
      </w:r>
      <w:r w:rsidR="008C007D" w:rsidRPr="000C55E5">
        <w:rPr>
          <w:bCs/>
          <w:color w:val="000000"/>
        </w:rPr>
        <w:t>16</w:t>
      </w:r>
      <w:r w:rsidRPr="000C55E5">
        <w:rPr>
          <w:bCs/>
          <w:color w:val="000000"/>
        </w:rPr>
        <w:t>]</w:t>
      </w:r>
      <w:r w:rsidRPr="000C55E5">
        <w:rPr>
          <w:bCs/>
          <w:color w:val="000000"/>
        </w:rPr>
        <w:tab/>
        <w:t xml:space="preserve">M.L. Tseng, </w:t>
      </w:r>
      <w:r w:rsidRPr="000C55E5">
        <w:rPr>
          <w:color w:val="000000"/>
        </w:rPr>
        <w:t xml:space="preserve">Modeling the sustainable production indicators in linguistic preferences. </w:t>
      </w:r>
      <w:r w:rsidRPr="000C55E5">
        <w:rPr>
          <w:bCs/>
          <w:color w:val="000000"/>
        </w:rPr>
        <w:t>Jnl. Cleaner Production 40 (</w:t>
      </w:r>
      <w:r w:rsidRPr="000C55E5">
        <w:rPr>
          <w:color w:val="000000"/>
        </w:rPr>
        <w:t>2013) 46-56.</w:t>
      </w:r>
    </w:p>
    <w:p w:rsidR="00CA30C0" w:rsidRPr="000C55E5" w:rsidRDefault="00CA30C0" w:rsidP="00FE184D">
      <w:pPr>
        <w:shd w:val="clear" w:color="auto" w:fill="FFFFFF"/>
        <w:spacing w:line="360" w:lineRule="auto"/>
        <w:ind w:left="720" w:hanging="720"/>
        <w:jc w:val="both"/>
        <w:outlineLvl w:val="0"/>
        <w:rPr>
          <w:rFonts w:eastAsia="Times New Roman"/>
          <w:bCs/>
          <w:kern w:val="36"/>
        </w:rPr>
      </w:pPr>
      <w:r w:rsidRPr="000C55E5">
        <w:rPr>
          <w:rFonts w:eastAsia="Times New Roman"/>
        </w:rPr>
        <w:t>[1</w:t>
      </w:r>
      <w:r w:rsidR="008C007D" w:rsidRPr="000C55E5">
        <w:rPr>
          <w:rFonts w:eastAsia="Times New Roman"/>
        </w:rPr>
        <w:t>7</w:t>
      </w:r>
      <w:r w:rsidRPr="000C55E5">
        <w:rPr>
          <w:rFonts w:eastAsia="Times New Roman"/>
        </w:rPr>
        <w:t>]</w:t>
      </w:r>
      <w:r w:rsidRPr="000C55E5">
        <w:rPr>
          <w:rFonts w:eastAsia="Times New Roman"/>
        </w:rPr>
        <w:tab/>
        <w:t xml:space="preserve">L.K. Lin, W. Den, Y.C. Chou, H.Y. Yen, C.H. Lu, </w:t>
      </w:r>
      <w:r w:rsidRPr="000C55E5">
        <w:rPr>
          <w:rFonts w:eastAsia="Times New Roman"/>
          <w:bCs/>
          <w:kern w:val="36"/>
        </w:rPr>
        <w:t xml:space="preserve">A study on developing the indicators of energy conservation and carbon reduction for the business, </w:t>
      </w:r>
      <w:r w:rsidRPr="000C55E5">
        <w:rPr>
          <w:rFonts w:eastAsia="Times New Roman"/>
        </w:rPr>
        <w:t>IEEE Int. Conf. Industrial Engineering and Engineering Management, Jan 2015, pp. 1491-1495</w:t>
      </w:r>
      <w:r w:rsidRPr="000C55E5">
        <w:rPr>
          <w:rFonts w:eastAsia="Times New Roman"/>
          <w:bCs/>
          <w:kern w:val="36"/>
        </w:rPr>
        <w:t>.</w:t>
      </w:r>
    </w:p>
    <w:p w:rsidR="00CA30C0" w:rsidRPr="000C55E5" w:rsidRDefault="00CA30C0" w:rsidP="00FE184D">
      <w:pPr>
        <w:autoSpaceDE w:val="0"/>
        <w:autoSpaceDN w:val="0"/>
        <w:adjustRightInd w:val="0"/>
        <w:spacing w:line="360" w:lineRule="auto"/>
        <w:ind w:left="720" w:hanging="720"/>
        <w:jc w:val="both"/>
        <w:rPr>
          <w:color w:val="000000"/>
        </w:rPr>
      </w:pPr>
      <w:r w:rsidRPr="000C55E5">
        <w:rPr>
          <w:color w:val="000000"/>
        </w:rPr>
        <w:lastRenderedPageBreak/>
        <w:t>[1</w:t>
      </w:r>
      <w:r w:rsidR="008C007D" w:rsidRPr="000C55E5">
        <w:rPr>
          <w:color w:val="000000"/>
        </w:rPr>
        <w:t>8</w:t>
      </w:r>
      <w:r w:rsidRPr="000C55E5">
        <w:rPr>
          <w:color w:val="000000"/>
        </w:rPr>
        <w:t>]</w:t>
      </w:r>
      <w:r w:rsidRPr="000C55E5">
        <w:rPr>
          <w:color w:val="000000"/>
        </w:rPr>
        <w:tab/>
        <w:t xml:space="preserve">S. Wagenhals, W. Garner, L. Duckers, K. Kuhn, Sustainability index with integrated indicator dependencies, </w:t>
      </w:r>
      <w:r w:rsidRPr="000C55E5">
        <w:rPr>
          <w:iCs/>
          <w:color w:val="000000"/>
        </w:rPr>
        <w:t>Business Management and</w:t>
      </w:r>
      <w:r w:rsidRPr="000C55E5">
        <w:rPr>
          <w:color w:val="000000"/>
        </w:rPr>
        <w:t xml:space="preserve"> </w:t>
      </w:r>
      <w:r w:rsidRPr="000C55E5">
        <w:rPr>
          <w:iCs/>
          <w:color w:val="000000"/>
        </w:rPr>
        <w:t xml:space="preserve">Education 12 (2014) </w:t>
      </w:r>
      <w:r w:rsidRPr="000C55E5">
        <w:rPr>
          <w:color w:val="000000"/>
        </w:rPr>
        <w:t>15–29.</w:t>
      </w:r>
    </w:p>
    <w:p w:rsidR="00CA30C0" w:rsidRPr="000C55E5" w:rsidRDefault="00CA30C0" w:rsidP="00FE184D">
      <w:pPr>
        <w:spacing w:line="360" w:lineRule="auto"/>
        <w:ind w:left="720" w:hanging="720"/>
        <w:jc w:val="both"/>
      </w:pPr>
      <w:r w:rsidRPr="000C55E5">
        <w:rPr>
          <w:color w:val="000000"/>
        </w:rPr>
        <w:t>[1</w:t>
      </w:r>
      <w:r w:rsidR="008C007D" w:rsidRPr="000C55E5">
        <w:rPr>
          <w:color w:val="000000"/>
        </w:rPr>
        <w:t>9</w:t>
      </w:r>
      <w:r w:rsidRPr="000C55E5">
        <w:rPr>
          <w:color w:val="000000"/>
        </w:rPr>
        <w:t>]</w:t>
      </w:r>
      <w:r w:rsidRPr="000C55E5">
        <w:rPr>
          <w:color w:val="000000"/>
        </w:rPr>
        <w:tab/>
        <w:t>D. Krajnc, P. Glavic, How to compare companies on relevant dimensions of sustainability. Ecological Economics</w:t>
      </w:r>
      <w:r w:rsidRPr="000C55E5">
        <w:t xml:space="preserve"> 55 (2005) 551– 563</w:t>
      </w:r>
    </w:p>
    <w:p w:rsidR="00CA30C0" w:rsidRPr="000C55E5" w:rsidRDefault="00CA30C0" w:rsidP="00FE184D">
      <w:pPr>
        <w:autoSpaceDE w:val="0"/>
        <w:autoSpaceDN w:val="0"/>
        <w:adjustRightInd w:val="0"/>
        <w:spacing w:line="360" w:lineRule="auto"/>
        <w:ind w:left="720" w:hanging="720"/>
        <w:jc w:val="both"/>
      </w:pPr>
      <w:r w:rsidRPr="000C55E5">
        <w:t>[</w:t>
      </w:r>
      <w:r w:rsidR="008C007D" w:rsidRPr="000C55E5">
        <w:t>20</w:t>
      </w:r>
      <w:r w:rsidRPr="000C55E5">
        <w:t>]</w:t>
      </w:r>
      <w:r w:rsidRPr="000C55E5">
        <w:tab/>
        <w:t>J. Stankevičienė, T. Sviderskė, A. Miečinskienė, Dependence of sustainability on country risk indicators in EU Baltic Sea region countries. Jnl. Business Economics and Management 15 (2014) 646-663.</w:t>
      </w:r>
    </w:p>
    <w:p w:rsidR="00CA30C0" w:rsidRPr="000C55E5" w:rsidRDefault="008C007D" w:rsidP="00FE184D">
      <w:pPr>
        <w:autoSpaceDE w:val="0"/>
        <w:autoSpaceDN w:val="0"/>
        <w:adjustRightInd w:val="0"/>
        <w:spacing w:line="360" w:lineRule="auto"/>
        <w:ind w:left="720" w:hanging="720"/>
        <w:jc w:val="both"/>
      </w:pPr>
      <w:r w:rsidRPr="000C55E5">
        <w:t>[21</w:t>
      </w:r>
      <w:r w:rsidR="00CA30C0" w:rsidRPr="000C55E5">
        <w:t>]</w:t>
      </w:r>
      <w:r w:rsidR="00CA30C0" w:rsidRPr="000C55E5">
        <w:tab/>
        <w:t>M. Denuit, A. Kiriliouk, J. Segers, Max-factor individual risk models with application to credit portfolios, Insurance: Mathematics and Economics 62 (2015) 162–172.</w:t>
      </w:r>
    </w:p>
    <w:p w:rsidR="00C013F9" w:rsidRPr="000C55E5" w:rsidRDefault="00C013F9" w:rsidP="0041169C">
      <w:pPr>
        <w:autoSpaceDE w:val="0"/>
        <w:autoSpaceDN w:val="0"/>
        <w:adjustRightInd w:val="0"/>
        <w:spacing w:line="360" w:lineRule="auto"/>
        <w:ind w:left="720" w:hanging="720"/>
        <w:jc w:val="both"/>
      </w:pPr>
      <w:r w:rsidRPr="000C55E5">
        <w:rPr>
          <w:rFonts w:eastAsia="Calibri"/>
        </w:rPr>
        <w:t>[</w:t>
      </w:r>
      <w:r w:rsidR="008C007D" w:rsidRPr="000C55E5">
        <w:rPr>
          <w:rFonts w:eastAsia="Calibri"/>
        </w:rPr>
        <w:t>22</w:t>
      </w:r>
      <w:r w:rsidRPr="000C55E5">
        <w:rPr>
          <w:rFonts w:eastAsia="Calibri"/>
        </w:rPr>
        <w:t>]</w:t>
      </w:r>
      <w:r w:rsidRPr="000C55E5">
        <w:rPr>
          <w:rFonts w:eastAsia="Calibri"/>
        </w:rPr>
        <w:tab/>
      </w:r>
      <w:r w:rsidR="00C37C27" w:rsidRPr="000C55E5">
        <w:rPr>
          <w:rFonts w:eastAsia="Calibri"/>
        </w:rPr>
        <w:t>S.R. Chandratilake</w:t>
      </w:r>
      <w:r w:rsidRPr="000C55E5">
        <w:rPr>
          <w:rFonts w:eastAsia="Calibri"/>
        </w:rPr>
        <w:t>, Multi-criteria assessment for environmental sustainability of buildings, PhD thesis, University of Moratuwa, Sri Lanka, Dec 2015, 171 pp.</w:t>
      </w:r>
      <w:r w:rsidRPr="000C55E5">
        <w:t xml:space="preserve"> </w:t>
      </w:r>
    </w:p>
    <w:p w:rsidR="006B26B6" w:rsidRPr="000C55E5" w:rsidRDefault="00C013F9" w:rsidP="00FE184D">
      <w:pPr>
        <w:autoSpaceDE w:val="0"/>
        <w:autoSpaceDN w:val="0"/>
        <w:adjustRightInd w:val="0"/>
        <w:spacing w:line="360" w:lineRule="auto"/>
        <w:jc w:val="both"/>
        <w:rPr>
          <w:color w:val="000000" w:themeColor="text1"/>
        </w:rPr>
      </w:pPr>
      <w:r w:rsidRPr="000C55E5">
        <w:t>[</w:t>
      </w:r>
      <w:r w:rsidR="008C007D" w:rsidRPr="000C55E5">
        <w:t>23</w:t>
      </w:r>
      <w:r w:rsidR="00C46AA9" w:rsidRPr="000C55E5">
        <w:t>]</w:t>
      </w:r>
      <w:r w:rsidR="00C46AA9" w:rsidRPr="000C55E5">
        <w:tab/>
      </w:r>
      <w:r w:rsidR="00EE58DC" w:rsidRPr="000C55E5">
        <w:t xml:space="preserve">S. </w:t>
      </w:r>
      <w:r w:rsidR="00EE58DC" w:rsidRPr="000C55E5">
        <w:rPr>
          <w:color w:val="000000" w:themeColor="text1"/>
        </w:rPr>
        <w:t>Boslaugh,</w:t>
      </w:r>
      <w:r w:rsidR="00C46AA9" w:rsidRPr="000C55E5">
        <w:rPr>
          <w:color w:val="000000" w:themeColor="text1"/>
        </w:rPr>
        <w:t xml:space="preserve"> </w:t>
      </w:r>
      <w:hyperlink r:id="rId11" w:history="1">
        <w:r w:rsidR="00C46AA9" w:rsidRPr="000C55E5">
          <w:rPr>
            <w:color w:val="000000" w:themeColor="text1"/>
          </w:rPr>
          <w:t xml:space="preserve">Statistics in a </w:t>
        </w:r>
        <w:r w:rsidR="00EE58DC" w:rsidRPr="000C55E5">
          <w:rPr>
            <w:color w:val="000000" w:themeColor="text1"/>
          </w:rPr>
          <w:t>N</w:t>
        </w:r>
        <w:r w:rsidR="00C46AA9" w:rsidRPr="000C55E5">
          <w:rPr>
            <w:color w:val="000000" w:themeColor="text1"/>
          </w:rPr>
          <w:t xml:space="preserve">utshell, </w:t>
        </w:r>
        <w:r w:rsidR="00EE58DC" w:rsidRPr="000C55E5">
          <w:rPr>
            <w:color w:val="000000" w:themeColor="text1"/>
          </w:rPr>
          <w:t>second</w:t>
        </w:r>
        <w:r w:rsidR="00C46AA9" w:rsidRPr="000C55E5">
          <w:rPr>
            <w:color w:val="000000" w:themeColor="text1"/>
          </w:rPr>
          <w:t xml:space="preserve"> ed., O'Reilly Media</w:t>
        </w:r>
      </w:hyperlink>
      <w:r w:rsidR="00EE58DC" w:rsidRPr="000C55E5">
        <w:rPr>
          <w:color w:val="000000" w:themeColor="text1"/>
        </w:rPr>
        <w:t>, 2012.</w:t>
      </w:r>
    </w:p>
    <w:p w:rsidR="00E974DB" w:rsidRPr="000C55E5" w:rsidRDefault="00C013F9" w:rsidP="00373A68">
      <w:pPr>
        <w:spacing w:line="360" w:lineRule="auto"/>
        <w:ind w:left="720" w:hanging="720"/>
        <w:jc w:val="both"/>
        <w:rPr>
          <w:rFonts w:eastAsia="Calibri"/>
        </w:rPr>
      </w:pPr>
      <w:r w:rsidRPr="000C55E5">
        <w:rPr>
          <w:rFonts w:eastAsia="Calibri"/>
        </w:rPr>
        <w:t>[</w:t>
      </w:r>
      <w:r w:rsidR="008C007D" w:rsidRPr="000C55E5">
        <w:rPr>
          <w:rFonts w:eastAsia="Calibri"/>
        </w:rPr>
        <w:t>24</w:t>
      </w:r>
      <w:r w:rsidR="006B26B6" w:rsidRPr="000C55E5">
        <w:rPr>
          <w:rFonts w:eastAsia="Calibri"/>
        </w:rPr>
        <w:t>]</w:t>
      </w:r>
      <w:r w:rsidR="006B26B6" w:rsidRPr="000C55E5">
        <w:rPr>
          <w:rFonts w:eastAsia="Calibri"/>
        </w:rPr>
        <w:tab/>
      </w:r>
      <w:r w:rsidR="00EE58DC" w:rsidRPr="000C55E5">
        <w:rPr>
          <w:rFonts w:eastAsia="Calibri"/>
        </w:rPr>
        <w:t>P</w:t>
      </w:r>
      <w:r w:rsidR="005212E4" w:rsidRPr="000C55E5">
        <w:rPr>
          <w:rFonts w:eastAsia="Calibri"/>
        </w:rPr>
        <w:t>.</w:t>
      </w:r>
      <w:r w:rsidR="00EE58DC" w:rsidRPr="000C55E5">
        <w:rPr>
          <w:rFonts w:eastAsia="Calibri"/>
        </w:rPr>
        <w:t xml:space="preserve">M. Boulanger, </w:t>
      </w:r>
      <w:r w:rsidR="00327638" w:rsidRPr="000C55E5">
        <w:rPr>
          <w:rFonts w:eastAsia="Calibri"/>
        </w:rPr>
        <w:t>Integration in sus</w:t>
      </w:r>
      <w:r w:rsidR="00EE58DC" w:rsidRPr="000C55E5">
        <w:rPr>
          <w:rFonts w:eastAsia="Calibri"/>
        </w:rPr>
        <w:t>tainability impact assessment: m</w:t>
      </w:r>
      <w:r w:rsidR="00327638" w:rsidRPr="000C55E5">
        <w:rPr>
          <w:rFonts w:eastAsia="Calibri"/>
        </w:rPr>
        <w:t>eanings, patterns and tools. Institute for Sustainable Development, Ottingies, Belgium</w:t>
      </w:r>
      <w:r w:rsidR="00EE58DC" w:rsidRPr="000C55E5">
        <w:rPr>
          <w:rFonts w:eastAsia="Calibri"/>
        </w:rPr>
        <w:t>, 2012,</w:t>
      </w:r>
      <w:r w:rsidR="00327638" w:rsidRPr="000C55E5">
        <w:rPr>
          <w:rFonts w:eastAsia="Calibri"/>
        </w:rPr>
        <w:t xml:space="preserve"> 39 pp.</w:t>
      </w:r>
    </w:p>
    <w:p w:rsidR="0041169C" w:rsidRPr="000C55E5" w:rsidRDefault="0041169C">
      <w:r w:rsidRPr="000C55E5">
        <w:br w:type="page"/>
      </w:r>
    </w:p>
    <w:p w:rsidR="00E974DB" w:rsidRPr="000C55E5" w:rsidRDefault="005F02AA" w:rsidP="00E974DB">
      <w:r w:rsidRPr="000C55E5">
        <w:lastRenderedPageBreak/>
        <w:t xml:space="preserve">Table 1 - </w:t>
      </w:r>
      <w:r w:rsidR="00E974DB" w:rsidRPr="000C55E5">
        <w:t>Domains and aspects</w:t>
      </w:r>
      <w:r w:rsidRPr="000C55E5">
        <w:t xml:space="preserve"> </w:t>
      </w:r>
      <w:r w:rsidR="002910B3" w:rsidRPr="000C55E5">
        <w:t xml:space="preserve">for environmental </w:t>
      </w:r>
      <w:r w:rsidR="005A6B5F" w:rsidRPr="000C55E5">
        <w:t>performance</w:t>
      </w:r>
      <w:r w:rsidR="002910B3" w:rsidRPr="000C55E5">
        <w:t xml:space="preserve"> of buildings </w:t>
      </w:r>
      <w:r w:rsidRPr="000C55E5">
        <w:t xml:space="preserve">(from </w:t>
      </w:r>
      <w:r w:rsidR="009D37DC" w:rsidRPr="000C55E5">
        <w:t>[</w:t>
      </w:r>
      <w:r w:rsidR="00456187" w:rsidRPr="000C55E5">
        <w:t>3</w:t>
      </w:r>
      <w:r w:rsidR="009D37DC" w:rsidRPr="000C55E5">
        <w:t>]</w:t>
      </w:r>
      <w:r w:rsidRPr="000C55E5">
        <w:t>)</w:t>
      </w:r>
    </w:p>
    <w:p w:rsidR="00E974DB" w:rsidRPr="000C55E5" w:rsidRDefault="00E974DB" w:rsidP="00E974DB">
      <w:pPr>
        <w:rPr>
          <w:b/>
        </w:rPr>
      </w:pP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909"/>
        <w:gridCol w:w="7334"/>
      </w:tblGrid>
      <w:tr w:rsidR="00E974DB" w:rsidRPr="000C55E5" w:rsidTr="005F6D3A">
        <w:trPr>
          <w:trHeight w:val="323"/>
        </w:trPr>
        <w:tc>
          <w:tcPr>
            <w:tcW w:w="1915" w:type="dxa"/>
            <w:vAlign w:val="center"/>
          </w:tcPr>
          <w:p w:rsidR="00E974DB" w:rsidRPr="000C55E5" w:rsidRDefault="00E974DB" w:rsidP="005F6D3A">
            <w:pPr>
              <w:rPr>
                <w:b/>
              </w:rPr>
            </w:pPr>
            <w:r w:rsidRPr="000C55E5">
              <w:rPr>
                <w:b/>
              </w:rPr>
              <w:t>Domain</w:t>
            </w:r>
          </w:p>
        </w:tc>
        <w:tc>
          <w:tcPr>
            <w:tcW w:w="7463" w:type="dxa"/>
            <w:vAlign w:val="center"/>
          </w:tcPr>
          <w:p w:rsidR="00E974DB" w:rsidRPr="000C55E5" w:rsidRDefault="00E974DB" w:rsidP="005F6D3A">
            <w:pPr>
              <w:rPr>
                <w:b/>
              </w:rPr>
            </w:pPr>
            <w:r w:rsidRPr="000C55E5">
              <w:rPr>
                <w:b/>
              </w:rPr>
              <w:t xml:space="preserve"> Aspects</w:t>
            </w:r>
          </w:p>
        </w:tc>
      </w:tr>
      <w:tr w:rsidR="00E974DB" w:rsidRPr="000C55E5" w:rsidTr="005F6D3A">
        <w:tc>
          <w:tcPr>
            <w:tcW w:w="1915" w:type="dxa"/>
          </w:tcPr>
          <w:p w:rsidR="00E974DB" w:rsidRPr="000C55E5" w:rsidRDefault="00E974DB" w:rsidP="005F6D3A">
            <w:r w:rsidRPr="000C55E5">
              <w:t>Site</w:t>
            </w:r>
          </w:p>
        </w:tc>
        <w:tc>
          <w:tcPr>
            <w:tcW w:w="7463" w:type="dxa"/>
          </w:tcPr>
          <w:p w:rsidR="00E974DB" w:rsidRPr="000C55E5" w:rsidRDefault="00E974DB" w:rsidP="005F6D3A">
            <w:pPr>
              <w:pStyle w:val="ListParagraph"/>
              <w:ind w:left="72"/>
            </w:pPr>
            <w:r w:rsidRPr="000C55E5">
              <w:t xml:space="preserve">Land use </w:t>
            </w:r>
          </w:p>
          <w:p w:rsidR="00E974DB" w:rsidRPr="000C55E5" w:rsidRDefault="00E974DB" w:rsidP="005F6D3A">
            <w:pPr>
              <w:pStyle w:val="ListParagraph"/>
              <w:ind w:left="72"/>
            </w:pPr>
            <w:r w:rsidRPr="000C55E5">
              <w:t xml:space="preserve">Site selection </w:t>
            </w:r>
          </w:p>
          <w:p w:rsidR="00E974DB" w:rsidRPr="000C55E5" w:rsidRDefault="00E974DB" w:rsidP="005F6D3A">
            <w:pPr>
              <w:pStyle w:val="ListParagraph"/>
              <w:ind w:left="72"/>
            </w:pPr>
            <w:r w:rsidRPr="000C55E5">
              <w:t xml:space="preserve">Infrastructure efficiency </w:t>
            </w:r>
          </w:p>
          <w:p w:rsidR="00E974DB" w:rsidRPr="000C55E5" w:rsidRDefault="00E974DB" w:rsidP="005F6D3A">
            <w:pPr>
              <w:pStyle w:val="ListParagraph"/>
              <w:ind w:left="72"/>
            </w:pPr>
            <w:r w:rsidRPr="000C55E5">
              <w:t xml:space="preserve">Transportation </w:t>
            </w:r>
          </w:p>
          <w:p w:rsidR="00E974DB" w:rsidRPr="000C55E5" w:rsidRDefault="00E974DB" w:rsidP="005F6D3A">
            <w:pPr>
              <w:pStyle w:val="ListParagraph"/>
              <w:ind w:left="72"/>
            </w:pPr>
            <w:r w:rsidRPr="000C55E5">
              <w:t xml:space="preserve">Housing density </w:t>
            </w:r>
          </w:p>
          <w:p w:rsidR="00E974DB" w:rsidRPr="000C55E5" w:rsidRDefault="00E974DB" w:rsidP="005F6D3A">
            <w:pPr>
              <w:pStyle w:val="ListParagraph"/>
              <w:ind w:left="72"/>
            </w:pPr>
            <w:r w:rsidRPr="000C55E5">
              <w:t xml:space="preserve">Microclimate </w:t>
            </w:r>
          </w:p>
          <w:p w:rsidR="00E974DB" w:rsidRPr="000C55E5" w:rsidRDefault="00E974DB" w:rsidP="005F6D3A">
            <w:pPr>
              <w:pStyle w:val="ListParagraph"/>
              <w:ind w:left="72"/>
            </w:pPr>
            <w:r w:rsidRPr="000C55E5">
              <w:t xml:space="preserve">Landscape design </w:t>
            </w:r>
          </w:p>
        </w:tc>
      </w:tr>
      <w:tr w:rsidR="00E974DB" w:rsidRPr="000C55E5" w:rsidTr="005F6D3A">
        <w:tc>
          <w:tcPr>
            <w:tcW w:w="1915" w:type="dxa"/>
          </w:tcPr>
          <w:p w:rsidR="00E974DB" w:rsidRPr="000C55E5" w:rsidRDefault="00E974DB" w:rsidP="005F6D3A">
            <w:r w:rsidRPr="000C55E5">
              <w:t>Energy Efficiency</w:t>
            </w:r>
          </w:p>
        </w:tc>
        <w:tc>
          <w:tcPr>
            <w:tcW w:w="7463" w:type="dxa"/>
          </w:tcPr>
          <w:p w:rsidR="00E974DB" w:rsidRPr="000C55E5" w:rsidRDefault="00E974DB" w:rsidP="005F6D3A">
            <w:pPr>
              <w:pStyle w:val="ListParagraph"/>
              <w:tabs>
                <w:tab w:val="left" w:pos="1170"/>
              </w:tabs>
              <w:ind w:left="72"/>
            </w:pPr>
            <w:r w:rsidRPr="000C55E5">
              <w:t xml:space="preserve">Energy usage </w:t>
            </w:r>
          </w:p>
          <w:p w:rsidR="00E974DB" w:rsidRPr="000C55E5" w:rsidRDefault="00E974DB" w:rsidP="005F6D3A">
            <w:pPr>
              <w:pStyle w:val="ListParagraph"/>
              <w:tabs>
                <w:tab w:val="left" w:pos="1170"/>
              </w:tabs>
              <w:ind w:left="72"/>
            </w:pPr>
            <w:r w:rsidRPr="000C55E5">
              <w:t xml:space="preserve">Building envelope performance </w:t>
            </w:r>
          </w:p>
          <w:p w:rsidR="00E974DB" w:rsidRPr="000C55E5" w:rsidRDefault="00E974DB" w:rsidP="005F6D3A">
            <w:pPr>
              <w:pStyle w:val="ListParagraph"/>
              <w:tabs>
                <w:tab w:val="left" w:pos="1170"/>
              </w:tabs>
              <w:ind w:left="72"/>
            </w:pPr>
            <w:r w:rsidRPr="000C55E5">
              <w:t xml:space="preserve">Lighting efficiency </w:t>
            </w:r>
          </w:p>
          <w:p w:rsidR="00E974DB" w:rsidRPr="000C55E5" w:rsidRDefault="00E974DB" w:rsidP="005F6D3A">
            <w:pPr>
              <w:pStyle w:val="ListParagraph"/>
              <w:tabs>
                <w:tab w:val="left" w:pos="1170"/>
              </w:tabs>
              <w:ind w:left="72"/>
            </w:pPr>
            <w:r w:rsidRPr="000C55E5">
              <w:t xml:space="preserve">Greenhouse  gas emission </w:t>
            </w:r>
          </w:p>
          <w:p w:rsidR="00E974DB" w:rsidRPr="000C55E5" w:rsidRDefault="00E974DB" w:rsidP="005F6D3A">
            <w:pPr>
              <w:pStyle w:val="ListParagraph"/>
              <w:tabs>
                <w:tab w:val="left" w:pos="1170"/>
              </w:tabs>
              <w:ind w:left="72"/>
            </w:pPr>
            <w:r w:rsidRPr="000C55E5">
              <w:t xml:space="preserve">Renewable energy </w:t>
            </w:r>
          </w:p>
        </w:tc>
      </w:tr>
      <w:tr w:rsidR="00E974DB" w:rsidRPr="000C55E5" w:rsidTr="005F6D3A">
        <w:tc>
          <w:tcPr>
            <w:tcW w:w="1915" w:type="dxa"/>
          </w:tcPr>
          <w:p w:rsidR="00E974DB" w:rsidRPr="000C55E5" w:rsidRDefault="00E974DB" w:rsidP="005F6D3A">
            <w:r w:rsidRPr="000C55E5">
              <w:t>Water Efficiency</w:t>
            </w:r>
          </w:p>
        </w:tc>
        <w:tc>
          <w:tcPr>
            <w:tcW w:w="7463" w:type="dxa"/>
          </w:tcPr>
          <w:p w:rsidR="00E974DB" w:rsidRPr="000C55E5" w:rsidRDefault="00E974DB" w:rsidP="005F6D3A">
            <w:pPr>
              <w:pStyle w:val="ListParagraph"/>
              <w:tabs>
                <w:tab w:val="left" w:pos="1170"/>
              </w:tabs>
              <w:ind w:left="72"/>
            </w:pPr>
            <w:r w:rsidRPr="000C55E5">
              <w:t xml:space="preserve">Water conservation </w:t>
            </w:r>
          </w:p>
          <w:p w:rsidR="00E974DB" w:rsidRPr="000C55E5" w:rsidRDefault="00E974DB" w:rsidP="005F6D3A">
            <w:pPr>
              <w:pStyle w:val="ListParagraph"/>
              <w:tabs>
                <w:tab w:val="left" w:pos="1170"/>
              </w:tabs>
              <w:ind w:left="72"/>
            </w:pPr>
            <w:r w:rsidRPr="000C55E5">
              <w:t xml:space="preserve">Water efficient landscaping </w:t>
            </w:r>
          </w:p>
          <w:p w:rsidR="00E974DB" w:rsidRPr="000C55E5" w:rsidRDefault="00E974DB" w:rsidP="005F6D3A">
            <w:pPr>
              <w:pStyle w:val="ListParagraph"/>
              <w:tabs>
                <w:tab w:val="left" w:pos="1170"/>
              </w:tabs>
              <w:ind w:left="72"/>
            </w:pPr>
            <w:r w:rsidRPr="000C55E5">
              <w:t xml:space="preserve">Sustainable water technologies </w:t>
            </w:r>
          </w:p>
        </w:tc>
      </w:tr>
      <w:tr w:rsidR="00E974DB" w:rsidRPr="000C55E5" w:rsidTr="005F6D3A">
        <w:tc>
          <w:tcPr>
            <w:tcW w:w="1915" w:type="dxa"/>
          </w:tcPr>
          <w:p w:rsidR="00E974DB" w:rsidRPr="000C55E5" w:rsidRDefault="00E974DB" w:rsidP="005F6D3A">
            <w:r w:rsidRPr="000C55E5">
              <w:t>Materials</w:t>
            </w:r>
          </w:p>
        </w:tc>
        <w:tc>
          <w:tcPr>
            <w:tcW w:w="7463" w:type="dxa"/>
          </w:tcPr>
          <w:p w:rsidR="00E974DB" w:rsidRPr="000C55E5" w:rsidRDefault="00E974DB" w:rsidP="005F6D3A">
            <w:pPr>
              <w:pStyle w:val="ListParagraph"/>
              <w:tabs>
                <w:tab w:val="left" w:pos="1170"/>
              </w:tabs>
              <w:ind w:left="72"/>
            </w:pPr>
            <w:r w:rsidRPr="000C55E5">
              <w:t>Local/regional materials</w:t>
            </w:r>
          </w:p>
          <w:p w:rsidR="00E974DB" w:rsidRPr="000C55E5" w:rsidRDefault="00E974DB" w:rsidP="005F6D3A">
            <w:pPr>
              <w:pStyle w:val="ListParagraph"/>
              <w:tabs>
                <w:tab w:val="left" w:pos="1170"/>
              </w:tabs>
              <w:ind w:left="72"/>
            </w:pPr>
            <w:r w:rsidRPr="000C55E5">
              <w:t xml:space="preserve">Renewable material </w:t>
            </w:r>
          </w:p>
          <w:p w:rsidR="00E974DB" w:rsidRPr="000C55E5" w:rsidRDefault="00E974DB" w:rsidP="005F6D3A">
            <w:pPr>
              <w:pStyle w:val="ListParagraph"/>
              <w:tabs>
                <w:tab w:val="left" w:pos="1170"/>
              </w:tabs>
              <w:ind w:left="72"/>
            </w:pPr>
            <w:r w:rsidRPr="000C55E5">
              <w:t xml:space="preserve">Recycle material </w:t>
            </w:r>
          </w:p>
          <w:p w:rsidR="00E974DB" w:rsidRPr="000C55E5" w:rsidRDefault="00E974DB" w:rsidP="005F6D3A">
            <w:pPr>
              <w:pStyle w:val="ListParagraph"/>
              <w:tabs>
                <w:tab w:val="left" w:pos="1170"/>
              </w:tabs>
              <w:ind w:left="72"/>
            </w:pPr>
            <w:r w:rsidRPr="000C55E5">
              <w:t>Reuse material</w:t>
            </w:r>
          </w:p>
          <w:p w:rsidR="00E974DB" w:rsidRPr="000C55E5" w:rsidRDefault="00E974DB" w:rsidP="005F6D3A">
            <w:pPr>
              <w:pStyle w:val="ListParagraph"/>
              <w:tabs>
                <w:tab w:val="left" w:pos="1170"/>
              </w:tabs>
              <w:ind w:left="72"/>
            </w:pPr>
            <w:r w:rsidRPr="000C55E5">
              <w:t xml:space="preserve">Embedded energy </w:t>
            </w:r>
          </w:p>
          <w:p w:rsidR="00E974DB" w:rsidRPr="000C55E5" w:rsidRDefault="00E974DB" w:rsidP="005F6D3A">
            <w:pPr>
              <w:pStyle w:val="ListParagraph"/>
              <w:tabs>
                <w:tab w:val="left" w:pos="1170"/>
              </w:tabs>
              <w:ind w:left="72"/>
            </w:pPr>
            <w:r w:rsidRPr="000C55E5">
              <w:t xml:space="preserve">Carbon content </w:t>
            </w:r>
          </w:p>
          <w:p w:rsidR="00E974DB" w:rsidRPr="000C55E5" w:rsidRDefault="00E974DB" w:rsidP="005F6D3A">
            <w:pPr>
              <w:pStyle w:val="ListParagraph"/>
              <w:tabs>
                <w:tab w:val="left" w:pos="1170"/>
              </w:tabs>
              <w:ind w:left="72"/>
            </w:pPr>
            <w:r w:rsidRPr="000C55E5">
              <w:t xml:space="preserve">Durability </w:t>
            </w:r>
          </w:p>
        </w:tc>
      </w:tr>
      <w:tr w:rsidR="00E974DB" w:rsidRPr="000C55E5" w:rsidTr="005F6D3A">
        <w:trPr>
          <w:trHeight w:val="1502"/>
        </w:trPr>
        <w:tc>
          <w:tcPr>
            <w:tcW w:w="1915" w:type="dxa"/>
          </w:tcPr>
          <w:p w:rsidR="00E974DB" w:rsidRPr="000C55E5" w:rsidRDefault="00E974DB" w:rsidP="005F6D3A">
            <w:r w:rsidRPr="000C55E5">
              <w:t>Indoor Environmental Quality</w:t>
            </w:r>
          </w:p>
        </w:tc>
        <w:tc>
          <w:tcPr>
            <w:tcW w:w="7463" w:type="dxa"/>
          </w:tcPr>
          <w:p w:rsidR="00E974DB" w:rsidRPr="000C55E5" w:rsidRDefault="00E974DB" w:rsidP="005F6D3A">
            <w:pPr>
              <w:pStyle w:val="ListParagraph"/>
              <w:tabs>
                <w:tab w:val="left" w:pos="1170"/>
              </w:tabs>
              <w:ind w:left="65" w:firstLine="7"/>
            </w:pPr>
            <w:r w:rsidRPr="000C55E5">
              <w:t xml:space="preserve">Occupant health &amp; safety </w:t>
            </w:r>
          </w:p>
          <w:p w:rsidR="00E974DB" w:rsidRPr="000C55E5" w:rsidRDefault="00E974DB" w:rsidP="005F6D3A">
            <w:pPr>
              <w:pStyle w:val="ListParagraph"/>
              <w:tabs>
                <w:tab w:val="left" w:pos="1170"/>
              </w:tabs>
              <w:ind w:left="65" w:firstLine="7"/>
            </w:pPr>
            <w:r w:rsidRPr="000C55E5">
              <w:t xml:space="preserve">Thermal comfort </w:t>
            </w:r>
          </w:p>
          <w:p w:rsidR="00E974DB" w:rsidRPr="000C55E5" w:rsidRDefault="00E974DB" w:rsidP="005F6D3A">
            <w:pPr>
              <w:pStyle w:val="ListParagraph"/>
              <w:tabs>
                <w:tab w:val="left" w:pos="1170"/>
              </w:tabs>
              <w:ind w:left="65" w:firstLine="7"/>
            </w:pPr>
            <w:r w:rsidRPr="000C55E5">
              <w:t xml:space="preserve"> Daylight </w:t>
            </w:r>
          </w:p>
          <w:p w:rsidR="00E974DB" w:rsidRPr="000C55E5" w:rsidRDefault="00E974DB" w:rsidP="005F6D3A">
            <w:pPr>
              <w:pStyle w:val="ListParagraph"/>
              <w:tabs>
                <w:tab w:val="left" w:pos="1170"/>
              </w:tabs>
              <w:ind w:left="65" w:firstLine="7"/>
            </w:pPr>
            <w:r w:rsidRPr="000C55E5">
              <w:t xml:space="preserve"> Acoustic &amp; noise control </w:t>
            </w:r>
          </w:p>
          <w:p w:rsidR="00E974DB" w:rsidRPr="000C55E5" w:rsidRDefault="00E974DB" w:rsidP="005F6D3A">
            <w:pPr>
              <w:pStyle w:val="ListParagraph"/>
              <w:tabs>
                <w:tab w:val="left" w:pos="1170"/>
              </w:tabs>
              <w:ind w:left="65" w:firstLine="7"/>
            </w:pPr>
            <w:r w:rsidRPr="000C55E5">
              <w:t xml:space="preserve"> Visual quality </w:t>
            </w:r>
          </w:p>
          <w:p w:rsidR="00E974DB" w:rsidRPr="000C55E5" w:rsidRDefault="00E974DB" w:rsidP="005F6D3A">
            <w:pPr>
              <w:pStyle w:val="ListParagraph"/>
              <w:tabs>
                <w:tab w:val="left" w:pos="1170"/>
              </w:tabs>
              <w:ind w:left="65" w:firstLine="7"/>
            </w:pPr>
            <w:r w:rsidRPr="000C55E5">
              <w:t xml:space="preserve"> Indoor air quality</w:t>
            </w:r>
          </w:p>
        </w:tc>
      </w:tr>
      <w:tr w:rsidR="00E974DB" w:rsidRPr="000C55E5" w:rsidTr="005F6D3A">
        <w:tc>
          <w:tcPr>
            <w:tcW w:w="1915" w:type="dxa"/>
          </w:tcPr>
          <w:p w:rsidR="00E974DB" w:rsidRPr="000C55E5" w:rsidRDefault="00E974DB" w:rsidP="005F6D3A">
            <w:r w:rsidRPr="000C55E5">
              <w:t>Waste &amp; Pollution</w:t>
            </w:r>
          </w:p>
        </w:tc>
        <w:tc>
          <w:tcPr>
            <w:tcW w:w="7463" w:type="dxa"/>
          </w:tcPr>
          <w:p w:rsidR="00E974DB" w:rsidRPr="000C55E5" w:rsidRDefault="00E974DB" w:rsidP="005F6D3A">
            <w:pPr>
              <w:pStyle w:val="ListParagraph"/>
              <w:tabs>
                <w:tab w:val="left" w:pos="1170"/>
              </w:tabs>
              <w:ind w:left="72"/>
            </w:pPr>
            <w:r w:rsidRPr="000C55E5">
              <w:t xml:space="preserve">Waste reduction </w:t>
            </w:r>
          </w:p>
          <w:p w:rsidR="00E974DB" w:rsidRPr="000C55E5" w:rsidRDefault="00E974DB" w:rsidP="005F6D3A">
            <w:pPr>
              <w:pStyle w:val="ListParagraph"/>
              <w:tabs>
                <w:tab w:val="left" w:pos="1170"/>
              </w:tabs>
              <w:ind w:left="72"/>
            </w:pPr>
            <w:r w:rsidRPr="000C55E5">
              <w:t xml:space="preserve">Waste management strategies </w:t>
            </w:r>
          </w:p>
          <w:p w:rsidR="00E974DB" w:rsidRPr="000C55E5" w:rsidRDefault="00E974DB" w:rsidP="005F6D3A">
            <w:pPr>
              <w:pStyle w:val="ListParagraph"/>
              <w:tabs>
                <w:tab w:val="left" w:pos="1170"/>
              </w:tabs>
              <w:ind w:left="72"/>
            </w:pPr>
            <w:r w:rsidRPr="000C55E5">
              <w:t xml:space="preserve">Waste water management </w:t>
            </w:r>
          </w:p>
          <w:p w:rsidR="00E974DB" w:rsidRPr="000C55E5" w:rsidRDefault="00E974DB" w:rsidP="005F6D3A">
            <w:pPr>
              <w:pStyle w:val="ListParagraph"/>
              <w:tabs>
                <w:tab w:val="left" w:pos="1170"/>
              </w:tabs>
              <w:ind w:left="72"/>
            </w:pPr>
            <w:r w:rsidRPr="000C55E5">
              <w:t xml:space="preserve">Operational waste </w:t>
            </w:r>
          </w:p>
          <w:p w:rsidR="00E974DB" w:rsidRPr="000C55E5" w:rsidRDefault="00E974DB" w:rsidP="005F6D3A">
            <w:pPr>
              <w:pStyle w:val="ListParagraph"/>
              <w:tabs>
                <w:tab w:val="left" w:pos="1170"/>
              </w:tabs>
              <w:ind w:left="72"/>
            </w:pPr>
            <w:r w:rsidRPr="000C55E5">
              <w:t xml:space="preserve">Flexible building plan </w:t>
            </w:r>
          </w:p>
        </w:tc>
      </w:tr>
    </w:tbl>
    <w:p w:rsidR="00E974DB" w:rsidRPr="000C55E5" w:rsidRDefault="00E974DB" w:rsidP="00E974DB">
      <w:pPr>
        <w:jc w:val="both"/>
      </w:pPr>
    </w:p>
    <w:p w:rsidR="00426F38" w:rsidRPr="000C55E5" w:rsidRDefault="00E974DB" w:rsidP="00E974DB">
      <w:pPr>
        <w:rPr>
          <w:color w:val="000000"/>
        </w:rPr>
      </w:pPr>
      <w:r w:rsidRPr="000C55E5">
        <w:rPr>
          <w:b/>
          <w:color w:val="000000"/>
        </w:rPr>
        <w:br w:type="page"/>
      </w:r>
    </w:p>
    <w:p w:rsidR="00541F01" w:rsidRPr="000C55E5" w:rsidRDefault="00790400">
      <w:pPr>
        <w:rPr>
          <w:color w:val="000000"/>
        </w:rPr>
      </w:pPr>
      <w:r w:rsidRPr="000C55E5">
        <w:rPr>
          <w:bCs/>
        </w:rPr>
        <w:t xml:space="preserve">Table 2 – Characteristics of </w:t>
      </w:r>
      <w:r w:rsidR="00AC6FF0" w:rsidRPr="000C55E5">
        <w:rPr>
          <w:bCs/>
        </w:rPr>
        <w:t xml:space="preserve">the </w:t>
      </w:r>
      <w:r w:rsidRPr="000C55E5">
        <w:rPr>
          <w:bCs/>
        </w:rPr>
        <w:t>10 buildings used for the survey and analysis</w:t>
      </w:r>
    </w:p>
    <w:p w:rsidR="00790400" w:rsidRPr="000C55E5" w:rsidRDefault="00790400" w:rsidP="00790400">
      <w:pPr>
        <w:rPr>
          <w:color w:val="000000"/>
        </w:rPr>
      </w:pPr>
    </w:p>
    <w:p w:rsidR="00790400" w:rsidRPr="000C55E5" w:rsidRDefault="00790400" w:rsidP="00790400">
      <w:pPr>
        <w:rPr>
          <w:color w:val="000000"/>
        </w:rPr>
      </w:pPr>
    </w:p>
    <w:p w:rsidR="008931C6" w:rsidRPr="000C55E5" w:rsidRDefault="008931C6" w:rsidP="008931C6">
      <w:pPr>
        <w:autoSpaceDE w:val="0"/>
        <w:autoSpaceDN w:val="0"/>
        <w:adjustRightInd w:val="0"/>
        <w:ind w:left="720" w:hanging="720"/>
        <w:jc w:val="both"/>
        <w:rPr>
          <w:color w:val="000000"/>
        </w:rPr>
      </w:pPr>
    </w:p>
    <w:tbl>
      <w:tblPr>
        <w:tblStyle w:val="TableGrid"/>
        <w:tblW w:w="98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7"/>
        <w:gridCol w:w="1033"/>
        <w:gridCol w:w="1080"/>
        <w:gridCol w:w="1800"/>
        <w:gridCol w:w="720"/>
        <w:gridCol w:w="180"/>
        <w:gridCol w:w="900"/>
        <w:gridCol w:w="180"/>
        <w:gridCol w:w="1080"/>
        <w:gridCol w:w="180"/>
        <w:gridCol w:w="1170"/>
        <w:gridCol w:w="180"/>
      </w:tblGrid>
      <w:tr w:rsidR="008931C6" w:rsidRPr="000C55E5" w:rsidTr="006C5039">
        <w:tc>
          <w:tcPr>
            <w:tcW w:w="1307" w:type="dxa"/>
            <w:tcBorders>
              <w:top w:val="single" w:sz="12" w:space="0" w:color="auto"/>
              <w:bottom w:val="single" w:sz="12" w:space="0" w:color="auto"/>
            </w:tcBorders>
          </w:tcPr>
          <w:p w:rsidR="008931C6" w:rsidRPr="000C55E5" w:rsidRDefault="008931C6" w:rsidP="00F114AE">
            <w:pPr>
              <w:autoSpaceDE w:val="0"/>
              <w:autoSpaceDN w:val="0"/>
              <w:adjustRightInd w:val="0"/>
              <w:jc w:val="both"/>
              <w:rPr>
                <w:color w:val="000000"/>
                <w:sz w:val="22"/>
                <w:szCs w:val="22"/>
              </w:rPr>
            </w:pPr>
          </w:p>
        </w:tc>
        <w:tc>
          <w:tcPr>
            <w:tcW w:w="1033" w:type="dxa"/>
            <w:tcBorders>
              <w:top w:val="single" w:sz="12" w:space="0" w:color="auto"/>
              <w:bottom w:val="single" w:sz="12" w:space="0" w:color="auto"/>
            </w:tcBorders>
          </w:tcPr>
          <w:p w:rsidR="008931C6" w:rsidRPr="000C55E5" w:rsidRDefault="006C5039" w:rsidP="006C5039">
            <w:pPr>
              <w:rPr>
                <w:color w:val="000000"/>
                <w:sz w:val="22"/>
                <w:szCs w:val="22"/>
              </w:rPr>
            </w:pPr>
            <w:r w:rsidRPr="000C55E5">
              <w:rPr>
                <w:color w:val="000000"/>
                <w:sz w:val="22"/>
                <w:szCs w:val="22"/>
              </w:rPr>
              <w:t>Un</w:t>
            </w:r>
            <w:r w:rsidR="004C2DAC" w:rsidRPr="000C55E5">
              <w:rPr>
                <w:color w:val="000000"/>
                <w:sz w:val="22"/>
                <w:szCs w:val="22"/>
              </w:rPr>
              <w:t>-</w:t>
            </w:r>
            <w:r w:rsidRPr="000C55E5">
              <w:rPr>
                <w:color w:val="000000"/>
                <w:sz w:val="22"/>
                <w:szCs w:val="22"/>
              </w:rPr>
              <w:t>built/ total area</w:t>
            </w:r>
          </w:p>
        </w:tc>
        <w:tc>
          <w:tcPr>
            <w:tcW w:w="1080" w:type="dxa"/>
            <w:tcBorders>
              <w:top w:val="single" w:sz="12" w:space="0" w:color="auto"/>
              <w:bottom w:val="single" w:sz="12" w:space="0" w:color="auto"/>
            </w:tcBorders>
          </w:tcPr>
          <w:p w:rsidR="008931C6" w:rsidRPr="000C55E5" w:rsidRDefault="006C5039" w:rsidP="006C5039">
            <w:pPr>
              <w:rPr>
                <w:color w:val="000000"/>
                <w:sz w:val="22"/>
                <w:szCs w:val="22"/>
              </w:rPr>
            </w:pPr>
            <w:r w:rsidRPr="000C55E5">
              <w:rPr>
                <w:color w:val="000000"/>
                <w:sz w:val="22"/>
                <w:szCs w:val="22"/>
              </w:rPr>
              <w:t>Services in 0.8 km</w:t>
            </w:r>
          </w:p>
        </w:tc>
        <w:tc>
          <w:tcPr>
            <w:tcW w:w="1800" w:type="dxa"/>
            <w:tcBorders>
              <w:top w:val="single" w:sz="12" w:space="0" w:color="auto"/>
              <w:bottom w:val="single" w:sz="12" w:space="0" w:color="auto"/>
            </w:tcBorders>
          </w:tcPr>
          <w:p w:rsidR="008931C6" w:rsidRPr="000C55E5" w:rsidRDefault="006C5039" w:rsidP="006C5039">
            <w:pPr>
              <w:rPr>
                <w:color w:val="000000"/>
                <w:sz w:val="22"/>
                <w:szCs w:val="22"/>
              </w:rPr>
            </w:pPr>
            <w:r w:rsidRPr="000C55E5">
              <w:rPr>
                <w:color w:val="000000"/>
                <w:sz w:val="22"/>
                <w:szCs w:val="22"/>
              </w:rPr>
              <w:t>Bus stands (</w:t>
            </w:r>
            <w:r w:rsidR="00FB2E3E" w:rsidRPr="000C55E5">
              <w:rPr>
                <w:color w:val="000000"/>
                <w:sz w:val="22"/>
                <w:szCs w:val="22"/>
              </w:rPr>
              <w:t xml:space="preserve">for </w:t>
            </w:r>
            <w:r w:rsidRPr="000C55E5">
              <w:rPr>
                <w:color w:val="000000"/>
                <w:sz w:val="22"/>
                <w:szCs w:val="22"/>
              </w:rPr>
              <w:t>2 lines) in 0.4 km</w:t>
            </w:r>
          </w:p>
        </w:tc>
        <w:tc>
          <w:tcPr>
            <w:tcW w:w="900" w:type="dxa"/>
            <w:gridSpan w:val="2"/>
            <w:tcBorders>
              <w:top w:val="single" w:sz="12" w:space="0" w:color="auto"/>
              <w:bottom w:val="single" w:sz="12" w:space="0" w:color="auto"/>
            </w:tcBorders>
          </w:tcPr>
          <w:p w:rsidR="008931C6" w:rsidRPr="000C55E5" w:rsidRDefault="006C5039" w:rsidP="006C5039">
            <w:pPr>
              <w:rPr>
                <w:color w:val="000000"/>
                <w:sz w:val="22"/>
                <w:szCs w:val="22"/>
              </w:rPr>
            </w:pPr>
            <w:r w:rsidRPr="000C55E5">
              <w:rPr>
                <w:color w:val="000000"/>
                <w:sz w:val="22"/>
                <w:szCs w:val="22"/>
              </w:rPr>
              <w:t>People/ 0.4 ha</w:t>
            </w:r>
          </w:p>
        </w:tc>
        <w:tc>
          <w:tcPr>
            <w:tcW w:w="1080" w:type="dxa"/>
            <w:gridSpan w:val="2"/>
            <w:tcBorders>
              <w:top w:val="single" w:sz="12" w:space="0" w:color="auto"/>
              <w:bottom w:val="single" w:sz="12" w:space="0" w:color="auto"/>
            </w:tcBorders>
          </w:tcPr>
          <w:p w:rsidR="008931C6" w:rsidRPr="000C55E5" w:rsidRDefault="00FB2E3E" w:rsidP="006C5039">
            <w:pPr>
              <w:rPr>
                <w:color w:val="000000"/>
                <w:sz w:val="22"/>
                <w:szCs w:val="22"/>
              </w:rPr>
            </w:pPr>
            <w:r w:rsidRPr="000C55E5">
              <w:rPr>
                <w:color w:val="000000"/>
                <w:sz w:val="22"/>
                <w:szCs w:val="22"/>
              </w:rPr>
              <w:t>Units</w:t>
            </w:r>
            <w:r w:rsidR="006C5039" w:rsidRPr="000C55E5">
              <w:rPr>
                <w:color w:val="000000"/>
                <w:sz w:val="22"/>
                <w:szCs w:val="22"/>
              </w:rPr>
              <w:t>/ 0.4 ha</w:t>
            </w:r>
          </w:p>
        </w:tc>
        <w:tc>
          <w:tcPr>
            <w:tcW w:w="1260" w:type="dxa"/>
            <w:gridSpan w:val="2"/>
            <w:tcBorders>
              <w:top w:val="single" w:sz="12" w:space="0" w:color="auto"/>
              <w:bottom w:val="single" w:sz="12" w:space="0" w:color="auto"/>
            </w:tcBorders>
          </w:tcPr>
          <w:p w:rsidR="008931C6" w:rsidRPr="000C55E5" w:rsidRDefault="006C5039" w:rsidP="006C5039">
            <w:pPr>
              <w:rPr>
                <w:color w:val="000000"/>
                <w:sz w:val="22"/>
                <w:szCs w:val="22"/>
              </w:rPr>
            </w:pPr>
            <w:r w:rsidRPr="000C55E5">
              <w:rPr>
                <w:color w:val="000000"/>
                <w:sz w:val="22"/>
                <w:szCs w:val="22"/>
              </w:rPr>
              <w:t>Vegetated/ total area</w:t>
            </w:r>
          </w:p>
        </w:tc>
        <w:tc>
          <w:tcPr>
            <w:tcW w:w="1350" w:type="dxa"/>
            <w:gridSpan w:val="2"/>
            <w:tcBorders>
              <w:top w:val="single" w:sz="12" w:space="0" w:color="auto"/>
              <w:bottom w:val="single" w:sz="12" w:space="0" w:color="auto"/>
            </w:tcBorders>
          </w:tcPr>
          <w:p w:rsidR="008931C6" w:rsidRPr="000C55E5" w:rsidRDefault="006C5039" w:rsidP="006C5039">
            <w:pPr>
              <w:rPr>
                <w:sz w:val="22"/>
                <w:szCs w:val="22"/>
              </w:rPr>
            </w:pPr>
            <w:r w:rsidRPr="000C55E5">
              <w:rPr>
                <w:color w:val="000000"/>
                <w:sz w:val="22"/>
                <w:szCs w:val="22"/>
              </w:rPr>
              <w:t>Shaded/total hardscape</w:t>
            </w:r>
          </w:p>
        </w:tc>
      </w:tr>
      <w:tr w:rsidR="008931C6" w:rsidRPr="000C55E5" w:rsidTr="006C5039">
        <w:trPr>
          <w:gridAfter w:val="1"/>
          <w:wAfter w:w="180" w:type="dxa"/>
        </w:trPr>
        <w:tc>
          <w:tcPr>
            <w:tcW w:w="1307" w:type="dxa"/>
            <w:tcBorders>
              <w:top w:val="single" w:sz="12" w:space="0" w:color="auto"/>
            </w:tcBorders>
          </w:tcPr>
          <w:p w:rsidR="008931C6" w:rsidRPr="000C55E5" w:rsidRDefault="008931C6" w:rsidP="00F114AE">
            <w:pPr>
              <w:autoSpaceDE w:val="0"/>
              <w:autoSpaceDN w:val="0"/>
              <w:adjustRightInd w:val="0"/>
              <w:jc w:val="both"/>
              <w:rPr>
                <w:color w:val="000000"/>
                <w:sz w:val="22"/>
                <w:szCs w:val="22"/>
              </w:rPr>
            </w:pPr>
            <w:r w:rsidRPr="000C55E5">
              <w:rPr>
                <w:color w:val="000000"/>
                <w:sz w:val="22"/>
                <w:szCs w:val="22"/>
              </w:rPr>
              <w:t>Building 1</w:t>
            </w:r>
          </w:p>
        </w:tc>
        <w:tc>
          <w:tcPr>
            <w:tcW w:w="1033" w:type="dxa"/>
            <w:tcBorders>
              <w:top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0.215</w:t>
            </w:r>
          </w:p>
        </w:tc>
        <w:tc>
          <w:tcPr>
            <w:tcW w:w="1080" w:type="dxa"/>
            <w:tcBorders>
              <w:top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13</w:t>
            </w:r>
          </w:p>
        </w:tc>
        <w:tc>
          <w:tcPr>
            <w:tcW w:w="1800" w:type="dxa"/>
            <w:tcBorders>
              <w:top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3.0</w:t>
            </w:r>
          </w:p>
        </w:tc>
        <w:tc>
          <w:tcPr>
            <w:tcW w:w="720" w:type="dxa"/>
            <w:tcBorders>
              <w:top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1800</w:t>
            </w:r>
          </w:p>
        </w:tc>
        <w:tc>
          <w:tcPr>
            <w:tcW w:w="1080" w:type="dxa"/>
            <w:gridSpan w:val="2"/>
            <w:tcBorders>
              <w:top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25</w:t>
            </w:r>
          </w:p>
        </w:tc>
        <w:tc>
          <w:tcPr>
            <w:tcW w:w="1260" w:type="dxa"/>
            <w:gridSpan w:val="2"/>
            <w:tcBorders>
              <w:top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0.050</w:t>
            </w:r>
          </w:p>
        </w:tc>
        <w:tc>
          <w:tcPr>
            <w:tcW w:w="1350" w:type="dxa"/>
            <w:gridSpan w:val="2"/>
            <w:tcBorders>
              <w:top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0.41</w:t>
            </w:r>
          </w:p>
        </w:tc>
      </w:tr>
      <w:tr w:rsidR="008931C6" w:rsidRPr="000C55E5" w:rsidTr="006C5039">
        <w:trPr>
          <w:gridAfter w:val="1"/>
          <w:wAfter w:w="180" w:type="dxa"/>
        </w:trPr>
        <w:tc>
          <w:tcPr>
            <w:tcW w:w="1307" w:type="dxa"/>
          </w:tcPr>
          <w:p w:rsidR="008931C6" w:rsidRPr="000C55E5" w:rsidRDefault="008931C6" w:rsidP="00F114AE">
            <w:pPr>
              <w:autoSpaceDE w:val="0"/>
              <w:autoSpaceDN w:val="0"/>
              <w:adjustRightInd w:val="0"/>
              <w:jc w:val="both"/>
              <w:rPr>
                <w:color w:val="000000"/>
                <w:sz w:val="22"/>
                <w:szCs w:val="22"/>
              </w:rPr>
            </w:pPr>
            <w:r w:rsidRPr="000C55E5">
              <w:rPr>
                <w:color w:val="000000"/>
                <w:sz w:val="22"/>
                <w:szCs w:val="22"/>
              </w:rPr>
              <w:t>Building 2</w:t>
            </w:r>
          </w:p>
        </w:tc>
        <w:tc>
          <w:tcPr>
            <w:tcW w:w="1033"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0.645</w:t>
            </w:r>
          </w:p>
        </w:tc>
        <w:tc>
          <w:tcPr>
            <w:tcW w:w="108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3</w:t>
            </w:r>
          </w:p>
        </w:tc>
        <w:tc>
          <w:tcPr>
            <w:tcW w:w="180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0.5</w:t>
            </w:r>
          </w:p>
        </w:tc>
        <w:tc>
          <w:tcPr>
            <w:tcW w:w="72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1350</w:t>
            </w:r>
          </w:p>
        </w:tc>
        <w:tc>
          <w:tcPr>
            <w:tcW w:w="108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4</w:t>
            </w:r>
          </w:p>
        </w:tc>
        <w:tc>
          <w:tcPr>
            <w:tcW w:w="126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0.378</w:t>
            </w:r>
          </w:p>
        </w:tc>
        <w:tc>
          <w:tcPr>
            <w:tcW w:w="135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0.65</w:t>
            </w:r>
          </w:p>
        </w:tc>
      </w:tr>
      <w:tr w:rsidR="008931C6" w:rsidRPr="000C55E5" w:rsidTr="006C5039">
        <w:trPr>
          <w:gridAfter w:val="1"/>
          <w:wAfter w:w="180" w:type="dxa"/>
        </w:trPr>
        <w:tc>
          <w:tcPr>
            <w:tcW w:w="1307" w:type="dxa"/>
          </w:tcPr>
          <w:p w:rsidR="008931C6" w:rsidRPr="000C55E5" w:rsidRDefault="008931C6" w:rsidP="00F114AE">
            <w:pPr>
              <w:autoSpaceDE w:val="0"/>
              <w:autoSpaceDN w:val="0"/>
              <w:adjustRightInd w:val="0"/>
              <w:jc w:val="both"/>
              <w:rPr>
                <w:color w:val="000000"/>
                <w:sz w:val="22"/>
                <w:szCs w:val="22"/>
              </w:rPr>
            </w:pPr>
            <w:r w:rsidRPr="000C55E5">
              <w:rPr>
                <w:color w:val="000000"/>
                <w:sz w:val="22"/>
                <w:szCs w:val="22"/>
              </w:rPr>
              <w:t>Building 3</w:t>
            </w:r>
          </w:p>
        </w:tc>
        <w:tc>
          <w:tcPr>
            <w:tcW w:w="1033"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0.188</w:t>
            </w:r>
          </w:p>
        </w:tc>
        <w:tc>
          <w:tcPr>
            <w:tcW w:w="108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15</w:t>
            </w:r>
          </w:p>
        </w:tc>
        <w:tc>
          <w:tcPr>
            <w:tcW w:w="180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1.4</w:t>
            </w:r>
          </w:p>
        </w:tc>
        <w:tc>
          <w:tcPr>
            <w:tcW w:w="72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2100</w:t>
            </w:r>
          </w:p>
        </w:tc>
        <w:tc>
          <w:tcPr>
            <w:tcW w:w="108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28</w:t>
            </w:r>
          </w:p>
        </w:tc>
        <w:tc>
          <w:tcPr>
            <w:tcW w:w="126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0.120</w:t>
            </w:r>
          </w:p>
        </w:tc>
        <w:tc>
          <w:tcPr>
            <w:tcW w:w="135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0.45</w:t>
            </w:r>
          </w:p>
        </w:tc>
      </w:tr>
      <w:tr w:rsidR="008931C6" w:rsidRPr="000C55E5" w:rsidTr="006C5039">
        <w:trPr>
          <w:gridAfter w:val="1"/>
          <w:wAfter w:w="180" w:type="dxa"/>
        </w:trPr>
        <w:tc>
          <w:tcPr>
            <w:tcW w:w="1307" w:type="dxa"/>
          </w:tcPr>
          <w:p w:rsidR="008931C6" w:rsidRPr="000C55E5" w:rsidRDefault="008931C6" w:rsidP="00F114AE">
            <w:pPr>
              <w:autoSpaceDE w:val="0"/>
              <w:autoSpaceDN w:val="0"/>
              <w:adjustRightInd w:val="0"/>
              <w:jc w:val="both"/>
              <w:rPr>
                <w:color w:val="000000"/>
                <w:sz w:val="22"/>
                <w:szCs w:val="22"/>
              </w:rPr>
            </w:pPr>
            <w:r w:rsidRPr="000C55E5">
              <w:rPr>
                <w:color w:val="000000"/>
                <w:sz w:val="22"/>
                <w:szCs w:val="22"/>
              </w:rPr>
              <w:t>Building 4</w:t>
            </w:r>
          </w:p>
        </w:tc>
        <w:tc>
          <w:tcPr>
            <w:tcW w:w="1033"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0.200</w:t>
            </w:r>
          </w:p>
        </w:tc>
        <w:tc>
          <w:tcPr>
            <w:tcW w:w="108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8</w:t>
            </w:r>
          </w:p>
        </w:tc>
        <w:tc>
          <w:tcPr>
            <w:tcW w:w="180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1.2</w:t>
            </w:r>
          </w:p>
        </w:tc>
        <w:tc>
          <w:tcPr>
            <w:tcW w:w="72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1650</w:t>
            </w:r>
          </w:p>
        </w:tc>
        <w:tc>
          <w:tcPr>
            <w:tcW w:w="108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10</w:t>
            </w:r>
          </w:p>
        </w:tc>
        <w:tc>
          <w:tcPr>
            <w:tcW w:w="126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0.140</w:t>
            </w:r>
          </w:p>
        </w:tc>
        <w:tc>
          <w:tcPr>
            <w:tcW w:w="135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0.50</w:t>
            </w:r>
          </w:p>
        </w:tc>
      </w:tr>
      <w:tr w:rsidR="008931C6" w:rsidRPr="000C55E5" w:rsidTr="006C5039">
        <w:trPr>
          <w:gridAfter w:val="1"/>
          <w:wAfter w:w="180" w:type="dxa"/>
        </w:trPr>
        <w:tc>
          <w:tcPr>
            <w:tcW w:w="1307" w:type="dxa"/>
          </w:tcPr>
          <w:p w:rsidR="008931C6" w:rsidRPr="000C55E5" w:rsidRDefault="008931C6" w:rsidP="00F114AE">
            <w:pPr>
              <w:autoSpaceDE w:val="0"/>
              <w:autoSpaceDN w:val="0"/>
              <w:adjustRightInd w:val="0"/>
              <w:jc w:val="both"/>
              <w:rPr>
                <w:color w:val="000000"/>
                <w:sz w:val="22"/>
                <w:szCs w:val="22"/>
              </w:rPr>
            </w:pPr>
            <w:r w:rsidRPr="000C55E5">
              <w:rPr>
                <w:color w:val="000000"/>
                <w:sz w:val="22"/>
                <w:szCs w:val="22"/>
              </w:rPr>
              <w:t>Building 5</w:t>
            </w:r>
          </w:p>
        </w:tc>
        <w:tc>
          <w:tcPr>
            <w:tcW w:w="1033"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0.100</w:t>
            </w:r>
          </w:p>
        </w:tc>
        <w:tc>
          <w:tcPr>
            <w:tcW w:w="108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7</w:t>
            </w:r>
          </w:p>
        </w:tc>
        <w:tc>
          <w:tcPr>
            <w:tcW w:w="180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1.2</w:t>
            </w:r>
          </w:p>
        </w:tc>
        <w:tc>
          <w:tcPr>
            <w:tcW w:w="72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2100</w:t>
            </w:r>
          </w:p>
        </w:tc>
        <w:tc>
          <w:tcPr>
            <w:tcW w:w="108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20</w:t>
            </w:r>
          </w:p>
        </w:tc>
        <w:tc>
          <w:tcPr>
            <w:tcW w:w="126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0.040</w:t>
            </w:r>
          </w:p>
        </w:tc>
        <w:tc>
          <w:tcPr>
            <w:tcW w:w="135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0.25</w:t>
            </w:r>
          </w:p>
        </w:tc>
      </w:tr>
      <w:tr w:rsidR="008931C6" w:rsidRPr="000C55E5" w:rsidTr="006C5039">
        <w:trPr>
          <w:gridAfter w:val="1"/>
          <w:wAfter w:w="180" w:type="dxa"/>
        </w:trPr>
        <w:tc>
          <w:tcPr>
            <w:tcW w:w="1307" w:type="dxa"/>
          </w:tcPr>
          <w:p w:rsidR="008931C6" w:rsidRPr="000C55E5" w:rsidRDefault="008931C6" w:rsidP="00F114AE">
            <w:pPr>
              <w:autoSpaceDE w:val="0"/>
              <w:autoSpaceDN w:val="0"/>
              <w:adjustRightInd w:val="0"/>
              <w:jc w:val="both"/>
              <w:rPr>
                <w:color w:val="000000"/>
                <w:sz w:val="22"/>
                <w:szCs w:val="22"/>
              </w:rPr>
            </w:pPr>
            <w:r w:rsidRPr="000C55E5">
              <w:rPr>
                <w:color w:val="000000"/>
                <w:sz w:val="22"/>
                <w:szCs w:val="22"/>
              </w:rPr>
              <w:t>Building 6</w:t>
            </w:r>
          </w:p>
        </w:tc>
        <w:tc>
          <w:tcPr>
            <w:tcW w:w="1033"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0.088</w:t>
            </w:r>
          </w:p>
        </w:tc>
        <w:tc>
          <w:tcPr>
            <w:tcW w:w="108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8</w:t>
            </w:r>
          </w:p>
        </w:tc>
        <w:tc>
          <w:tcPr>
            <w:tcW w:w="180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1.4</w:t>
            </w:r>
          </w:p>
        </w:tc>
        <w:tc>
          <w:tcPr>
            <w:tcW w:w="72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1950</w:t>
            </w:r>
          </w:p>
        </w:tc>
        <w:tc>
          <w:tcPr>
            <w:tcW w:w="108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15</w:t>
            </w:r>
          </w:p>
        </w:tc>
        <w:tc>
          <w:tcPr>
            <w:tcW w:w="126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0.030</w:t>
            </w:r>
          </w:p>
        </w:tc>
        <w:tc>
          <w:tcPr>
            <w:tcW w:w="135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0.30</w:t>
            </w:r>
          </w:p>
        </w:tc>
      </w:tr>
      <w:tr w:rsidR="008931C6" w:rsidRPr="000C55E5" w:rsidTr="006C5039">
        <w:trPr>
          <w:gridAfter w:val="1"/>
          <w:wAfter w:w="180" w:type="dxa"/>
        </w:trPr>
        <w:tc>
          <w:tcPr>
            <w:tcW w:w="1307" w:type="dxa"/>
          </w:tcPr>
          <w:p w:rsidR="008931C6" w:rsidRPr="000C55E5" w:rsidRDefault="008931C6" w:rsidP="00F114AE">
            <w:pPr>
              <w:autoSpaceDE w:val="0"/>
              <w:autoSpaceDN w:val="0"/>
              <w:adjustRightInd w:val="0"/>
              <w:jc w:val="both"/>
              <w:rPr>
                <w:color w:val="000000"/>
                <w:sz w:val="22"/>
                <w:szCs w:val="22"/>
              </w:rPr>
            </w:pPr>
            <w:r w:rsidRPr="000C55E5">
              <w:rPr>
                <w:color w:val="000000"/>
                <w:sz w:val="22"/>
                <w:szCs w:val="22"/>
              </w:rPr>
              <w:t>Building 7</w:t>
            </w:r>
          </w:p>
        </w:tc>
        <w:tc>
          <w:tcPr>
            <w:tcW w:w="1033"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0.088</w:t>
            </w:r>
          </w:p>
        </w:tc>
        <w:tc>
          <w:tcPr>
            <w:tcW w:w="108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20</w:t>
            </w:r>
          </w:p>
        </w:tc>
        <w:tc>
          <w:tcPr>
            <w:tcW w:w="180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1.0</w:t>
            </w:r>
          </w:p>
        </w:tc>
        <w:tc>
          <w:tcPr>
            <w:tcW w:w="72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1800</w:t>
            </w:r>
          </w:p>
        </w:tc>
        <w:tc>
          <w:tcPr>
            <w:tcW w:w="108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18</w:t>
            </w:r>
          </w:p>
        </w:tc>
        <w:tc>
          <w:tcPr>
            <w:tcW w:w="126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0.024</w:t>
            </w:r>
          </w:p>
        </w:tc>
        <w:tc>
          <w:tcPr>
            <w:tcW w:w="135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0.60</w:t>
            </w:r>
          </w:p>
        </w:tc>
      </w:tr>
      <w:tr w:rsidR="008931C6" w:rsidRPr="000C55E5" w:rsidTr="006C5039">
        <w:trPr>
          <w:gridAfter w:val="1"/>
          <w:wAfter w:w="180" w:type="dxa"/>
        </w:trPr>
        <w:tc>
          <w:tcPr>
            <w:tcW w:w="1307" w:type="dxa"/>
          </w:tcPr>
          <w:p w:rsidR="008931C6" w:rsidRPr="000C55E5" w:rsidRDefault="008931C6" w:rsidP="00F114AE">
            <w:pPr>
              <w:autoSpaceDE w:val="0"/>
              <w:autoSpaceDN w:val="0"/>
              <w:adjustRightInd w:val="0"/>
              <w:jc w:val="both"/>
              <w:rPr>
                <w:color w:val="000000"/>
                <w:sz w:val="22"/>
                <w:szCs w:val="22"/>
              </w:rPr>
            </w:pPr>
            <w:r w:rsidRPr="000C55E5">
              <w:rPr>
                <w:color w:val="000000"/>
                <w:sz w:val="22"/>
                <w:szCs w:val="22"/>
              </w:rPr>
              <w:t>Building 8</w:t>
            </w:r>
          </w:p>
        </w:tc>
        <w:tc>
          <w:tcPr>
            <w:tcW w:w="1033"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0.180</w:t>
            </w:r>
          </w:p>
        </w:tc>
        <w:tc>
          <w:tcPr>
            <w:tcW w:w="108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14</w:t>
            </w:r>
          </w:p>
        </w:tc>
        <w:tc>
          <w:tcPr>
            <w:tcW w:w="180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1.2</w:t>
            </w:r>
          </w:p>
        </w:tc>
        <w:tc>
          <w:tcPr>
            <w:tcW w:w="72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2250</w:t>
            </w:r>
          </w:p>
        </w:tc>
        <w:tc>
          <w:tcPr>
            <w:tcW w:w="108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18</w:t>
            </w:r>
          </w:p>
        </w:tc>
        <w:tc>
          <w:tcPr>
            <w:tcW w:w="126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0.090</w:t>
            </w:r>
          </w:p>
        </w:tc>
        <w:tc>
          <w:tcPr>
            <w:tcW w:w="135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0.40</w:t>
            </w:r>
          </w:p>
        </w:tc>
      </w:tr>
      <w:tr w:rsidR="008931C6" w:rsidRPr="000C55E5" w:rsidTr="006C5039">
        <w:trPr>
          <w:gridAfter w:val="1"/>
          <w:wAfter w:w="180" w:type="dxa"/>
        </w:trPr>
        <w:tc>
          <w:tcPr>
            <w:tcW w:w="1307" w:type="dxa"/>
          </w:tcPr>
          <w:p w:rsidR="008931C6" w:rsidRPr="000C55E5" w:rsidRDefault="008931C6" w:rsidP="00F114AE">
            <w:pPr>
              <w:autoSpaceDE w:val="0"/>
              <w:autoSpaceDN w:val="0"/>
              <w:adjustRightInd w:val="0"/>
              <w:jc w:val="both"/>
              <w:rPr>
                <w:color w:val="000000"/>
                <w:sz w:val="22"/>
                <w:szCs w:val="22"/>
              </w:rPr>
            </w:pPr>
            <w:r w:rsidRPr="000C55E5">
              <w:rPr>
                <w:color w:val="000000"/>
                <w:sz w:val="22"/>
                <w:szCs w:val="22"/>
              </w:rPr>
              <w:t>Building 9</w:t>
            </w:r>
          </w:p>
        </w:tc>
        <w:tc>
          <w:tcPr>
            <w:tcW w:w="1033"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0.113</w:t>
            </w:r>
          </w:p>
        </w:tc>
        <w:tc>
          <w:tcPr>
            <w:tcW w:w="108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12</w:t>
            </w:r>
          </w:p>
        </w:tc>
        <w:tc>
          <w:tcPr>
            <w:tcW w:w="180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1.0</w:t>
            </w:r>
          </w:p>
        </w:tc>
        <w:tc>
          <w:tcPr>
            <w:tcW w:w="720" w:type="dxa"/>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1350</w:t>
            </w:r>
          </w:p>
        </w:tc>
        <w:tc>
          <w:tcPr>
            <w:tcW w:w="108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12</w:t>
            </w:r>
          </w:p>
        </w:tc>
        <w:tc>
          <w:tcPr>
            <w:tcW w:w="126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0.164</w:t>
            </w:r>
          </w:p>
        </w:tc>
        <w:tc>
          <w:tcPr>
            <w:tcW w:w="1350" w:type="dxa"/>
            <w:gridSpan w:val="2"/>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0.36</w:t>
            </w:r>
          </w:p>
        </w:tc>
      </w:tr>
      <w:tr w:rsidR="008931C6" w:rsidRPr="000C55E5" w:rsidTr="006C5039">
        <w:trPr>
          <w:gridAfter w:val="1"/>
          <w:wAfter w:w="180" w:type="dxa"/>
        </w:trPr>
        <w:tc>
          <w:tcPr>
            <w:tcW w:w="1307" w:type="dxa"/>
            <w:tcBorders>
              <w:bottom w:val="single" w:sz="12" w:space="0" w:color="auto"/>
            </w:tcBorders>
          </w:tcPr>
          <w:p w:rsidR="008931C6" w:rsidRPr="000C55E5" w:rsidRDefault="008931C6" w:rsidP="00F114AE">
            <w:pPr>
              <w:autoSpaceDE w:val="0"/>
              <w:autoSpaceDN w:val="0"/>
              <w:adjustRightInd w:val="0"/>
              <w:jc w:val="both"/>
              <w:rPr>
                <w:color w:val="000000"/>
                <w:sz w:val="22"/>
                <w:szCs w:val="22"/>
              </w:rPr>
            </w:pPr>
            <w:r w:rsidRPr="000C55E5">
              <w:rPr>
                <w:color w:val="000000"/>
                <w:sz w:val="22"/>
                <w:szCs w:val="22"/>
              </w:rPr>
              <w:t>Building 10</w:t>
            </w:r>
          </w:p>
        </w:tc>
        <w:tc>
          <w:tcPr>
            <w:tcW w:w="1033" w:type="dxa"/>
            <w:tcBorders>
              <w:bottom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0.135</w:t>
            </w:r>
          </w:p>
        </w:tc>
        <w:tc>
          <w:tcPr>
            <w:tcW w:w="1080" w:type="dxa"/>
            <w:tcBorders>
              <w:bottom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9</w:t>
            </w:r>
          </w:p>
        </w:tc>
        <w:tc>
          <w:tcPr>
            <w:tcW w:w="1800" w:type="dxa"/>
            <w:tcBorders>
              <w:bottom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1.3</w:t>
            </w:r>
          </w:p>
        </w:tc>
        <w:tc>
          <w:tcPr>
            <w:tcW w:w="720" w:type="dxa"/>
            <w:tcBorders>
              <w:bottom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1650</w:t>
            </w:r>
          </w:p>
        </w:tc>
        <w:tc>
          <w:tcPr>
            <w:tcW w:w="1080" w:type="dxa"/>
            <w:gridSpan w:val="2"/>
            <w:tcBorders>
              <w:bottom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10</w:t>
            </w:r>
          </w:p>
        </w:tc>
        <w:tc>
          <w:tcPr>
            <w:tcW w:w="1260" w:type="dxa"/>
            <w:gridSpan w:val="2"/>
            <w:tcBorders>
              <w:bottom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0.086</w:t>
            </w:r>
          </w:p>
        </w:tc>
        <w:tc>
          <w:tcPr>
            <w:tcW w:w="1350" w:type="dxa"/>
            <w:gridSpan w:val="2"/>
            <w:tcBorders>
              <w:bottom w:val="single" w:sz="12" w:space="0" w:color="auto"/>
            </w:tcBorders>
          </w:tcPr>
          <w:p w:rsidR="008931C6" w:rsidRPr="000C55E5" w:rsidRDefault="008931C6" w:rsidP="006C5039">
            <w:pPr>
              <w:autoSpaceDE w:val="0"/>
              <w:autoSpaceDN w:val="0"/>
              <w:adjustRightInd w:val="0"/>
              <w:jc w:val="center"/>
              <w:rPr>
                <w:color w:val="000000"/>
                <w:sz w:val="22"/>
                <w:szCs w:val="22"/>
              </w:rPr>
            </w:pPr>
            <w:r w:rsidRPr="000C55E5">
              <w:rPr>
                <w:color w:val="000000"/>
                <w:sz w:val="22"/>
                <w:szCs w:val="22"/>
              </w:rPr>
              <w:t>0.50</w:t>
            </w:r>
          </w:p>
        </w:tc>
      </w:tr>
    </w:tbl>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511263" w:rsidRPr="000C55E5" w:rsidRDefault="005F02AA" w:rsidP="00790400">
      <w:pPr>
        <w:rPr>
          <w:color w:val="000000"/>
        </w:rPr>
      </w:pPr>
      <w:r w:rsidRPr="000C55E5">
        <w:rPr>
          <w:color w:val="000000"/>
        </w:rPr>
        <w:t xml:space="preserve">Table </w:t>
      </w:r>
      <w:r w:rsidR="00790400" w:rsidRPr="000C55E5">
        <w:rPr>
          <w:color w:val="000000"/>
        </w:rPr>
        <w:t>3</w:t>
      </w:r>
      <w:r w:rsidR="00025CAD" w:rsidRPr="000C55E5">
        <w:rPr>
          <w:color w:val="000000"/>
        </w:rPr>
        <w:t xml:space="preserve"> – Scores for the aspects in the Site domain obtained by the sample of 10 buildings</w:t>
      </w:r>
    </w:p>
    <w:p w:rsidR="00426F38" w:rsidRPr="000C55E5" w:rsidRDefault="00426F38" w:rsidP="00511263">
      <w:pPr>
        <w:autoSpaceDE w:val="0"/>
        <w:autoSpaceDN w:val="0"/>
        <w:adjustRightInd w:val="0"/>
        <w:ind w:left="720" w:hanging="720"/>
        <w:jc w:val="both"/>
        <w:rPr>
          <w:color w:val="000000"/>
        </w:rPr>
      </w:pPr>
    </w:p>
    <w:tbl>
      <w:tblPr>
        <w:tblStyle w:val="TableGrid"/>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7"/>
        <w:gridCol w:w="1033"/>
        <w:gridCol w:w="1440"/>
        <w:gridCol w:w="1350"/>
        <w:gridCol w:w="1080"/>
        <w:gridCol w:w="1080"/>
        <w:gridCol w:w="1170"/>
        <w:gridCol w:w="1080"/>
      </w:tblGrid>
      <w:tr w:rsidR="00426F38" w:rsidRPr="000C55E5" w:rsidTr="00122A59">
        <w:tc>
          <w:tcPr>
            <w:tcW w:w="1307" w:type="dxa"/>
            <w:tcBorders>
              <w:top w:val="single" w:sz="12" w:space="0" w:color="auto"/>
              <w:bottom w:val="single" w:sz="12" w:space="0" w:color="auto"/>
            </w:tcBorders>
          </w:tcPr>
          <w:p w:rsidR="00426F38" w:rsidRPr="000C55E5" w:rsidRDefault="00426F38" w:rsidP="00511263">
            <w:pPr>
              <w:autoSpaceDE w:val="0"/>
              <w:autoSpaceDN w:val="0"/>
              <w:adjustRightInd w:val="0"/>
              <w:jc w:val="both"/>
              <w:rPr>
                <w:color w:val="000000"/>
                <w:sz w:val="22"/>
                <w:szCs w:val="22"/>
              </w:rPr>
            </w:pPr>
          </w:p>
        </w:tc>
        <w:tc>
          <w:tcPr>
            <w:tcW w:w="1033" w:type="dxa"/>
            <w:tcBorders>
              <w:top w:val="single" w:sz="12" w:space="0" w:color="auto"/>
              <w:bottom w:val="single" w:sz="12" w:space="0" w:color="auto"/>
            </w:tcBorders>
          </w:tcPr>
          <w:p w:rsidR="00CD71CB" w:rsidRPr="000C55E5" w:rsidRDefault="00CD71CB" w:rsidP="00426F38">
            <w:pPr>
              <w:jc w:val="center"/>
              <w:rPr>
                <w:color w:val="000000"/>
                <w:sz w:val="22"/>
                <w:szCs w:val="22"/>
              </w:rPr>
            </w:pPr>
            <w:r w:rsidRPr="000C55E5">
              <w:rPr>
                <w:color w:val="000000"/>
                <w:sz w:val="22"/>
                <w:szCs w:val="22"/>
              </w:rPr>
              <w:t xml:space="preserve">Land </w:t>
            </w:r>
          </w:p>
          <w:p w:rsidR="00426F38" w:rsidRPr="000C55E5" w:rsidRDefault="00CD71CB" w:rsidP="00426F38">
            <w:pPr>
              <w:jc w:val="center"/>
              <w:rPr>
                <w:color w:val="000000"/>
                <w:sz w:val="22"/>
                <w:szCs w:val="22"/>
              </w:rPr>
            </w:pPr>
            <w:r w:rsidRPr="000C55E5">
              <w:rPr>
                <w:color w:val="000000"/>
                <w:sz w:val="22"/>
                <w:szCs w:val="22"/>
              </w:rPr>
              <w:t>u</w:t>
            </w:r>
            <w:r w:rsidR="00426F38" w:rsidRPr="000C55E5">
              <w:rPr>
                <w:color w:val="000000"/>
                <w:sz w:val="22"/>
                <w:szCs w:val="22"/>
              </w:rPr>
              <w:t>se</w:t>
            </w:r>
          </w:p>
        </w:tc>
        <w:tc>
          <w:tcPr>
            <w:tcW w:w="1440" w:type="dxa"/>
            <w:tcBorders>
              <w:top w:val="single" w:sz="12" w:space="0" w:color="auto"/>
              <w:bottom w:val="single" w:sz="12" w:space="0" w:color="auto"/>
            </w:tcBorders>
          </w:tcPr>
          <w:p w:rsidR="00426F38" w:rsidRPr="000C55E5" w:rsidRDefault="00025CAD" w:rsidP="00426F38">
            <w:pPr>
              <w:jc w:val="center"/>
              <w:rPr>
                <w:color w:val="000000"/>
                <w:sz w:val="22"/>
                <w:szCs w:val="22"/>
              </w:rPr>
            </w:pPr>
            <w:r w:rsidRPr="000C55E5">
              <w:rPr>
                <w:color w:val="000000"/>
                <w:sz w:val="22"/>
                <w:szCs w:val="22"/>
              </w:rPr>
              <w:t>Infra</w:t>
            </w:r>
            <w:r w:rsidR="00CD71CB" w:rsidRPr="000C55E5">
              <w:rPr>
                <w:color w:val="000000"/>
                <w:sz w:val="22"/>
                <w:szCs w:val="22"/>
              </w:rPr>
              <w:t>-</w:t>
            </w:r>
            <w:r w:rsidRPr="000C55E5">
              <w:rPr>
                <w:color w:val="000000"/>
                <w:sz w:val="22"/>
                <w:szCs w:val="22"/>
              </w:rPr>
              <w:t>structure</w:t>
            </w:r>
          </w:p>
        </w:tc>
        <w:tc>
          <w:tcPr>
            <w:tcW w:w="1350" w:type="dxa"/>
            <w:tcBorders>
              <w:top w:val="single" w:sz="12" w:space="0" w:color="auto"/>
              <w:bottom w:val="single" w:sz="12" w:space="0" w:color="auto"/>
            </w:tcBorders>
          </w:tcPr>
          <w:p w:rsidR="00025CAD" w:rsidRPr="000C55E5" w:rsidRDefault="00426F38" w:rsidP="00426F38">
            <w:pPr>
              <w:jc w:val="center"/>
              <w:rPr>
                <w:color w:val="000000"/>
                <w:sz w:val="22"/>
                <w:szCs w:val="22"/>
              </w:rPr>
            </w:pPr>
            <w:r w:rsidRPr="000C55E5">
              <w:rPr>
                <w:color w:val="000000"/>
                <w:sz w:val="22"/>
                <w:szCs w:val="22"/>
              </w:rPr>
              <w:t>Transport</w:t>
            </w:r>
            <w:r w:rsidR="00025CAD" w:rsidRPr="000C55E5">
              <w:rPr>
                <w:color w:val="000000"/>
                <w:sz w:val="22"/>
                <w:szCs w:val="22"/>
              </w:rPr>
              <w:t>-</w:t>
            </w:r>
          </w:p>
          <w:p w:rsidR="00426F38" w:rsidRPr="000C55E5" w:rsidRDefault="00426F38" w:rsidP="00426F38">
            <w:pPr>
              <w:jc w:val="center"/>
              <w:rPr>
                <w:color w:val="000000"/>
                <w:sz w:val="22"/>
                <w:szCs w:val="22"/>
              </w:rPr>
            </w:pPr>
            <w:r w:rsidRPr="000C55E5">
              <w:rPr>
                <w:color w:val="000000"/>
                <w:sz w:val="22"/>
                <w:szCs w:val="22"/>
              </w:rPr>
              <w:t>ation</w:t>
            </w:r>
          </w:p>
        </w:tc>
        <w:tc>
          <w:tcPr>
            <w:tcW w:w="1080" w:type="dxa"/>
            <w:tcBorders>
              <w:top w:val="single" w:sz="12" w:space="0" w:color="auto"/>
              <w:bottom w:val="single" w:sz="12" w:space="0" w:color="auto"/>
            </w:tcBorders>
          </w:tcPr>
          <w:p w:rsidR="00426F38" w:rsidRPr="000C55E5" w:rsidRDefault="00025CAD" w:rsidP="00426F38">
            <w:pPr>
              <w:jc w:val="center"/>
              <w:rPr>
                <w:color w:val="000000"/>
                <w:sz w:val="22"/>
                <w:szCs w:val="22"/>
              </w:rPr>
            </w:pPr>
            <w:r w:rsidRPr="000C55E5">
              <w:rPr>
                <w:color w:val="000000"/>
                <w:sz w:val="22"/>
                <w:szCs w:val="22"/>
              </w:rPr>
              <w:t>Site s</w:t>
            </w:r>
            <w:r w:rsidR="00426F38" w:rsidRPr="000C55E5">
              <w:rPr>
                <w:color w:val="000000"/>
                <w:sz w:val="22"/>
                <w:szCs w:val="22"/>
              </w:rPr>
              <w:t>election</w:t>
            </w:r>
          </w:p>
        </w:tc>
        <w:tc>
          <w:tcPr>
            <w:tcW w:w="1080" w:type="dxa"/>
            <w:tcBorders>
              <w:top w:val="single" w:sz="12" w:space="0" w:color="auto"/>
              <w:bottom w:val="single" w:sz="12" w:space="0" w:color="auto"/>
            </w:tcBorders>
          </w:tcPr>
          <w:p w:rsidR="00426F38" w:rsidRPr="000C55E5" w:rsidRDefault="00025CAD" w:rsidP="00426F38">
            <w:pPr>
              <w:jc w:val="center"/>
              <w:rPr>
                <w:color w:val="000000"/>
                <w:sz w:val="22"/>
                <w:szCs w:val="22"/>
              </w:rPr>
            </w:pPr>
            <w:r w:rsidRPr="000C55E5">
              <w:rPr>
                <w:color w:val="000000"/>
                <w:sz w:val="22"/>
                <w:szCs w:val="22"/>
              </w:rPr>
              <w:t>Housing d</w:t>
            </w:r>
            <w:r w:rsidR="00426F38" w:rsidRPr="000C55E5">
              <w:rPr>
                <w:color w:val="000000"/>
                <w:sz w:val="22"/>
                <w:szCs w:val="22"/>
              </w:rPr>
              <w:t>ensity</w:t>
            </w:r>
          </w:p>
        </w:tc>
        <w:tc>
          <w:tcPr>
            <w:tcW w:w="1170" w:type="dxa"/>
            <w:tcBorders>
              <w:top w:val="single" w:sz="12" w:space="0" w:color="auto"/>
              <w:bottom w:val="single" w:sz="12" w:space="0" w:color="auto"/>
            </w:tcBorders>
          </w:tcPr>
          <w:p w:rsidR="00426F38" w:rsidRPr="000C55E5" w:rsidRDefault="00025CAD" w:rsidP="00426F38">
            <w:pPr>
              <w:jc w:val="center"/>
              <w:rPr>
                <w:color w:val="000000"/>
                <w:sz w:val="22"/>
                <w:szCs w:val="22"/>
              </w:rPr>
            </w:pPr>
            <w:r w:rsidRPr="000C55E5">
              <w:rPr>
                <w:color w:val="000000"/>
                <w:sz w:val="22"/>
                <w:szCs w:val="22"/>
              </w:rPr>
              <w:t>Landscape d</w:t>
            </w:r>
            <w:r w:rsidR="00426F38" w:rsidRPr="000C55E5">
              <w:rPr>
                <w:color w:val="000000"/>
                <w:sz w:val="22"/>
                <w:szCs w:val="22"/>
              </w:rPr>
              <w:t>esign</w:t>
            </w:r>
          </w:p>
        </w:tc>
        <w:tc>
          <w:tcPr>
            <w:tcW w:w="1080" w:type="dxa"/>
            <w:tcBorders>
              <w:top w:val="single" w:sz="12" w:space="0" w:color="auto"/>
              <w:bottom w:val="single" w:sz="12" w:space="0" w:color="auto"/>
            </w:tcBorders>
          </w:tcPr>
          <w:p w:rsidR="00426F38" w:rsidRPr="000C55E5" w:rsidRDefault="00426F38" w:rsidP="00426F38">
            <w:pPr>
              <w:jc w:val="center"/>
              <w:rPr>
                <w:sz w:val="22"/>
                <w:szCs w:val="22"/>
              </w:rPr>
            </w:pPr>
            <w:r w:rsidRPr="000C55E5">
              <w:rPr>
                <w:color w:val="000000"/>
                <w:sz w:val="22"/>
                <w:szCs w:val="22"/>
              </w:rPr>
              <w:t>Micro-climate</w:t>
            </w:r>
          </w:p>
        </w:tc>
      </w:tr>
      <w:tr w:rsidR="00426F38" w:rsidRPr="000C55E5" w:rsidTr="00122A59">
        <w:tc>
          <w:tcPr>
            <w:tcW w:w="1307" w:type="dxa"/>
            <w:tcBorders>
              <w:top w:val="single" w:sz="12" w:space="0" w:color="auto"/>
            </w:tcBorders>
          </w:tcPr>
          <w:p w:rsidR="00426F38" w:rsidRPr="000C55E5" w:rsidRDefault="00426F38" w:rsidP="00A13AD1">
            <w:pPr>
              <w:autoSpaceDE w:val="0"/>
              <w:autoSpaceDN w:val="0"/>
              <w:adjustRightInd w:val="0"/>
              <w:jc w:val="both"/>
              <w:rPr>
                <w:color w:val="000000"/>
                <w:sz w:val="22"/>
                <w:szCs w:val="22"/>
              </w:rPr>
            </w:pPr>
            <w:r w:rsidRPr="000C55E5">
              <w:rPr>
                <w:color w:val="000000"/>
                <w:sz w:val="22"/>
                <w:szCs w:val="22"/>
              </w:rPr>
              <w:t>Building 1</w:t>
            </w:r>
          </w:p>
        </w:tc>
        <w:tc>
          <w:tcPr>
            <w:tcW w:w="1033" w:type="dxa"/>
            <w:tcBorders>
              <w:top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0.86</w:t>
            </w:r>
          </w:p>
        </w:tc>
        <w:tc>
          <w:tcPr>
            <w:tcW w:w="1440" w:type="dxa"/>
            <w:tcBorders>
              <w:top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1.30</w:t>
            </w:r>
          </w:p>
        </w:tc>
        <w:tc>
          <w:tcPr>
            <w:tcW w:w="1350" w:type="dxa"/>
            <w:tcBorders>
              <w:top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3.00</w:t>
            </w:r>
          </w:p>
        </w:tc>
        <w:tc>
          <w:tcPr>
            <w:tcW w:w="1080" w:type="dxa"/>
            <w:tcBorders>
              <w:top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1.20</w:t>
            </w:r>
          </w:p>
        </w:tc>
        <w:tc>
          <w:tcPr>
            <w:tcW w:w="1080" w:type="dxa"/>
            <w:tcBorders>
              <w:top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2.50</w:t>
            </w:r>
          </w:p>
        </w:tc>
        <w:tc>
          <w:tcPr>
            <w:tcW w:w="1170" w:type="dxa"/>
            <w:tcBorders>
              <w:top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0.25</w:t>
            </w:r>
          </w:p>
        </w:tc>
        <w:tc>
          <w:tcPr>
            <w:tcW w:w="1080" w:type="dxa"/>
            <w:tcBorders>
              <w:top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0.81</w:t>
            </w:r>
          </w:p>
        </w:tc>
      </w:tr>
      <w:tr w:rsidR="00426F38" w:rsidRPr="000C55E5" w:rsidTr="00122A59">
        <w:tc>
          <w:tcPr>
            <w:tcW w:w="1307" w:type="dxa"/>
          </w:tcPr>
          <w:p w:rsidR="00426F38" w:rsidRPr="000C55E5" w:rsidRDefault="00426F38" w:rsidP="00A13AD1">
            <w:pPr>
              <w:autoSpaceDE w:val="0"/>
              <w:autoSpaceDN w:val="0"/>
              <w:adjustRightInd w:val="0"/>
              <w:jc w:val="both"/>
              <w:rPr>
                <w:color w:val="000000"/>
                <w:sz w:val="22"/>
                <w:szCs w:val="22"/>
              </w:rPr>
            </w:pPr>
            <w:r w:rsidRPr="000C55E5">
              <w:rPr>
                <w:color w:val="000000"/>
                <w:sz w:val="22"/>
                <w:szCs w:val="22"/>
              </w:rPr>
              <w:t>Building 2</w:t>
            </w:r>
          </w:p>
        </w:tc>
        <w:tc>
          <w:tcPr>
            <w:tcW w:w="1033"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2.58</w:t>
            </w:r>
          </w:p>
        </w:tc>
        <w:tc>
          <w:tcPr>
            <w:tcW w:w="144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0.30</w:t>
            </w:r>
          </w:p>
        </w:tc>
        <w:tc>
          <w:tcPr>
            <w:tcW w:w="135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0.50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0.90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0.40</w:t>
            </w:r>
          </w:p>
        </w:tc>
        <w:tc>
          <w:tcPr>
            <w:tcW w:w="117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1.89</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1.30</w:t>
            </w:r>
          </w:p>
        </w:tc>
      </w:tr>
      <w:tr w:rsidR="00426F38" w:rsidRPr="000C55E5" w:rsidTr="00122A59">
        <w:tc>
          <w:tcPr>
            <w:tcW w:w="1307" w:type="dxa"/>
          </w:tcPr>
          <w:p w:rsidR="00426F38" w:rsidRPr="000C55E5" w:rsidRDefault="00426F38" w:rsidP="00A13AD1">
            <w:pPr>
              <w:autoSpaceDE w:val="0"/>
              <w:autoSpaceDN w:val="0"/>
              <w:adjustRightInd w:val="0"/>
              <w:jc w:val="both"/>
              <w:rPr>
                <w:color w:val="000000"/>
                <w:sz w:val="22"/>
                <w:szCs w:val="22"/>
              </w:rPr>
            </w:pPr>
            <w:r w:rsidRPr="000C55E5">
              <w:rPr>
                <w:color w:val="000000"/>
                <w:sz w:val="22"/>
                <w:szCs w:val="22"/>
              </w:rPr>
              <w:t>Building 3</w:t>
            </w:r>
          </w:p>
        </w:tc>
        <w:tc>
          <w:tcPr>
            <w:tcW w:w="1033"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0.75</w:t>
            </w:r>
          </w:p>
        </w:tc>
        <w:tc>
          <w:tcPr>
            <w:tcW w:w="144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1.50</w:t>
            </w:r>
          </w:p>
        </w:tc>
        <w:tc>
          <w:tcPr>
            <w:tcW w:w="135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1.40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1.40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2.80</w:t>
            </w:r>
          </w:p>
        </w:tc>
        <w:tc>
          <w:tcPr>
            <w:tcW w:w="117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0.60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0.90</w:t>
            </w:r>
          </w:p>
        </w:tc>
      </w:tr>
      <w:tr w:rsidR="00426F38" w:rsidRPr="000C55E5" w:rsidTr="00122A59">
        <w:tc>
          <w:tcPr>
            <w:tcW w:w="1307" w:type="dxa"/>
          </w:tcPr>
          <w:p w:rsidR="00426F38" w:rsidRPr="000C55E5" w:rsidRDefault="00426F38" w:rsidP="00A13AD1">
            <w:pPr>
              <w:autoSpaceDE w:val="0"/>
              <w:autoSpaceDN w:val="0"/>
              <w:adjustRightInd w:val="0"/>
              <w:jc w:val="both"/>
              <w:rPr>
                <w:color w:val="000000"/>
                <w:sz w:val="22"/>
                <w:szCs w:val="22"/>
              </w:rPr>
            </w:pPr>
            <w:r w:rsidRPr="000C55E5">
              <w:rPr>
                <w:color w:val="000000"/>
                <w:sz w:val="22"/>
                <w:szCs w:val="22"/>
              </w:rPr>
              <w:t>Building 4</w:t>
            </w:r>
          </w:p>
        </w:tc>
        <w:tc>
          <w:tcPr>
            <w:tcW w:w="1033"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0.80</w:t>
            </w:r>
          </w:p>
        </w:tc>
        <w:tc>
          <w:tcPr>
            <w:tcW w:w="144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0.80</w:t>
            </w:r>
          </w:p>
        </w:tc>
        <w:tc>
          <w:tcPr>
            <w:tcW w:w="135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1.20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1.10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1.00</w:t>
            </w:r>
          </w:p>
        </w:tc>
        <w:tc>
          <w:tcPr>
            <w:tcW w:w="117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0.70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1.00</w:t>
            </w:r>
          </w:p>
        </w:tc>
      </w:tr>
      <w:tr w:rsidR="00426F38" w:rsidRPr="000C55E5" w:rsidTr="00122A59">
        <w:tc>
          <w:tcPr>
            <w:tcW w:w="1307" w:type="dxa"/>
          </w:tcPr>
          <w:p w:rsidR="00426F38" w:rsidRPr="000C55E5" w:rsidRDefault="00426F38" w:rsidP="00A13AD1">
            <w:pPr>
              <w:autoSpaceDE w:val="0"/>
              <w:autoSpaceDN w:val="0"/>
              <w:adjustRightInd w:val="0"/>
              <w:jc w:val="both"/>
              <w:rPr>
                <w:color w:val="000000"/>
                <w:sz w:val="22"/>
                <w:szCs w:val="22"/>
              </w:rPr>
            </w:pPr>
            <w:r w:rsidRPr="000C55E5">
              <w:rPr>
                <w:color w:val="000000"/>
                <w:sz w:val="22"/>
                <w:szCs w:val="22"/>
              </w:rPr>
              <w:t>Building 5</w:t>
            </w:r>
          </w:p>
        </w:tc>
        <w:tc>
          <w:tcPr>
            <w:tcW w:w="1033"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0.40</w:t>
            </w:r>
          </w:p>
        </w:tc>
        <w:tc>
          <w:tcPr>
            <w:tcW w:w="144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0.70</w:t>
            </w:r>
          </w:p>
        </w:tc>
        <w:tc>
          <w:tcPr>
            <w:tcW w:w="135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1.20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1.40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2.00</w:t>
            </w:r>
          </w:p>
        </w:tc>
        <w:tc>
          <w:tcPr>
            <w:tcW w:w="117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0.20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0.50</w:t>
            </w:r>
          </w:p>
        </w:tc>
      </w:tr>
      <w:tr w:rsidR="00426F38" w:rsidRPr="000C55E5" w:rsidTr="00122A59">
        <w:tc>
          <w:tcPr>
            <w:tcW w:w="1307" w:type="dxa"/>
          </w:tcPr>
          <w:p w:rsidR="00426F38" w:rsidRPr="000C55E5" w:rsidRDefault="00426F38" w:rsidP="00A13AD1">
            <w:pPr>
              <w:autoSpaceDE w:val="0"/>
              <w:autoSpaceDN w:val="0"/>
              <w:adjustRightInd w:val="0"/>
              <w:jc w:val="both"/>
              <w:rPr>
                <w:color w:val="000000"/>
                <w:sz w:val="22"/>
                <w:szCs w:val="22"/>
              </w:rPr>
            </w:pPr>
            <w:r w:rsidRPr="000C55E5">
              <w:rPr>
                <w:color w:val="000000"/>
                <w:sz w:val="22"/>
                <w:szCs w:val="22"/>
              </w:rPr>
              <w:t>Building 6</w:t>
            </w:r>
          </w:p>
        </w:tc>
        <w:tc>
          <w:tcPr>
            <w:tcW w:w="1033"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0.35</w:t>
            </w:r>
          </w:p>
        </w:tc>
        <w:tc>
          <w:tcPr>
            <w:tcW w:w="144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0.80</w:t>
            </w:r>
          </w:p>
        </w:tc>
        <w:tc>
          <w:tcPr>
            <w:tcW w:w="135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1.40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1.30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1.50</w:t>
            </w:r>
          </w:p>
        </w:tc>
        <w:tc>
          <w:tcPr>
            <w:tcW w:w="117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0.15</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0.60</w:t>
            </w:r>
          </w:p>
        </w:tc>
      </w:tr>
      <w:tr w:rsidR="00426F38" w:rsidRPr="000C55E5" w:rsidTr="00122A59">
        <w:tc>
          <w:tcPr>
            <w:tcW w:w="1307" w:type="dxa"/>
          </w:tcPr>
          <w:p w:rsidR="00426F38" w:rsidRPr="000C55E5" w:rsidRDefault="00426F38" w:rsidP="00A13AD1">
            <w:pPr>
              <w:autoSpaceDE w:val="0"/>
              <w:autoSpaceDN w:val="0"/>
              <w:adjustRightInd w:val="0"/>
              <w:jc w:val="both"/>
              <w:rPr>
                <w:color w:val="000000"/>
                <w:sz w:val="22"/>
                <w:szCs w:val="22"/>
              </w:rPr>
            </w:pPr>
            <w:r w:rsidRPr="000C55E5">
              <w:rPr>
                <w:color w:val="000000"/>
                <w:sz w:val="22"/>
                <w:szCs w:val="22"/>
              </w:rPr>
              <w:t>Building 7</w:t>
            </w:r>
          </w:p>
        </w:tc>
        <w:tc>
          <w:tcPr>
            <w:tcW w:w="1033"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0.30</w:t>
            </w:r>
          </w:p>
        </w:tc>
        <w:tc>
          <w:tcPr>
            <w:tcW w:w="144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2.00</w:t>
            </w:r>
          </w:p>
        </w:tc>
        <w:tc>
          <w:tcPr>
            <w:tcW w:w="135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1.00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1.20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1.80</w:t>
            </w:r>
          </w:p>
        </w:tc>
        <w:tc>
          <w:tcPr>
            <w:tcW w:w="117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0.12</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1.20</w:t>
            </w:r>
          </w:p>
        </w:tc>
      </w:tr>
      <w:tr w:rsidR="00426F38" w:rsidRPr="000C55E5" w:rsidTr="00122A59">
        <w:tc>
          <w:tcPr>
            <w:tcW w:w="1307" w:type="dxa"/>
          </w:tcPr>
          <w:p w:rsidR="00426F38" w:rsidRPr="000C55E5" w:rsidRDefault="00426F38" w:rsidP="00A13AD1">
            <w:pPr>
              <w:autoSpaceDE w:val="0"/>
              <w:autoSpaceDN w:val="0"/>
              <w:adjustRightInd w:val="0"/>
              <w:jc w:val="both"/>
              <w:rPr>
                <w:color w:val="000000"/>
                <w:sz w:val="22"/>
                <w:szCs w:val="22"/>
              </w:rPr>
            </w:pPr>
            <w:r w:rsidRPr="000C55E5">
              <w:rPr>
                <w:color w:val="000000"/>
                <w:sz w:val="22"/>
                <w:szCs w:val="22"/>
              </w:rPr>
              <w:t>Building 8</w:t>
            </w:r>
          </w:p>
        </w:tc>
        <w:tc>
          <w:tcPr>
            <w:tcW w:w="1033"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0.72</w:t>
            </w:r>
          </w:p>
        </w:tc>
        <w:tc>
          <w:tcPr>
            <w:tcW w:w="144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1.40</w:t>
            </w:r>
          </w:p>
        </w:tc>
        <w:tc>
          <w:tcPr>
            <w:tcW w:w="135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1.20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1.50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1.80</w:t>
            </w:r>
          </w:p>
        </w:tc>
        <w:tc>
          <w:tcPr>
            <w:tcW w:w="117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0.45</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0.80</w:t>
            </w:r>
          </w:p>
        </w:tc>
      </w:tr>
      <w:tr w:rsidR="00426F38" w:rsidRPr="000C55E5" w:rsidTr="00AF5202">
        <w:tc>
          <w:tcPr>
            <w:tcW w:w="1307" w:type="dxa"/>
          </w:tcPr>
          <w:p w:rsidR="00426F38" w:rsidRPr="000C55E5" w:rsidRDefault="00426F38" w:rsidP="00A13AD1">
            <w:pPr>
              <w:autoSpaceDE w:val="0"/>
              <w:autoSpaceDN w:val="0"/>
              <w:adjustRightInd w:val="0"/>
              <w:jc w:val="both"/>
              <w:rPr>
                <w:color w:val="000000"/>
                <w:sz w:val="22"/>
                <w:szCs w:val="22"/>
              </w:rPr>
            </w:pPr>
            <w:r w:rsidRPr="000C55E5">
              <w:rPr>
                <w:color w:val="000000"/>
                <w:sz w:val="22"/>
                <w:szCs w:val="22"/>
              </w:rPr>
              <w:t>Building 9</w:t>
            </w:r>
          </w:p>
        </w:tc>
        <w:tc>
          <w:tcPr>
            <w:tcW w:w="1033"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0.45</w:t>
            </w:r>
          </w:p>
        </w:tc>
        <w:tc>
          <w:tcPr>
            <w:tcW w:w="144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1.20</w:t>
            </w:r>
          </w:p>
        </w:tc>
        <w:tc>
          <w:tcPr>
            <w:tcW w:w="135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1.00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0.90</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1.20</w:t>
            </w:r>
          </w:p>
        </w:tc>
        <w:tc>
          <w:tcPr>
            <w:tcW w:w="117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0.82</w:t>
            </w:r>
          </w:p>
        </w:tc>
        <w:tc>
          <w:tcPr>
            <w:tcW w:w="1080" w:type="dxa"/>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0.72</w:t>
            </w:r>
          </w:p>
        </w:tc>
      </w:tr>
      <w:tr w:rsidR="00426F38" w:rsidRPr="000C55E5" w:rsidTr="00AF5202">
        <w:tc>
          <w:tcPr>
            <w:tcW w:w="1307" w:type="dxa"/>
            <w:tcBorders>
              <w:bottom w:val="single" w:sz="12" w:space="0" w:color="auto"/>
            </w:tcBorders>
          </w:tcPr>
          <w:p w:rsidR="00426F38" w:rsidRPr="000C55E5" w:rsidRDefault="00426F38" w:rsidP="00A13AD1">
            <w:pPr>
              <w:autoSpaceDE w:val="0"/>
              <w:autoSpaceDN w:val="0"/>
              <w:adjustRightInd w:val="0"/>
              <w:jc w:val="both"/>
              <w:rPr>
                <w:color w:val="000000"/>
                <w:sz w:val="22"/>
                <w:szCs w:val="22"/>
              </w:rPr>
            </w:pPr>
            <w:r w:rsidRPr="000C55E5">
              <w:rPr>
                <w:color w:val="000000"/>
                <w:sz w:val="22"/>
                <w:szCs w:val="22"/>
              </w:rPr>
              <w:t>Building 10</w:t>
            </w:r>
          </w:p>
        </w:tc>
        <w:tc>
          <w:tcPr>
            <w:tcW w:w="1033" w:type="dxa"/>
            <w:tcBorders>
              <w:bottom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0.54</w:t>
            </w:r>
          </w:p>
        </w:tc>
        <w:tc>
          <w:tcPr>
            <w:tcW w:w="1440" w:type="dxa"/>
            <w:tcBorders>
              <w:bottom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0.90</w:t>
            </w:r>
          </w:p>
        </w:tc>
        <w:tc>
          <w:tcPr>
            <w:tcW w:w="1350" w:type="dxa"/>
            <w:tcBorders>
              <w:bottom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1.30</w:t>
            </w:r>
          </w:p>
        </w:tc>
        <w:tc>
          <w:tcPr>
            <w:tcW w:w="1080" w:type="dxa"/>
            <w:tcBorders>
              <w:bottom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1.10</w:t>
            </w:r>
          </w:p>
        </w:tc>
        <w:tc>
          <w:tcPr>
            <w:tcW w:w="1080" w:type="dxa"/>
            <w:tcBorders>
              <w:bottom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0.95</w:t>
            </w:r>
          </w:p>
        </w:tc>
        <w:tc>
          <w:tcPr>
            <w:tcW w:w="1170" w:type="dxa"/>
            <w:tcBorders>
              <w:bottom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0.43</w:t>
            </w:r>
          </w:p>
        </w:tc>
        <w:tc>
          <w:tcPr>
            <w:tcW w:w="1080" w:type="dxa"/>
            <w:tcBorders>
              <w:bottom w:val="single" w:sz="12" w:space="0" w:color="auto"/>
            </w:tcBorders>
          </w:tcPr>
          <w:p w:rsidR="00426F38" w:rsidRPr="000C55E5" w:rsidRDefault="00426F38" w:rsidP="00426F38">
            <w:pPr>
              <w:autoSpaceDE w:val="0"/>
              <w:autoSpaceDN w:val="0"/>
              <w:adjustRightInd w:val="0"/>
              <w:jc w:val="center"/>
              <w:rPr>
                <w:color w:val="000000"/>
                <w:sz w:val="22"/>
                <w:szCs w:val="22"/>
              </w:rPr>
            </w:pPr>
            <w:r w:rsidRPr="000C55E5">
              <w:rPr>
                <w:color w:val="000000"/>
                <w:sz w:val="22"/>
                <w:szCs w:val="22"/>
              </w:rPr>
              <w:t>1.00</w:t>
            </w:r>
          </w:p>
        </w:tc>
      </w:tr>
      <w:tr w:rsidR="00AF5202" w:rsidRPr="000C55E5" w:rsidTr="00AF5202">
        <w:tc>
          <w:tcPr>
            <w:tcW w:w="1307" w:type="dxa"/>
            <w:tcBorders>
              <w:top w:val="single" w:sz="12" w:space="0" w:color="auto"/>
            </w:tcBorders>
          </w:tcPr>
          <w:p w:rsidR="00AF5202" w:rsidRPr="000C55E5" w:rsidRDefault="00AF5202" w:rsidP="00A13AD1">
            <w:pPr>
              <w:autoSpaceDE w:val="0"/>
              <w:autoSpaceDN w:val="0"/>
              <w:adjustRightInd w:val="0"/>
              <w:jc w:val="both"/>
              <w:rPr>
                <w:b/>
                <w:color w:val="000000"/>
                <w:sz w:val="22"/>
                <w:szCs w:val="22"/>
              </w:rPr>
            </w:pPr>
            <w:r w:rsidRPr="000C55E5">
              <w:rPr>
                <w:b/>
                <w:color w:val="000000"/>
                <w:sz w:val="22"/>
                <w:szCs w:val="22"/>
              </w:rPr>
              <w:t>Minimum</w:t>
            </w:r>
          </w:p>
        </w:tc>
        <w:tc>
          <w:tcPr>
            <w:tcW w:w="1033" w:type="dxa"/>
            <w:tcBorders>
              <w:top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0.30</w:t>
            </w:r>
          </w:p>
        </w:tc>
        <w:tc>
          <w:tcPr>
            <w:tcW w:w="1440" w:type="dxa"/>
            <w:tcBorders>
              <w:top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0.30</w:t>
            </w:r>
          </w:p>
        </w:tc>
        <w:tc>
          <w:tcPr>
            <w:tcW w:w="1350" w:type="dxa"/>
            <w:tcBorders>
              <w:top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0.50</w:t>
            </w:r>
          </w:p>
        </w:tc>
        <w:tc>
          <w:tcPr>
            <w:tcW w:w="1080" w:type="dxa"/>
            <w:tcBorders>
              <w:top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0.90</w:t>
            </w:r>
          </w:p>
        </w:tc>
        <w:tc>
          <w:tcPr>
            <w:tcW w:w="1080" w:type="dxa"/>
            <w:tcBorders>
              <w:top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0.40</w:t>
            </w:r>
          </w:p>
        </w:tc>
        <w:tc>
          <w:tcPr>
            <w:tcW w:w="1170" w:type="dxa"/>
            <w:tcBorders>
              <w:top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0.12</w:t>
            </w:r>
          </w:p>
        </w:tc>
        <w:tc>
          <w:tcPr>
            <w:tcW w:w="1080" w:type="dxa"/>
            <w:tcBorders>
              <w:top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0.50</w:t>
            </w:r>
          </w:p>
        </w:tc>
      </w:tr>
      <w:tr w:rsidR="00AF5202" w:rsidRPr="000C55E5" w:rsidTr="00AF5202">
        <w:tc>
          <w:tcPr>
            <w:tcW w:w="1307" w:type="dxa"/>
          </w:tcPr>
          <w:p w:rsidR="00AF5202" w:rsidRPr="000C55E5" w:rsidRDefault="00AF5202" w:rsidP="00A13AD1">
            <w:pPr>
              <w:autoSpaceDE w:val="0"/>
              <w:autoSpaceDN w:val="0"/>
              <w:adjustRightInd w:val="0"/>
              <w:jc w:val="both"/>
              <w:rPr>
                <w:b/>
                <w:color w:val="000000"/>
                <w:sz w:val="22"/>
                <w:szCs w:val="22"/>
              </w:rPr>
            </w:pPr>
            <w:r w:rsidRPr="000C55E5">
              <w:rPr>
                <w:b/>
                <w:color w:val="000000"/>
                <w:sz w:val="22"/>
                <w:szCs w:val="22"/>
              </w:rPr>
              <w:t>Average</w:t>
            </w:r>
          </w:p>
        </w:tc>
        <w:tc>
          <w:tcPr>
            <w:tcW w:w="1033" w:type="dxa"/>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0.78</w:t>
            </w:r>
          </w:p>
        </w:tc>
        <w:tc>
          <w:tcPr>
            <w:tcW w:w="1440" w:type="dxa"/>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1.09</w:t>
            </w:r>
          </w:p>
        </w:tc>
        <w:tc>
          <w:tcPr>
            <w:tcW w:w="1350" w:type="dxa"/>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1.32</w:t>
            </w:r>
          </w:p>
        </w:tc>
        <w:tc>
          <w:tcPr>
            <w:tcW w:w="1080" w:type="dxa"/>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1.20</w:t>
            </w:r>
          </w:p>
        </w:tc>
        <w:tc>
          <w:tcPr>
            <w:tcW w:w="1080" w:type="dxa"/>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1.60</w:t>
            </w:r>
          </w:p>
        </w:tc>
        <w:tc>
          <w:tcPr>
            <w:tcW w:w="1170" w:type="dxa"/>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0.56</w:t>
            </w:r>
          </w:p>
        </w:tc>
        <w:tc>
          <w:tcPr>
            <w:tcW w:w="1080" w:type="dxa"/>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0.88</w:t>
            </w:r>
          </w:p>
        </w:tc>
      </w:tr>
      <w:tr w:rsidR="00AF5202" w:rsidRPr="000C55E5" w:rsidTr="00122A59">
        <w:tc>
          <w:tcPr>
            <w:tcW w:w="1307" w:type="dxa"/>
            <w:tcBorders>
              <w:bottom w:val="single" w:sz="12" w:space="0" w:color="auto"/>
            </w:tcBorders>
          </w:tcPr>
          <w:p w:rsidR="00AF5202" w:rsidRPr="000C55E5" w:rsidRDefault="00AF5202" w:rsidP="00A13AD1">
            <w:pPr>
              <w:autoSpaceDE w:val="0"/>
              <w:autoSpaceDN w:val="0"/>
              <w:adjustRightInd w:val="0"/>
              <w:jc w:val="both"/>
              <w:rPr>
                <w:b/>
                <w:color w:val="000000"/>
                <w:sz w:val="22"/>
                <w:szCs w:val="22"/>
              </w:rPr>
            </w:pPr>
            <w:r w:rsidRPr="000C55E5">
              <w:rPr>
                <w:b/>
                <w:color w:val="000000"/>
                <w:sz w:val="22"/>
                <w:szCs w:val="22"/>
              </w:rPr>
              <w:t>Maximum</w:t>
            </w:r>
          </w:p>
        </w:tc>
        <w:tc>
          <w:tcPr>
            <w:tcW w:w="1033" w:type="dxa"/>
            <w:tcBorders>
              <w:bottom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2.58</w:t>
            </w:r>
          </w:p>
        </w:tc>
        <w:tc>
          <w:tcPr>
            <w:tcW w:w="1440" w:type="dxa"/>
            <w:tcBorders>
              <w:bottom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2.00</w:t>
            </w:r>
          </w:p>
        </w:tc>
        <w:tc>
          <w:tcPr>
            <w:tcW w:w="1350" w:type="dxa"/>
            <w:tcBorders>
              <w:bottom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3.00</w:t>
            </w:r>
          </w:p>
        </w:tc>
        <w:tc>
          <w:tcPr>
            <w:tcW w:w="1080" w:type="dxa"/>
            <w:tcBorders>
              <w:bottom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1.50</w:t>
            </w:r>
          </w:p>
        </w:tc>
        <w:tc>
          <w:tcPr>
            <w:tcW w:w="1080" w:type="dxa"/>
            <w:tcBorders>
              <w:bottom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2.80</w:t>
            </w:r>
          </w:p>
        </w:tc>
        <w:tc>
          <w:tcPr>
            <w:tcW w:w="1170" w:type="dxa"/>
            <w:tcBorders>
              <w:bottom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1.89</w:t>
            </w:r>
          </w:p>
        </w:tc>
        <w:tc>
          <w:tcPr>
            <w:tcW w:w="1080" w:type="dxa"/>
            <w:tcBorders>
              <w:bottom w:val="single" w:sz="12" w:space="0" w:color="auto"/>
            </w:tcBorders>
          </w:tcPr>
          <w:p w:rsidR="00AF5202" w:rsidRPr="000C55E5" w:rsidRDefault="00AF5202" w:rsidP="00AF5202">
            <w:pPr>
              <w:autoSpaceDE w:val="0"/>
              <w:autoSpaceDN w:val="0"/>
              <w:adjustRightInd w:val="0"/>
              <w:jc w:val="center"/>
              <w:rPr>
                <w:b/>
                <w:color w:val="000000"/>
                <w:sz w:val="22"/>
                <w:szCs w:val="22"/>
              </w:rPr>
            </w:pPr>
            <w:r w:rsidRPr="000C55E5">
              <w:rPr>
                <w:b/>
                <w:color w:val="000000"/>
                <w:sz w:val="22"/>
                <w:szCs w:val="22"/>
              </w:rPr>
              <w:t>1.30</w:t>
            </w:r>
          </w:p>
        </w:tc>
      </w:tr>
    </w:tbl>
    <w:p w:rsidR="00426F38" w:rsidRPr="000C55E5" w:rsidRDefault="00426F38" w:rsidP="00511263">
      <w:pPr>
        <w:autoSpaceDE w:val="0"/>
        <w:autoSpaceDN w:val="0"/>
        <w:adjustRightInd w:val="0"/>
        <w:ind w:left="720" w:hanging="720"/>
        <w:jc w:val="both"/>
        <w:rPr>
          <w:color w:val="000000"/>
        </w:rPr>
      </w:pPr>
    </w:p>
    <w:p w:rsidR="00025CAD" w:rsidRPr="000C55E5" w:rsidRDefault="00025CAD" w:rsidP="00511263">
      <w:pPr>
        <w:autoSpaceDE w:val="0"/>
        <w:autoSpaceDN w:val="0"/>
        <w:adjustRightInd w:val="0"/>
        <w:ind w:left="720" w:hanging="720"/>
        <w:jc w:val="both"/>
        <w:rPr>
          <w:color w:val="000000"/>
        </w:rPr>
      </w:pPr>
    </w:p>
    <w:p w:rsidR="00025CAD" w:rsidRPr="000C55E5" w:rsidRDefault="00025CAD" w:rsidP="00511263">
      <w:pPr>
        <w:autoSpaceDE w:val="0"/>
        <w:autoSpaceDN w:val="0"/>
        <w:adjustRightInd w:val="0"/>
        <w:ind w:left="720" w:hanging="720"/>
        <w:jc w:val="both"/>
        <w:rPr>
          <w:color w:val="000000"/>
        </w:rPr>
      </w:pPr>
    </w:p>
    <w:p w:rsidR="00025CAD" w:rsidRPr="000C55E5" w:rsidRDefault="00025CAD" w:rsidP="00511263">
      <w:pPr>
        <w:autoSpaceDE w:val="0"/>
        <w:autoSpaceDN w:val="0"/>
        <w:adjustRightInd w:val="0"/>
        <w:ind w:left="720" w:hanging="720"/>
        <w:jc w:val="both"/>
        <w:rPr>
          <w:color w:val="000000"/>
        </w:rPr>
      </w:pPr>
    </w:p>
    <w:p w:rsidR="005F02AA" w:rsidRPr="000C55E5" w:rsidRDefault="005F02AA" w:rsidP="00511263">
      <w:pPr>
        <w:autoSpaceDE w:val="0"/>
        <w:autoSpaceDN w:val="0"/>
        <w:adjustRightInd w:val="0"/>
        <w:ind w:left="720" w:hanging="720"/>
        <w:jc w:val="both"/>
        <w:rPr>
          <w:color w:val="000000"/>
        </w:rPr>
      </w:pPr>
    </w:p>
    <w:p w:rsidR="005F02AA" w:rsidRPr="000C55E5" w:rsidRDefault="005F02AA" w:rsidP="00511263">
      <w:pPr>
        <w:autoSpaceDE w:val="0"/>
        <w:autoSpaceDN w:val="0"/>
        <w:adjustRightInd w:val="0"/>
        <w:ind w:left="720" w:hanging="720"/>
        <w:jc w:val="both"/>
        <w:rPr>
          <w:color w:val="000000"/>
        </w:rPr>
      </w:pPr>
    </w:p>
    <w:p w:rsidR="00025CAD" w:rsidRPr="000C55E5" w:rsidRDefault="00025CAD" w:rsidP="00511263">
      <w:pPr>
        <w:autoSpaceDE w:val="0"/>
        <w:autoSpaceDN w:val="0"/>
        <w:adjustRightInd w:val="0"/>
        <w:ind w:left="720" w:hanging="720"/>
        <w:jc w:val="both"/>
        <w:rPr>
          <w:color w:val="000000"/>
        </w:rPr>
      </w:pPr>
    </w:p>
    <w:p w:rsidR="00790400" w:rsidRPr="000C55E5" w:rsidRDefault="00790400" w:rsidP="00511263">
      <w:pPr>
        <w:autoSpaceDE w:val="0"/>
        <w:autoSpaceDN w:val="0"/>
        <w:adjustRightInd w:val="0"/>
        <w:ind w:left="720" w:hanging="720"/>
        <w:jc w:val="both"/>
        <w:rPr>
          <w:color w:val="000000"/>
        </w:rPr>
      </w:pPr>
    </w:p>
    <w:p w:rsidR="00790400" w:rsidRPr="000C55E5" w:rsidRDefault="00790400" w:rsidP="00511263">
      <w:pPr>
        <w:autoSpaceDE w:val="0"/>
        <w:autoSpaceDN w:val="0"/>
        <w:adjustRightInd w:val="0"/>
        <w:ind w:left="720" w:hanging="720"/>
        <w:jc w:val="both"/>
        <w:rPr>
          <w:color w:val="000000"/>
        </w:rPr>
      </w:pPr>
    </w:p>
    <w:p w:rsidR="00790400" w:rsidRPr="000C55E5" w:rsidRDefault="00790400" w:rsidP="00511263">
      <w:pPr>
        <w:autoSpaceDE w:val="0"/>
        <w:autoSpaceDN w:val="0"/>
        <w:adjustRightInd w:val="0"/>
        <w:ind w:left="720" w:hanging="720"/>
        <w:jc w:val="both"/>
        <w:rPr>
          <w:color w:val="000000"/>
        </w:rPr>
      </w:pPr>
    </w:p>
    <w:p w:rsidR="00790400" w:rsidRPr="000C55E5" w:rsidRDefault="00790400" w:rsidP="00511263">
      <w:pPr>
        <w:autoSpaceDE w:val="0"/>
        <w:autoSpaceDN w:val="0"/>
        <w:adjustRightInd w:val="0"/>
        <w:ind w:left="720" w:hanging="720"/>
        <w:jc w:val="both"/>
        <w:rPr>
          <w:color w:val="000000"/>
        </w:rPr>
      </w:pPr>
    </w:p>
    <w:p w:rsidR="00025CAD" w:rsidRPr="000C55E5" w:rsidRDefault="005F02AA" w:rsidP="00511263">
      <w:pPr>
        <w:autoSpaceDE w:val="0"/>
        <w:autoSpaceDN w:val="0"/>
        <w:adjustRightInd w:val="0"/>
        <w:ind w:left="720" w:hanging="720"/>
        <w:jc w:val="both"/>
        <w:rPr>
          <w:color w:val="000000"/>
        </w:rPr>
      </w:pPr>
      <w:r w:rsidRPr="000C55E5">
        <w:rPr>
          <w:color w:val="000000"/>
        </w:rPr>
        <w:t xml:space="preserve">Table </w:t>
      </w:r>
      <w:r w:rsidR="00790400" w:rsidRPr="000C55E5">
        <w:rPr>
          <w:color w:val="000000"/>
        </w:rPr>
        <w:t>4</w:t>
      </w:r>
      <w:r w:rsidR="00025CAD" w:rsidRPr="000C55E5">
        <w:rPr>
          <w:color w:val="000000"/>
        </w:rPr>
        <w:t xml:space="preserve"> – Correlation coefficients (r)</w:t>
      </w:r>
      <w:r w:rsidR="00E67C75" w:rsidRPr="000C55E5">
        <w:rPr>
          <w:color w:val="000000"/>
        </w:rPr>
        <w:t xml:space="preserve"> for</w:t>
      </w:r>
      <w:r w:rsidR="00025CAD" w:rsidRPr="000C55E5">
        <w:rPr>
          <w:color w:val="000000"/>
        </w:rPr>
        <w:t xml:space="preserve"> </w:t>
      </w:r>
      <w:r w:rsidR="00E67C75" w:rsidRPr="000C55E5">
        <w:rPr>
          <w:color w:val="000000"/>
        </w:rPr>
        <w:t>aspect scores from the 10 buildings</w:t>
      </w:r>
    </w:p>
    <w:p w:rsidR="00025CAD" w:rsidRPr="000C55E5" w:rsidRDefault="00025CAD" w:rsidP="00511263">
      <w:pPr>
        <w:autoSpaceDE w:val="0"/>
        <w:autoSpaceDN w:val="0"/>
        <w:adjustRightInd w:val="0"/>
        <w:ind w:left="720" w:hanging="720"/>
        <w:jc w:val="both"/>
        <w:rPr>
          <w:color w:val="000000"/>
        </w:rPr>
      </w:pPr>
    </w:p>
    <w:tbl>
      <w:tblPr>
        <w:tblStyle w:val="TableGrid"/>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810"/>
        <w:gridCol w:w="1170"/>
        <w:gridCol w:w="1530"/>
        <w:gridCol w:w="1170"/>
        <w:gridCol w:w="1080"/>
        <w:gridCol w:w="1260"/>
        <w:gridCol w:w="990"/>
      </w:tblGrid>
      <w:tr w:rsidR="00E67C75" w:rsidRPr="000C55E5" w:rsidTr="00E67C75">
        <w:tc>
          <w:tcPr>
            <w:tcW w:w="1530" w:type="dxa"/>
            <w:tcBorders>
              <w:top w:val="single" w:sz="12" w:space="0" w:color="auto"/>
              <w:bottom w:val="single" w:sz="12" w:space="0" w:color="auto"/>
            </w:tcBorders>
          </w:tcPr>
          <w:p w:rsidR="00E67C75" w:rsidRPr="000C55E5" w:rsidRDefault="00E67C75" w:rsidP="00A13AD1">
            <w:pPr>
              <w:autoSpaceDE w:val="0"/>
              <w:autoSpaceDN w:val="0"/>
              <w:adjustRightInd w:val="0"/>
              <w:jc w:val="both"/>
              <w:rPr>
                <w:color w:val="000000"/>
                <w:sz w:val="22"/>
                <w:szCs w:val="22"/>
              </w:rPr>
            </w:pPr>
          </w:p>
        </w:tc>
        <w:tc>
          <w:tcPr>
            <w:tcW w:w="81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 xml:space="preserve">Land </w:t>
            </w:r>
          </w:p>
          <w:p w:rsidR="00E67C75" w:rsidRPr="000C55E5" w:rsidRDefault="00E67C75" w:rsidP="00A13AD1">
            <w:pPr>
              <w:jc w:val="center"/>
              <w:rPr>
                <w:color w:val="000000"/>
                <w:sz w:val="22"/>
                <w:szCs w:val="22"/>
              </w:rPr>
            </w:pPr>
            <w:r w:rsidRPr="000C55E5">
              <w:rPr>
                <w:color w:val="000000"/>
                <w:sz w:val="22"/>
                <w:szCs w:val="22"/>
              </w:rPr>
              <w:t>use</w:t>
            </w:r>
          </w:p>
        </w:tc>
        <w:tc>
          <w:tcPr>
            <w:tcW w:w="117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Infra-structure</w:t>
            </w:r>
          </w:p>
        </w:tc>
        <w:tc>
          <w:tcPr>
            <w:tcW w:w="153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Transport-</w:t>
            </w:r>
          </w:p>
          <w:p w:rsidR="00E67C75" w:rsidRPr="000C55E5" w:rsidRDefault="00E67C75" w:rsidP="00A13AD1">
            <w:pPr>
              <w:jc w:val="center"/>
              <w:rPr>
                <w:color w:val="000000"/>
                <w:sz w:val="22"/>
                <w:szCs w:val="22"/>
              </w:rPr>
            </w:pPr>
            <w:r w:rsidRPr="000C55E5">
              <w:rPr>
                <w:color w:val="000000"/>
                <w:sz w:val="22"/>
                <w:szCs w:val="22"/>
              </w:rPr>
              <w:t>ation</w:t>
            </w:r>
          </w:p>
        </w:tc>
        <w:tc>
          <w:tcPr>
            <w:tcW w:w="117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Site selection</w:t>
            </w:r>
          </w:p>
        </w:tc>
        <w:tc>
          <w:tcPr>
            <w:tcW w:w="108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Housing density</w:t>
            </w:r>
          </w:p>
        </w:tc>
        <w:tc>
          <w:tcPr>
            <w:tcW w:w="126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Landscape design</w:t>
            </w:r>
          </w:p>
        </w:tc>
        <w:tc>
          <w:tcPr>
            <w:tcW w:w="990" w:type="dxa"/>
            <w:tcBorders>
              <w:top w:val="single" w:sz="12" w:space="0" w:color="auto"/>
              <w:bottom w:val="single" w:sz="12" w:space="0" w:color="auto"/>
            </w:tcBorders>
          </w:tcPr>
          <w:p w:rsidR="00E67C75" w:rsidRPr="000C55E5" w:rsidRDefault="00E67C75" w:rsidP="00A13AD1">
            <w:pPr>
              <w:jc w:val="center"/>
              <w:rPr>
                <w:sz w:val="22"/>
                <w:szCs w:val="22"/>
              </w:rPr>
            </w:pPr>
            <w:r w:rsidRPr="000C55E5">
              <w:rPr>
                <w:color w:val="000000"/>
                <w:sz w:val="22"/>
                <w:szCs w:val="22"/>
              </w:rPr>
              <w:t>Micro-climate</w:t>
            </w:r>
          </w:p>
        </w:tc>
      </w:tr>
      <w:tr w:rsidR="00E67C75" w:rsidRPr="000C55E5" w:rsidTr="00E67C75">
        <w:tc>
          <w:tcPr>
            <w:tcW w:w="1530" w:type="dxa"/>
            <w:tcBorders>
              <w:top w:val="single" w:sz="12" w:space="0" w:color="auto"/>
            </w:tcBorders>
          </w:tcPr>
          <w:p w:rsidR="00025CAD" w:rsidRPr="000C55E5" w:rsidRDefault="00025CAD" w:rsidP="00D75A6C">
            <w:pPr>
              <w:autoSpaceDE w:val="0"/>
              <w:autoSpaceDN w:val="0"/>
              <w:adjustRightInd w:val="0"/>
              <w:spacing w:before="60"/>
              <w:jc w:val="both"/>
              <w:rPr>
                <w:color w:val="000000"/>
                <w:sz w:val="22"/>
                <w:szCs w:val="22"/>
              </w:rPr>
            </w:pPr>
            <w:r w:rsidRPr="000C55E5">
              <w:rPr>
                <w:color w:val="000000"/>
                <w:sz w:val="22"/>
                <w:szCs w:val="22"/>
              </w:rPr>
              <w:t xml:space="preserve">Land </w:t>
            </w:r>
          </w:p>
          <w:p w:rsidR="00025CAD" w:rsidRPr="000C55E5" w:rsidRDefault="00025CAD" w:rsidP="00D75A6C">
            <w:pPr>
              <w:autoSpaceDE w:val="0"/>
              <w:autoSpaceDN w:val="0"/>
              <w:adjustRightInd w:val="0"/>
              <w:spacing w:after="60"/>
              <w:jc w:val="both"/>
              <w:rPr>
                <w:color w:val="000000"/>
                <w:sz w:val="22"/>
                <w:szCs w:val="22"/>
              </w:rPr>
            </w:pPr>
            <w:r w:rsidRPr="000C55E5">
              <w:rPr>
                <w:color w:val="000000"/>
                <w:sz w:val="22"/>
                <w:szCs w:val="22"/>
              </w:rPr>
              <w:t>use</w:t>
            </w:r>
          </w:p>
        </w:tc>
        <w:tc>
          <w:tcPr>
            <w:tcW w:w="810" w:type="dxa"/>
            <w:tcBorders>
              <w:top w:val="single" w:sz="12" w:space="0" w:color="auto"/>
            </w:tcBorders>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1.00</w:t>
            </w:r>
          </w:p>
        </w:tc>
        <w:tc>
          <w:tcPr>
            <w:tcW w:w="1170" w:type="dxa"/>
            <w:tcBorders>
              <w:top w:val="single" w:sz="12" w:space="0" w:color="auto"/>
            </w:tcBorders>
            <w:vAlign w:val="center"/>
          </w:tcPr>
          <w:p w:rsidR="00025CAD" w:rsidRPr="000C55E5" w:rsidRDefault="00025CAD" w:rsidP="00025CAD">
            <w:pPr>
              <w:autoSpaceDE w:val="0"/>
              <w:autoSpaceDN w:val="0"/>
              <w:adjustRightInd w:val="0"/>
              <w:jc w:val="center"/>
              <w:rPr>
                <w:color w:val="000000"/>
                <w:sz w:val="22"/>
                <w:szCs w:val="22"/>
                <w:u w:val="single"/>
              </w:rPr>
            </w:pPr>
            <w:r w:rsidRPr="000C55E5">
              <w:rPr>
                <w:color w:val="000000"/>
                <w:sz w:val="22"/>
                <w:szCs w:val="22"/>
                <w:u w:val="single"/>
              </w:rPr>
              <w:t>-0.55</w:t>
            </w:r>
          </w:p>
        </w:tc>
        <w:tc>
          <w:tcPr>
            <w:tcW w:w="1530" w:type="dxa"/>
            <w:tcBorders>
              <w:top w:val="single" w:sz="12" w:space="0" w:color="auto"/>
            </w:tcBorders>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-0.28</w:t>
            </w:r>
          </w:p>
        </w:tc>
        <w:tc>
          <w:tcPr>
            <w:tcW w:w="1170" w:type="dxa"/>
            <w:tcBorders>
              <w:top w:val="single" w:sz="12" w:space="0" w:color="auto"/>
            </w:tcBorders>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-0.46</w:t>
            </w:r>
          </w:p>
        </w:tc>
        <w:tc>
          <w:tcPr>
            <w:tcW w:w="1080" w:type="dxa"/>
            <w:tcBorders>
              <w:top w:val="single" w:sz="12" w:space="0" w:color="auto"/>
            </w:tcBorders>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-0.47</w:t>
            </w:r>
          </w:p>
        </w:tc>
        <w:tc>
          <w:tcPr>
            <w:tcW w:w="1260" w:type="dxa"/>
            <w:tcBorders>
              <w:top w:val="single" w:sz="12" w:space="0" w:color="auto"/>
            </w:tcBorders>
            <w:vAlign w:val="center"/>
          </w:tcPr>
          <w:p w:rsidR="00025CAD" w:rsidRPr="000C55E5" w:rsidRDefault="00025CAD" w:rsidP="00025CAD">
            <w:pPr>
              <w:autoSpaceDE w:val="0"/>
              <w:autoSpaceDN w:val="0"/>
              <w:adjustRightInd w:val="0"/>
              <w:jc w:val="center"/>
              <w:rPr>
                <w:b/>
                <w:color w:val="000000"/>
                <w:sz w:val="22"/>
                <w:szCs w:val="22"/>
              </w:rPr>
            </w:pPr>
            <w:r w:rsidRPr="000C55E5">
              <w:rPr>
                <w:b/>
                <w:color w:val="000000"/>
                <w:sz w:val="22"/>
                <w:szCs w:val="22"/>
              </w:rPr>
              <w:t>0.91</w:t>
            </w:r>
          </w:p>
        </w:tc>
        <w:tc>
          <w:tcPr>
            <w:tcW w:w="990" w:type="dxa"/>
            <w:tcBorders>
              <w:top w:val="single" w:sz="12" w:space="0" w:color="auto"/>
            </w:tcBorders>
            <w:vAlign w:val="center"/>
          </w:tcPr>
          <w:p w:rsidR="00025CAD" w:rsidRPr="000C55E5" w:rsidRDefault="00025CAD" w:rsidP="00025CAD">
            <w:pPr>
              <w:autoSpaceDE w:val="0"/>
              <w:autoSpaceDN w:val="0"/>
              <w:adjustRightInd w:val="0"/>
              <w:jc w:val="center"/>
              <w:rPr>
                <w:color w:val="000000"/>
                <w:sz w:val="22"/>
                <w:szCs w:val="22"/>
                <w:u w:val="single"/>
              </w:rPr>
            </w:pPr>
            <w:r w:rsidRPr="000C55E5">
              <w:rPr>
                <w:color w:val="000000"/>
                <w:sz w:val="22"/>
                <w:szCs w:val="22"/>
                <w:u w:val="single"/>
              </w:rPr>
              <w:t>0.59</w:t>
            </w:r>
          </w:p>
        </w:tc>
      </w:tr>
      <w:tr w:rsidR="00025CAD" w:rsidRPr="000C55E5" w:rsidTr="00E67C75">
        <w:tc>
          <w:tcPr>
            <w:tcW w:w="1530" w:type="dxa"/>
          </w:tcPr>
          <w:p w:rsidR="00025CAD" w:rsidRPr="000C55E5" w:rsidRDefault="00025CAD" w:rsidP="00D75A6C">
            <w:pPr>
              <w:autoSpaceDE w:val="0"/>
              <w:autoSpaceDN w:val="0"/>
              <w:adjustRightInd w:val="0"/>
              <w:spacing w:before="60"/>
              <w:jc w:val="both"/>
              <w:rPr>
                <w:color w:val="000000"/>
                <w:sz w:val="22"/>
                <w:szCs w:val="22"/>
              </w:rPr>
            </w:pPr>
            <w:r w:rsidRPr="000C55E5">
              <w:rPr>
                <w:color w:val="000000"/>
                <w:sz w:val="22"/>
                <w:szCs w:val="22"/>
              </w:rPr>
              <w:t>Infra</w:t>
            </w:r>
            <w:r w:rsidR="00CD71CB" w:rsidRPr="000C55E5">
              <w:rPr>
                <w:color w:val="000000"/>
                <w:sz w:val="22"/>
                <w:szCs w:val="22"/>
              </w:rPr>
              <w:t>-</w:t>
            </w:r>
          </w:p>
          <w:p w:rsidR="00025CAD" w:rsidRPr="000C55E5" w:rsidRDefault="00CD71CB" w:rsidP="00D75A6C">
            <w:pPr>
              <w:autoSpaceDE w:val="0"/>
              <w:autoSpaceDN w:val="0"/>
              <w:adjustRightInd w:val="0"/>
              <w:spacing w:after="60"/>
              <w:jc w:val="both"/>
              <w:rPr>
                <w:color w:val="000000"/>
                <w:sz w:val="22"/>
                <w:szCs w:val="22"/>
              </w:rPr>
            </w:pPr>
            <w:r w:rsidRPr="000C55E5">
              <w:rPr>
                <w:color w:val="000000"/>
                <w:sz w:val="22"/>
                <w:szCs w:val="22"/>
              </w:rPr>
              <w:t>structure</w:t>
            </w:r>
            <w:r w:rsidR="00025CAD" w:rsidRPr="000C55E5">
              <w:rPr>
                <w:color w:val="000000"/>
                <w:sz w:val="22"/>
                <w:szCs w:val="22"/>
              </w:rPr>
              <w:t xml:space="preserve"> </w:t>
            </w:r>
          </w:p>
        </w:tc>
        <w:tc>
          <w:tcPr>
            <w:tcW w:w="810" w:type="dxa"/>
            <w:vAlign w:val="center"/>
          </w:tcPr>
          <w:p w:rsidR="00025CAD" w:rsidRPr="000C55E5" w:rsidRDefault="00025CAD" w:rsidP="00025CAD">
            <w:pPr>
              <w:autoSpaceDE w:val="0"/>
              <w:autoSpaceDN w:val="0"/>
              <w:adjustRightInd w:val="0"/>
              <w:jc w:val="center"/>
              <w:rPr>
                <w:color w:val="000000"/>
                <w:sz w:val="22"/>
                <w:szCs w:val="22"/>
              </w:rPr>
            </w:pPr>
          </w:p>
        </w:tc>
        <w:tc>
          <w:tcPr>
            <w:tcW w:w="117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1.00</w:t>
            </w:r>
          </w:p>
        </w:tc>
        <w:tc>
          <w:tcPr>
            <w:tcW w:w="153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0.26</w:t>
            </w:r>
          </w:p>
        </w:tc>
        <w:tc>
          <w:tcPr>
            <w:tcW w:w="117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0.36</w:t>
            </w:r>
          </w:p>
        </w:tc>
        <w:tc>
          <w:tcPr>
            <w:tcW w:w="1080" w:type="dxa"/>
            <w:vAlign w:val="center"/>
          </w:tcPr>
          <w:p w:rsidR="00025CAD" w:rsidRPr="000C55E5" w:rsidRDefault="00025CAD" w:rsidP="00025CAD">
            <w:pPr>
              <w:autoSpaceDE w:val="0"/>
              <w:autoSpaceDN w:val="0"/>
              <w:adjustRightInd w:val="0"/>
              <w:jc w:val="center"/>
              <w:rPr>
                <w:color w:val="000000"/>
                <w:sz w:val="22"/>
                <w:szCs w:val="22"/>
                <w:u w:val="single"/>
              </w:rPr>
            </w:pPr>
            <w:r w:rsidRPr="000C55E5">
              <w:rPr>
                <w:color w:val="000000"/>
                <w:sz w:val="22"/>
                <w:szCs w:val="22"/>
                <w:u w:val="single"/>
              </w:rPr>
              <w:t>0.62</w:t>
            </w:r>
          </w:p>
        </w:tc>
        <w:tc>
          <w:tcPr>
            <w:tcW w:w="1260" w:type="dxa"/>
            <w:vAlign w:val="center"/>
          </w:tcPr>
          <w:p w:rsidR="00025CAD" w:rsidRPr="000C55E5" w:rsidRDefault="00025CAD" w:rsidP="00025CAD">
            <w:pPr>
              <w:autoSpaceDE w:val="0"/>
              <w:autoSpaceDN w:val="0"/>
              <w:adjustRightInd w:val="0"/>
              <w:jc w:val="center"/>
              <w:rPr>
                <w:color w:val="000000"/>
                <w:sz w:val="22"/>
                <w:szCs w:val="22"/>
                <w:u w:val="single"/>
              </w:rPr>
            </w:pPr>
            <w:r w:rsidRPr="000C55E5">
              <w:rPr>
                <w:color w:val="000000"/>
                <w:sz w:val="22"/>
                <w:szCs w:val="22"/>
                <w:u w:val="single"/>
              </w:rPr>
              <w:t>-0.55</w:t>
            </w:r>
          </w:p>
        </w:tc>
        <w:tc>
          <w:tcPr>
            <w:tcW w:w="99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0.07</w:t>
            </w:r>
          </w:p>
        </w:tc>
      </w:tr>
      <w:tr w:rsidR="00025CAD" w:rsidRPr="000C55E5" w:rsidTr="00E67C75">
        <w:tc>
          <w:tcPr>
            <w:tcW w:w="1530" w:type="dxa"/>
          </w:tcPr>
          <w:p w:rsidR="00025CAD" w:rsidRPr="000C55E5" w:rsidRDefault="00025CAD" w:rsidP="00D75A6C">
            <w:pPr>
              <w:autoSpaceDE w:val="0"/>
              <w:autoSpaceDN w:val="0"/>
              <w:adjustRightInd w:val="0"/>
              <w:spacing w:before="60"/>
              <w:jc w:val="both"/>
              <w:rPr>
                <w:color w:val="000000"/>
                <w:sz w:val="22"/>
                <w:szCs w:val="22"/>
              </w:rPr>
            </w:pPr>
            <w:r w:rsidRPr="000C55E5">
              <w:rPr>
                <w:color w:val="000000"/>
                <w:sz w:val="22"/>
                <w:szCs w:val="22"/>
              </w:rPr>
              <w:t>Transport-</w:t>
            </w:r>
          </w:p>
          <w:p w:rsidR="00025CAD" w:rsidRPr="000C55E5" w:rsidRDefault="00025CAD" w:rsidP="00D75A6C">
            <w:pPr>
              <w:autoSpaceDE w:val="0"/>
              <w:autoSpaceDN w:val="0"/>
              <w:adjustRightInd w:val="0"/>
              <w:spacing w:after="60"/>
              <w:jc w:val="both"/>
              <w:rPr>
                <w:color w:val="000000"/>
                <w:sz w:val="22"/>
                <w:szCs w:val="22"/>
              </w:rPr>
            </w:pPr>
            <w:r w:rsidRPr="000C55E5">
              <w:rPr>
                <w:color w:val="000000"/>
                <w:sz w:val="22"/>
                <w:szCs w:val="22"/>
              </w:rPr>
              <w:t>ation</w:t>
            </w:r>
          </w:p>
        </w:tc>
        <w:tc>
          <w:tcPr>
            <w:tcW w:w="810" w:type="dxa"/>
            <w:vAlign w:val="center"/>
          </w:tcPr>
          <w:p w:rsidR="00025CAD" w:rsidRPr="000C55E5" w:rsidRDefault="00025CAD" w:rsidP="00025CAD">
            <w:pPr>
              <w:autoSpaceDE w:val="0"/>
              <w:autoSpaceDN w:val="0"/>
              <w:adjustRightInd w:val="0"/>
              <w:jc w:val="center"/>
              <w:rPr>
                <w:color w:val="000000"/>
                <w:sz w:val="22"/>
                <w:szCs w:val="22"/>
              </w:rPr>
            </w:pPr>
          </w:p>
        </w:tc>
        <w:tc>
          <w:tcPr>
            <w:tcW w:w="1170" w:type="dxa"/>
            <w:vAlign w:val="center"/>
          </w:tcPr>
          <w:p w:rsidR="00025CAD" w:rsidRPr="000C55E5" w:rsidRDefault="00025CAD" w:rsidP="00025CAD">
            <w:pPr>
              <w:autoSpaceDE w:val="0"/>
              <w:autoSpaceDN w:val="0"/>
              <w:adjustRightInd w:val="0"/>
              <w:jc w:val="center"/>
              <w:rPr>
                <w:color w:val="000000"/>
                <w:sz w:val="22"/>
                <w:szCs w:val="22"/>
              </w:rPr>
            </w:pPr>
          </w:p>
        </w:tc>
        <w:tc>
          <w:tcPr>
            <w:tcW w:w="153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1.00</w:t>
            </w:r>
          </w:p>
        </w:tc>
        <w:tc>
          <w:tcPr>
            <w:tcW w:w="117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0.27</w:t>
            </w:r>
          </w:p>
        </w:tc>
        <w:tc>
          <w:tcPr>
            <w:tcW w:w="1080" w:type="dxa"/>
            <w:vAlign w:val="center"/>
          </w:tcPr>
          <w:p w:rsidR="00025CAD" w:rsidRPr="000C55E5" w:rsidRDefault="00025CAD" w:rsidP="00025CAD">
            <w:pPr>
              <w:autoSpaceDE w:val="0"/>
              <w:autoSpaceDN w:val="0"/>
              <w:adjustRightInd w:val="0"/>
              <w:jc w:val="center"/>
              <w:rPr>
                <w:color w:val="000000"/>
                <w:sz w:val="22"/>
                <w:szCs w:val="22"/>
                <w:u w:val="single"/>
              </w:rPr>
            </w:pPr>
            <w:r w:rsidRPr="000C55E5">
              <w:rPr>
                <w:color w:val="000000"/>
                <w:sz w:val="22"/>
                <w:szCs w:val="22"/>
                <w:u w:val="single"/>
              </w:rPr>
              <w:t>0.62</w:t>
            </w:r>
          </w:p>
        </w:tc>
        <w:tc>
          <w:tcPr>
            <w:tcW w:w="1260" w:type="dxa"/>
            <w:vAlign w:val="center"/>
          </w:tcPr>
          <w:p w:rsidR="00025CAD" w:rsidRPr="000C55E5" w:rsidRDefault="00025CAD" w:rsidP="00025CAD">
            <w:pPr>
              <w:autoSpaceDE w:val="0"/>
              <w:autoSpaceDN w:val="0"/>
              <w:adjustRightInd w:val="0"/>
              <w:jc w:val="center"/>
              <w:rPr>
                <w:color w:val="000000"/>
                <w:sz w:val="22"/>
                <w:szCs w:val="22"/>
                <w:u w:val="single"/>
              </w:rPr>
            </w:pPr>
            <w:r w:rsidRPr="000C55E5">
              <w:rPr>
                <w:color w:val="000000"/>
                <w:sz w:val="22"/>
                <w:szCs w:val="22"/>
                <w:u w:val="single"/>
              </w:rPr>
              <w:t>-0.51</w:t>
            </w:r>
          </w:p>
        </w:tc>
        <w:tc>
          <w:tcPr>
            <w:tcW w:w="99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-0.34</w:t>
            </w:r>
          </w:p>
        </w:tc>
      </w:tr>
      <w:tr w:rsidR="00025CAD" w:rsidRPr="000C55E5" w:rsidTr="00E67C75">
        <w:tc>
          <w:tcPr>
            <w:tcW w:w="1530" w:type="dxa"/>
          </w:tcPr>
          <w:p w:rsidR="00025CAD" w:rsidRPr="000C55E5" w:rsidRDefault="00025CAD" w:rsidP="00D75A6C">
            <w:pPr>
              <w:autoSpaceDE w:val="0"/>
              <w:autoSpaceDN w:val="0"/>
              <w:adjustRightInd w:val="0"/>
              <w:spacing w:before="60"/>
              <w:jc w:val="both"/>
              <w:rPr>
                <w:color w:val="000000"/>
                <w:sz w:val="22"/>
                <w:szCs w:val="22"/>
              </w:rPr>
            </w:pPr>
            <w:r w:rsidRPr="000C55E5">
              <w:rPr>
                <w:color w:val="000000"/>
                <w:sz w:val="22"/>
                <w:szCs w:val="22"/>
              </w:rPr>
              <w:t xml:space="preserve">Site </w:t>
            </w:r>
          </w:p>
          <w:p w:rsidR="00025CAD" w:rsidRPr="000C55E5" w:rsidRDefault="00025CAD" w:rsidP="00D75A6C">
            <w:pPr>
              <w:autoSpaceDE w:val="0"/>
              <w:autoSpaceDN w:val="0"/>
              <w:adjustRightInd w:val="0"/>
              <w:spacing w:after="60"/>
              <w:jc w:val="both"/>
              <w:rPr>
                <w:color w:val="000000"/>
                <w:sz w:val="22"/>
                <w:szCs w:val="22"/>
              </w:rPr>
            </w:pPr>
            <w:r w:rsidRPr="000C55E5">
              <w:rPr>
                <w:color w:val="000000"/>
                <w:sz w:val="22"/>
                <w:szCs w:val="22"/>
              </w:rPr>
              <w:t>selection</w:t>
            </w:r>
          </w:p>
        </w:tc>
        <w:tc>
          <w:tcPr>
            <w:tcW w:w="810" w:type="dxa"/>
            <w:vAlign w:val="center"/>
          </w:tcPr>
          <w:p w:rsidR="00025CAD" w:rsidRPr="000C55E5" w:rsidRDefault="00025CAD" w:rsidP="00025CAD">
            <w:pPr>
              <w:autoSpaceDE w:val="0"/>
              <w:autoSpaceDN w:val="0"/>
              <w:adjustRightInd w:val="0"/>
              <w:jc w:val="center"/>
              <w:rPr>
                <w:color w:val="000000"/>
                <w:sz w:val="22"/>
                <w:szCs w:val="22"/>
              </w:rPr>
            </w:pPr>
          </w:p>
        </w:tc>
        <w:tc>
          <w:tcPr>
            <w:tcW w:w="1170" w:type="dxa"/>
            <w:vAlign w:val="center"/>
          </w:tcPr>
          <w:p w:rsidR="00025CAD" w:rsidRPr="000C55E5" w:rsidRDefault="00025CAD" w:rsidP="00025CAD">
            <w:pPr>
              <w:autoSpaceDE w:val="0"/>
              <w:autoSpaceDN w:val="0"/>
              <w:adjustRightInd w:val="0"/>
              <w:jc w:val="center"/>
              <w:rPr>
                <w:color w:val="000000"/>
                <w:sz w:val="22"/>
                <w:szCs w:val="22"/>
              </w:rPr>
            </w:pPr>
          </w:p>
        </w:tc>
        <w:tc>
          <w:tcPr>
            <w:tcW w:w="1530" w:type="dxa"/>
            <w:vAlign w:val="center"/>
          </w:tcPr>
          <w:p w:rsidR="00025CAD" w:rsidRPr="000C55E5" w:rsidRDefault="00025CAD" w:rsidP="00025CAD">
            <w:pPr>
              <w:autoSpaceDE w:val="0"/>
              <w:autoSpaceDN w:val="0"/>
              <w:adjustRightInd w:val="0"/>
              <w:jc w:val="center"/>
              <w:rPr>
                <w:color w:val="000000"/>
                <w:sz w:val="22"/>
                <w:szCs w:val="22"/>
              </w:rPr>
            </w:pPr>
          </w:p>
        </w:tc>
        <w:tc>
          <w:tcPr>
            <w:tcW w:w="117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1.00</w:t>
            </w:r>
          </w:p>
        </w:tc>
        <w:tc>
          <w:tcPr>
            <w:tcW w:w="1080" w:type="dxa"/>
            <w:vAlign w:val="center"/>
          </w:tcPr>
          <w:p w:rsidR="00025CAD" w:rsidRPr="000C55E5" w:rsidRDefault="00025CAD" w:rsidP="00025CAD">
            <w:pPr>
              <w:autoSpaceDE w:val="0"/>
              <w:autoSpaceDN w:val="0"/>
              <w:adjustRightInd w:val="0"/>
              <w:jc w:val="center"/>
              <w:rPr>
                <w:b/>
                <w:color w:val="000000"/>
                <w:sz w:val="22"/>
                <w:szCs w:val="22"/>
              </w:rPr>
            </w:pPr>
            <w:r w:rsidRPr="000C55E5">
              <w:rPr>
                <w:b/>
                <w:color w:val="000000"/>
                <w:sz w:val="22"/>
                <w:szCs w:val="22"/>
              </w:rPr>
              <w:t>0.72</w:t>
            </w:r>
          </w:p>
        </w:tc>
        <w:tc>
          <w:tcPr>
            <w:tcW w:w="1260" w:type="dxa"/>
            <w:vAlign w:val="center"/>
          </w:tcPr>
          <w:p w:rsidR="00025CAD" w:rsidRPr="000C55E5" w:rsidRDefault="00025CAD" w:rsidP="00025CAD">
            <w:pPr>
              <w:autoSpaceDE w:val="0"/>
              <w:autoSpaceDN w:val="0"/>
              <w:adjustRightInd w:val="0"/>
              <w:jc w:val="center"/>
              <w:rPr>
                <w:color w:val="000000"/>
                <w:sz w:val="22"/>
                <w:szCs w:val="22"/>
                <w:u w:val="single"/>
              </w:rPr>
            </w:pPr>
            <w:r w:rsidRPr="000C55E5">
              <w:rPr>
                <w:color w:val="000000"/>
                <w:sz w:val="22"/>
                <w:szCs w:val="22"/>
                <w:u w:val="single"/>
              </w:rPr>
              <w:t>-0.64</w:t>
            </w:r>
          </w:p>
        </w:tc>
        <w:tc>
          <w:tcPr>
            <w:tcW w:w="99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-0.49</w:t>
            </w:r>
          </w:p>
        </w:tc>
      </w:tr>
      <w:tr w:rsidR="00025CAD" w:rsidRPr="000C55E5" w:rsidTr="00E67C75">
        <w:tc>
          <w:tcPr>
            <w:tcW w:w="1530" w:type="dxa"/>
          </w:tcPr>
          <w:p w:rsidR="00D75A6C" w:rsidRPr="000C55E5" w:rsidRDefault="00D75A6C" w:rsidP="00D75A6C">
            <w:pPr>
              <w:autoSpaceDE w:val="0"/>
              <w:autoSpaceDN w:val="0"/>
              <w:adjustRightInd w:val="0"/>
              <w:spacing w:before="60"/>
              <w:jc w:val="both"/>
              <w:rPr>
                <w:color w:val="000000"/>
                <w:sz w:val="22"/>
                <w:szCs w:val="22"/>
              </w:rPr>
            </w:pPr>
            <w:r w:rsidRPr="000C55E5">
              <w:rPr>
                <w:color w:val="000000"/>
                <w:sz w:val="22"/>
                <w:szCs w:val="22"/>
              </w:rPr>
              <w:t>Housing</w:t>
            </w:r>
          </w:p>
          <w:p w:rsidR="00025CAD" w:rsidRPr="000C55E5" w:rsidRDefault="00025CAD" w:rsidP="00D75A6C">
            <w:pPr>
              <w:autoSpaceDE w:val="0"/>
              <w:autoSpaceDN w:val="0"/>
              <w:adjustRightInd w:val="0"/>
              <w:spacing w:after="60"/>
              <w:jc w:val="both"/>
              <w:rPr>
                <w:color w:val="000000"/>
                <w:sz w:val="22"/>
                <w:szCs w:val="22"/>
              </w:rPr>
            </w:pPr>
            <w:r w:rsidRPr="000C55E5">
              <w:rPr>
                <w:color w:val="000000"/>
                <w:sz w:val="22"/>
                <w:szCs w:val="22"/>
              </w:rPr>
              <w:t>density</w:t>
            </w:r>
          </w:p>
        </w:tc>
        <w:tc>
          <w:tcPr>
            <w:tcW w:w="810" w:type="dxa"/>
            <w:vAlign w:val="center"/>
          </w:tcPr>
          <w:p w:rsidR="00025CAD" w:rsidRPr="000C55E5" w:rsidRDefault="00025CAD" w:rsidP="00025CAD">
            <w:pPr>
              <w:autoSpaceDE w:val="0"/>
              <w:autoSpaceDN w:val="0"/>
              <w:adjustRightInd w:val="0"/>
              <w:jc w:val="center"/>
              <w:rPr>
                <w:color w:val="000000"/>
                <w:sz w:val="22"/>
                <w:szCs w:val="22"/>
              </w:rPr>
            </w:pPr>
          </w:p>
        </w:tc>
        <w:tc>
          <w:tcPr>
            <w:tcW w:w="1170" w:type="dxa"/>
            <w:vAlign w:val="center"/>
          </w:tcPr>
          <w:p w:rsidR="00025CAD" w:rsidRPr="000C55E5" w:rsidRDefault="00025CAD" w:rsidP="00025CAD">
            <w:pPr>
              <w:autoSpaceDE w:val="0"/>
              <w:autoSpaceDN w:val="0"/>
              <w:adjustRightInd w:val="0"/>
              <w:jc w:val="center"/>
              <w:rPr>
                <w:color w:val="000000"/>
                <w:sz w:val="22"/>
                <w:szCs w:val="22"/>
              </w:rPr>
            </w:pPr>
          </w:p>
        </w:tc>
        <w:tc>
          <w:tcPr>
            <w:tcW w:w="1530" w:type="dxa"/>
            <w:vAlign w:val="center"/>
          </w:tcPr>
          <w:p w:rsidR="00025CAD" w:rsidRPr="000C55E5" w:rsidRDefault="00025CAD" w:rsidP="00025CAD">
            <w:pPr>
              <w:autoSpaceDE w:val="0"/>
              <w:autoSpaceDN w:val="0"/>
              <w:adjustRightInd w:val="0"/>
              <w:jc w:val="center"/>
              <w:rPr>
                <w:color w:val="000000"/>
                <w:sz w:val="22"/>
                <w:szCs w:val="22"/>
              </w:rPr>
            </w:pPr>
          </w:p>
        </w:tc>
        <w:tc>
          <w:tcPr>
            <w:tcW w:w="1170" w:type="dxa"/>
            <w:vAlign w:val="center"/>
          </w:tcPr>
          <w:p w:rsidR="00025CAD" w:rsidRPr="000C55E5" w:rsidRDefault="00025CAD" w:rsidP="00025CAD">
            <w:pPr>
              <w:autoSpaceDE w:val="0"/>
              <w:autoSpaceDN w:val="0"/>
              <w:adjustRightInd w:val="0"/>
              <w:jc w:val="center"/>
              <w:rPr>
                <w:color w:val="000000"/>
                <w:sz w:val="22"/>
                <w:szCs w:val="22"/>
              </w:rPr>
            </w:pPr>
          </w:p>
        </w:tc>
        <w:tc>
          <w:tcPr>
            <w:tcW w:w="108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1.00</w:t>
            </w:r>
          </w:p>
        </w:tc>
        <w:tc>
          <w:tcPr>
            <w:tcW w:w="1260" w:type="dxa"/>
            <w:vAlign w:val="center"/>
          </w:tcPr>
          <w:p w:rsidR="00025CAD" w:rsidRPr="000C55E5" w:rsidRDefault="00025CAD" w:rsidP="00025CAD">
            <w:pPr>
              <w:autoSpaceDE w:val="0"/>
              <w:autoSpaceDN w:val="0"/>
              <w:adjustRightInd w:val="0"/>
              <w:jc w:val="center"/>
              <w:rPr>
                <w:color w:val="000000"/>
                <w:sz w:val="22"/>
                <w:szCs w:val="22"/>
                <w:u w:val="single"/>
              </w:rPr>
            </w:pPr>
            <w:r w:rsidRPr="000C55E5">
              <w:rPr>
                <w:color w:val="000000"/>
                <w:sz w:val="22"/>
                <w:szCs w:val="22"/>
                <w:u w:val="single"/>
              </w:rPr>
              <w:t>-0.62</w:t>
            </w:r>
          </w:p>
        </w:tc>
        <w:tc>
          <w:tcPr>
            <w:tcW w:w="99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-0.42</w:t>
            </w:r>
          </w:p>
        </w:tc>
      </w:tr>
      <w:tr w:rsidR="00025CAD" w:rsidRPr="000C55E5" w:rsidTr="00790400">
        <w:tc>
          <w:tcPr>
            <w:tcW w:w="1530" w:type="dxa"/>
          </w:tcPr>
          <w:p w:rsidR="00025CAD" w:rsidRPr="000C55E5" w:rsidRDefault="00025CAD" w:rsidP="00D75A6C">
            <w:pPr>
              <w:autoSpaceDE w:val="0"/>
              <w:autoSpaceDN w:val="0"/>
              <w:adjustRightInd w:val="0"/>
              <w:spacing w:after="60"/>
              <w:jc w:val="both"/>
              <w:rPr>
                <w:color w:val="000000"/>
                <w:sz w:val="22"/>
                <w:szCs w:val="22"/>
              </w:rPr>
            </w:pPr>
            <w:r w:rsidRPr="000C55E5">
              <w:rPr>
                <w:color w:val="000000"/>
                <w:sz w:val="22"/>
                <w:szCs w:val="22"/>
              </w:rPr>
              <w:t>Landscape design</w:t>
            </w:r>
          </w:p>
        </w:tc>
        <w:tc>
          <w:tcPr>
            <w:tcW w:w="810" w:type="dxa"/>
            <w:vAlign w:val="center"/>
          </w:tcPr>
          <w:p w:rsidR="00025CAD" w:rsidRPr="000C55E5" w:rsidRDefault="00025CAD" w:rsidP="00025CAD">
            <w:pPr>
              <w:autoSpaceDE w:val="0"/>
              <w:autoSpaceDN w:val="0"/>
              <w:adjustRightInd w:val="0"/>
              <w:jc w:val="center"/>
              <w:rPr>
                <w:color w:val="000000"/>
                <w:sz w:val="22"/>
                <w:szCs w:val="22"/>
              </w:rPr>
            </w:pPr>
          </w:p>
        </w:tc>
        <w:tc>
          <w:tcPr>
            <w:tcW w:w="1170" w:type="dxa"/>
            <w:vAlign w:val="center"/>
          </w:tcPr>
          <w:p w:rsidR="00025CAD" w:rsidRPr="000C55E5" w:rsidRDefault="00025CAD" w:rsidP="00025CAD">
            <w:pPr>
              <w:autoSpaceDE w:val="0"/>
              <w:autoSpaceDN w:val="0"/>
              <w:adjustRightInd w:val="0"/>
              <w:jc w:val="center"/>
              <w:rPr>
                <w:color w:val="000000"/>
                <w:sz w:val="22"/>
                <w:szCs w:val="22"/>
              </w:rPr>
            </w:pPr>
          </w:p>
        </w:tc>
        <w:tc>
          <w:tcPr>
            <w:tcW w:w="1530" w:type="dxa"/>
            <w:vAlign w:val="center"/>
          </w:tcPr>
          <w:p w:rsidR="00025CAD" w:rsidRPr="000C55E5" w:rsidRDefault="00025CAD" w:rsidP="00025CAD">
            <w:pPr>
              <w:autoSpaceDE w:val="0"/>
              <w:autoSpaceDN w:val="0"/>
              <w:adjustRightInd w:val="0"/>
              <w:jc w:val="center"/>
              <w:rPr>
                <w:color w:val="000000"/>
                <w:sz w:val="22"/>
                <w:szCs w:val="22"/>
              </w:rPr>
            </w:pPr>
          </w:p>
        </w:tc>
        <w:tc>
          <w:tcPr>
            <w:tcW w:w="1170" w:type="dxa"/>
            <w:vAlign w:val="center"/>
          </w:tcPr>
          <w:p w:rsidR="00025CAD" w:rsidRPr="000C55E5" w:rsidRDefault="00025CAD" w:rsidP="00025CAD">
            <w:pPr>
              <w:autoSpaceDE w:val="0"/>
              <w:autoSpaceDN w:val="0"/>
              <w:adjustRightInd w:val="0"/>
              <w:jc w:val="center"/>
              <w:rPr>
                <w:color w:val="000000"/>
                <w:sz w:val="22"/>
                <w:szCs w:val="22"/>
              </w:rPr>
            </w:pPr>
          </w:p>
        </w:tc>
        <w:tc>
          <w:tcPr>
            <w:tcW w:w="1080" w:type="dxa"/>
            <w:vAlign w:val="center"/>
          </w:tcPr>
          <w:p w:rsidR="00025CAD" w:rsidRPr="000C55E5" w:rsidRDefault="00025CAD" w:rsidP="00025CAD">
            <w:pPr>
              <w:autoSpaceDE w:val="0"/>
              <w:autoSpaceDN w:val="0"/>
              <w:adjustRightInd w:val="0"/>
              <w:jc w:val="center"/>
              <w:rPr>
                <w:color w:val="000000"/>
                <w:sz w:val="22"/>
                <w:szCs w:val="22"/>
              </w:rPr>
            </w:pPr>
          </w:p>
        </w:tc>
        <w:tc>
          <w:tcPr>
            <w:tcW w:w="1260" w:type="dxa"/>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1.00</w:t>
            </w:r>
          </w:p>
        </w:tc>
        <w:tc>
          <w:tcPr>
            <w:tcW w:w="990" w:type="dxa"/>
            <w:vAlign w:val="center"/>
          </w:tcPr>
          <w:p w:rsidR="00025CAD" w:rsidRPr="000C55E5" w:rsidRDefault="00025CAD" w:rsidP="00025CAD">
            <w:pPr>
              <w:autoSpaceDE w:val="0"/>
              <w:autoSpaceDN w:val="0"/>
              <w:adjustRightInd w:val="0"/>
              <w:jc w:val="center"/>
              <w:rPr>
                <w:color w:val="000000"/>
                <w:sz w:val="22"/>
                <w:szCs w:val="22"/>
                <w:u w:val="single"/>
              </w:rPr>
            </w:pPr>
            <w:r w:rsidRPr="000C55E5">
              <w:rPr>
                <w:color w:val="000000"/>
                <w:sz w:val="22"/>
                <w:szCs w:val="22"/>
                <w:u w:val="single"/>
              </w:rPr>
              <w:t>0.56</w:t>
            </w:r>
          </w:p>
        </w:tc>
      </w:tr>
      <w:tr w:rsidR="00025CAD" w:rsidRPr="000C55E5" w:rsidTr="00790400">
        <w:tc>
          <w:tcPr>
            <w:tcW w:w="1530" w:type="dxa"/>
            <w:tcBorders>
              <w:bottom w:val="single" w:sz="12" w:space="0" w:color="auto"/>
            </w:tcBorders>
          </w:tcPr>
          <w:p w:rsidR="00025CAD" w:rsidRPr="000C55E5" w:rsidRDefault="00025CAD" w:rsidP="00D75A6C">
            <w:pPr>
              <w:autoSpaceDE w:val="0"/>
              <w:autoSpaceDN w:val="0"/>
              <w:adjustRightInd w:val="0"/>
              <w:spacing w:before="60"/>
              <w:jc w:val="both"/>
              <w:rPr>
                <w:color w:val="000000"/>
                <w:sz w:val="22"/>
                <w:szCs w:val="22"/>
              </w:rPr>
            </w:pPr>
            <w:r w:rsidRPr="000C55E5">
              <w:rPr>
                <w:color w:val="000000"/>
                <w:sz w:val="22"/>
                <w:szCs w:val="22"/>
              </w:rPr>
              <w:t>Micro-</w:t>
            </w:r>
          </w:p>
          <w:p w:rsidR="00025CAD" w:rsidRPr="000C55E5" w:rsidRDefault="00025CAD" w:rsidP="00D75A6C">
            <w:pPr>
              <w:autoSpaceDE w:val="0"/>
              <w:autoSpaceDN w:val="0"/>
              <w:adjustRightInd w:val="0"/>
              <w:spacing w:after="60"/>
              <w:jc w:val="both"/>
              <w:rPr>
                <w:color w:val="000000"/>
                <w:sz w:val="22"/>
                <w:szCs w:val="22"/>
              </w:rPr>
            </w:pPr>
            <w:r w:rsidRPr="000C55E5">
              <w:rPr>
                <w:color w:val="000000"/>
                <w:sz w:val="22"/>
                <w:szCs w:val="22"/>
              </w:rPr>
              <w:t>climate</w:t>
            </w:r>
          </w:p>
        </w:tc>
        <w:tc>
          <w:tcPr>
            <w:tcW w:w="810" w:type="dxa"/>
            <w:tcBorders>
              <w:bottom w:val="single" w:sz="12" w:space="0" w:color="auto"/>
            </w:tcBorders>
            <w:vAlign w:val="center"/>
          </w:tcPr>
          <w:p w:rsidR="00025CAD" w:rsidRPr="000C55E5" w:rsidRDefault="00025CAD" w:rsidP="00025CAD">
            <w:pPr>
              <w:autoSpaceDE w:val="0"/>
              <w:autoSpaceDN w:val="0"/>
              <w:adjustRightInd w:val="0"/>
              <w:jc w:val="center"/>
              <w:rPr>
                <w:color w:val="000000"/>
                <w:sz w:val="22"/>
                <w:szCs w:val="22"/>
              </w:rPr>
            </w:pPr>
          </w:p>
        </w:tc>
        <w:tc>
          <w:tcPr>
            <w:tcW w:w="1170" w:type="dxa"/>
            <w:tcBorders>
              <w:bottom w:val="single" w:sz="12" w:space="0" w:color="auto"/>
            </w:tcBorders>
            <w:vAlign w:val="center"/>
          </w:tcPr>
          <w:p w:rsidR="00025CAD" w:rsidRPr="000C55E5" w:rsidRDefault="00025CAD" w:rsidP="00025CAD">
            <w:pPr>
              <w:autoSpaceDE w:val="0"/>
              <w:autoSpaceDN w:val="0"/>
              <w:adjustRightInd w:val="0"/>
              <w:jc w:val="center"/>
              <w:rPr>
                <w:color w:val="000000"/>
                <w:sz w:val="22"/>
                <w:szCs w:val="22"/>
              </w:rPr>
            </w:pPr>
          </w:p>
        </w:tc>
        <w:tc>
          <w:tcPr>
            <w:tcW w:w="1530" w:type="dxa"/>
            <w:tcBorders>
              <w:bottom w:val="single" w:sz="12" w:space="0" w:color="auto"/>
            </w:tcBorders>
            <w:vAlign w:val="center"/>
          </w:tcPr>
          <w:p w:rsidR="00025CAD" w:rsidRPr="000C55E5" w:rsidRDefault="00025CAD" w:rsidP="00025CAD">
            <w:pPr>
              <w:autoSpaceDE w:val="0"/>
              <w:autoSpaceDN w:val="0"/>
              <w:adjustRightInd w:val="0"/>
              <w:jc w:val="center"/>
              <w:rPr>
                <w:color w:val="000000"/>
                <w:sz w:val="22"/>
                <w:szCs w:val="22"/>
              </w:rPr>
            </w:pPr>
          </w:p>
        </w:tc>
        <w:tc>
          <w:tcPr>
            <w:tcW w:w="1170" w:type="dxa"/>
            <w:tcBorders>
              <w:bottom w:val="single" w:sz="12" w:space="0" w:color="auto"/>
            </w:tcBorders>
            <w:vAlign w:val="center"/>
          </w:tcPr>
          <w:p w:rsidR="00025CAD" w:rsidRPr="000C55E5" w:rsidRDefault="00025CAD" w:rsidP="00025CAD">
            <w:pPr>
              <w:autoSpaceDE w:val="0"/>
              <w:autoSpaceDN w:val="0"/>
              <w:adjustRightInd w:val="0"/>
              <w:jc w:val="center"/>
              <w:rPr>
                <w:color w:val="000000"/>
                <w:sz w:val="22"/>
                <w:szCs w:val="22"/>
              </w:rPr>
            </w:pPr>
          </w:p>
        </w:tc>
        <w:tc>
          <w:tcPr>
            <w:tcW w:w="1080" w:type="dxa"/>
            <w:tcBorders>
              <w:bottom w:val="single" w:sz="12" w:space="0" w:color="auto"/>
            </w:tcBorders>
            <w:vAlign w:val="center"/>
          </w:tcPr>
          <w:p w:rsidR="00025CAD" w:rsidRPr="000C55E5" w:rsidRDefault="00025CAD" w:rsidP="00025CAD">
            <w:pPr>
              <w:autoSpaceDE w:val="0"/>
              <w:autoSpaceDN w:val="0"/>
              <w:adjustRightInd w:val="0"/>
              <w:jc w:val="center"/>
              <w:rPr>
                <w:color w:val="000000"/>
                <w:sz w:val="22"/>
                <w:szCs w:val="22"/>
              </w:rPr>
            </w:pPr>
          </w:p>
        </w:tc>
        <w:tc>
          <w:tcPr>
            <w:tcW w:w="1260" w:type="dxa"/>
            <w:tcBorders>
              <w:bottom w:val="single" w:sz="12" w:space="0" w:color="auto"/>
            </w:tcBorders>
            <w:vAlign w:val="center"/>
          </w:tcPr>
          <w:p w:rsidR="00025CAD" w:rsidRPr="000C55E5" w:rsidRDefault="00025CAD" w:rsidP="00025CAD">
            <w:pPr>
              <w:autoSpaceDE w:val="0"/>
              <w:autoSpaceDN w:val="0"/>
              <w:adjustRightInd w:val="0"/>
              <w:jc w:val="center"/>
              <w:rPr>
                <w:color w:val="000000"/>
                <w:sz w:val="22"/>
                <w:szCs w:val="22"/>
              </w:rPr>
            </w:pPr>
          </w:p>
        </w:tc>
        <w:tc>
          <w:tcPr>
            <w:tcW w:w="990" w:type="dxa"/>
            <w:tcBorders>
              <w:bottom w:val="single" w:sz="12" w:space="0" w:color="auto"/>
            </w:tcBorders>
            <w:vAlign w:val="center"/>
          </w:tcPr>
          <w:p w:rsidR="00025CAD" w:rsidRPr="000C55E5" w:rsidRDefault="00025CAD" w:rsidP="00025CAD">
            <w:pPr>
              <w:autoSpaceDE w:val="0"/>
              <w:autoSpaceDN w:val="0"/>
              <w:adjustRightInd w:val="0"/>
              <w:jc w:val="center"/>
              <w:rPr>
                <w:color w:val="000000"/>
                <w:sz w:val="22"/>
                <w:szCs w:val="22"/>
              </w:rPr>
            </w:pPr>
            <w:r w:rsidRPr="000C55E5">
              <w:rPr>
                <w:color w:val="000000"/>
                <w:sz w:val="22"/>
                <w:szCs w:val="22"/>
              </w:rPr>
              <w:t>1.00</w:t>
            </w:r>
          </w:p>
        </w:tc>
      </w:tr>
    </w:tbl>
    <w:p w:rsidR="00025CAD" w:rsidRPr="000C55E5" w:rsidRDefault="00025CAD" w:rsidP="00511263">
      <w:pPr>
        <w:autoSpaceDE w:val="0"/>
        <w:autoSpaceDN w:val="0"/>
        <w:adjustRightInd w:val="0"/>
        <w:ind w:left="720" w:hanging="720"/>
        <w:jc w:val="both"/>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CD71CB" w:rsidRPr="000C55E5" w:rsidRDefault="00CD71CB" w:rsidP="00790400">
      <w:pPr>
        <w:rPr>
          <w:color w:val="000000"/>
        </w:rPr>
      </w:pPr>
      <w:r w:rsidRPr="000C55E5">
        <w:rPr>
          <w:color w:val="000000"/>
        </w:rPr>
        <w:t xml:space="preserve">Table </w:t>
      </w:r>
      <w:r w:rsidR="00790400" w:rsidRPr="000C55E5">
        <w:rPr>
          <w:color w:val="000000"/>
        </w:rPr>
        <w:t>5</w:t>
      </w:r>
      <w:r w:rsidRPr="000C55E5">
        <w:rPr>
          <w:color w:val="000000"/>
        </w:rPr>
        <w:t xml:space="preserve"> – Influence matrix for aspects in site domain</w:t>
      </w:r>
    </w:p>
    <w:p w:rsidR="00CD71CB" w:rsidRPr="000C55E5" w:rsidRDefault="00CD71CB" w:rsidP="00CD71CB">
      <w:pPr>
        <w:autoSpaceDE w:val="0"/>
        <w:autoSpaceDN w:val="0"/>
        <w:adjustRightInd w:val="0"/>
        <w:ind w:left="720" w:hanging="720"/>
        <w:jc w:val="both"/>
        <w:rPr>
          <w:color w:val="000000"/>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900"/>
        <w:gridCol w:w="1170"/>
        <w:gridCol w:w="1260"/>
        <w:gridCol w:w="1260"/>
        <w:gridCol w:w="1170"/>
        <w:gridCol w:w="1260"/>
        <w:gridCol w:w="990"/>
      </w:tblGrid>
      <w:tr w:rsidR="00E67C75" w:rsidRPr="000C55E5" w:rsidTr="002C264B">
        <w:tc>
          <w:tcPr>
            <w:tcW w:w="1350" w:type="dxa"/>
            <w:tcBorders>
              <w:top w:val="single" w:sz="12" w:space="0" w:color="auto"/>
              <w:bottom w:val="single" w:sz="12" w:space="0" w:color="auto"/>
            </w:tcBorders>
          </w:tcPr>
          <w:p w:rsidR="00E67C75" w:rsidRPr="000C55E5" w:rsidRDefault="00E67C75" w:rsidP="00A13AD1">
            <w:pPr>
              <w:autoSpaceDE w:val="0"/>
              <w:autoSpaceDN w:val="0"/>
              <w:adjustRightInd w:val="0"/>
              <w:jc w:val="both"/>
              <w:rPr>
                <w:color w:val="000000"/>
                <w:sz w:val="22"/>
                <w:szCs w:val="22"/>
              </w:rPr>
            </w:pPr>
          </w:p>
        </w:tc>
        <w:tc>
          <w:tcPr>
            <w:tcW w:w="90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 xml:space="preserve">Land </w:t>
            </w:r>
          </w:p>
          <w:p w:rsidR="00E67C75" w:rsidRPr="000C55E5" w:rsidRDefault="00E67C75" w:rsidP="00A13AD1">
            <w:pPr>
              <w:jc w:val="center"/>
              <w:rPr>
                <w:color w:val="000000"/>
                <w:sz w:val="22"/>
                <w:szCs w:val="22"/>
              </w:rPr>
            </w:pPr>
            <w:r w:rsidRPr="000C55E5">
              <w:rPr>
                <w:color w:val="000000"/>
                <w:sz w:val="22"/>
                <w:szCs w:val="22"/>
              </w:rPr>
              <w:t>use</w:t>
            </w:r>
          </w:p>
        </w:tc>
        <w:tc>
          <w:tcPr>
            <w:tcW w:w="117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Infra-structure</w:t>
            </w:r>
          </w:p>
        </w:tc>
        <w:tc>
          <w:tcPr>
            <w:tcW w:w="126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Transport-</w:t>
            </w:r>
          </w:p>
          <w:p w:rsidR="00E67C75" w:rsidRPr="000C55E5" w:rsidRDefault="00E67C75" w:rsidP="00A13AD1">
            <w:pPr>
              <w:jc w:val="center"/>
              <w:rPr>
                <w:color w:val="000000"/>
                <w:sz w:val="22"/>
                <w:szCs w:val="22"/>
              </w:rPr>
            </w:pPr>
            <w:r w:rsidRPr="000C55E5">
              <w:rPr>
                <w:color w:val="000000"/>
                <w:sz w:val="22"/>
                <w:szCs w:val="22"/>
              </w:rPr>
              <w:t>ation</w:t>
            </w:r>
          </w:p>
        </w:tc>
        <w:tc>
          <w:tcPr>
            <w:tcW w:w="126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Site selection</w:t>
            </w:r>
          </w:p>
        </w:tc>
        <w:tc>
          <w:tcPr>
            <w:tcW w:w="117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Housing density</w:t>
            </w:r>
          </w:p>
        </w:tc>
        <w:tc>
          <w:tcPr>
            <w:tcW w:w="126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Landscape design</w:t>
            </w:r>
          </w:p>
        </w:tc>
        <w:tc>
          <w:tcPr>
            <w:tcW w:w="990" w:type="dxa"/>
            <w:tcBorders>
              <w:top w:val="single" w:sz="12" w:space="0" w:color="auto"/>
              <w:bottom w:val="single" w:sz="12" w:space="0" w:color="auto"/>
            </w:tcBorders>
          </w:tcPr>
          <w:p w:rsidR="00E67C75" w:rsidRPr="000C55E5" w:rsidRDefault="00E67C75" w:rsidP="00A13AD1">
            <w:pPr>
              <w:jc w:val="center"/>
              <w:rPr>
                <w:sz w:val="22"/>
                <w:szCs w:val="22"/>
              </w:rPr>
            </w:pPr>
            <w:r w:rsidRPr="000C55E5">
              <w:rPr>
                <w:color w:val="000000"/>
                <w:sz w:val="22"/>
                <w:szCs w:val="22"/>
              </w:rPr>
              <w:t>Micro-climate</w:t>
            </w:r>
          </w:p>
        </w:tc>
      </w:tr>
      <w:tr w:rsidR="00E67C75" w:rsidRPr="000C55E5" w:rsidTr="002C264B">
        <w:trPr>
          <w:trHeight w:val="582"/>
        </w:trPr>
        <w:tc>
          <w:tcPr>
            <w:tcW w:w="1350" w:type="dxa"/>
            <w:tcBorders>
              <w:top w:val="single" w:sz="12" w:space="0" w:color="auto"/>
            </w:tcBorders>
          </w:tcPr>
          <w:p w:rsidR="00CD71CB" w:rsidRPr="000C55E5" w:rsidRDefault="00CD71CB" w:rsidP="00A13AD1">
            <w:pPr>
              <w:autoSpaceDE w:val="0"/>
              <w:autoSpaceDN w:val="0"/>
              <w:adjustRightInd w:val="0"/>
              <w:spacing w:before="60"/>
              <w:jc w:val="both"/>
              <w:rPr>
                <w:color w:val="000000"/>
                <w:sz w:val="22"/>
                <w:szCs w:val="22"/>
              </w:rPr>
            </w:pPr>
            <w:r w:rsidRPr="000C55E5">
              <w:rPr>
                <w:color w:val="000000"/>
                <w:sz w:val="22"/>
                <w:szCs w:val="22"/>
              </w:rPr>
              <w:t xml:space="preserve">Land </w:t>
            </w:r>
          </w:p>
          <w:p w:rsidR="00CD71CB" w:rsidRPr="000C55E5" w:rsidRDefault="00CD71CB" w:rsidP="00A13AD1">
            <w:pPr>
              <w:autoSpaceDE w:val="0"/>
              <w:autoSpaceDN w:val="0"/>
              <w:adjustRightInd w:val="0"/>
              <w:spacing w:after="60"/>
              <w:jc w:val="both"/>
              <w:rPr>
                <w:color w:val="000000"/>
                <w:sz w:val="22"/>
                <w:szCs w:val="22"/>
              </w:rPr>
            </w:pPr>
            <w:r w:rsidRPr="000C55E5">
              <w:rPr>
                <w:color w:val="000000"/>
                <w:sz w:val="22"/>
                <w:szCs w:val="22"/>
              </w:rPr>
              <w:t>use</w:t>
            </w:r>
          </w:p>
        </w:tc>
        <w:tc>
          <w:tcPr>
            <w:tcW w:w="900" w:type="dxa"/>
            <w:tcBorders>
              <w:top w:val="single" w:sz="12" w:space="0" w:color="auto"/>
            </w:tcBorders>
            <w:vAlign w:val="center"/>
          </w:tcPr>
          <w:p w:rsidR="00CD71CB" w:rsidRPr="000C55E5" w:rsidRDefault="00CD71CB" w:rsidP="00CD71CB">
            <w:pPr>
              <w:autoSpaceDE w:val="0"/>
              <w:autoSpaceDN w:val="0"/>
              <w:adjustRightInd w:val="0"/>
              <w:jc w:val="center"/>
              <w:rPr>
                <w:rFonts w:ascii="Arial" w:hAnsi="Arial" w:cs="Arial"/>
                <w:color w:val="000000"/>
              </w:rPr>
            </w:pPr>
          </w:p>
        </w:tc>
        <w:tc>
          <w:tcPr>
            <w:tcW w:w="1170" w:type="dxa"/>
            <w:tcBorders>
              <w:top w:val="single" w:sz="12" w:space="0" w:color="auto"/>
            </w:tcBorders>
            <w:vAlign w:val="center"/>
          </w:tcPr>
          <w:p w:rsidR="00CD71CB" w:rsidRPr="000C55E5" w:rsidRDefault="00CD71CB" w:rsidP="00CD71CB">
            <w:pPr>
              <w:autoSpaceDE w:val="0"/>
              <w:autoSpaceDN w:val="0"/>
              <w:adjustRightInd w:val="0"/>
              <w:jc w:val="center"/>
              <w:rPr>
                <w:color w:val="000000"/>
              </w:rPr>
            </w:pPr>
          </w:p>
        </w:tc>
        <w:tc>
          <w:tcPr>
            <w:tcW w:w="1260" w:type="dxa"/>
            <w:tcBorders>
              <w:top w:val="single" w:sz="12" w:space="0" w:color="auto"/>
            </w:tcBorders>
            <w:vAlign w:val="center"/>
          </w:tcPr>
          <w:p w:rsidR="00CD71CB" w:rsidRPr="000C55E5" w:rsidRDefault="00CD71CB" w:rsidP="00CD71CB">
            <w:pPr>
              <w:autoSpaceDE w:val="0"/>
              <w:autoSpaceDN w:val="0"/>
              <w:adjustRightInd w:val="0"/>
              <w:jc w:val="center"/>
              <w:rPr>
                <w:color w:val="000000"/>
              </w:rPr>
            </w:pPr>
          </w:p>
        </w:tc>
        <w:tc>
          <w:tcPr>
            <w:tcW w:w="1260" w:type="dxa"/>
            <w:tcBorders>
              <w:top w:val="single" w:sz="12" w:space="0" w:color="auto"/>
            </w:tcBorders>
            <w:vAlign w:val="center"/>
          </w:tcPr>
          <w:p w:rsidR="00CD71CB" w:rsidRPr="000C55E5" w:rsidRDefault="00CD71CB" w:rsidP="00CD71CB">
            <w:pPr>
              <w:autoSpaceDE w:val="0"/>
              <w:autoSpaceDN w:val="0"/>
              <w:adjustRightInd w:val="0"/>
              <w:jc w:val="center"/>
              <w:rPr>
                <w:color w:val="000000"/>
              </w:rPr>
            </w:pPr>
          </w:p>
        </w:tc>
        <w:tc>
          <w:tcPr>
            <w:tcW w:w="1170" w:type="dxa"/>
            <w:tcBorders>
              <w:top w:val="single" w:sz="12" w:space="0" w:color="auto"/>
            </w:tcBorders>
            <w:vAlign w:val="center"/>
          </w:tcPr>
          <w:p w:rsidR="00CD71CB" w:rsidRPr="000C55E5" w:rsidRDefault="00CD71CB" w:rsidP="00CD71CB">
            <w:pPr>
              <w:autoSpaceDE w:val="0"/>
              <w:autoSpaceDN w:val="0"/>
              <w:adjustRightInd w:val="0"/>
              <w:jc w:val="center"/>
              <w:rPr>
                <w:color w:val="000000"/>
              </w:rPr>
            </w:pPr>
            <w:r w:rsidRPr="000C55E5">
              <w:rPr>
                <w:color w:val="000000"/>
              </w:rPr>
              <w:t>-1</w:t>
            </w:r>
          </w:p>
        </w:tc>
        <w:tc>
          <w:tcPr>
            <w:tcW w:w="1260" w:type="dxa"/>
            <w:tcBorders>
              <w:top w:val="single" w:sz="12" w:space="0" w:color="auto"/>
            </w:tcBorders>
            <w:vAlign w:val="center"/>
          </w:tcPr>
          <w:p w:rsidR="00CD71CB" w:rsidRPr="000C55E5" w:rsidRDefault="00CD71CB" w:rsidP="00CD71CB">
            <w:pPr>
              <w:autoSpaceDE w:val="0"/>
              <w:autoSpaceDN w:val="0"/>
              <w:adjustRightInd w:val="0"/>
              <w:jc w:val="center"/>
              <w:rPr>
                <w:color w:val="000000"/>
              </w:rPr>
            </w:pPr>
            <w:r w:rsidRPr="000C55E5">
              <w:rPr>
                <w:color w:val="000000"/>
              </w:rPr>
              <w:t>2</w:t>
            </w:r>
          </w:p>
        </w:tc>
        <w:tc>
          <w:tcPr>
            <w:tcW w:w="990" w:type="dxa"/>
            <w:tcBorders>
              <w:top w:val="single" w:sz="12" w:space="0" w:color="auto"/>
            </w:tcBorders>
            <w:vAlign w:val="center"/>
          </w:tcPr>
          <w:p w:rsidR="00CD71CB" w:rsidRPr="000C55E5" w:rsidRDefault="00CD71CB" w:rsidP="00CD71CB">
            <w:pPr>
              <w:autoSpaceDE w:val="0"/>
              <w:autoSpaceDN w:val="0"/>
              <w:adjustRightInd w:val="0"/>
              <w:jc w:val="center"/>
              <w:rPr>
                <w:color w:val="000000"/>
              </w:rPr>
            </w:pPr>
            <w:r w:rsidRPr="000C55E5">
              <w:rPr>
                <w:color w:val="000000"/>
              </w:rPr>
              <w:t>1</w:t>
            </w:r>
          </w:p>
        </w:tc>
      </w:tr>
      <w:tr w:rsidR="00E67C75" w:rsidRPr="000C55E5" w:rsidTr="002C264B">
        <w:tc>
          <w:tcPr>
            <w:tcW w:w="1350" w:type="dxa"/>
          </w:tcPr>
          <w:p w:rsidR="00CD71CB" w:rsidRPr="000C55E5" w:rsidRDefault="00CD71CB" w:rsidP="002C264B">
            <w:pPr>
              <w:autoSpaceDE w:val="0"/>
              <w:autoSpaceDN w:val="0"/>
              <w:adjustRightInd w:val="0"/>
              <w:spacing w:before="60"/>
              <w:jc w:val="both"/>
              <w:rPr>
                <w:color w:val="000000"/>
                <w:sz w:val="22"/>
                <w:szCs w:val="22"/>
              </w:rPr>
            </w:pPr>
            <w:r w:rsidRPr="000C55E5">
              <w:rPr>
                <w:color w:val="000000"/>
                <w:sz w:val="22"/>
                <w:szCs w:val="22"/>
              </w:rPr>
              <w:t>Infra</w:t>
            </w:r>
            <w:r w:rsidR="002C264B" w:rsidRPr="000C55E5">
              <w:rPr>
                <w:color w:val="000000"/>
                <w:sz w:val="22"/>
                <w:szCs w:val="22"/>
              </w:rPr>
              <w:t>-</w:t>
            </w:r>
            <w:r w:rsidRPr="000C55E5">
              <w:rPr>
                <w:color w:val="000000"/>
                <w:sz w:val="22"/>
                <w:szCs w:val="22"/>
              </w:rPr>
              <w:t>structure</w:t>
            </w:r>
          </w:p>
        </w:tc>
        <w:tc>
          <w:tcPr>
            <w:tcW w:w="900" w:type="dxa"/>
            <w:vAlign w:val="center"/>
          </w:tcPr>
          <w:p w:rsidR="00CD71CB" w:rsidRPr="000C55E5" w:rsidRDefault="00CD71CB" w:rsidP="00CD71CB">
            <w:pPr>
              <w:autoSpaceDE w:val="0"/>
              <w:autoSpaceDN w:val="0"/>
              <w:adjustRightInd w:val="0"/>
              <w:jc w:val="center"/>
              <w:rPr>
                <w:color w:val="000000"/>
              </w:rPr>
            </w:pPr>
          </w:p>
        </w:tc>
        <w:tc>
          <w:tcPr>
            <w:tcW w:w="1170" w:type="dxa"/>
            <w:vAlign w:val="center"/>
          </w:tcPr>
          <w:p w:rsidR="00CD71CB" w:rsidRPr="000C55E5" w:rsidRDefault="00CD71CB" w:rsidP="00CD71CB">
            <w:pPr>
              <w:autoSpaceDE w:val="0"/>
              <w:autoSpaceDN w:val="0"/>
              <w:adjustRightInd w:val="0"/>
              <w:jc w:val="center"/>
              <w:rPr>
                <w:rFonts w:ascii="Arial" w:hAnsi="Arial" w:cs="Arial"/>
                <w:color w:val="000000"/>
              </w:rPr>
            </w:pPr>
          </w:p>
        </w:tc>
        <w:tc>
          <w:tcPr>
            <w:tcW w:w="1260" w:type="dxa"/>
            <w:vAlign w:val="center"/>
          </w:tcPr>
          <w:p w:rsidR="00CD71CB" w:rsidRPr="000C55E5" w:rsidRDefault="00CD71CB" w:rsidP="00CD71CB">
            <w:pPr>
              <w:autoSpaceDE w:val="0"/>
              <w:autoSpaceDN w:val="0"/>
              <w:adjustRightInd w:val="0"/>
              <w:jc w:val="center"/>
              <w:rPr>
                <w:color w:val="000000"/>
              </w:rPr>
            </w:pPr>
            <w:r w:rsidRPr="000C55E5">
              <w:rPr>
                <w:color w:val="000000"/>
              </w:rPr>
              <w:t>-1</w:t>
            </w:r>
          </w:p>
        </w:tc>
        <w:tc>
          <w:tcPr>
            <w:tcW w:w="1260" w:type="dxa"/>
            <w:vAlign w:val="center"/>
          </w:tcPr>
          <w:p w:rsidR="00CD71CB" w:rsidRPr="000C55E5" w:rsidRDefault="00CD71CB" w:rsidP="00CD71CB">
            <w:pPr>
              <w:autoSpaceDE w:val="0"/>
              <w:autoSpaceDN w:val="0"/>
              <w:adjustRightInd w:val="0"/>
              <w:jc w:val="center"/>
              <w:rPr>
                <w:color w:val="000000"/>
              </w:rPr>
            </w:pPr>
          </w:p>
        </w:tc>
        <w:tc>
          <w:tcPr>
            <w:tcW w:w="1170" w:type="dxa"/>
            <w:vAlign w:val="center"/>
          </w:tcPr>
          <w:p w:rsidR="00CD71CB" w:rsidRPr="000C55E5" w:rsidRDefault="00CD71CB" w:rsidP="00CD71CB">
            <w:pPr>
              <w:autoSpaceDE w:val="0"/>
              <w:autoSpaceDN w:val="0"/>
              <w:adjustRightInd w:val="0"/>
              <w:jc w:val="center"/>
              <w:rPr>
                <w:color w:val="000000"/>
              </w:rPr>
            </w:pPr>
            <w:r w:rsidRPr="000C55E5">
              <w:rPr>
                <w:color w:val="000000"/>
              </w:rPr>
              <w:t>1</w:t>
            </w:r>
          </w:p>
        </w:tc>
        <w:tc>
          <w:tcPr>
            <w:tcW w:w="1260" w:type="dxa"/>
            <w:vAlign w:val="center"/>
          </w:tcPr>
          <w:p w:rsidR="00CD71CB" w:rsidRPr="000C55E5" w:rsidRDefault="00CD71CB" w:rsidP="00CD71CB">
            <w:pPr>
              <w:autoSpaceDE w:val="0"/>
              <w:autoSpaceDN w:val="0"/>
              <w:adjustRightInd w:val="0"/>
              <w:jc w:val="center"/>
              <w:rPr>
                <w:color w:val="000000"/>
              </w:rPr>
            </w:pPr>
          </w:p>
        </w:tc>
        <w:tc>
          <w:tcPr>
            <w:tcW w:w="990" w:type="dxa"/>
            <w:vAlign w:val="center"/>
          </w:tcPr>
          <w:p w:rsidR="00CD71CB" w:rsidRPr="000C55E5" w:rsidRDefault="00CD71CB" w:rsidP="00CD71CB">
            <w:pPr>
              <w:autoSpaceDE w:val="0"/>
              <w:autoSpaceDN w:val="0"/>
              <w:adjustRightInd w:val="0"/>
              <w:jc w:val="center"/>
              <w:rPr>
                <w:color w:val="000000"/>
              </w:rPr>
            </w:pPr>
          </w:p>
        </w:tc>
      </w:tr>
      <w:tr w:rsidR="00E67C75" w:rsidRPr="000C55E5" w:rsidTr="002C264B">
        <w:tc>
          <w:tcPr>
            <w:tcW w:w="1350" w:type="dxa"/>
          </w:tcPr>
          <w:p w:rsidR="00CD71CB" w:rsidRPr="000C55E5" w:rsidRDefault="00CD71CB" w:rsidP="00A13AD1">
            <w:pPr>
              <w:autoSpaceDE w:val="0"/>
              <w:autoSpaceDN w:val="0"/>
              <w:adjustRightInd w:val="0"/>
              <w:spacing w:before="60"/>
              <w:jc w:val="both"/>
              <w:rPr>
                <w:color w:val="000000"/>
                <w:sz w:val="22"/>
                <w:szCs w:val="22"/>
              </w:rPr>
            </w:pPr>
            <w:r w:rsidRPr="000C55E5">
              <w:rPr>
                <w:color w:val="000000"/>
                <w:sz w:val="22"/>
                <w:szCs w:val="22"/>
              </w:rPr>
              <w:t>Transport-</w:t>
            </w:r>
          </w:p>
          <w:p w:rsidR="00CD71CB" w:rsidRPr="000C55E5" w:rsidRDefault="00CD71CB" w:rsidP="00A13AD1">
            <w:pPr>
              <w:autoSpaceDE w:val="0"/>
              <w:autoSpaceDN w:val="0"/>
              <w:adjustRightInd w:val="0"/>
              <w:spacing w:after="60"/>
              <w:jc w:val="both"/>
              <w:rPr>
                <w:color w:val="000000"/>
                <w:sz w:val="22"/>
                <w:szCs w:val="22"/>
              </w:rPr>
            </w:pPr>
            <w:r w:rsidRPr="000C55E5">
              <w:rPr>
                <w:color w:val="000000"/>
                <w:sz w:val="22"/>
                <w:szCs w:val="22"/>
              </w:rPr>
              <w:t>ation</w:t>
            </w:r>
          </w:p>
        </w:tc>
        <w:tc>
          <w:tcPr>
            <w:tcW w:w="900" w:type="dxa"/>
            <w:vAlign w:val="center"/>
          </w:tcPr>
          <w:p w:rsidR="00CD71CB" w:rsidRPr="000C55E5" w:rsidRDefault="00CD71CB" w:rsidP="00CD71CB">
            <w:pPr>
              <w:autoSpaceDE w:val="0"/>
              <w:autoSpaceDN w:val="0"/>
              <w:adjustRightInd w:val="0"/>
              <w:jc w:val="center"/>
              <w:rPr>
                <w:color w:val="000000"/>
              </w:rPr>
            </w:pPr>
          </w:p>
        </w:tc>
        <w:tc>
          <w:tcPr>
            <w:tcW w:w="1170" w:type="dxa"/>
            <w:vAlign w:val="center"/>
          </w:tcPr>
          <w:p w:rsidR="00CD71CB" w:rsidRPr="000C55E5" w:rsidRDefault="00CD71CB" w:rsidP="00CD71CB">
            <w:pPr>
              <w:autoSpaceDE w:val="0"/>
              <w:autoSpaceDN w:val="0"/>
              <w:adjustRightInd w:val="0"/>
              <w:jc w:val="center"/>
              <w:rPr>
                <w:color w:val="000000"/>
              </w:rPr>
            </w:pPr>
            <w:r w:rsidRPr="000C55E5">
              <w:rPr>
                <w:color w:val="000000"/>
              </w:rPr>
              <w:t>-1</w:t>
            </w:r>
          </w:p>
        </w:tc>
        <w:tc>
          <w:tcPr>
            <w:tcW w:w="1260" w:type="dxa"/>
            <w:vAlign w:val="center"/>
          </w:tcPr>
          <w:p w:rsidR="00CD71CB" w:rsidRPr="000C55E5" w:rsidRDefault="00CD71CB" w:rsidP="00CD71CB">
            <w:pPr>
              <w:autoSpaceDE w:val="0"/>
              <w:autoSpaceDN w:val="0"/>
              <w:adjustRightInd w:val="0"/>
              <w:jc w:val="center"/>
              <w:rPr>
                <w:rFonts w:ascii="Arial" w:hAnsi="Arial" w:cs="Arial"/>
                <w:color w:val="000000"/>
              </w:rPr>
            </w:pPr>
          </w:p>
        </w:tc>
        <w:tc>
          <w:tcPr>
            <w:tcW w:w="1260" w:type="dxa"/>
            <w:vAlign w:val="center"/>
          </w:tcPr>
          <w:p w:rsidR="00CD71CB" w:rsidRPr="000C55E5" w:rsidRDefault="00CD71CB" w:rsidP="00CD71CB">
            <w:pPr>
              <w:autoSpaceDE w:val="0"/>
              <w:autoSpaceDN w:val="0"/>
              <w:adjustRightInd w:val="0"/>
              <w:jc w:val="center"/>
              <w:rPr>
                <w:color w:val="000000"/>
              </w:rPr>
            </w:pPr>
          </w:p>
        </w:tc>
        <w:tc>
          <w:tcPr>
            <w:tcW w:w="1170" w:type="dxa"/>
            <w:vAlign w:val="center"/>
          </w:tcPr>
          <w:p w:rsidR="00CD71CB" w:rsidRPr="000C55E5" w:rsidRDefault="00CD71CB" w:rsidP="00CD71CB">
            <w:pPr>
              <w:autoSpaceDE w:val="0"/>
              <w:autoSpaceDN w:val="0"/>
              <w:adjustRightInd w:val="0"/>
              <w:jc w:val="center"/>
              <w:rPr>
                <w:color w:val="000000"/>
              </w:rPr>
            </w:pPr>
            <w:r w:rsidRPr="000C55E5">
              <w:rPr>
                <w:color w:val="000000"/>
              </w:rPr>
              <w:t>1</w:t>
            </w:r>
          </w:p>
        </w:tc>
        <w:tc>
          <w:tcPr>
            <w:tcW w:w="1260" w:type="dxa"/>
            <w:vAlign w:val="center"/>
          </w:tcPr>
          <w:p w:rsidR="00CD71CB" w:rsidRPr="000C55E5" w:rsidRDefault="00CD71CB" w:rsidP="00CD71CB">
            <w:pPr>
              <w:autoSpaceDE w:val="0"/>
              <w:autoSpaceDN w:val="0"/>
              <w:adjustRightInd w:val="0"/>
              <w:jc w:val="center"/>
              <w:rPr>
                <w:color w:val="000000"/>
              </w:rPr>
            </w:pPr>
          </w:p>
        </w:tc>
        <w:tc>
          <w:tcPr>
            <w:tcW w:w="990" w:type="dxa"/>
            <w:vAlign w:val="center"/>
          </w:tcPr>
          <w:p w:rsidR="00CD71CB" w:rsidRPr="000C55E5" w:rsidRDefault="00CD71CB" w:rsidP="00CD71CB">
            <w:pPr>
              <w:autoSpaceDE w:val="0"/>
              <w:autoSpaceDN w:val="0"/>
              <w:adjustRightInd w:val="0"/>
              <w:jc w:val="center"/>
              <w:rPr>
                <w:color w:val="000000"/>
              </w:rPr>
            </w:pPr>
          </w:p>
        </w:tc>
      </w:tr>
      <w:tr w:rsidR="00E67C75" w:rsidRPr="000C55E5" w:rsidTr="002C264B">
        <w:tc>
          <w:tcPr>
            <w:tcW w:w="1350" w:type="dxa"/>
          </w:tcPr>
          <w:p w:rsidR="00CD71CB" w:rsidRPr="000C55E5" w:rsidRDefault="00CD71CB" w:rsidP="00A13AD1">
            <w:pPr>
              <w:autoSpaceDE w:val="0"/>
              <w:autoSpaceDN w:val="0"/>
              <w:adjustRightInd w:val="0"/>
              <w:spacing w:before="60"/>
              <w:jc w:val="both"/>
              <w:rPr>
                <w:color w:val="000000"/>
                <w:sz w:val="22"/>
                <w:szCs w:val="22"/>
              </w:rPr>
            </w:pPr>
            <w:r w:rsidRPr="000C55E5">
              <w:rPr>
                <w:color w:val="000000"/>
                <w:sz w:val="22"/>
                <w:szCs w:val="22"/>
              </w:rPr>
              <w:t xml:space="preserve">Site </w:t>
            </w:r>
          </w:p>
          <w:p w:rsidR="00CD71CB" w:rsidRPr="000C55E5" w:rsidRDefault="00CD71CB" w:rsidP="00A13AD1">
            <w:pPr>
              <w:autoSpaceDE w:val="0"/>
              <w:autoSpaceDN w:val="0"/>
              <w:adjustRightInd w:val="0"/>
              <w:spacing w:after="60"/>
              <w:jc w:val="both"/>
              <w:rPr>
                <w:color w:val="000000"/>
                <w:sz w:val="22"/>
                <w:szCs w:val="22"/>
              </w:rPr>
            </w:pPr>
            <w:r w:rsidRPr="000C55E5">
              <w:rPr>
                <w:color w:val="000000"/>
                <w:sz w:val="22"/>
                <w:szCs w:val="22"/>
              </w:rPr>
              <w:t>selection</w:t>
            </w:r>
          </w:p>
        </w:tc>
        <w:tc>
          <w:tcPr>
            <w:tcW w:w="900" w:type="dxa"/>
            <w:vAlign w:val="center"/>
          </w:tcPr>
          <w:p w:rsidR="00CD71CB" w:rsidRPr="000C55E5" w:rsidRDefault="00CD71CB" w:rsidP="00CD71CB">
            <w:pPr>
              <w:autoSpaceDE w:val="0"/>
              <w:autoSpaceDN w:val="0"/>
              <w:adjustRightInd w:val="0"/>
              <w:jc w:val="center"/>
              <w:rPr>
                <w:color w:val="000000"/>
              </w:rPr>
            </w:pPr>
          </w:p>
        </w:tc>
        <w:tc>
          <w:tcPr>
            <w:tcW w:w="1170" w:type="dxa"/>
            <w:vAlign w:val="center"/>
          </w:tcPr>
          <w:p w:rsidR="00CD71CB" w:rsidRPr="000C55E5" w:rsidRDefault="00CD71CB" w:rsidP="00CD71CB">
            <w:pPr>
              <w:autoSpaceDE w:val="0"/>
              <w:autoSpaceDN w:val="0"/>
              <w:adjustRightInd w:val="0"/>
              <w:jc w:val="center"/>
              <w:rPr>
                <w:color w:val="000000"/>
              </w:rPr>
            </w:pPr>
            <w:r w:rsidRPr="000C55E5">
              <w:rPr>
                <w:color w:val="000000"/>
              </w:rPr>
              <w:t>1</w:t>
            </w:r>
          </w:p>
        </w:tc>
        <w:tc>
          <w:tcPr>
            <w:tcW w:w="1260" w:type="dxa"/>
            <w:vAlign w:val="center"/>
          </w:tcPr>
          <w:p w:rsidR="00CD71CB" w:rsidRPr="000C55E5" w:rsidRDefault="00CD71CB" w:rsidP="00CD71CB">
            <w:pPr>
              <w:autoSpaceDE w:val="0"/>
              <w:autoSpaceDN w:val="0"/>
              <w:adjustRightInd w:val="0"/>
              <w:jc w:val="center"/>
              <w:rPr>
                <w:color w:val="000000"/>
              </w:rPr>
            </w:pPr>
            <w:r w:rsidRPr="000C55E5">
              <w:rPr>
                <w:color w:val="000000"/>
              </w:rPr>
              <w:t>1</w:t>
            </w:r>
          </w:p>
        </w:tc>
        <w:tc>
          <w:tcPr>
            <w:tcW w:w="1260" w:type="dxa"/>
            <w:vAlign w:val="center"/>
          </w:tcPr>
          <w:p w:rsidR="00CD71CB" w:rsidRPr="000C55E5" w:rsidRDefault="00CD71CB" w:rsidP="00CD71CB">
            <w:pPr>
              <w:autoSpaceDE w:val="0"/>
              <w:autoSpaceDN w:val="0"/>
              <w:adjustRightInd w:val="0"/>
              <w:jc w:val="center"/>
              <w:rPr>
                <w:rFonts w:ascii="Arial" w:hAnsi="Arial" w:cs="Arial"/>
                <w:color w:val="000000"/>
              </w:rPr>
            </w:pPr>
          </w:p>
        </w:tc>
        <w:tc>
          <w:tcPr>
            <w:tcW w:w="1170" w:type="dxa"/>
            <w:vAlign w:val="center"/>
          </w:tcPr>
          <w:p w:rsidR="00CD71CB" w:rsidRPr="000C55E5" w:rsidRDefault="00CD71CB" w:rsidP="00CD71CB">
            <w:pPr>
              <w:autoSpaceDE w:val="0"/>
              <w:autoSpaceDN w:val="0"/>
              <w:adjustRightInd w:val="0"/>
              <w:jc w:val="center"/>
              <w:rPr>
                <w:color w:val="000000"/>
              </w:rPr>
            </w:pPr>
            <w:r w:rsidRPr="000C55E5">
              <w:rPr>
                <w:color w:val="000000"/>
              </w:rPr>
              <w:t>2</w:t>
            </w:r>
          </w:p>
        </w:tc>
        <w:tc>
          <w:tcPr>
            <w:tcW w:w="1260" w:type="dxa"/>
            <w:vAlign w:val="center"/>
          </w:tcPr>
          <w:p w:rsidR="00CD71CB" w:rsidRPr="000C55E5" w:rsidRDefault="00CD71CB" w:rsidP="00CD71CB">
            <w:pPr>
              <w:autoSpaceDE w:val="0"/>
              <w:autoSpaceDN w:val="0"/>
              <w:adjustRightInd w:val="0"/>
              <w:jc w:val="center"/>
              <w:rPr>
                <w:color w:val="000000"/>
              </w:rPr>
            </w:pPr>
          </w:p>
        </w:tc>
        <w:tc>
          <w:tcPr>
            <w:tcW w:w="990" w:type="dxa"/>
            <w:vAlign w:val="center"/>
          </w:tcPr>
          <w:p w:rsidR="00CD71CB" w:rsidRPr="000C55E5" w:rsidRDefault="00CD71CB" w:rsidP="00CD71CB">
            <w:pPr>
              <w:autoSpaceDE w:val="0"/>
              <w:autoSpaceDN w:val="0"/>
              <w:adjustRightInd w:val="0"/>
              <w:jc w:val="center"/>
              <w:rPr>
                <w:color w:val="000000"/>
              </w:rPr>
            </w:pPr>
          </w:p>
        </w:tc>
      </w:tr>
      <w:tr w:rsidR="00E67C75" w:rsidRPr="000C55E5" w:rsidTr="002C264B">
        <w:tc>
          <w:tcPr>
            <w:tcW w:w="1350" w:type="dxa"/>
          </w:tcPr>
          <w:p w:rsidR="00CD71CB" w:rsidRPr="000C55E5" w:rsidRDefault="00CD71CB" w:rsidP="00A13AD1">
            <w:pPr>
              <w:autoSpaceDE w:val="0"/>
              <w:autoSpaceDN w:val="0"/>
              <w:adjustRightInd w:val="0"/>
              <w:spacing w:before="60"/>
              <w:jc w:val="both"/>
              <w:rPr>
                <w:color w:val="000000"/>
                <w:sz w:val="22"/>
                <w:szCs w:val="22"/>
              </w:rPr>
            </w:pPr>
            <w:r w:rsidRPr="000C55E5">
              <w:rPr>
                <w:color w:val="000000"/>
                <w:sz w:val="22"/>
                <w:szCs w:val="22"/>
              </w:rPr>
              <w:t>Housing</w:t>
            </w:r>
          </w:p>
          <w:p w:rsidR="00CD71CB" w:rsidRPr="000C55E5" w:rsidRDefault="00CD71CB" w:rsidP="00A13AD1">
            <w:pPr>
              <w:autoSpaceDE w:val="0"/>
              <w:autoSpaceDN w:val="0"/>
              <w:adjustRightInd w:val="0"/>
              <w:spacing w:after="60"/>
              <w:jc w:val="both"/>
              <w:rPr>
                <w:color w:val="000000"/>
                <w:sz w:val="22"/>
                <w:szCs w:val="22"/>
              </w:rPr>
            </w:pPr>
            <w:r w:rsidRPr="000C55E5">
              <w:rPr>
                <w:color w:val="000000"/>
                <w:sz w:val="22"/>
                <w:szCs w:val="22"/>
              </w:rPr>
              <w:t>density</w:t>
            </w:r>
          </w:p>
        </w:tc>
        <w:tc>
          <w:tcPr>
            <w:tcW w:w="900" w:type="dxa"/>
            <w:vAlign w:val="center"/>
          </w:tcPr>
          <w:p w:rsidR="00CD71CB" w:rsidRPr="000C55E5" w:rsidRDefault="00ED4A68" w:rsidP="00CD71CB">
            <w:pPr>
              <w:autoSpaceDE w:val="0"/>
              <w:autoSpaceDN w:val="0"/>
              <w:adjustRightInd w:val="0"/>
              <w:jc w:val="center"/>
              <w:rPr>
                <w:color w:val="000000"/>
              </w:rPr>
            </w:pPr>
            <w:r w:rsidRPr="000C55E5">
              <w:rPr>
                <w:color w:val="000000"/>
              </w:rPr>
              <w:t>-2</w:t>
            </w:r>
          </w:p>
        </w:tc>
        <w:tc>
          <w:tcPr>
            <w:tcW w:w="1170" w:type="dxa"/>
            <w:vAlign w:val="center"/>
          </w:tcPr>
          <w:p w:rsidR="00CD71CB" w:rsidRPr="000C55E5" w:rsidRDefault="00CD71CB" w:rsidP="00CD71CB">
            <w:pPr>
              <w:autoSpaceDE w:val="0"/>
              <w:autoSpaceDN w:val="0"/>
              <w:adjustRightInd w:val="0"/>
              <w:jc w:val="center"/>
              <w:rPr>
                <w:color w:val="000000"/>
              </w:rPr>
            </w:pPr>
            <w:r w:rsidRPr="000C55E5">
              <w:rPr>
                <w:color w:val="000000"/>
              </w:rPr>
              <w:t>1</w:t>
            </w:r>
          </w:p>
        </w:tc>
        <w:tc>
          <w:tcPr>
            <w:tcW w:w="1260" w:type="dxa"/>
            <w:vAlign w:val="center"/>
          </w:tcPr>
          <w:p w:rsidR="00CD71CB" w:rsidRPr="000C55E5" w:rsidRDefault="00CD71CB" w:rsidP="00CD71CB">
            <w:pPr>
              <w:autoSpaceDE w:val="0"/>
              <w:autoSpaceDN w:val="0"/>
              <w:adjustRightInd w:val="0"/>
              <w:jc w:val="center"/>
              <w:rPr>
                <w:color w:val="000000"/>
              </w:rPr>
            </w:pPr>
            <w:r w:rsidRPr="000C55E5">
              <w:rPr>
                <w:color w:val="000000"/>
              </w:rPr>
              <w:t>1</w:t>
            </w:r>
          </w:p>
        </w:tc>
        <w:tc>
          <w:tcPr>
            <w:tcW w:w="1260" w:type="dxa"/>
            <w:vAlign w:val="center"/>
          </w:tcPr>
          <w:p w:rsidR="00CD71CB" w:rsidRPr="000C55E5" w:rsidRDefault="00CD71CB" w:rsidP="00CD71CB">
            <w:pPr>
              <w:autoSpaceDE w:val="0"/>
              <w:autoSpaceDN w:val="0"/>
              <w:adjustRightInd w:val="0"/>
              <w:jc w:val="center"/>
              <w:rPr>
                <w:color w:val="000000"/>
              </w:rPr>
            </w:pPr>
          </w:p>
        </w:tc>
        <w:tc>
          <w:tcPr>
            <w:tcW w:w="1170" w:type="dxa"/>
            <w:vAlign w:val="center"/>
          </w:tcPr>
          <w:p w:rsidR="00CD71CB" w:rsidRPr="000C55E5" w:rsidRDefault="00CD71CB" w:rsidP="00CD71CB">
            <w:pPr>
              <w:autoSpaceDE w:val="0"/>
              <w:autoSpaceDN w:val="0"/>
              <w:adjustRightInd w:val="0"/>
              <w:jc w:val="center"/>
              <w:rPr>
                <w:rFonts w:ascii="Arial" w:hAnsi="Arial" w:cs="Arial"/>
                <w:color w:val="000000"/>
              </w:rPr>
            </w:pPr>
          </w:p>
        </w:tc>
        <w:tc>
          <w:tcPr>
            <w:tcW w:w="1260" w:type="dxa"/>
            <w:vAlign w:val="center"/>
          </w:tcPr>
          <w:p w:rsidR="00CD71CB" w:rsidRPr="000C55E5" w:rsidRDefault="00CD71CB" w:rsidP="00CD71CB">
            <w:pPr>
              <w:autoSpaceDE w:val="0"/>
              <w:autoSpaceDN w:val="0"/>
              <w:adjustRightInd w:val="0"/>
              <w:jc w:val="center"/>
              <w:rPr>
                <w:color w:val="000000"/>
              </w:rPr>
            </w:pPr>
            <w:r w:rsidRPr="000C55E5">
              <w:rPr>
                <w:color w:val="000000"/>
              </w:rPr>
              <w:t>-1</w:t>
            </w:r>
          </w:p>
        </w:tc>
        <w:tc>
          <w:tcPr>
            <w:tcW w:w="990" w:type="dxa"/>
            <w:vAlign w:val="center"/>
          </w:tcPr>
          <w:p w:rsidR="00CD71CB" w:rsidRPr="000C55E5" w:rsidRDefault="00CD71CB" w:rsidP="00CD71CB">
            <w:pPr>
              <w:autoSpaceDE w:val="0"/>
              <w:autoSpaceDN w:val="0"/>
              <w:adjustRightInd w:val="0"/>
              <w:jc w:val="center"/>
              <w:rPr>
                <w:color w:val="000000"/>
              </w:rPr>
            </w:pPr>
          </w:p>
        </w:tc>
      </w:tr>
      <w:tr w:rsidR="00E67C75" w:rsidRPr="000C55E5" w:rsidTr="002C264B">
        <w:tc>
          <w:tcPr>
            <w:tcW w:w="1350" w:type="dxa"/>
          </w:tcPr>
          <w:p w:rsidR="00CD71CB" w:rsidRPr="000C55E5" w:rsidRDefault="00CD71CB" w:rsidP="00A13AD1">
            <w:pPr>
              <w:autoSpaceDE w:val="0"/>
              <w:autoSpaceDN w:val="0"/>
              <w:adjustRightInd w:val="0"/>
              <w:spacing w:after="60"/>
              <w:jc w:val="both"/>
              <w:rPr>
                <w:color w:val="000000"/>
                <w:sz w:val="22"/>
                <w:szCs w:val="22"/>
              </w:rPr>
            </w:pPr>
            <w:r w:rsidRPr="000C55E5">
              <w:rPr>
                <w:color w:val="000000"/>
                <w:sz w:val="22"/>
                <w:szCs w:val="22"/>
              </w:rPr>
              <w:t>Landscape design</w:t>
            </w:r>
          </w:p>
        </w:tc>
        <w:tc>
          <w:tcPr>
            <w:tcW w:w="900" w:type="dxa"/>
            <w:vAlign w:val="center"/>
          </w:tcPr>
          <w:p w:rsidR="00CD71CB" w:rsidRPr="000C55E5" w:rsidRDefault="00CD71CB" w:rsidP="00CD71CB">
            <w:pPr>
              <w:autoSpaceDE w:val="0"/>
              <w:autoSpaceDN w:val="0"/>
              <w:adjustRightInd w:val="0"/>
              <w:jc w:val="center"/>
              <w:rPr>
                <w:color w:val="000000"/>
              </w:rPr>
            </w:pPr>
            <w:r w:rsidRPr="000C55E5">
              <w:rPr>
                <w:color w:val="000000"/>
              </w:rPr>
              <w:t>1</w:t>
            </w:r>
          </w:p>
        </w:tc>
        <w:tc>
          <w:tcPr>
            <w:tcW w:w="1170" w:type="dxa"/>
            <w:vAlign w:val="center"/>
          </w:tcPr>
          <w:p w:rsidR="00CD71CB" w:rsidRPr="000C55E5" w:rsidRDefault="00CD71CB" w:rsidP="00CD71CB">
            <w:pPr>
              <w:autoSpaceDE w:val="0"/>
              <w:autoSpaceDN w:val="0"/>
              <w:adjustRightInd w:val="0"/>
              <w:jc w:val="center"/>
              <w:rPr>
                <w:color w:val="000000"/>
              </w:rPr>
            </w:pPr>
          </w:p>
        </w:tc>
        <w:tc>
          <w:tcPr>
            <w:tcW w:w="1260" w:type="dxa"/>
            <w:vAlign w:val="center"/>
          </w:tcPr>
          <w:p w:rsidR="00CD71CB" w:rsidRPr="000C55E5" w:rsidRDefault="00CD71CB" w:rsidP="00CD71CB">
            <w:pPr>
              <w:autoSpaceDE w:val="0"/>
              <w:autoSpaceDN w:val="0"/>
              <w:adjustRightInd w:val="0"/>
              <w:jc w:val="center"/>
              <w:rPr>
                <w:color w:val="000000"/>
              </w:rPr>
            </w:pPr>
          </w:p>
        </w:tc>
        <w:tc>
          <w:tcPr>
            <w:tcW w:w="1260" w:type="dxa"/>
            <w:vAlign w:val="center"/>
          </w:tcPr>
          <w:p w:rsidR="00CD71CB" w:rsidRPr="000C55E5" w:rsidRDefault="00CD71CB" w:rsidP="00CD71CB">
            <w:pPr>
              <w:autoSpaceDE w:val="0"/>
              <w:autoSpaceDN w:val="0"/>
              <w:adjustRightInd w:val="0"/>
              <w:jc w:val="center"/>
              <w:rPr>
                <w:color w:val="000000"/>
              </w:rPr>
            </w:pPr>
          </w:p>
        </w:tc>
        <w:tc>
          <w:tcPr>
            <w:tcW w:w="1170" w:type="dxa"/>
            <w:vAlign w:val="center"/>
          </w:tcPr>
          <w:p w:rsidR="00CD71CB" w:rsidRPr="000C55E5" w:rsidRDefault="00CD71CB" w:rsidP="00CD71CB">
            <w:pPr>
              <w:autoSpaceDE w:val="0"/>
              <w:autoSpaceDN w:val="0"/>
              <w:adjustRightInd w:val="0"/>
              <w:jc w:val="center"/>
              <w:rPr>
                <w:color w:val="000000"/>
              </w:rPr>
            </w:pPr>
          </w:p>
        </w:tc>
        <w:tc>
          <w:tcPr>
            <w:tcW w:w="1260" w:type="dxa"/>
            <w:vAlign w:val="center"/>
          </w:tcPr>
          <w:p w:rsidR="00CD71CB" w:rsidRPr="000C55E5" w:rsidRDefault="00CD71CB" w:rsidP="00CD71CB">
            <w:pPr>
              <w:autoSpaceDE w:val="0"/>
              <w:autoSpaceDN w:val="0"/>
              <w:adjustRightInd w:val="0"/>
              <w:jc w:val="center"/>
              <w:rPr>
                <w:rFonts w:ascii="Arial" w:hAnsi="Arial" w:cs="Arial"/>
                <w:color w:val="000000"/>
              </w:rPr>
            </w:pPr>
          </w:p>
        </w:tc>
        <w:tc>
          <w:tcPr>
            <w:tcW w:w="990" w:type="dxa"/>
            <w:vAlign w:val="center"/>
          </w:tcPr>
          <w:p w:rsidR="00CD71CB" w:rsidRPr="000C55E5" w:rsidRDefault="00CD71CB" w:rsidP="00CD71CB">
            <w:pPr>
              <w:autoSpaceDE w:val="0"/>
              <w:autoSpaceDN w:val="0"/>
              <w:adjustRightInd w:val="0"/>
              <w:jc w:val="center"/>
              <w:rPr>
                <w:color w:val="000000"/>
              </w:rPr>
            </w:pPr>
            <w:r w:rsidRPr="000C55E5">
              <w:rPr>
                <w:color w:val="000000"/>
              </w:rPr>
              <w:t>1</w:t>
            </w:r>
          </w:p>
        </w:tc>
      </w:tr>
      <w:tr w:rsidR="00E67C75" w:rsidRPr="000C55E5" w:rsidTr="002C264B">
        <w:tc>
          <w:tcPr>
            <w:tcW w:w="1350" w:type="dxa"/>
            <w:tcBorders>
              <w:bottom w:val="single" w:sz="12" w:space="0" w:color="auto"/>
            </w:tcBorders>
          </w:tcPr>
          <w:p w:rsidR="00CD71CB" w:rsidRPr="000C55E5" w:rsidRDefault="00CD71CB" w:rsidP="00A13AD1">
            <w:pPr>
              <w:autoSpaceDE w:val="0"/>
              <w:autoSpaceDN w:val="0"/>
              <w:adjustRightInd w:val="0"/>
              <w:spacing w:before="60"/>
              <w:jc w:val="both"/>
              <w:rPr>
                <w:color w:val="000000"/>
                <w:sz w:val="22"/>
                <w:szCs w:val="22"/>
              </w:rPr>
            </w:pPr>
            <w:r w:rsidRPr="000C55E5">
              <w:rPr>
                <w:color w:val="000000"/>
                <w:sz w:val="22"/>
                <w:szCs w:val="22"/>
              </w:rPr>
              <w:t>Micro-</w:t>
            </w:r>
          </w:p>
          <w:p w:rsidR="00CD71CB" w:rsidRPr="000C55E5" w:rsidRDefault="00CD71CB" w:rsidP="00A13AD1">
            <w:pPr>
              <w:autoSpaceDE w:val="0"/>
              <w:autoSpaceDN w:val="0"/>
              <w:adjustRightInd w:val="0"/>
              <w:spacing w:after="60"/>
              <w:jc w:val="both"/>
              <w:rPr>
                <w:color w:val="000000"/>
                <w:sz w:val="22"/>
                <w:szCs w:val="22"/>
              </w:rPr>
            </w:pPr>
            <w:r w:rsidRPr="000C55E5">
              <w:rPr>
                <w:color w:val="000000"/>
                <w:sz w:val="22"/>
                <w:szCs w:val="22"/>
              </w:rPr>
              <w:t>climate</w:t>
            </w:r>
          </w:p>
        </w:tc>
        <w:tc>
          <w:tcPr>
            <w:tcW w:w="900" w:type="dxa"/>
            <w:tcBorders>
              <w:bottom w:val="single" w:sz="12" w:space="0" w:color="auto"/>
            </w:tcBorders>
            <w:vAlign w:val="center"/>
          </w:tcPr>
          <w:p w:rsidR="00CD71CB" w:rsidRPr="000C55E5" w:rsidRDefault="00CD71CB" w:rsidP="00CD71CB">
            <w:pPr>
              <w:autoSpaceDE w:val="0"/>
              <w:autoSpaceDN w:val="0"/>
              <w:adjustRightInd w:val="0"/>
              <w:jc w:val="center"/>
              <w:rPr>
                <w:color w:val="000000"/>
              </w:rPr>
            </w:pPr>
          </w:p>
        </w:tc>
        <w:tc>
          <w:tcPr>
            <w:tcW w:w="1170" w:type="dxa"/>
            <w:tcBorders>
              <w:bottom w:val="single" w:sz="12" w:space="0" w:color="auto"/>
            </w:tcBorders>
            <w:vAlign w:val="center"/>
          </w:tcPr>
          <w:p w:rsidR="00CD71CB" w:rsidRPr="000C55E5" w:rsidRDefault="00CD71CB" w:rsidP="00CD71CB">
            <w:pPr>
              <w:autoSpaceDE w:val="0"/>
              <w:autoSpaceDN w:val="0"/>
              <w:adjustRightInd w:val="0"/>
              <w:jc w:val="center"/>
              <w:rPr>
                <w:color w:val="000000"/>
              </w:rPr>
            </w:pPr>
          </w:p>
        </w:tc>
        <w:tc>
          <w:tcPr>
            <w:tcW w:w="1260" w:type="dxa"/>
            <w:tcBorders>
              <w:bottom w:val="single" w:sz="12" w:space="0" w:color="auto"/>
            </w:tcBorders>
            <w:vAlign w:val="center"/>
          </w:tcPr>
          <w:p w:rsidR="00CD71CB" w:rsidRPr="000C55E5" w:rsidRDefault="00CD71CB" w:rsidP="00CD71CB">
            <w:pPr>
              <w:autoSpaceDE w:val="0"/>
              <w:autoSpaceDN w:val="0"/>
              <w:adjustRightInd w:val="0"/>
              <w:jc w:val="center"/>
              <w:rPr>
                <w:color w:val="000000"/>
              </w:rPr>
            </w:pPr>
          </w:p>
        </w:tc>
        <w:tc>
          <w:tcPr>
            <w:tcW w:w="1260" w:type="dxa"/>
            <w:tcBorders>
              <w:bottom w:val="single" w:sz="12" w:space="0" w:color="auto"/>
            </w:tcBorders>
            <w:vAlign w:val="center"/>
          </w:tcPr>
          <w:p w:rsidR="00CD71CB" w:rsidRPr="000C55E5" w:rsidRDefault="00CD71CB" w:rsidP="00CD71CB">
            <w:pPr>
              <w:autoSpaceDE w:val="0"/>
              <w:autoSpaceDN w:val="0"/>
              <w:adjustRightInd w:val="0"/>
              <w:jc w:val="center"/>
              <w:rPr>
                <w:color w:val="000000"/>
              </w:rPr>
            </w:pPr>
          </w:p>
        </w:tc>
        <w:tc>
          <w:tcPr>
            <w:tcW w:w="1170" w:type="dxa"/>
            <w:tcBorders>
              <w:bottom w:val="single" w:sz="12" w:space="0" w:color="auto"/>
            </w:tcBorders>
            <w:vAlign w:val="center"/>
          </w:tcPr>
          <w:p w:rsidR="00CD71CB" w:rsidRPr="000C55E5" w:rsidRDefault="00CD71CB" w:rsidP="00CD71CB">
            <w:pPr>
              <w:autoSpaceDE w:val="0"/>
              <w:autoSpaceDN w:val="0"/>
              <w:adjustRightInd w:val="0"/>
              <w:jc w:val="center"/>
              <w:rPr>
                <w:color w:val="000000"/>
              </w:rPr>
            </w:pPr>
          </w:p>
        </w:tc>
        <w:tc>
          <w:tcPr>
            <w:tcW w:w="1260" w:type="dxa"/>
            <w:tcBorders>
              <w:bottom w:val="single" w:sz="12" w:space="0" w:color="auto"/>
            </w:tcBorders>
            <w:vAlign w:val="center"/>
          </w:tcPr>
          <w:p w:rsidR="00CD71CB" w:rsidRPr="000C55E5" w:rsidRDefault="00CD71CB" w:rsidP="00CD71CB">
            <w:pPr>
              <w:autoSpaceDE w:val="0"/>
              <w:autoSpaceDN w:val="0"/>
              <w:adjustRightInd w:val="0"/>
              <w:jc w:val="center"/>
              <w:rPr>
                <w:color w:val="000000"/>
              </w:rPr>
            </w:pPr>
          </w:p>
        </w:tc>
        <w:tc>
          <w:tcPr>
            <w:tcW w:w="990" w:type="dxa"/>
            <w:tcBorders>
              <w:bottom w:val="single" w:sz="12" w:space="0" w:color="auto"/>
            </w:tcBorders>
            <w:vAlign w:val="center"/>
          </w:tcPr>
          <w:p w:rsidR="00CD71CB" w:rsidRPr="000C55E5" w:rsidRDefault="00CD71CB" w:rsidP="00CD71CB">
            <w:pPr>
              <w:autoSpaceDE w:val="0"/>
              <w:autoSpaceDN w:val="0"/>
              <w:adjustRightInd w:val="0"/>
              <w:jc w:val="center"/>
              <w:rPr>
                <w:rFonts w:ascii="Arial" w:hAnsi="Arial" w:cs="Arial"/>
                <w:color w:val="000000"/>
              </w:rPr>
            </w:pPr>
          </w:p>
        </w:tc>
      </w:tr>
    </w:tbl>
    <w:p w:rsidR="00CD71CB" w:rsidRPr="000C55E5" w:rsidRDefault="00CD71CB" w:rsidP="00CD71CB">
      <w:pPr>
        <w:autoSpaceDE w:val="0"/>
        <w:autoSpaceDN w:val="0"/>
        <w:adjustRightInd w:val="0"/>
        <w:ind w:left="720" w:hanging="720"/>
        <w:jc w:val="both"/>
        <w:rPr>
          <w:color w:val="000000"/>
        </w:rPr>
      </w:pPr>
    </w:p>
    <w:p w:rsidR="00CD71CB" w:rsidRPr="000C55E5" w:rsidRDefault="00CD71CB" w:rsidP="00CD71CB">
      <w:pPr>
        <w:autoSpaceDE w:val="0"/>
        <w:autoSpaceDN w:val="0"/>
        <w:adjustRightInd w:val="0"/>
        <w:ind w:left="720" w:hanging="720"/>
        <w:jc w:val="both"/>
        <w:rPr>
          <w:color w:val="000000"/>
        </w:rPr>
      </w:pPr>
    </w:p>
    <w:p w:rsidR="005F02AA" w:rsidRPr="000C55E5" w:rsidRDefault="005F02AA" w:rsidP="00CD71CB">
      <w:pPr>
        <w:autoSpaceDE w:val="0"/>
        <w:autoSpaceDN w:val="0"/>
        <w:adjustRightInd w:val="0"/>
        <w:ind w:left="720" w:hanging="720"/>
        <w:jc w:val="both"/>
        <w:rPr>
          <w:color w:val="000000"/>
        </w:rPr>
      </w:pPr>
    </w:p>
    <w:p w:rsidR="005F02AA" w:rsidRPr="000C55E5" w:rsidRDefault="005F02AA" w:rsidP="00CD71CB">
      <w:pPr>
        <w:autoSpaceDE w:val="0"/>
        <w:autoSpaceDN w:val="0"/>
        <w:adjustRightInd w:val="0"/>
        <w:ind w:left="720" w:hanging="720"/>
        <w:jc w:val="both"/>
        <w:rPr>
          <w:color w:val="000000"/>
        </w:rPr>
      </w:pPr>
    </w:p>
    <w:p w:rsidR="00CD71CB" w:rsidRPr="000C55E5" w:rsidRDefault="00CD71CB" w:rsidP="00CD71CB">
      <w:pPr>
        <w:autoSpaceDE w:val="0"/>
        <w:autoSpaceDN w:val="0"/>
        <w:adjustRightInd w:val="0"/>
        <w:ind w:left="720" w:hanging="720"/>
        <w:jc w:val="both"/>
        <w:rPr>
          <w:color w:val="000000"/>
        </w:rPr>
      </w:pPr>
    </w:p>
    <w:p w:rsidR="00CD71CB" w:rsidRPr="000C55E5" w:rsidRDefault="00CD71CB" w:rsidP="00CD71CB">
      <w:pPr>
        <w:autoSpaceDE w:val="0"/>
        <w:autoSpaceDN w:val="0"/>
        <w:adjustRightInd w:val="0"/>
        <w:ind w:left="720" w:hanging="720"/>
        <w:jc w:val="both"/>
        <w:rPr>
          <w:color w:val="000000"/>
        </w:rPr>
      </w:pPr>
      <w:r w:rsidRPr="000C55E5">
        <w:rPr>
          <w:color w:val="000000"/>
        </w:rPr>
        <w:t xml:space="preserve">Table </w:t>
      </w:r>
      <w:r w:rsidR="00790400" w:rsidRPr="000C55E5">
        <w:rPr>
          <w:color w:val="000000"/>
        </w:rPr>
        <w:t>6</w:t>
      </w:r>
      <w:r w:rsidRPr="000C55E5">
        <w:rPr>
          <w:color w:val="000000"/>
        </w:rPr>
        <w:t xml:space="preserve"> –</w:t>
      </w:r>
      <w:r w:rsidR="00BC1728" w:rsidRPr="000C55E5">
        <w:rPr>
          <w:color w:val="000000"/>
        </w:rPr>
        <w:t xml:space="preserve"> Degrees of influencing and being influenced: first level of influence</w:t>
      </w:r>
    </w:p>
    <w:p w:rsidR="00CD71CB" w:rsidRPr="000C55E5" w:rsidRDefault="00CD71CB" w:rsidP="00CD71CB">
      <w:pPr>
        <w:autoSpaceDE w:val="0"/>
        <w:autoSpaceDN w:val="0"/>
        <w:adjustRightInd w:val="0"/>
        <w:ind w:left="720" w:hanging="720"/>
        <w:jc w:val="both"/>
        <w:rPr>
          <w:color w:val="00000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10"/>
        <w:gridCol w:w="1080"/>
        <w:gridCol w:w="1170"/>
        <w:gridCol w:w="1080"/>
        <w:gridCol w:w="1170"/>
        <w:gridCol w:w="1260"/>
        <w:gridCol w:w="990"/>
        <w:gridCol w:w="1350"/>
      </w:tblGrid>
      <w:tr w:rsidR="00E67C75" w:rsidRPr="000C55E5" w:rsidTr="00BC1728">
        <w:tc>
          <w:tcPr>
            <w:tcW w:w="1440" w:type="dxa"/>
            <w:tcBorders>
              <w:top w:val="single" w:sz="12" w:space="0" w:color="auto"/>
              <w:bottom w:val="single" w:sz="12" w:space="0" w:color="auto"/>
            </w:tcBorders>
          </w:tcPr>
          <w:p w:rsidR="00E67C75" w:rsidRPr="000C55E5" w:rsidRDefault="00E67C75" w:rsidP="00A13AD1">
            <w:pPr>
              <w:autoSpaceDE w:val="0"/>
              <w:autoSpaceDN w:val="0"/>
              <w:adjustRightInd w:val="0"/>
              <w:jc w:val="both"/>
              <w:rPr>
                <w:color w:val="000000"/>
                <w:sz w:val="22"/>
                <w:szCs w:val="22"/>
              </w:rPr>
            </w:pPr>
          </w:p>
        </w:tc>
        <w:tc>
          <w:tcPr>
            <w:tcW w:w="81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 xml:space="preserve">Land </w:t>
            </w:r>
          </w:p>
          <w:p w:rsidR="00E67C75" w:rsidRPr="000C55E5" w:rsidRDefault="00E67C75" w:rsidP="00A13AD1">
            <w:pPr>
              <w:jc w:val="center"/>
              <w:rPr>
                <w:color w:val="000000"/>
                <w:sz w:val="22"/>
                <w:szCs w:val="22"/>
              </w:rPr>
            </w:pPr>
            <w:r w:rsidRPr="000C55E5">
              <w:rPr>
                <w:color w:val="000000"/>
                <w:sz w:val="22"/>
                <w:szCs w:val="22"/>
              </w:rPr>
              <w:t>use</w:t>
            </w:r>
          </w:p>
        </w:tc>
        <w:tc>
          <w:tcPr>
            <w:tcW w:w="108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Infra-structure</w:t>
            </w:r>
          </w:p>
        </w:tc>
        <w:tc>
          <w:tcPr>
            <w:tcW w:w="117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Transport-</w:t>
            </w:r>
          </w:p>
          <w:p w:rsidR="00E67C75" w:rsidRPr="000C55E5" w:rsidRDefault="00E67C75" w:rsidP="00A13AD1">
            <w:pPr>
              <w:jc w:val="center"/>
              <w:rPr>
                <w:color w:val="000000"/>
                <w:sz w:val="22"/>
                <w:szCs w:val="22"/>
              </w:rPr>
            </w:pPr>
            <w:r w:rsidRPr="000C55E5">
              <w:rPr>
                <w:color w:val="000000"/>
                <w:sz w:val="22"/>
                <w:szCs w:val="22"/>
              </w:rPr>
              <w:t>ation</w:t>
            </w:r>
          </w:p>
        </w:tc>
        <w:tc>
          <w:tcPr>
            <w:tcW w:w="108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Site selection</w:t>
            </w:r>
          </w:p>
        </w:tc>
        <w:tc>
          <w:tcPr>
            <w:tcW w:w="117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Housing density</w:t>
            </w:r>
          </w:p>
        </w:tc>
        <w:tc>
          <w:tcPr>
            <w:tcW w:w="1260" w:type="dxa"/>
            <w:tcBorders>
              <w:top w:val="single" w:sz="12" w:space="0" w:color="auto"/>
              <w:bottom w:val="single" w:sz="12" w:space="0" w:color="auto"/>
            </w:tcBorders>
          </w:tcPr>
          <w:p w:rsidR="00E67C75" w:rsidRPr="000C55E5" w:rsidRDefault="00E67C75" w:rsidP="00A13AD1">
            <w:pPr>
              <w:jc w:val="center"/>
              <w:rPr>
                <w:color w:val="000000"/>
                <w:sz w:val="22"/>
                <w:szCs w:val="22"/>
              </w:rPr>
            </w:pPr>
            <w:r w:rsidRPr="000C55E5">
              <w:rPr>
                <w:color w:val="000000"/>
                <w:sz w:val="22"/>
                <w:szCs w:val="22"/>
              </w:rPr>
              <w:t>Landscape design</w:t>
            </w:r>
          </w:p>
        </w:tc>
        <w:tc>
          <w:tcPr>
            <w:tcW w:w="990" w:type="dxa"/>
            <w:tcBorders>
              <w:top w:val="single" w:sz="12" w:space="0" w:color="auto"/>
              <w:bottom w:val="single" w:sz="12" w:space="0" w:color="auto"/>
            </w:tcBorders>
          </w:tcPr>
          <w:p w:rsidR="00E67C75" w:rsidRPr="000C55E5" w:rsidRDefault="00E67C75" w:rsidP="00A13AD1">
            <w:pPr>
              <w:jc w:val="center"/>
              <w:rPr>
                <w:sz w:val="22"/>
                <w:szCs w:val="22"/>
              </w:rPr>
            </w:pPr>
            <w:r w:rsidRPr="000C55E5">
              <w:rPr>
                <w:color w:val="000000"/>
                <w:sz w:val="22"/>
                <w:szCs w:val="22"/>
              </w:rPr>
              <w:t>Micro-climate</w:t>
            </w:r>
          </w:p>
        </w:tc>
        <w:tc>
          <w:tcPr>
            <w:tcW w:w="1350" w:type="dxa"/>
            <w:tcBorders>
              <w:top w:val="single" w:sz="12" w:space="0" w:color="auto"/>
              <w:bottom w:val="single" w:sz="12" w:space="0" w:color="auto"/>
            </w:tcBorders>
          </w:tcPr>
          <w:p w:rsidR="00E67C75" w:rsidRPr="000C55E5" w:rsidRDefault="00E67C75" w:rsidP="00A13AD1">
            <w:pPr>
              <w:jc w:val="center"/>
              <w:rPr>
                <w:b/>
                <w:color w:val="000000"/>
                <w:sz w:val="22"/>
                <w:szCs w:val="22"/>
              </w:rPr>
            </w:pPr>
            <w:r w:rsidRPr="000C55E5">
              <w:rPr>
                <w:b/>
                <w:color w:val="000000"/>
                <w:sz w:val="22"/>
                <w:szCs w:val="22"/>
              </w:rPr>
              <w:t>Degree of influenc</w:t>
            </w:r>
            <w:r w:rsidR="00476F41" w:rsidRPr="000C55E5">
              <w:rPr>
                <w:b/>
                <w:color w:val="000000"/>
                <w:sz w:val="22"/>
                <w:szCs w:val="22"/>
              </w:rPr>
              <w:t>ing</w:t>
            </w:r>
          </w:p>
        </w:tc>
      </w:tr>
      <w:tr w:rsidR="00C42B91" w:rsidRPr="000C55E5" w:rsidTr="00C42B91">
        <w:trPr>
          <w:trHeight w:val="582"/>
        </w:trPr>
        <w:tc>
          <w:tcPr>
            <w:tcW w:w="1440" w:type="dxa"/>
            <w:tcBorders>
              <w:top w:val="single" w:sz="12" w:space="0" w:color="auto"/>
            </w:tcBorders>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 xml:space="preserve">Land </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use</w:t>
            </w:r>
          </w:p>
        </w:tc>
        <w:tc>
          <w:tcPr>
            <w:tcW w:w="810" w:type="dxa"/>
            <w:tcBorders>
              <w:top w:val="single" w:sz="12" w:space="0" w:color="auto"/>
            </w:tcBorders>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080" w:type="dxa"/>
            <w:tcBorders>
              <w:top w:val="single" w:sz="12" w:space="0" w:color="auto"/>
            </w:tcBorders>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170" w:type="dxa"/>
            <w:tcBorders>
              <w:top w:val="single" w:sz="12" w:space="0" w:color="auto"/>
            </w:tcBorders>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080" w:type="dxa"/>
            <w:tcBorders>
              <w:top w:val="single" w:sz="12" w:space="0" w:color="auto"/>
            </w:tcBorders>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170" w:type="dxa"/>
            <w:tcBorders>
              <w:top w:val="single" w:sz="12" w:space="0" w:color="auto"/>
            </w:tcBorders>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260" w:type="dxa"/>
            <w:tcBorders>
              <w:top w:val="single" w:sz="12" w:space="0" w:color="auto"/>
            </w:tcBorders>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0.5</w:t>
            </w:r>
            <w:r w:rsidR="00BF74F8" w:rsidRPr="000C55E5">
              <w:rPr>
                <w:color w:val="000000"/>
                <w:sz w:val="22"/>
                <w:szCs w:val="22"/>
              </w:rPr>
              <w:t>0</w:t>
            </w:r>
          </w:p>
        </w:tc>
        <w:tc>
          <w:tcPr>
            <w:tcW w:w="990" w:type="dxa"/>
            <w:tcBorders>
              <w:top w:val="single" w:sz="12" w:space="0" w:color="auto"/>
            </w:tcBorders>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350" w:type="dxa"/>
            <w:tcBorders>
              <w:top w:val="single" w:sz="12" w:space="0" w:color="auto"/>
            </w:tcBorders>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0.50</w:t>
            </w:r>
          </w:p>
        </w:tc>
      </w:tr>
      <w:tr w:rsidR="00C42B91" w:rsidRPr="000C55E5" w:rsidTr="00C42B91">
        <w:tc>
          <w:tcPr>
            <w:tcW w:w="1440" w:type="dxa"/>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Infra-</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 xml:space="preserve">structure </w:t>
            </w:r>
          </w:p>
        </w:tc>
        <w:tc>
          <w:tcPr>
            <w:tcW w:w="81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08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17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08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17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26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99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350" w:type="dxa"/>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0.00</w:t>
            </w:r>
          </w:p>
        </w:tc>
      </w:tr>
      <w:tr w:rsidR="00C42B91" w:rsidRPr="000C55E5" w:rsidTr="00C42B91">
        <w:tc>
          <w:tcPr>
            <w:tcW w:w="1440" w:type="dxa"/>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Transport-</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ation</w:t>
            </w:r>
          </w:p>
        </w:tc>
        <w:tc>
          <w:tcPr>
            <w:tcW w:w="81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08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17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08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17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26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99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350" w:type="dxa"/>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0.00</w:t>
            </w:r>
          </w:p>
        </w:tc>
      </w:tr>
      <w:tr w:rsidR="00C42B91" w:rsidRPr="000C55E5" w:rsidTr="00C42B91">
        <w:tc>
          <w:tcPr>
            <w:tcW w:w="1440" w:type="dxa"/>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 xml:space="preserve">Site </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selection</w:t>
            </w:r>
          </w:p>
        </w:tc>
        <w:tc>
          <w:tcPr>
            <w:tcW w:w="81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08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17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08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17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0.5</w:t>
            </w:r>
            <w:r w:rsidR="00BF74F8" w:rsidRPr="000C55E5">
              <w:rPr>
                <w:color w:val="000000"/>
                <w:sz w:val="22"/>
                <w:szCs w:val="22"/>
              </w:rPr>
              <w:t>0</w:t>
            </w:r>
          </w:p>
        </w:tc>
        <w:tc>
          <w:tcPr>
            <w:tcW w:w="126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99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350" w:type="dxa"/>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1.00</w:t>
            </w:r>
          </w:p>
        </w:tc>
      </w:tr>
      <w:tr w:rsidR="00C42B91" w:rsidRPr="000C55E5" w:rsidTr="00C42B91">
        <w:tc>
          <w:tcPr>
            <w:tcW w:w="1440" w:type="dxa"/>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Housing</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density</w:t>
            </w:r>
          </w:p>
        </w:tc>
        <w:tc>
          <w:tcPr>
            <w:tcW w:w="81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-0.5</w:t>
            </w:r>
            <w:r w:rsidR="00BF74F8" w:rsidRPr="000C55E5">
              <w:rPr>
                <w:color w:val="000000"/>
                <w:sz w:val="22"/>
                <w:szCs w:val="22"/>
              </w:rPr>
              <w:t>0</w:t>
            </w:r>
          </w:p>
        </w:tc>
        <w:tc>
          <w:tcPr>
            <w:tcW w:w="108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17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08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17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26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99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350" w:type="dxa"/>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-0.25</w:t>
            </w:r>
          </w:p>
        </w:tc>
      </w:tr>
      <w:tr w:rsidR="00C42B91" w:rsidRPr="000C55E5" w:rsidTr="00C42B91">
        <w:tc>
          <w:tcPr>
            <w:tcW w:w="1440" w:type="dxa"/>
          </w:tcPr>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Landscape design</w:t>
            </w:r>
          </w:p>
        </w:tc>
        <w:tc>
          <w:tcPr>
            <w:tcW w:w="81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08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17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08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17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126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w:t>
            </w:r>
          </w:p>
        </w:tc>
        <w:tc>
          <w:tcPr>
            <w:tcW w:w="990" w:type="dxa"/>
            <w:vAlign w:val="center"/>
          </w:tcPr>
          <w:p w:rsidR="00C42B91" w:rsidRPr="000C55E5" w:rsidRDefault="00C42B91" w:rsidP="00C42B91">
            <w:pPr>
              <w:autoSpaceDE w:val="0"/>
              <w:autoSpaceDN w:val="0"/>
              <w:adjustRightInd w:val="0"/>
              <w:jc w:val="center"/>
              <w:rPr>
                <w:color w:val="000000"/>
                <w:sz w:val="22"/>
                <w:szCs w:val="22"/>
              </w:rPr>
            </w:pPr>
            <w:r w:rsidRPr="000C55E5">
              <w:rPr>
                <w:color w:val="000000"/>
                <w:sz w:val="22"/>
                <w:szCs w:val="22"/>
              </w:rPr>
              <w:t>0.25</w:t>
            </w:r>
          </w:p>
        </w:tc>
        <w:tc>
          <w:tcPr>
            <w:tcW w:w="1350" w:type="dxa"/>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0.50</w:t>
            </w:r>
          </w:p>
        </w:tc>
      </w:tr>
      <w:tr w:rsidR="00C42B91" w:rsidRPr="000C55E5" w:rsidTr="00C42B91">
        <w:tc>
          <w:tcPr>
            <w:tcW w:w="1440" w:type="dxa"/>
            <w:tcBorders>
              <w:bottom w:val="single" w:sz="4" w:space="0" w:color="auto"/>
            </w:tcBorders>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Micro-</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climate</w:t>
            </w:r>
          </w:p>
        </w:tc>
        <w:tc>
          <w:tcPr>
            <w:tcW w:w="810" w:type="dxa"/>
            <w:tcBorders>
              <w:bottom w:val="single" w:sz="4" w:space="0" w:color="auto"/>
            </w:tcBorders>
            <w:vAlign w:val="center"/>
          </w:tcPr>
          <w:p w:rsidR="00C42B91" w:rsidRPr="000C55E5" w:rsidRDefault="00C42B91" w:rsidP="002A4F2F">
            <w:pPr>
              <w:autoSpaceDE w:val="0"/>
              <w:autoSpaceDN w:val="0"/>
              <w:adjustRightInd w:val="0"/>
              <w:jc w:val="center"/>
              <w:rPr>
                <w:color w:val="000000"/>
                <w:sz w:val="22"/>
                <w:szCs w:val="22"/>
              </w:rPr>
            </w:pPr>
            <w:r w:rsidRPr="000C55E5">
              <w:rPr>
                <w:color w:val="000000"/>
                <w:sz w:val="22"/>
                <w:szCs w:val="22"/>
              </w:rPr>
              <w:t>0</w:t>
            </w:r>
          </w:p>
        </w:tc>
        <w:tc>
          <w:tcPr>
            <w:tcW w:w="1080" w:type="dxa"/>
            <w:tcBorders>
              <w:bottom w:val="single" w:sz="4" w:space="0" w:color="auto"/>
            </w:tcBorders>
            <w:vAlign w:val="center"/>
          </w:tcPr>
          <w:p w:rsidR="00C42B91" w:rsidRPr="000C55E5" w:rsidRDefault="00C42B91" w:rsidP="002A4F2F">
            <w:pPr>
              <w:autoSpaceDE w:val="0"/>
              <w:autoSpaceDN w:val="0"/>
              <w:adjustRightInd w:val="0"/>
              <w:jc w:val="center"/>
              <w:rPr>
                <w:color w:val="000000"/>
                <w:sz w:val="22"/>
                <w:szCs w:val="22"/>
              </w:rPr>
            </w:pPr>
            <w:r w:rsidRPr="000C55E5">
              <w:rPr>
                <w:color w:val="000000"/>
                <w:sz w:val="22"/>
                <w:szCs w:val="22"/>
              </w:rPr>
              <w:t>0</w:t>
            </w:r>
          </w:p>
        </w:tc>
        <w:tc>
          <w:tcPr>
            <w:tcW w:w="1170" w:type="dxa"/>
            <w:tcBorders>
              <w:bottom w:val="single" w:sz="4" w:space="0" w:color="auto"/>
            </w:tcBorders>
            <w:vAlign w:val="center"/>
          </w:tcPr>
          <w:p w:rsidR="00C42B91" w:rsidRPr="000C55E5" w:rsidRDefault="00C42B91" w:rsidP="002A4F2F">
            <w:pPr>
              <w:autoSpaceDE w:val="0"/>
              <w:autoSpaceDN w:val="0"/>
              <w:adjustRightInd w:val="0"/>
              <w:jc w:val="center"/>
              <w:rPr>
                <w:color w:val="000000"/>
                <w:sz w:val="22"/>
                <w:szCs w:val="22"/>
              </w:rPr>
            </w:pPr>
            <w:r w:rsidRPr="000C55E5">
              <w:rPr>
                <w:color w:val="000000"/>
                <w:sz w:val="22"/>
                <w:szCs w:val="22"/>
              </w:rPr>
              <w:t>0</w:t>
            </w:r>
          </w:p>
        </w:tc>
        <w:tc>
          <w:tcPr>
            <w:tcW w:w="1080" w:type="dxa"/>
            <w:tcBorders>
              <w:bottom w:val="single" w:sz="4" w:space="0" w:color="auto"/>
            </w:tcBorders>
            <w:vAlign w:val="center"/>
          </w:tcPr>
          <w:p w:rsidR="00C42B91" w:rsidRPr="000C55E5" w:rsidRDefault="00C42B91" w:rsidP="002A4F2F">
            <w:pPr>
              <w:autoSpaceDE w:val="0"/>
              <w:autoSpaceDN w:val="0"/>
              <w:adjustRightInd w:val="0"/>
              <w:jc w:val="center"/>
              <w:rPr>
                <w:color w:val="000000"/>
                <w:sz w:val="22"/>
                <w:szCs w:val="22"/>
              </w:rPr>
            </w:pPr>
            <w:r w:rsidRPr="000C55E5">
              <w:rPr>
                <w:color w:val="000000"/>
                <w:sz w:val="22"/>
                <w:szCs w:val="22"/>
              </w:rPr>
              <w:t>0</w:t>
            </w:r>
          </w:p>
        </w:tc>
        <w:tc>
          <w:tcPr>
            <w:tcW w:w="1170" w:type="dxa"/>
            <w:tcBorders>
              <w:bottom w:val="single" w:sz="4" w:space="0" w:color="auto"/>
            </w:tcBorders>
            <w:vAlign w:val="center"/>
          </w:tcPr>
          <w:p w:rsidR="00C42B91" w:rsidRPr="000C55E5" w:rsidRDefault="00C42B91" w:rsidP="002A4F2F">
            <w:pPr>
              <w:autoSpaceDE w:val="0"/>
              <w:autoSpaceDN w:val="0"/>
              <w:adjustRightInd w:val="0"/>
              <w:jc w:val="center"/>
              <w:rPr>
                <w:color w:val="000000"/>
                <w:sz w:val="22"/>
                <w:szCs w:val="22"/>
              </w:rPr>
            </w:pPr>
            <w:r w:rsidRPr="000C55E5">
              <w:rPr>
                <w:color w:val="000000"/>
                <w:sz w:val="22"/>
                <w:szCs w:val="22"/>
              </w:rPr>
              <w:t>0</w:t>
            </w:r>
          </w:p>
        </w:tc>
        <w:tc>
          <w:tcPr>
            <w:tcW w:w="1260" w:type="dxa"/>
            <w:tcBorders>
              <w:bottom w:val="single" w:sz="4" w:space="0" w:color="auto"/>
            </w:tcBorders>
            <w:vAlign w:val="center"/>
          </w:tcPr>
          <w:p w:rsidR="00C42B91" w:rsidRPr="000C55E5" w:rsidRDefault="00C42B91" w:rsidP="00A13AD1">
            <w:pPr>
              <w:autoSpaceDE w:val="0"/>
              <w:autoSpaceDN w:val="0"/>
              <w:adjustRightInd w:val="0"/>
              <w:jc w:val="center"/>
              <w:rPr>
                <w:color w:val="000000"/>
                <w:sz w:val="22"/>
                <w:szCs w:val="22"/>
              </w:rPr>
            </w:pPr>
            <w:r w:rsidRPr="000C55E5">
              <w:rPr>
                <w:color w:val="000000"/>
                <w:sz w:val="22"/>
                <w:szCs w:val="22"/>
              </w:rPr>
              <w:t>0</w:t>
            </w:r>
          </w:p>
        </w:tc>
        <w:tc>
          <w:tcPr>
            <w:tcW w:w="990" w:type="dxa"/>
            <w:tcBorders>
              <w:bottom w:val="single" w:sz="4" w:space="0" w:color="auto"/>
            </w:tcBorders>
            <w:vAlign w:val="center"/>
          </w:tcPr>
          <w:p w:rsidR="00C42B91" w:rsidRPr="000C55E5" w:rsidRDefault="00C42B91" w:rsidP="00A13AD1">
            <w:pPr>
              <w:autoSpaceDE w:val="0"/>
              <w:autoSpaceDN w:val="0"/>
              <w:adjustRightInd w:val="0"/>
              <w:jc w:val="center"/>
              <w:rPr>
                <w:color w:val="000000"/>
                <w:sz w:val="22"/>
                <w:szCs w:val="22"/>
              </w:rPr>
            </w:pPr>
            <w:r w:rsidRPr="000C55E5">
              <w:rPr>
                <w:color w:val="000000"/>
                <w:sz w:val="22"/>
                <w:szCs w:val="22"/>
              </w:rPr>
              <w:t>0</w:t>
            </w:r>
          </w:p>
        </w:tc>
        <w:tc>
          <w:tcPr>
            <w:tcW w:w="1350" w:type="dxa"/>
            <w:tcBorders>
              <w:bottom w:val="single" w:sz="4" w:space="0" w:color="auto"/>
            </w:tcBorders>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w:t>
            </w:r>
            <w:r w:rsidR="002C264B" w:rsidRPr="000C55E5">
              <w:rPr>
                <w:b/>
                <w:color w:val="000000"/>
                <w:sz w:val="22"/>
                <w:szCs w:val="22"/>
              </w:rPr>
              <w:t>.00</w:t>
            </w:r>
          </w:p>
        </w:tc>
      </w:tr>
      <w:tr w:rsidR="00C42B91" w:rsidRPr="000C55E5" w:rsidTr="00C42B91">
        <w:tc>
          <w:tcPr>
            <w:tcW w:w="1440" w:type="dxa"/>
            <w:tcBorders>
              <w:top w:val="single" w:sz="4" w:space="0" w:color="auto"/>
              <w:bottom w:val="single" w:sz="12" w:space="0" w:color="auto"/>
            </w:tcBorders>
          </w:tcPr>
          <w:p w:rsidR="00C42B91" w:rsidRPr="000C55E5" w:rsidRDefault="00C42B91" w:rsidP="00A13AD1">
            <w:pPr>
              <w:autoSpaceDE w:val="0"/>
              <w:autoSpaceDN w:val="0"/>
              <w:adjustRightInd w:val="0"/>
              <w:spacing w:before="60"/>
              <w:jc w:val="both"/>
              <w:rPr>
                <w:b/>
                <w:color w:val="000000"/>
                <w:sz w:val="22"/>
                <w:szCs w:val="22"/>
              </w:rPr>
            </w:pPr>
            <w:r w:rsidRPr="000C55E5">
              <w:rPr>
                <w:b/>
                <w:color w:val="000000"/>
                <w:sz w:val="22"/>
                <w:szCs w:val="22"/>
              </w:rPr>
              <w:t>Degree influenced</w:t>
            </w:r>
          </w:p>
        </w:tc>
        <w:tc>
          <w:tcPr>
            <w:tcW w:w="810" w:type="dxa"/>
            <w:tcBorders>
              <w:top w:val="single" w:sz="4" w:space="0" w:color="auto"/>
              <w:bottom w:val="single" w:sz="12" w:space="0" w:color="auto"/>
            </w:tcBorders>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-0.25</w:t>
            </w:r>
          </w:p>
        </w:tc>
        <w:tc>
          <w:tcPr>
            <w:tcW w:w="1080" w:type="dxa"/>
            <w:tcBorders>
              <w:top w:val="single" w:sz="4" w:space="0" w:color="auto"/>
              <w:bottom w:val="single" w:sz="12" w:space="0" w:color="auto"/>
            </w:tcBorders>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0.25</w:t>
            </w:r>
          </w:p>
        </w:tc>
        <w:tc>
          <w:tcPr>
            <w:tcW w:w="1170" w:type="dxa"/>
            <w:tcBorders>
              <w:top w:val="single" w:sz="4" w:space="0" w:color="auto"/>
              <w:bottom w:val="single" w:sz="12" w:space="0" w:color="auto"/>
            </w:tcBorders>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0.25</w:t>
            </w:r>
          </w:p>
        </w:tc>
        <w:tc>
          <w:tcPr>
            <w:tcW w:w="1080" w:type="dxa"/>
            <w:tcBorders>
              <w:top w:val="single" w:sz="4" w:space="0" w:color="auto"/>
              <w:bottom w:val="single" w:sz="12" w:space="0" w:color="auto"/>
            </w:tcBorders>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0.00</w:t>
            </w:r>
          </w:p>
        </w:tc>
        <w:tc>
          <w:tcPr>
            <w:tcW w:w="1170" w:type="dxa"/>
            <w:tcBorders>
              <w:top w:val="single" w:sz="4" w:space="0" w:color="auto"/>
              <w:bottom w:val="single" w:sz="12" w:space="0" w:color="auto"/>
            </w:tcBorders>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0.75</w:t>
            </w:r>
          </w:p>
        </w:tc>
        <w:tc>
          <w:tcPr>
            <w:tcW w:w="1260" w:type="dxa"/>
            <w:tcBorders>
              <w:top w:val="single" w:sz="4" w:space="0" w:color="auto"/>
              <w:bottom w:val="single" w:sz="12" w:space="0" w:color="auto"/>
            </w:tcBorders>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0.25</w:t>
            </w:r>
          </w:p>
        </w:tc>
        <w:tc>
          <w:tcPr>
            <w:tcW w:w="990" w:type="dxa"/>
            <w:tcBorders>
              <w:top w:val="single" w:sz="4" w:space="0" w:color="auto"/>
              <w:bottom w:val="single" w:sz="12" w:space="0" w:color="auto"/>
            </w:tcBorders>
            <w:vAlign w:val="center"/>
          </w:tcPr>
          <w:p w:rsidR="00C42B91" w:rsidRPr="000C55E5" w:rsidRDefault="00C42B91" w:rsidP="00C42B91">
            <w:pPr>
              <w:autoSpaceDE w:val="0"/>
              <w:autoSpaceDN w:val="0"/>
              <w:adjustRightInd w:val="0"/>
              <w:jc w:val="center"/>
              <w:rPr>
                <w:b/>
                <w:color w:val="000000"/>
                <w:sz w:val="22"/>
                <w:szCs w:val="22"/>
              </w:rPr>
            </w:pPr>
            <w:r w:rsidRPr="000C55E5">
              <w:rPr>
                <w:b/>
                <w:color w:val="000000"/>
                <w:sz w:val="22"/>
                <w:szCs w:val="22"/>
              </w:rPr>
              <w:t>0.50</w:t>
            </w:r>
          </w:p>
        </w:tc>
        <w:tc>
          <w:tcPr>
            <w:tcW w:w="1350" w:type="dxa"/>
            <w:tcBorders>
              <w:top w:val="single" w:sz="4" w:space="0" w:color="auto"/>
              <w:bottom w:val="single" w:sz="12" w:space="0" w:color="auto"/>
            </w:tcBorders>
            <w:vAlign w:val="center"/>
          </w:tcPr>
          <w:p w:rsidR="00C42B91" w:rsidRPr="000C55E5" w:rsidRDefault="00C42B91" w:rsidP="00476F41">
            <w:pPr>
              <w:autoSpaceDE w:val="0"/>
              <w:autoSpaceDN w:val="0"/>
              <w:adjustRightInd w:val="0"/>
              <w:jc w:val="center"/>
              <w:rPr>
                <w:b/>
                <w:color w:val="000000"/>
                <w:sz w:val="22"/>
                <w:szCs w:val="22"/>
              </w:rPr>
            </w:pPr>
          </w:p>
        </w:tc>
      </w:tr>
    </w:tbl>
    <w:p w:rsidR="00CD71CB" w:rsidRPr="000C55E5" w:rsidRDefault="00CD71CB" w:rsidP="00CD71CB">
      <w:pPr>
        <w:autoSpaceDE w:val="0"/>
        <w:autoSpaceDN w:val="0"/>
        <w:adjustRightInd w:val="0"/>
        <w:ind w:left="720" w:hanging="720"/>
        <w:jc w:val="both"/>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A13AD1" w:rsidRPr="000C55E5" w:rsidRDefault="00A13AD1" w:rsidP="00790400">
      <w:pPr>
        <w:rPr>
          <w:color w:val="000000"/>
        </w:rPr>
      </w:pPr>
      <w:r w:rsidRPr="000C55E5">
        <w:rPr>
          <w:color w:val="000000"/>
        </w:rPr>
        <w:t xml:space="preserve">Table </w:t>
      </w:r>
      <w:r w:rsidR="00790400" w:rsidRPr="000C55E5">
        <w:rPr>
          <w:color w:val="000000"/>
        </w:rPr>
        <w:t>7</w:t>
      </w:r>
      <w:r w:rsidRPr="000C55E5">
        <w:rPr>
          <w:color w:val="000000"/>
        </w:rPr>
        <w:t xml:space="preserve"> – </w:t>
      </w:r>
      <w:r w:rsidR="00AB3A9B" w:rsidRPr="000C55E5">
        <w:rPr>
          <w:color w:val="000000"/>
        </w:rPr>
        <w:t xml:space="preserve">(a) </w:t>
      </w:r>
      <w:r w:rsidR="008E7B80" w:rsidRPr="000C55E5">
        <w:rPr>
          <w:color w:val="000000"/>
        </w:rPr>
        <w:t xml:space="preserve">First and </w:t>
      </w:r>
      <w:r w:rsidR="00AB3A9B" w:rsidRPr="000C55E5">
        <w:rPr>
          <w:color w:val="000000"/>
        </w:rPr>
        <w:t xml:space="preserve">(b) </w:t>
      </w:r>
      <w:r w:rsidR="008E7B80" w:rsidRPr="000C55E5">
        <w:rPr>
          <w:color w:val="000000"/>
        </w:rPr>
        <w:t>second level influences for interacting entities in Figure 1</w:t>
      </w:r>
    </w:p>
    <w:p w:rsidR="00A13AD1" w:rsidRPr="000C55E5" w:rsidRDefault="00A13AD1" w:rsidP="00A13AD1">
      <w:pPr>
        <w:autoSpaceDE w:val="0"/>
        <w:autoSpaceDN w:val="0"/>
        <w:adjustRightInd w:val="0"/>
        <w:ind w:left="720" w:hanging="720"/>
        <w:jc w:val="both"/>
        <w:rPr>
          <w:color w:val="000000"/>
        </w:rPr>
      </w:pPr>
    </w:p>
    <w:tbl>
      <w:tblPr>
        <w:tblStyle w:val="TableGrid"/>
        <w:tblW w:w="55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180"/>
        <w:gridCol w:w="1080"/>
        <w:gridCol w:w="1170"/>
        <w:gridCol w:w="1170"/>
      </w:tblGrid>
      <w:tr w:rsidR="00AB3A9B" w:rsidRPr="000C55E5" w:rsidTr="005F02AA">
        <w:tc>
          <w:tcPr>
            <w:tcW w:w="2178" w:type="dxa"/>
            <w:gridSpan w:val="2"/>
            <w:tcBorders>
              <w:top w:val="single" w:sz="12" w:space="0" w:color="auto"/>
              <w:bottom w:val="single" w:sz="12" w:space="0" w:color="auto"/>
            </w:tcBorders>
            <w:vAlign w:val="center"/>
          </w:tcPr>
          <w:p w:rsidR="008E7B80" w:rsidRPr="000C55E5" w:rsidRDefault="00790400" w:rsidP="008E7B80">
            <w:pPr>
              <w:autoSpaceDE w:val="0"/>
              <w:autoSpaceDN w:val="0"/>
              <w:adjustRightInd w:val="0"/>
              <w:spacing w:before="60" w:after="60"/>
              <w:rPr>
                <w:b/>
                <w:color w:val="000000"/>
              </w:rPr>
            </w:pPr>
            <w:r w:rsidRPr="000C55E5">
              <w:rPr>
                <w:b/>
                <w:color w:val="000000"/>
              </w:rPr>
              <w:t>7</w:t>
            </w:r>
            <w:r w:rsidR="008E7B80" w:rsidRPr="000C55E5">
              <w:rPr>
                <w:b/>
                <w:color w:val="000000"/>
              </w:rPr>
              <w:t xml:space="preserve">(a) </w:t>
            </w:r>
            <w:r w:rsidR="00AB3A9B" w:rsidRPr="000C55E5">
              <w:rPr>
                <w:b/>
                <w:color w:val="000000"/>
              </w:rPr>
              <w:t>–</w:t>
            </w:r>
            <w:r w:rsidR="008E7B80" w:rsidRPr="000C55E5">
              <w:rPr>
                <w:b/>
                <w:color w:val="000000"/>
              </w:rPr>
              <w:t xml:space="preserve"> </w:t>
            </w:r>
            <w:r w:rsidR="00AB3A9B" w:rsidRPr="000C55E5">
              <w:rPr>
                <w:b/>
                <w:color w:val="000000"/>
              </w:rPr>
              <w:t xml:space="preserve">Matrix </w:t>
            </w:r>
            <w:r w:rsidR="005F02AA" w:rsidRPr="000C55E5">
              <w:rPr>
                <w:b/>
                <w:color w:val="000000"/>
              </w:rPr>
              <w:t>[</w:t>
            </w:r>
            <w:r w:rsidR="008E7B80" w:rsidRPr="000C55E5">
              <w:rPr>
                <w:b/>
                <w:color w:val="000000"/>
              </w:rPr>
              <w:t>A</w:t>
            </w:r>
            <w:r w:rsidR="005F02AA" w:rsidRPr="000C55E5">
              <w:rPr>
                <w:b/>
                <w:color w:val="000000"/>
              </w:rPr>
              <w:t>]</w:t>
            </w:r>
          </w:p>
        </w:tc>
        <w:tc>
          <w:tcPr>
            <w:tcW w:w="1080" w:type="dxa"/>
            <w:tcBorders>
              <w:top w:val="single" w:sz="12" w:space="0" w:color="auto"/>
              <w:bottom w:val="single" w:sz="12" w:space="0" w:color="auto"/>
            </w:tcBorders>
          </w:tcPr>
          <w:p w:rsidR="008E7B80" w:rsidRPr="000C55E5" w:rsidRDefault="008E7B80" w:rsidP="008E7B80">
            <w:pPr>
              <w:spacing w:before="60" w:after="60"/>
              <w:jc w:val="center"/>
              <w:rPr>
                <w:color w:val="000000"/>
              </w:rPr>
            </w:pPr>
            <w:r w:rsidRPr="000C55E5">
              <w:rPr>
                <w:color w:val="000000"/>
              </w:rPr>
              <w:t>P</w:t>
            </w:r>
          </w:p>
        </w:tc>
        <w:tc>
          <w:tcPr>
            <w:tcW w:w="1170" w:type="dxa"/>
            <w:tcBorders>
              <w:top w:val="single" w:sz="12" w:space="0" w:color="auto"/>
              <w:bottom w:val="single" w:sz="12" w:space="0" w:color="auto"/>
            </w:tcBorders>
          </w:tcPr>
          <w:p w:rsidR="008E7B80" w:rsidRPr="000C55E5" w:rsidRDefault="008E7B80" w:rsidP="008E7B80">
            <w:pPr>
              <w:spacing w:before="60" w:after="60"/>
              <w:jc w:val="center"/>
              <w:rPr>
                <w:color w:val="000000"/>
              </w:rPr>
            </w:pPr>
            <w:r w:rsidRPr="000C55E5">
              <w:rPr>
                <w:color w:val="000000"/>
              </w:rPr>
              <w:t>Q</w:t>
            </w:r>
          </w:p>
        </w:tc>
        <w:tc>
          <w:tcPr>
            <w:tcW w:w="1170" w:type="dxa"/>
            <w:tcBorders>
              <w:top w:val="single" w:sz="12" w:space="0" w:color="auto"/>
              <w:bottom w:val="single" w:sz="12" w:space="0" w:color="auto"/>
            </w:tcBorders>
          </w:tcPr>
          <w:p w:rsidR="008E7B80" w:rsidRPr="000C55E5" w:rsidRDefault="008E7B80" w:rsidP="008E7B80">
            <w:pPr>
              <w:spacing w:before="60" w:after="60"/>
              <w:jc w:val="center"/>
              <w:rPr>
                <w:color w:val="000000"/>
              </w:rPr>
            </w:pPr>
            <w:r w:rsidRPr="000C55E5">
              <w:rPr>
                <w:color w:val="000000"/>
              </w:rPr>
              <w:t>R</w:t>
            </w:r>
          </w:p>
        </w:tc>
      </w:tr>
      <w:tr w:rsidR="00AB3A9B" w:rsidRPr="000C55E5" w:rsidTr="00AB3A9B">
        <w:trPr>
          <w:trHeight w:val="357"/>
        </w:trPr>
        <w:tc>
          <w:tcPr>
            <w:tcW w:w="1998" w:type="dxa"/>
            <w:tcBorders>
              <w:top w:val="single" w:sz="12" w:space="0" w:color="auto"/>
            </w:tcBorders>
          </w:tcPr>
          <w:p w:rsidR="008E7B80" w:rsidRPr="000C55E5" w:rsidRDefault="008E7B80" w:rsidP="005F02AA">
            <w:pPr>
              <w:autoSpaceDE w:val="0"/>
              <w:autoSpaceDN w:val="0"/>
              <w:adjustRightInd w:val="0"/>
              <w:spacing w:before="60" w:after="60"/>
              <w:jc w:val="center"/>
              <w:rPr>
                <w:color w:val="000000"/>
              </w:rPr>
            </w:pPr>
            <w:r w:rsidRPr="000C55E5">
              <w:rPr>
                <w:color w:val="000000"/>
              </w:rPr>
              <w:t>P</w:t>
            </w:r>
          </w:p>
        </w:tc>
        <w:tc>
          <w:tcPr>
            <w:tcW w:w="1260" w:type="dxa"/>
            <w:gridSpan w:val="2"/>
            <w:tcBorders>
              <w:top w:val="single" w:sz="12" w:space="0" w:color="auto"/>
            </w:tcBorders>
            <w:vAlign w:val="center"/>
          </w:tcPr>
          <w:p w:rsidR="008E7B80" w:rsidRPr="000C55E5" w:rsidRDefault="008E7B80" w:rsidP="008E7B80">
            <w:pPr>
              <w:tabs>
                <w:tab w:val="left" w:pos="270"/>
                <w:tab w:val="left" w:pos="360"/>
              </w:tabs>
              <w:spacing w:before="60" w:after="60"/>
              <w:jc w:val="center"/>
            </w:pPr>
            <w:r w:rsidRPr="000C55E5">
              <w:t>0</w:t>
            </w:r>
          </w:p>
        </w:tc>
        <w:tc>
          <w:tcPr>
            <w:tcW w:w="1170" w:type="dxa"/>
            <w:tcBorders>
              <w:top w:val="single" w:sz="12" w:space="0" w:color="auto"/>
            </w:tcBorders>
            <w:vAlign w:val="center"/>
          </w:tcPr>
          <w:p w:rsidR="008E7B80" w:rsidRPr="000C55E5" w:rsidRDefault="008E7B80" w:rsidP="008E7B80">
            <w:pPr>
              <w:tabs>
                <w:tab w:val="left" w:pos="270"/>
                <w:tab w:val="left" w:pos="360"/>
              </w:tabs>
              <w:spacing w:before="60" w:after="60"/>
              <w:jc w:val="center"/>
            </w:pPr>
            <w:r w:rsidRPr="000C55E5">
              <w:t>+0.5</w:t>
            </w:r>
          </w:p>
        </w:tc>
        <w:tc>
          <w:tcPr>
            <w:tcW w:w="1170" w:type="dxa"/>
            <w:tcBorders>
              <w:top w:val="single" w:sz="12" w:space="0" w:color="auto"/>
            </w:tcBorders>
            <w:vAlign w:val="center"/>
          </w:tcPr>
          <w:p w:rsidR="008E7B80" w:rsidRPr="000C55E5" w:rsidRDefault="008E7B80" w:rsidP="008E7B80">
            <w:pPr>
              <w:tabs>
                <w:tab w:val="left" w:pos="270"/>
                <w:tab w:val="left" w:pos="360"/>
              </w:tabs>
              <w:spacing w:before="60" w:after="60"/>
              <w:jc w:val="center"/>
            </w:pPr>
            <w:r w:rsidRPr="000C55E5">
              <w:t>+0.25</w:t>
            </w:r>
          </w:p>
        </w:tc>
      </w:tr>
      <w:tr w:rsidR="008E7B80" w:rsidRPr="000C55E5" w:rsidTr="00AB3A9B">
        <w:tc>
          <w:tcPr>
            <w:tcW w:w="1998" w:type="dxa"/>
          </w:tcPr>
          <w:p w:rsidR="008E7B80" w:rsidRPr="000C55E5" w:rsidRDefault="008E7B80" w:rsidP="005F02AA">
            <w:pPr>
              <w:autoSpaceDE w:val="0"/>
              <w:autoSpaceDN w:val="0"/>
              <w:adjustRightInd w:val="0"/>
              <w:spacing w:before="60" w:after="60"/>
              <w:jc w:val="center"/>
              <w:rPr>
                <w:color w:val="000000"/>
              </w:rPr>
            </w:pPr>
            <w:r w:rsidRPr="000C55E5">
              <w:rPr>
                <w:color w:val="000000"/>
              </w:rPr>
              <w:t>Q</w:t>
            </w:r>
          </w:p>
        </w:tc>
        <w:tc>
          <w:tcPr>
            <w:tcW w:w="1260" w:type="dxa"/>
            <w:gridSpan w:val="2"/>
            <w:vAlign w:val="center"/>
          </w:tcPr>
          <w:p w:rsidR="008E7B80" w:rsidRPr="000C55E5" w:rsidRDefault="008E7B80" w:rsidP="008E7B80">
            <w:pPr>
              <w:tabs>
                <w:tab w:val="left" w:pos="270"/>
                <w:tab w:val="left" w:pos="360"/>
              </w:tabs>
              <w:spacing w:before="60" w:after="60"/>
              <w:jc w:val="center"/>
            </w:pPr>
            <w:r w:rsidRPr="000C55E5">
              <w:t>+0.25</w:t>
            </w:r>
          </w:p>
        </w:tc>
        <w:tc>
          <w:tcPr>
            <w:tcW w:w="1170" w:type="dxa"/>
            <w:vAlign w:val="center"/>
          </w:tcPr>
          <w:p w:rsidR="008E7B80" w:rsidRPr="000C55E5" w:rsidRDefault="008E7B80" w:rsidP="008E7B80">
            <w:pPr>
              <w:tabs>
                <w:tab w:val="left" w:pos="270"/>
                <w:tab w:val="left" w:pos="360"/>
              </w:tabs>
              <w:spacing w:before="60" w:after="60"/>
              <w:jc w:val="center"/>
            </w:pPr>
            <w:r w:rsidRPr="000C55E5">
              <w:t>0</w:t>
            </w:r>
          </w:p>
        </w:tc>
        <w:tc>
          <w:tcPr>
            <w:tcW w:w="1170" w:type="dxa"/>
            <w:vAlign w:val="center"/>
          </w:tcPr>
          <w:p w:rsidR="008E7B80" w:rsidRPr="000C55E5" w:rsidRDefault="008E7B80" w:rsidP="008E7B80">
            <w:pPr>
              <w:tabs>
                <w:tab w:val="left" w:pos="270"/>
                <w:tab w:val="left" w:pos="360"/>
              </w:tabs>
              <w:spacing w:before="60" w:after="60"/>
              <w:jc w:val="center"/>
            </w:pPr>
            <w:r w:rsidRPr="000C55E5">
              <w:t>-0.5</w:t>
            </w:r>
          </w:p>
        </w:tc>
      </w:tr>
      <w:tr w:rsidR="00AB3A9B" w:rsidRPr="000C55E5" w:rsidTr="00AB3A9B">
        <w:trPr>
          <w:trHeight w:val="357"/>
        </w:trPr>
        <w:tc>
          <w:tcPr>
            <w:tcW w:w="1998" w:type="dxa"/>
            <w:tcBorders>
              <w:bottom w:val="single" w:sz="12" w:space="0" w:color="auto"/>
            </w:tcBorders>
          </w:tcPr>
          <w:p w:rsidR="008E7B80" w:rsidRPr="000C55E5" w:rsidRDefault="008E7B80" w:rsidP="005F02AA">
            <w:pPr>
              <w:autoSpaceDE w:val="0"/>
              <w:autoSpaceDN w:val="0"/>
              <w:adjustRightInd w:val="0"/>
              <w:spacing w:before="60" w:after="60"/>
              <w:jc w:val="center"/>
              <w:rPr>
                <w:color w:val="000000"/>
              </w:rPr>
            </w:pPr>
            <w:r w:rsidRPr="000C55E5">
              <w:rPr>
                <w:color w:val="000000"/>
              </w:rPr>
              <w:t>R</w:t>
            </w:r>
          </w:p>
        </w:tc>
        <w:tc>
          <w:tcPr>
            <w:tcW w:w="1260" w:type="dxa"/>
            <w:gridSpan w:val="2"/>
            <w:tcBorders>
              <w:bottom w:val="single" w:sz="12" w:space="0" w:color="auto"/>
            </w:tcBorders>
            <w:vAlign w:val="center"/>
          </w:tcPr>
          <w:p w:rsidR="008E7B80" w:rsidRPr="000C55E5" w:rsidRDefault="008E7B80" w:rsidP="008E7B80">
            <w:pPr>
              <w:tabs>
                <w:tab w:val="left" w:pos="270"/>
                <w:tab w:val="left" w:pos="360"/>
              </w:tabs>
              <w:spacing w:before="60" w:after="60"/>
              <w:jc w:val="center"/>
            </w:pPr>
            <w:r w:rsidRPr="000C55E5">
              <w:t>-0.25</w:t>
            </w:r>
          </w:p>
        </w:tc>
        <w:tc>
          <w:tcPr>
            <w:tcW w:w="1170" w:type="dxa"/>
            <w:tcBorders>
              <w:bottom w:val="single" w:sz="12" w:space="0" w:color="auto"/>
            </w:tcBorders>
            <w:vAlign w:val="center"/>
          </w:tcPr>
          <w:p w:rsidR="008E7B80" w:rsidRPr="000C55E5" w:rsidRDefault="008E7B80" w:rsidP="008E7B80">
            <w:pPr>
              <w:tabs>
                <w:tab w:val="left" w:pos="270"/>
                <w:tab w:val="left" w:pos="360"/>
              </w:tabs>
              <w:spacing w:before="60" w:after="60"/>
              <w:jc w:val="center"/>
            </w:pPr>
            <w:r w:rsidRPr="000C55E5">
              <w:t>-0.25</w:t>
            </w:r>
          </w:p>
        </w:tc>
        <w:tc>
          <w:tcPr>
            <w:tcW w:w="1170" w:type="dxa"/>
            <w:tcBorders>
              <w:bottom w:val="single" w:sz="12" w:space="0" w:color="auto"/>
            </w:tcBorders>
            <w:vAlign w:val="center"/>
          </w:tcPr>
          <w:p w:rsidR="008E7B80" w:rsidRPr="000C55E5" w:rsidRDefault="008E7B80" w:rsidP="008E7B80">
            <w:pPr>
              <w:tabs>
                <w:tab w:val="left" w:pos="270"/>
                <w:tab w:val="left" w:pos="360"/>
              </w:tabs>
              <w:spacing w:before="60" w:after="60"/>
              <w:jc w:val="center"/>
            </w:pPr>
            <w:r w:rsidRPr="000C55E5">
              <w:t>0</w:t>
            </w:r>
          </w:p>
        </w:tc>
      </w:tr>
    </w:tbl>
    <w:p w:rsidR="00A13AD1" w:rsidRPr="000C55E5" w:rsidRDefault="00A13AD1" w:rsidP="008E7B80">
      <w:pPr>
        <w:autoSpaceDE w:val="0"/>
        <w:autoSpaceDN w:val="0"/>
        <w:adjustRightInd w:val="0"/>
        <w:jc w:val="both"/>
        <w:rPr>
          <w:color w:val="000000"/>
        </w:rPr>
      </w:pPr>
    </w:p>
    <w:p w:rsidR="00AB3A9B" w:rsidRPr="000C55E5" w:rsidRDefault="00AB3A9B" w:rsidP="008E7B80">
      <w:pPr>
        <w:autoSpaceDE w:val="0"/>
        <w:autoSpaceDN w:val="0"/>
        <w:adjustRightInd w:val="0"/>
        <w:jc w:val="both"/>
        <w:rPr>
          <w:color w:val="000000"/>
        </w:rPr>
      </w:pPr>
    </w:p>
    <w:tbl>
      <w:tblPr>
        <w:tblStyle w:val="TableGrid"/>
        <w:tblW w:w="558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80"/>
        <w:gridCol w:w="1080"/>
        <w:gridCol w:w="1170"/>
        <w:gridCol w:w="1170"/>
      </w:tblGrid>
      <w:tr w:rsidR="00AB3A9B" w:rsidRPr="000C55E5" w:rsidTr="005F02AA">
        <w:tc>
          <w:tcPr>
            <w:tcW w:w="2160" w:type="dxa"/>
            <w:gridSpan w:val="2"/>
            <w:tcBorders>
              <w:top w:val="single" w:sz="12" w:space="0" w:color="auto"/>
              <w:bottom w:val="single" w:sz="12" w:space="0" w:color="auto"/>
            </w:tcBorders>
            <w:vAlign w:val="center"/>
          </w:tcPr>
          <w:p w:rsidR="008E7B80" w:rsidRPr="000C55E5" w:rsidRDefault="00790400" w:rsidP="00716C98">
            <w:pPr>
              <w:autoSpaceDE w:val="0"/>
              <w:autoSpaceDN w:val="0"/>
              <w:adjustRightInd w:val="0"/>
              <w:spacing w:before="60" w:after="60"/>
              <w:rPr>
                <w:b/>
                <w:color w:val="000000"/>
              </w:rPr>
            </w:pPr>
            <w:r w:rsidRPr="000C55E5">
              <w:rPr>
                <w:b/>
                <w:color w:val="000000"/>
              </w:rPr>
              <w:t>7</w:t>
            </w:r>
            <w:r w:rsidR="008E7B80" w:rsidRPr="000C55E5">
              <w:rPr>
                <w:b/>
                <w:color w:val="000000"/>
              </w:rPr>
              <w:t xml:space="preserve">(b) – </w:t>
            </w:r>
            <w:r w:rsidR="00AB3A9B" w:rsidRPr="000C55E5">
              <w:rPr>
                <w:b/>
                <w:color w:val="000000"/>
              </w:rPr>
              <w:t xml:space="preserve">Matrix </w:t>
            </w:r>
            <w:r w:rsidR="005F02AA" w:rsidRPr="000C55E5">
              <w:rPr>
                <w:b/>
                <w:color w:val="000000"/>
              </w:rPr>
              <w:t>[</w:t>
            </w:r>
            <w:r w:rsidR="008E7B80" w:rsidRPr="000C55E5">
              <w:rPr>
                <w:b/>
                <w:color w:val="000000"/>
              </w:rPr>
              <w:t>A</w:t>
            </w:r>
            <w:r w:rsidR="005F02AA" w:rsidRPr="000C55E5">
              <w:rPr>
                <w:b/>
                <w:color w:val="000000"/>
              </w:rPr>
              <w:t>]</w:t>
            </w:r>
            <w:r w:rsidR="008E7B80" w:rsidRPr="000C55E5">
              <w:rPr>
                <w:b/>
                <w:color w:val="000000"/>
                <w:vertAlign w:val="superscript"/>
              </w:rPr>
              <w:t>2</w:t>
            </w:r>
          </w:p>
        </w:tc>
        <w:tc>
          <w:tcPr>
            <w:tcW w:w="1080" w:type="dxa"/>
            <w:tcBorders>
              <w:top w:val="single" w:sz="12" w:space="0" w:color="auto"/>
              <w:bottom w:val="single" w:sz="12" w:space="0" w:color="auto"/>
            </w:tcBorders>
          </w:tcPr>
          <w:p w:rsidR="008E7B80" w:rsidRPr="000C55E5" w:rsidRDefault="008E7B80" w:rsidP="00716C98">
            <w:pPr>
              <w:spacing w:before="60" w:after="60"/>
              <w:jc w:val="center"/>
              <w:rPr>
                <w:color w:val="000000"/>
              </w:rPr>
            </w:pPr>
            <w:r w:rsidRPr="000C55E5">
              <w:rPr>
                <w:color w:val="000000"/>
              </w:rPr>
              <w:t>P</w:t>
            </w:r>
          </w:p>
        </w:tc>
        <w:tc>
          <w:tcPr>
            <w:tcW w:w="1170" w:type="dxa"/>
            <w:tcBorders>
              <w:top w:val="single" w:sz="12" w:space="0" w:color="auto"/>
              <w:bottom w:val="single" w:sz="12" w:space="0" w:color="auto"/>
            </w:tcBorders>
          </w:tcPr>
          <w:p w:rsidR="008E7B80" w:rsidRPr="000C55E5" w:rsidRDefault="008E7B80" w:rsidP="00716C98">
            <w:pPr>
              <w:spacing w:before="60" w:after="60"/>
              <w:jc w:val="center"/>
              <w:rPr>
                <w:color w:val="000000"/>
              </w:rPr>
            </w:pPr>
            <w:r w:rsidRPr="000C55E5">
              <w:rPr>
                <w:color w:val="000000"/>
              </w:rPr>
              <w:t>Q</w:t>
            </w:r>
          </w:p>
        </w:tc>
        <w:tc>
          <w:tcPr>
            <w:tcW w:w="1170" w:type="dxa"/>
            <w:tcBorders>
              <w:top w:val="single" w:sz="12" w:space="0" w:color="auto"/>
              <w:bottom w:val="single" w:sz="12" w:space="0" w:color="auto"/>
            </w:tcBorders>
          </w:tcPr>
          <w:p w:rsidR="008E7B80" w:rsidRPr="000C55E5" w:rsidRDefault="008E7B80" w:rsidP="00716C98">
            <w:pPr>
              <w:spacing w:before="60" w:after="60"/>
              <w:jc w:val="center"/>
              <w:rPr>
                <w:color w:val="000000"/>
              </w:rPr>
            </w:pPr>
            <w:r w:rsidRPr="000C55E5">
              <w:rPr>
                <w:color w:val="000000"/>
              </w:rPr>
              <w:t>R</w:t>
            </w:r>
          </w:p>
        </w:tc>
      </w:tr>
      <w:tr w:rsidR="00AB3A9B" w:rsidRPr="000C55E5" w:rsidTr="00AB3A9B">
        <w:trPr>
          <w:trHeight w:val="357"/>
        </w:trPr>
        <w:tc>
          <w:tcPr>
            <w:tcW w:w="1980" w:type="dxa"/>
            <w:tcBorders>
              <w:top w:val="single" w:sz="12" w:space="0" w:color="auto"/>
            </w:tcBorders>
          </w:tcPr>
          <w:p w:rsidR="00AB3A9B" w:rsidRPr="000C55E5" w:rsidRDefault="00AB3A9B" w:rsidP="005F02AA">
            <w:pPr>
              <w:autoSpaceDE w:val="0"/>
              <w:autoSpaceDN w:val="0"/>
              <w:adjustRightInd w:val="0"/>
              <w:spacing w:before="60" w:after="60"/>
              <w:jc w:val="center"/>
              <w:rPr>
                <w:color w:val="000000"/>
              </w:rPr>
            </w:pPr>
            <w:r w:rsidRPr="000C55E5">
              <w:rPr>
                <w:color w:val="000000"/>
              </w:rPr>
              <w:t>P</w:t>
            </w:r>
          </w:p>
        </w:tc>
        <w:tc>
          <w:tcPr>
            <w:tcW w:w="1260" w:type="dxa"/>
            <w:gridSpan w:val="2"/>
            <w:tcBorders>
              <w:top w:val="single" w:sz="12" w:space="0" w:color="auto"/>
            </w:tcBorders>
            <w:vAlign w:val="center"/>
          </w:tcPr>
          <w:p w:rsidR="00AB3A9B" w:rsidRPr="000C55E5" w:rsidRDefault="00AB3A9B" w:rsidP="00AB3A9B">
            <w:pPr>
              <w:jc w:val="center"/>
            </w:pPr>
            <w:r w:rsidRPr="000C55E5">
              <w:t>0.063</w:t>
            </w:r>
          </w:p>
        </w:tc>
        <w:tc>
          <w:tcPr>
            <w:tcW w:w="1170" w:type="dxa"/>
            <w:tcBorders>
              <w:top w:val="single" w:sz="12" w:space="0" w:color="auto"/>
            </w:tcBorders>
            <w:vAlign w:val="center"/>
          </w:tcPr>
          <w:p w:rsidR="00AB3A9B" w:rsidRPr="000C55E5" w:rsidRDefault="00AB3A9B" w:rsidP="00AB3A9B">
            <w:pPr>
              <w:jc w:val="center"/>
            </w:pPr>
            <w:r w:rsidRPr="000C55E5">
              <w:t>-0.063</w:t>
            </w:r>
          </w:p>
        </w:tc>
        <w:tc>
          <w:tcPr>
            <w:tcW w:w="1170" w:type="dxa"/>
            <w:tcBorders>
              <w:top w:val="single" w:sz="12" w:space="0" w:color="auto"/>
            </w:tcBorders>
            <w:vAlign w:val="center"/>
          </w:tcPr>
          <w:p w:rsidR="00AB3A9B" w:rsidRPr="000C55E5" w:rsidRDefault="00AB3A9B" w:rsidP="00AB3A9B">
            <w:pPr>
              <w:jc w:val="center"/>
            </w:pPr>
            <w:r w:rsidRPr="000C55E5">
              <w:t>-0.250</w:t>
            </w:r>
          </w:p>
        </w:tc>
      </w:tr>
      <w:tr w:rsidR="00AB3A9B" w:rsidRPr="000C55E5" w:rsidTr="00AB3A9B">
        <w:tc>
          <w:tcPr>
            <w:tcW w:w="1980" w:type="dxa"/>
          </w:tcPr>
          <w:p w:rsidR="00AB3A9B" w:rsidRPr="000C55E5" w:rsidRDefault="00AB3A9B" w:rsidP="005F02AA">
            <w:pPr>
              <w:autoSpaceDE w:val="0"/>
              <w:autoSpaceDN w:val="0"/>
              <w:adjustRightInd w:val="0"/>
              <w:spacing w:before="60" w:after="60"/>
              <w:jc w:val="center"/>
              <w:rPr>
                <w:color w:val="000000"/>
              </w:rPr>
            </w:pPr>
            <w:r w:rsidRPr="000C55E5">
              <w:rPr>
                <w:color w:val="000000"/>
              </w:rPr>
              <w:t>Q</w:t>
            </w:r>
          </w:p>
        </w:tc>
        <w:tc>
          <w:tcPr>
            <w:tcW w:w="1260" w:type="dxa"/>
            <w:gridSpan w:val="2"/>
            <w:vAlign w:val="center"/>
          </w:tcPr>
          <w:p w:rsidR="00AB3A9B" w:rsidRPr="000C55E5" w:rsidRDefault="00AB3A9B" w:rsidP="00AB3A9B">
            <w:pPr>
              <w:jc w:val="center"/>
            </w:pPr>
            <w:r w:rsidRPr="000C55E5">
              <w:t>0.125</w:t>
            </w:r>
          </w:p>
        </w:tc>
        <w:tc>
          <w:tcPr>
            <w:tcW w:w="1170" w:type="dxa"/>
            <w:vAlign w:val="center"/>
          </w:tcPr>
          <w:p w:rsidR="00AB3A9B" w:rsidRPr="000C55E5" w:rsidRDefault="00AB3A9B" w:rsidP="00AB3A9B">
            <w:pPr>
              <w:jc w:val="center"/>
            </w:pPr>
            <w:r w:rsidRPr="000C55E5">
              <w:t>0.250</w:t>
            </w:r>
          </w:p>
        </w:tc>
        <w:tc>
          <w:tcPr>
            <w:tcW w:w="1170" w:type="dxa"/>
            <w:vAlign w:val="center"/>
          </w:tcPr>
          <w:p w:rsidR="00AB3A9B" w:rsidRPr="000C55E5" w:rsidRDefault="00AB3A9B" w:rsidP="00AB3A9B">
            <w:pPr>
              <w:jc w:val="center"/>
            </w:pPr>
            <w:r w:rsidRPr="000C55E5">
              <w:t>0.063</w:t>
            </w:r>
          </w:p>
        </w:tc>
      </w:tr>
      <w:tr w:rsidR="00AB3A9B" w:rsidRPr="000C55E5" w:rsidTr="00AB3A9B">
        <w:trPr>
          <w:trHeight w:val="357"/>
        </w:trPr>
        <w:tc>
          <w:tcPr>
            <w:tcW w:w="1980" w:type="dxa"/>
            <w:tcBorders>
              <w:bottom w:val="single" w:sz="12" w:space="0" w:color="auto"/>
            </w:tcBorders>
          </w:tcPr>
          <w:p w:rsidR="00AB3A9B" w:rsidRPr="000C55E5" w:rsidRDefault="00AB3A9B" w:rsidP="005F02AA">
            <w:pPr>
              <w:autoSpaceDE w:val="0"/>
              <w:autoSpaceDN w:val="0"/>
              <w:adjustRightInd w:val="0"/>
              <w:spacing w:before="60" w:after="60"/>
              <w:jc w:val="center"/>
              <w:rPr>
                <w:color w:val="000000"/>
              </w:rPr>
            </w:pPr>
            <w:r w:rsidRPr="000C55E5">
              <w:rPr>
                <w:color w:val="000000"/>
              </w:rPr>
              <w:t>R</w:t>
            </w:r>
          </w:p>
        </w:tc>
        <w:tc>
          <w:tcPr>
            <w:tcW w:w="1260" w:type="dxa"/>
            <w:gridSpan w:val="2"/>
            <w:tcBorders>
              <w:bottom w:val="single" w:sz="12" w:space="0" w:color="auto"/>
            </w:tcBorders>
            <w:vAlign w:val="center"/>
          </w:tcPr>
          <w:p w:rsidR="00AB3A9B" w:rsidRPr="000C55E5" w:rsidRDefault="00AB3A9B" w:rsidP="00AB3A9B">
            <w:pPr>
              <w:jc w:val="center"/>
            </w:pPr>
            <w:r w:rsidRPr="000C55E5">
              <w:t>-0.063</w:t>
            </w:r>
          </w:p>
        </w:tc>
        <w:tc>
          <w:tcPr>
            <w:tcW w:w="1170" w:type="dxa"/>
            <w:tcBorders>
              <w:bottom w:val="single" w:sz="12" w:space="0" w:color="auto"/>
            </w:tcBorders>
            <w:vAlign w:val="center"/>
          </w:tcPr>
          <w:p w:rsidR="00AB3A9B" w:rsidRPr="000C55E5" w:rsidRDefault="00AB3A9B" w:rsidP="00AB3A9B">
            <w:pPr>
              <w:jc w:val="center"/>
            </w:pPr>
            <w:r w:rsidRPr="000C55E5">
              <w:t>-0.125</w:t>
            </w:r>
          </w:p>
        </w:tc>
        <w:tc>
          <w:tcPr>
            <w:tcW w:w="1170" w:type="dxa"/>
            <w:tcBorders>
              <w:bottom w:val="single" w:sz="12" w:space="0" w:color="auto"/>
            </w:tcBorders>
            <w:vAlign w:val="center"/>
          </w:tcPr>
          <w:p w:rsidR="00AB3A9B" w:rsidRPr="000C55E5" w:rsidRDefault="00AB3A9B" w:rsidP="00AB3A9B">
            <w:pPr>
              <w:jc w:val="center"/>
            </w:pPr>
            <w:r w:rsidRPr="000C55E5">
              <w:t>0.063</w:t>
            </w:r>
          </w:p>
        </w:tc>
      </w:tr>
    </w:tbl>
    <w:p w:rsidR="00A13AD1" w:rsidRPr="000C55E5" w:rsidRDefault="00A13AD1" w:rsidP="00BC1728">
      <w:pPr>
        <w:autoSpaceDE w:val="0"/>
        <w:autoSpaceDN w:val="0"/>
        <w:adjustRightInd w:val="0"/>
        <w:ind w:left="720" w:hanging="720"/>
        <w:jc w:val="both"/>
        <w:rPr>
          <w:color w:val="000000"/>
        </w:rPr>
      </w:pPr>
    </w:p>
    <w:p w:rsidR="00AB3A9B" w:rsidRPr="000C55E5" w:rsidRDefault="00AB3A9B" w:rsidP="00BC1728">
      <w:pPr>
        <w:autoSpaceDE w:val="0"/>
        <w:autoSpaceDN w:val="0"/>
        <w:adjustRightInd w:val="0"/>
        <w:ind w:left="720" w:hanging="720"/>
        <w:jc w:val="both"/>
        <w:rPr>
          <w:color w:val="000000"/>
        </w:rPr>
      </w:pPr>
    </w:p>
    <w:p w:rsidR="005F02AA" w:rsidRPr="000C55E5" w:rsidRDefault="005F02AA" w:rsidP="00BC1728">
      <w:pPr>
        <w:autoSpaceDE w:val="0"/>
        <w:autoSpaceDN w:val="0"/>
        <w:adjustRightInd w:val="0"/>
        <w:ind w:left="720" w:hanging="720"/>
        <w:jc w:val="both"/>
        <w:rPr>
          <w:color w:val="000000"/>
        </w:rPr>
      </w:pPr>
    </w:p>
    <w:p w:rsidR="005F02AA" w:rsidRPr="000C55E5" w:rsidRDefault="005F02AA" w:rsidP="00BC1728">
      <w:pPr>
        <w:autoSpaceDE w:val="0"/>
        <w:autoSpaceDN w:val="0"/>
        <w:adjustRightInd w:val="0"/>
        <w:ind w:left="720" w:hanging="720"/>
        <w:jc w:val="both"/>
        <w:rPr>
          <w:color w:val="000000"/>
        </w:rPr>
      </w:pPr>
    </w:p>
    <w:p w:rsidR="005F02AA" w:rsidRPr="000C55E5" w:rsidRDefault="005F02AA" w:rsidP="00BC1728">
      <w:pPr>
        <w:autoSpaceDE w:val="0"/>
        <w:autoSpaceDN w:val="0"/>
        <w:adjustRightInd w:val="0"/>
        <w:ind w:left="720" w:hanging="720"/>
        <w:jc w:val="both"/>
        <w:rPr>
          <w:color w:val="000000"/>
        </w:rPr>
      </w:pPr>
    </w:p>
    <w:p w:rsidR="005F02AA" w:rsidRPr="000C55E5" w:rsidRDefault="005F02AA" w:rsidP="00BC1728">
      <w:pPr>
        <w:autoSpaceDE w:val="0"/>
        <w:autoSpaceDN w:val="0"/>
        <w:adjustRightInd w:val="0"/>
        <w:ind w:left="720" w:hanging="720"/>
        <w:jc w:val="both"/>
        <w:rPr>
          <w:color w:val="000000"/>
        </w:rPr>
      </w:pPr>
    </w:p>
    <w:p w:rsidR="00A13AD1" w:rsidRPr="000C55E5" w:rsidRDefault="00A13AD1" w:rsidP="00BC1728">
      <w:pPr>
        <w:autoSpaceDE w:val="0"/>
        <w:autoSpaceDN w:val="0"/>
        <w:adjustRightInd w:val="0"/>
        <w:ind w:left="720" w:hanging="720"/>
        <w:jc w:val="both"/>
        <w:rPr>
          <w:color w:val="000000"/>
        </w:rPr>
      </w:pPr>
    </w:p>
    <w:p w:rsidR="00BC1728" w:rsidRPr="000C55E5" w:rsidRDefault="008E7B80" w:rsidP="00BC1728">
      <w:pPr>
        <w:autoSpaceDE w:val="0"/>
        <w:autoSpaceDN w:val="0"/>
        <w:adjustRightInd w:val="0"/>
        <w:ind w:left="720" w:hanging="720"/>
        <w:jc w:val="both"/>
        <w:rPr>
          <w:color w:val="000000"/>
        </w:rPr>
      </w:pPr>
      <w:r w:rsidRPr="000C55E5">
        <w:rPr>
          <w:color w:val="000000"/>
        </w:rPr>
        <w:t xml:space="preserve">Table </w:t>
      </w:r>
      <w:r w:rsidR="00790400" w:rsidRPr="000C55E5">
        <w:rPr>
          <w:color w:val="000000"/>
        </w:rPr>
        <w:t>8</w:t>
      </w:r>
      <w:r w:rsidR="00BC1728" w:rsidRPr="000C55E5">
        <w:rPr>
          <w:color w:val="000000"/>
        </w:rPr>
        <w:t xml:space="preserve"> – Degrees of influencing and being influenced: </w:t>
      </w:r>
      <w:r w:rsidR="0015403B" w:rsidRPr="000C55E5">
        <w:rPr>
          <w:color w:val="000000"/>
        </w:rPr>
        <w:t xml:space="preserve">sum of </w:t>
      </w:r>
      <w:r w:rsidR="00BC1728" w:rsidRPr="000C55E5">
        <w:rPr>
          <w:color w:val="000000"/>
        </w:rPr>
        <w:t>all first and higher order influences</w:t>
      </w:r>
    </w:p>
    <w:p w:rsidR="00BC1728" w:rsidRPr="000C55E5" w:rsidRDefault="00BC1728" w:rsidP="00BC1728">
      <w:pPr>
        <w:autoSpaceDE w:val="0"/>
        <w:autoSpaceDN w:val="0"/>
        <w:adjustRightInd w:val="0"/>
        <w:ind w:left="720" w:hanging="720"/>
        <w:jc w:val="both"/>
        <w:rPr>
          <w:color w:val="00000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10"/>
        <w:gridCol w:w="1080"/>
        <w:gridCol w:w="1170"/>
        <w:gridCol w:w="1080"/>
        <w:gridCol w:w="1170"/>
        <w:gridCol w:w="1260"/>
        <w:gridCol w:w="990"/>
        <w:gridCol w:w="1350"/>
      </w:tblGrid>
      <w:tr w:rsidR="00BC1728" w:rsidRPr="000C55E5" w:rsidTr="00A13AD1">
        <w:tc>
          <w:tcPr>
            <w:tcW w:w="1440" w:type="dxa"/>
            <w:tcBorders>
              <w:top w:val="single" w:sz="12" w:space="0" w:color="auto"/>
              <w:bottom w:val="single" w:sz="12" w:space="0" w:color="auto"/>
            </w:tcBorders>
          </w:tcPr>
          <w:p w:rsidR="00BC1728" w:rsidRPr="000C55E5" w:rsidRDefault="00BC1728" w:rsidP="00A13AD1">
            <w:pPr>
              <w:autoSpaceDE w:val="0"/>
              <w:autoSpaceDN w:val="0"/>
              <w:adjustRightInd w:val="0"/>
              <w:jc w:val="both"/>
              <w:rPr>
                <w:color w:val="000000"/>
                <w:sz w:val="22"/>
                <w:szCs w:val="22"/>
              </w:rPr>
            </w:pPr>
          </w:p>
        </w:tc>
        <w:tc>
          <w:tcPr>
            <w:tcW w:w="810" w:type="dxa"/>
            <w:tcBorders>
              <w:top w:val="single" w:sz="12" w:space="0" w:color="auto"/>
              <w:bottom w:val="single" w:sz="12" w:space="0" w:color="auto"/>
            </w:tcBorders>
          </w:tcPr>
          <w:p w:rsidR="00BC1728" w:rsidRPr="000C55E5" w:rsidRDefault="00BC1728" w:rsidP="00A13AD1">
            <w:pPr>
              <w:jc w:val="center"/>
              <w:rPr>
                <w:color w:val="000000"/>
                <w:sz w:val="22"/>
                <w:szCs w:val="22"/>
              </w:rPr>
            </w:pPr>
            <w:r w:rsidRPr="000C55E5">
              <w:rPr>
                <w:color w:val="000000"/>
                <w:sz w:val="22"/>
                <w:szCs w:val="22"/>
              </w:rPr>
              <w:t xml:space="preserve">Land </w:t>
            </w:r>
          </w:p>
          <w:p w:rsidR="00BC1728" w:rsidRPr="000C55E5" w:rsidRDefault="00BC1728" w:rsidP="00A13AD1">
            <w:pPr>
              <w:jc w:val="center"/>
              <w:rPr>
                <w:color w:val="000000"/>
                <w:sz w:val="22"/>
                <w:szCs w:val="22"/>
              </w:rPr>
            </w:pPr>
            <w:r w:rsidRPr="000C55E5">
              <w:rPr>
                <w:color w:val="000000"/>
                <w:sz w:val="22"/>
                <w:szCs w:val="22"/>
              </w:rPr>
              <w:t>use</w:t>
            </w:r>
          </w:p>
        </w:tc>
        <w:tc>
          <w:tcPr>
            <w:tcW w:w="1080" w:type="dxa"/>
            <w:tcBorders>
              <w:top w:val="single" w:sz="12" w:space="0" w:color="auto"/>
              <w:bottom w:val="single" w:sz="12" w:space="0" w:color="auto"/>
            </w:tcBorders>
          </w:tcPr>
          <w:p w:rsidR="00BC1728" w:rsidRPr="000C55E5" w:rsidRDefault="00BC1728" w:rsidP="00A13AD1">
            <w:pPr>
              <w:jc w:val="center"/>
              <w:rPr>
                <w:color w:val="000000"/>
                <w:sz w:val="22"/>
                <w:szCs w:val="22"/>
              </w:rPr>
            </w:pPr>
            <w:r w:rsidRPr="000C55E5">
              <w:rPr>
                <w:color w:val="000000"/>
                <w:sz w:val="22"/>
                <w:szCs w:val="22"/>
              </w:rPr>
              <w:t>Infra-structure</w:t>
            </w:r>
          </w:p>
        </w:tc>
        <w:tc>
          <w:tcPr>
            <w:tcW w:w="1170" w:type="dxa"/>
            <w:tcBorders>
              <w:top w:val="single" w:sz="12" w:space="0" w:color="auto"/>
              <w:bottom w:val="single" w:sz="12" w:space="0" w:color="auto"/>
            </w:tcBorders>
          </w:tcPr>
          <w:p w:rsidR="00BC1728" w:rsidRPr="000C55E5" w:rsidRDefault="00BC1728" w:rsidP="00A13AD1">
            <w:pPr>
              <w:jc w:val="center"/>
              <w:rPr>
                <w:color w:val="000000"/>
                <w:sz w:val="22"/>
                <w:szCs w:val="22"/>
              </w:rPr>
            </w:pPr>
            <w:r w:rsidRPr="000C55E5">
              <w:rPr>
                <w:color w:val="000000"/>
                <w:sz w:val="22"/>
                <w:szCs w:val="22"/>
              </w:rPr>
              <w:t>Transport-</w:t>
            </w:r>
          </w:p>
          <w:p w:rsidR="00BC1728" w:rsidRPr="000C55E5" w:rsidRDefault="00BC1728" w:rsidP="00A13AD1">
            <w:pPr>
              <w:jc w:val="center"/>
              <w:rPr>
                <w:color w:val="000000"/>
                <w:sz w:val="22"/>
                <w:szCs w:val="22"/>
              </w:rPr>
            </w:pPr>
            <w:r w:rsidRPr="000C55E5">
              <w:rPr>
                <w:color w:val="000000"/>
                <w:sz w:val="22"/>
                <w:szCs w:val="22"/>
              </w:rPr>
              <w:t>ation</w:t>
            </w:r>
          </w:p>
        </w:tc>
        <w:tc>
          <w:tcPr>
            <w:tcW w:w="1080" w:type="dxa"/>
            <w:tcBorders>
              <w:top w:val="single" w:sz="12" w:space="0" w:color="auto"/>
              <w:bottom w:val="single" w:sz="12" w:space="0" w:color="auto"/>
            </w:tcBorders>
          </w:tcPr>
          <w:p w:rsidR="00BC1728" w:rsidRPr="000C55E5" w:rsidRDefault="00BC1728" w:rsidP="00A13AD1">
            <w:pPr>
              <w:jc w:val="center"/>
              <w:rPr>
                <w:color w:val="000000"/>
                <w:sz w:val="22"/>
                <w:szCs w:val="22"/>
              </w:rPr>
            </w:pPr>
            <w:r w:rsidRPr="000C55E5">
              <w:rPr>
                <w:color w:val="000000"/>
                <w:sz w:val="22"/>
                <w:szCs w:val="22"/>
              </w:rPr>
              <w:t>Site selection</w:t>
            </w:r>
          </w:p>
        </w:tc>
        <w:tc>
          <w:tcPr>
            <w:tcW w:w="1170" w:type="dxa"/>
            <w:tcBorders>
              <w:top w:val="single" w:sz="12" w:space="0" w:color="auto"/>
              <w:bottom w:val="single" w:sz="12" w:space="0" w:color="auto"/>
            </w:tcBorders>
          </w:tcPr>
          <w:p w:rsidR="00BC1728" w:rsidRPr="000C55E5" w:rsidRDefault="00BC1728" w:rsidP="00A13AD1">
            <w:pPr>
              <w:jc w:val="center"/>
              <w:rPr>
                <w:color w:val="000000"/>
                <w:sz w:val="22"/>
                <w:szCs w:val="22"/>
              </w:rPr>
            </w:pPr>
            <w:r w:rsidRPr="000C55E5">
              <w:rPr>
                <w:color w:val="000000"/>
                <w:sz w:val="22"/>
                <w:szCs w:val="22"/>
              </w:rPr>
              <w:t>Housing density</w:t>
            </w:r>
          </w:p>
        </w:tc>
        <w:tc>
          <w:tcPr>
            <w:tcW w:w="1260" w:type="dxa"/>
            <w:tcBorders>
              <w:top w:val="single" w:sz="12" w:space="0" w:color="auto"/>
              <w:bottom w:val="single" w:sz="12" w:space="0" w:color="auto"/>
            </w:tcBorders>
          </w:tcPr>
          <w:p w:rsidR="00BC1728" w:rsidRPr="000C55E5" w:rsidRDefault="00BC1728" w:rsidP="00A13AD1">
            <w:pPr>
              <w:jc w:val="center"/>
              <w:rPr>
                <w:color w:val="000000"/>
                <w:sz w:val="22"/>
                <w:szCs w:val="22"/>
              </w:rPr>
            </w:pPr>
            <w:r w:rsidRPr="000C55E5">
              <w:rPr>
                <w:color w:val="000000"/>
                <w:sz w:val="22"/>
                <w:szCs w:val="22"/>
              </w:rPr>
              <w:t>Landscape design</w:t>
            </w:r>
          </w:p>
        </w:tc>
        <w:tc>
          <w:tcPr>
            <w:tcW w:w="990" w:type="dxa"/>
            <w:tcBorders>
              <w:top w:val="single" w:sz="12" w:space="0" w:color="auto"/>
              <w:bottom w:val="single" w:sz="12" w:space="0" w:color="auto"/>
            </w:tcBorders>
          </w:tcPr>
          <w:p w:rsidR="00BC1728" w:rsidRPr="000C55E5" w:rsidRDefault="00BC1728" w:rsidP="00A13AD1">
            <w:pPr>
              <w:jc w:val="center"/>
              <w:rPr>
                <w:sz w:val="22"/>
                <w:szCs w:val="22"/>
              </w:rPr>
            </w:pPr>
            <w:r w:rsidRPr="000C55E5">
              <w:rPr>
                <w:color w:val="000000"/>
                <w:sz w:val="22"/>
                <w:szCs w:val="22"/>
              </w:rPr>
              <w:t>Micro-climate</w:t>
            </w:r>
          </w:p>
        </w:tc>
        <w:tc>
          <w:tcPr>
            <w:tcW w:w="1350" w:type="dxa"/>
            <w:tcBorders>
              <w:top w:val="single" w:sz="12" w:space="0" w:color="auto"/>
              <w:bottom w:val="single" w:sz="12" w:space="0" w:color="auto"/>
            </w:tcBorders>
          </w:tcPr>
          <w:p w:rsidR="00BC1728" w:rsidRPr="000C55E5" w:rsidRDefault="00BC1728" w:rsidP="00A13AD1">
            <w:pPr>
              <w:jc w:val="center"/>
              <w:rPr>
                <w:b/>
                <w:color w:val="000000"/>
                <w:sz w:val="22"/>
                <w:szCs w:val="22"/>
              </w:rPr>
            </w:pPr>
            <w:r w:rsidRPr="000C55E5">
              <w:rPr>
                <w:b/>
                <w:color w:val="000000"/>
                <w:sz w:val="22"/>
                <w:szCs w:val="22"/>
              </w:rPr>
              <w:t>Degree of influencing</w:t>
            </w:r>
          </w:p>
        </w:tc>
      </w:tr>
      <w:tr w:rsidR="00C42B91" w:rsidRPr="000C55E5" w:rsidTr="00BF74F8">
        <w:trPr>
          <w:trHeight w:val="582"/>
        </w:trPr>
        <w:tc>
          <w:tcPr>
            <w:tcW w:w="1440" w:type="dxa"/>
            <w:tcBorders>
              <w:top w:val="single" w:sz="12" w:space="0" w:color="auto"/>
            </w:tcBorders>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 xml:space="preserve">Land </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use</w:t>
            </w:r>
          </w:p>
        </w:tc>
        <w:tc>
          <w:tcPr>
            <w:tcW w:w="810" w:type="dxa"/>
            <w:tcBorders>
              <w:top w:val="single" w:sz="12"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0.39</w:t>
            </w:r>
          </w:p>
        </w:tc>
        <w:tc>
          <w:tcPr>
            <w:tcW w:w="1080" w:type="dxa"/>
            <w:tcBorders>
              <w:top w:val="single" w:sz="12"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-0.08</w:t>
            </w:r>
          </w:p>
        </w:tc>
        <w:tc>
          <w:tcPr>
            <w:tcW w:w="1170" w:type="dxa"/>
            <w:tcBorders>
              <w:top w:val="single" w:sz="12"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-0.08</w:t>
            </w:r>
          </w:p>
        </w:tc>
        <w:tc>
          <w:tcPr>
            <w:tcW w:w="1080" w:type="dxa"/>
            <w:tcBorders>
              <w:top w:val="single" w:sz="12"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170" w:type="dxa"/>
            <w:tcBorders>
              <w:top w:val="single" w:sz="12"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-0.38</w:t>
            </w:r>
          </w:p>
        </w:tc>
        <w:tc>
          <w:tcPr>
            <w:tcW w:w="1260" w:type="dxa"/>
            <w:tcBorders>
              <w:top w:val="single" w:sz="12"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0.78</w:t>
            </w:r>
          </w:p>
        </w:tc>
        <w:tc>
          <w:tcPr>
            <w:tcW w:w="990" w:type="dxa"/>
            <w:tcBorders>
              <w:top w:val="single" w:sz="12"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0.54</w:t>
            </w:r>
          </w:p>
        </w:tc>
        <w:tc>
          <w:tcPr>
            <w:tcW w:w="1350" w:type="dxa"/>
            <w:tcBorders>
              <w:top w:val="single" w:sz="12" w:space="0" w:color="auto"/>
            </w:tcBorders>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1.17</w:t>
            </w:r>
          </w:p>
        </w:tc>
      </w:tr>
      <w:tr w:rsidR="00C42B91" w:rsidRPr="000C55E5" w:rsidTr="00BF74F8">
        <w:tc>
          <w:tcPr>
            <w:tcW w:w="1440" w:type="dxa"/>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Infra-</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 xml:space="preserve">structure </w:t>
            </w:r>
          </w:p>
        </w:tc>
        <w:tc>
          <w:tcPr>
            <w:tcW w:w="81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-0.17</w:t>
            </w:r>
          </w:p>
        </w:tc>
        <w:tc>
          <w:tcPr>
            <w:tcW w:w="108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0.12</w:t>
            </w:r>
          </w:p>
        </w:tc>
        <w:tc>
          <w:tcPr>
            <w:tcW w:w="117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-0.21</w:t>
            </w:r>
          </w:p>
        </w:tc>
        <w:tc>
          <w:tcPr>
            <w:tcW w:w="108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17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0.27</w:t>
            </w:r>
          </w:p>
        </w:tc>
        <w:tc>
          <w:tcPr>
            <w:tcW w:w="126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-0.15</w:t>
            </w:r>
          </w:p>
        </w:tc>
        <w:tc>
          <w:tcPr>
            <w:tcW w:w="99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-0.08</w:t>
            </w:r>
          </w:p>
        </w:tc>
        <w:tc>
          <w:tcPr>
            <w:tcW w:w="1350" w:type="dxa"/>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-0.23</w:t>
            </w:r>
          </w:p>
        </w:tc>
      </w:tr>
      <w:tr w:rsidR="00C42B91" w:rsidRPr="000C55E5" w:rsidTr="00BF74F8">
        <w:tc>
          <w:tcPr>
            <w:tcW w:w="1440" w:type="dxa"/>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Transport-</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ation</w:t>
            </w:r>
          </w:p>
        </w:tc>
        <w:tc>
          <w:tcPr>
            <w:tcW w:w="81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-0.17</w:t>
            </w:r>
          </w:p>
        </w:tc>
        <w:tc>
          <w:tcPr>
            <w:tcW w:w="108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-0.21</w:t>
            </w:r>
          </w:p>
        </w:tc>
        <w:tc>
          <w:tcPr>
            <w:tcW w:w="117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0.12</w:t>
            </w:r>
          </w:p>
        </w:tc>
        <w:tc>
          <w:tcPr>
            <w:tcW w:w="108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17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0.27</w:t>
            </w:r>
          </w:p>
        </w:tc>
        <w:tc>
          <w:tcPr>
            <w:tcW w:w="126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-0.15</w:t>
            </w:r>
          </w:p>
        </w:tc>
        <w:tc>
          <w:tcPr>
            <w:tcW w:w="99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-0.08</w:t>
            </w:r>
          </w:p>
        </w:tc>
        <w:tc>
          <w:tcPr>
            <w:tcW w:w="1350" w:type="dxa"/>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-0.23</w:t>
            </w:r>
          </w:p>
        </w:tc>
      </w:tr>
      <w:tr w:rsidR="00C42B91" w:rsidRPr="000C55E5" w:rsidTr="00BF74F8">
        <w:tc>
          <w:tcPr>
            <w:tcW w:w="1440" w:type="dxa"/>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 xml:space="preserve">Site </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selection</w:t>
            </w:r>
          </w:p>
        </w:tc>
        <w:tc>
          <w:tcPr>
            <w:tcW w:w="81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-0.51</w:t>
            </w:r>
          </w:p>
        </w:tc>
        <w:tc>
          <w:tcPr>
            <w:tcW w:w="108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0.36</w:t>
            </w:r>
          </w:p>
        </w:tc>
        <w:tc>
          <w:tcPr>
            <w:tcW w:w="117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0.36</w:t>
            </w:r>
          </w:p>
        </w:tc>
        <w:tc>
          <w:tcPr>
            <w:tcW w:w="108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17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0.80</w:t>
            </w:r>
          </w:p>
        </w:tc>
        <w:tc>
          <w:tcPr>
            <w:tcW w:w="126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-0.45</w:t>
            </w:r>
          </w:p>
        </w:tc>
        <w:tc>
          <w:tcPr>
            <w:tcW w:w="99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-0.24</w:t>
            </w:r>
          </w:p>
        </w:tc>
        <w:tc>
          <w:tcPr>
            <w:tcW w:w="1350" w:type="dxa"/>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0.33</w:t>
            </w:r>
          </w:p>
        </w:tc>
      </w:tr>
      <w:tr w:rsidR="00C42B91" w:rsidRPr="000C55E5" w:rsidTr="00BF74F8">
        <w:tc>
          <w:tcPr>
            <w:tcW w:w="1440" w:type="dxa"/>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Housing</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density</w:t>
            </w:r>
          </w:p>
        </w:tc>
        <w:tc>
          <w:tcPr>
            <w:tcW w:w="81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-0.86</w:t>
            </w:r>
          </w:p>
        </w:tc>
        <w:tc>
          <w:tcPr>
            <w:tcW w:w="108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0.27</w:t>
            </w:r>
          </w:p>
        </w:tc>
        <w:tc>
          <w:tcPr>
            <w:tcW w:w="117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0.27</w:t>
            </w:r>
          </w:p>
        </w:tc>
        <w:tc>
          <w:tcPr>
            <w:tcW w:w="108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17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0.35</w:t>
            </w:r>
          </w:p>
        </w:tc>
        <w:tc>
          <w:tcPr>
            <w:tcW w:w="126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-0.76</w:t>
            </w:r>
          </w:p>
        </w:tc>
        <w:tc>
          <w:tcPr>
            <w:tcW w:w="99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-0.40</w:t>
            </w:r>
          </w:p>
        </w:tc>
        <w:tc>
          <w:tcPr>
            <w:tcW w:w="1350" w:type="dxa"/>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-1.14</w:t>
            </w:r>
          </w:p>
        </w:tc>
      </w:tr>
      <w:tr w:rsidR="00C42B91" w:rsidRPr="000C55E5" w:rsidTr="00BF74F8">
        <w:tc>
          <w:tcPr>
            <w:tcW w:w="1440" w:type="dxa"/>
          </w:tcPr>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Landscape design</w:t>
            </w:r>
          </w:p>
        </w:tc>
        <w:tc>
          <w:tcPr>
            <w:tcW w:w="81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0.34</w:t>
            </w:r>
          </w:p>
        </w:tc>
        <w:tc>
          <w:tcPr>
            <w:tcW w:w="108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-0.02</w:t>
            </w:r>
          </w:p>
        </w:tc>
        <w:tc>
          <w:tcPr>
            <w:tcW w:w="117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-0.02</w:t>
            </w:r>
          </w:p>
        </w:tc>
        <w:tc>
          <w:tcPr>
            <w:tcW w:w="108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17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-0.10</w:t>
            </w:r>
          </w:p>
        </w:tc>
        <w:tc>
          <w:tcPr>
            <w:tcW w:w="126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0.20</w:t>
            </w:r>
          </w:p>
        </w:tc>
        <w:tc>
          <w:tcPr>
            <w:tcW w:w="990" w:type="dxa"/>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0.38</w:t>
            </w:r>
          </w:p>
        </w:tc>
        <w:tc>
          <w:tcPr>
            <w:tcW w:w="1350" w:type="dxa"/>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0.79</w:t>
            </w:r>
          </w:p>
        </w:tc>
      </w:tr>
      <w:tr w:rsidR="00C42B91" w:rsidRPr="000C55E5" w:rsidTr="00BF74F8">
        <w:tc>
          <w:tcPr>
            <w:tcW w:w="1440" w:type="dxa"/>
            <w:tcBorders>
              <w:bottom w:val="single" w:sz="4" w:space="0" w:color="auto"/>
            </w:tcBorders>
          </w:tcPr>
          <w:p w:rsidR="00C42B91" w:rsidRPr="000C55E5" w:rsidRDefault="00C42B91" w:rsidP="00A13AD1">
            <w:pPr>
              <w:autoSpaceDE w:val="0"/>
              <w:autoSpaceDN w:val="0"/>
              <w:adjustRightInd w:val="0"/>
              <w:spacing w:before="60"/>
              <w:jc w:val="both"/>
              <w:rPr>
                <w:color w:val="000000"/>
                <w:sz w:val="22"/>
                <w:szCs w:val="22"/>
              </w:rPr>
            </w:pPr>
            <w:r w:rsidRPr="000C55E5">
              <w:rPr>
                <w:color w:val="000000"/>
                <w:sz w:val="22"/>
                <w:szCs w:val="22"/>
              </w:rPr>
              <w:t>Micro-</w:t>
            </w:r>
          </w:p>
          <w:p w:rsidR="00C42B91" w:rsidRPr="000C55E5" w:rsidRDefault="00C42B91" w:rsidP="00A13AD1">
            <w:pPr>
              <w:autoSpaceDE w:val="0"/>
              <w:autoSpaceDN w:val="0"/>
              <w:adjustRightInd w:val="0"/>
              <w:spacing w:after="60"/>
              <w:jc w:val="both"/>
              <w:rPr>
                <w:color w:val="000000"/>
                <w:sz w:val="22"/>
                <w:szCs w:val="22"/>
              </w:rPr>
            </w:pPr>
            <w:r w:rsidRPr="000C55E5">
              <w:rPr>
                <w:color w:val="000000"/>
                <w:sz w:val="22"/>
                <w:szCs w:val="22"/>
              </w:rPr>
              <w:t>climate</w:t>
            </w:r>
          </w:p>
        </w:tc>
        <w:tc>
          <w:tcPr>
            <w:tcW w:w="810" w:type="dxa"/>
            <w:tcBorders>
              <w:bottom w:val="single" w:sz="4"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080" w:type="dxa"/>
            <w:tcBorders>
              <w:bottom w:val="single" w:sz="4"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170" w:type="dxa"/>
            <w:tcBorders>
              <w:bottom w:val="single" w:sz="4"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080" w:type="dxa"/>
            <w:tcBorders>
              <w:bottom w:val="single" w:sz="4"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170" w:type="dxa"/>
            <w:tcBorders>
              <w:bottom w:val="single" w:sz="4"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260" w:type="dxa"/>
            <w:tcBorders>
              <w:bottom w:val="single" w:sz="4"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990" w:type="dxa"/>
            <w:tcBorders>
              <w:bottom w:val="single" w:sz="4" w:space="0" w:color="auto"/>
            </w:tcBorders>
            <w:vAlign w:val="center"/>
          </w:tcPr>
          <w:p w:rsidR="00C42B91" w:rsidRPr="000C55E5" w:rsidRDefault="00C42B91" w:rsidP="00BF74F8">
            <w:pPr>
              <w:autoSpaceDE w:val="0"/>
              <w:autoSpaceDN w:val="0"/>
              <w:adjustRightInd w:val="0"/>
              <w:jc w:val="center"/>
              <w:rPr>
                <w:color w:val="000000"/>
                <w:sz w:val="22"/>
                <w:szCs w:val="22"/>
              </w:rPr>
            </w:pPr>
            <w:r w:rsidRPr="000C55E5">
              <w:rPr>
                <w:color w:val="000000"/>
                <w:sz w:val="22"/>
                <w:szCs w:val="22"/>
              </w:rPr>
              <w:t>0.00</w:t>
            </w:r>
          </w:p>
        </w:tc>
        <w:tc>
          <w:tcPr>
            <w:tcW w:w="1350" w:type="dxa"/>
            <w:tcBorders>
              <w:bottom w:val="single" w:sz="4" w:space="0" w:color="auto"/>
            </w:tcBorders>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0.00</w:t>
            </w:r>
          </w:p>
        </w:tc>
      </w:tr>
      <w:tr w:rsidR="00C42B91" w:rsidRPr="000C55E5" w:rsidTr="00BF74F8">
        <w:tc>
          <w:tcPr>
            <w:tcW w:w="1440" w:type="dxa"/>
            <w:tcBorders>
              <w:top w:val="single" w:sz="4" w:space="0" w:color="auto"/>
              <w:bottom w:val="single" w:sz="12" w:space="0" w:color="auto"/>
            </w:tcBorders>
          </w:tcPr>
          <w:p w:rsidR="00C42B91" w:rsidRPr="000C55E5" w:rsidRDefault="00C42B91" w:rsidP="00A13AD1">
            <w:pPr>
              <w:autoSpaceDE w:val="0"/>
              <w:autoSpaceDN w:val="0"/>
              <w:adjustRightInd w:val="0"/>
              <w:spacing w:before="60"/>
              <w:jc w:val="both"/>
              <w:rPr>
                <w:b/>
                <w:color w:val="000000"/>
                <w:sz w:val="22"/>
                <w:szCs w:val="22"/>
              </w:rPr>
            </w:pPr>
            <w:r w:rsidRPr="000C55E5">
              <w:rPr>
                <w:b/>
                <w:color w:val="000000"/>
                <w:sz w:val="22"/>
                <w:szCs w:val="22"/>
              </w:rPr>
              <w:t>Degree influenced</w:t>
            </w:r>
          </w:p>
        </w:tc>
        <w:tc>
          <w:tcPr>
            <w:tcW w:w="810" w:type="dxa"/>
            <w:tcBorders>
              <w:top w:val="single" w:sz="4" w:space="0" w:color="auto"/>
              <w:bottom w:val="single" w:sz="12" w:space="0" w:color="auto"/>
            </w:tcBorders>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-0.98</w:t>
            </w:r>
          </w:p>
        </w:tc>
        <w:tc>
          <w:tcPr>
            <w:tcW w:w="1080" w:type="dxa"/>
            <w:tcBorders>
              <w:top w:val="single" w:sz="4" w:space="0" w:color="auto"/>
              <w:bottom w:val="single" w:sz="12" w:space="0" w:color="auto"/>
            </w:tcBorders>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0.44</w:t>
            </w:r>
          </w:p>
        </w:tc>
        <w:tc>
          <w:tcPr>
            <w:tcW w:w="1170" w:type="dxa"/>
            <w:tcBorders>
              <w:top w:val="single" w:sz="4" w:space="0" w:color="auto"/>
              <w:bottom w:val="single" w:sz="12" w:space="0" w:color="auto"/>
            </w:tcBorders>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0.44</w:t>
            </w:r>
          </w:p>
        </w:tc>
        <w:tc>
          <w:tcPr>
            <w:tcW w:w="1080" w:type="dxa"/>
            <w:tcBorders>
              <w:top w:val="single" w:sz="4" w:space="0" w:color="auto"/>
              <w:bottom w:val="single" w:sz="12" w:space="0" w:color="auto"/>
            </w:tcBorders>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0.00</w:t>
            </w:r>
          </w:p>
        </w:tc>
        <w:tc>
          <w:tcPr>
            <w:tcW w:w="1170" w:type="dxa"/>
            <w:tcBorders>
              <w:top w:val="single" w:sz="4" w:space="0" w:color="auto"/>
              <w:bottom w:val="single" w:sz="12" w:space="0" w:color="auto"/>
            </w:tcBorders>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1.21</w:t>
            </w:r>
          </w:p>
        </w:tc>
        <w:tc>
          <w:tcPr>
            <w:tcW w:w="1260" w:type="dxa"/>
            <w:tcBorders>
              <w:top w:val="single" w:sz="4" w:space="0" w:color="auto"/>
              <w:bottom w:val="single" w:sz="12" w:space="0" w:color="auto"/>
            </w:tcBorders>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-0.54</w:t>
            </w:r>
          </w:p>
        </w:tc>
        <w:tc>
          <w:tcPr>
            <w:tcW w:w="990" w:type="dxa"/>
            <w:tcBorders>
              <w:top w:val="single" w:sz="4" w:space="0" w:color="auto"/>
              <w:bottom w:val="single" w:sz="12" w:space="0" w:color="auto"/>
            </w:tcBorders>
            <w:vAlign w:val="center"/>
          </w:tcPr>
          <w:p w:rsidR="00C42B91" w:rsidRPr="000C55E5" w:rsidRDefault="00C42B91" w:rsidP="00BF74F8">
            <w:pPr>
              <w:autoSpaceDE w:val="0"/>
              <w:autoSpaceDN w:val="0"/>
              <w:adjustRightInd w:val="0"/>
              <w:jc w:val="center"/>
              <w:rPr>
                <w:b/>
                <w:color w:val="000000"/>
                <w:sz w:val="22"/>
                <w:szCs w:val="22"/>
              </w:rPr>
            </w:pPr>
            <w:r w:rsidRPr="000C55E5">
              <w:rPr>
                <w:b/>
                <w:color w:val="000000"/>
                <w:sz w:val="22"/>
                <w:szCs w:val="22"/>
              </w:rPr>
              <w:t>0.13</w:t>
            </w:r>
          </w:p>
        </w:tc>
        <w:tc>
          <w:tcPr>
            <w:tcW w:w="1350" w:type="dxa"/>
            <w:tcBorders>
              <w:top w:val="single" w:sz="4" w:space="0" w:color="auto"/>
              <w:bottom w:val="single" w:sz="12" w:space="0" w:color="auto"/>
            </w:tcBorders>
            <w:vAlign w:val="center"/>
          </w:tcPr>
          <w:p w:rsidR="00C42B91" w:rsidRPr="000C55E5" w:rsidRDefault="00C42B91" w:rsidP="00BF74F8">
            <w:pPr>
              <w:autoSpaceDE w:val="0"/>
              <w:autoSpaceDN w:val="0"/>
              <w:adjustRightInd w:val="0"/>
              <w:jc w:val="center"/>
              <w:rPr>
                <w:color w:val="000000"/>
                <w:sz w:val="22"/>
                <w:szCs w:val="22"/>
              </w:rPr>
            </w:pPr>
          </w:p>
        </w:tc>
      </w:tr>
    </w:tbl>
    <w:p w:rsidR="00C12365" w:rsidRPr="000C55E5" w:rsidRDefault="00C12365" w:rsidP="00BC1728">
      <w:pPr>
        <w:autoSpaceDE w:val="0"/>
        <w:autoSpaceDN w:val="0"/>
        <w:adjustRightInd w:val="0"/>
        <w:ind w:left="720" w:hanging="720"/>
        <w:jc w:val="both"/>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790400" w:rsidRPr="000C55E5" w:rsidRDefault="00790400" w:rsidP="00790400">
      <w:pPr>
        <w:rPr>
          <w:color w:val="000000"/>
        </w:rPr>
      </w:pPr>
    </w:p>
    <w:p w:rsidR="00C12365" w:rsidRPr="000C55E5" w:rsidRDefault="00C12365" w:rsidP="00790400">
      <w:pPr>
        <w:ind w:left="720" w:hanging="720"/>
        <w:rPr>
          <w:color w:val="000000"/>
        </w:rPr>
      </w:pPr>
      <w:r w:rsidRPr="000C55E5">
        <w:rPr>
          <w:color w:val="000000"/>
        </w:rPr>
        <w:t xml:space="preserve">Table </w:t>
      </w:r>
      <w:r w:rsidR="00790400" w:rsidRPr="000C55E5">
        <w:rPr>
          <w:color w:val="000000"/>
        </w:rPr>
        <w:t>9</w:t>
      </w:r>
      <w:r w:rsidR="00BC72AF" w:rsidRPr="000C55E5">
        <w:rPr>
          <w:color w:val="000000"/>
        </w:rPr>
        <w:t xml:space="preserve"> – Combinations of aspect indicator levels yielding high overall </w:t>
      </w:r>
      <w:r w:rsidR="00CE4148">
        <w:rPr>
          <w:color w:val="000000"/>
        </w:rPr>
        <w:t>scores</w:t>
      </w:r>
      <w:r w:rsidR="00BC72AF" w:rsidRPr="000C55E5">
        <w:rPr>
          <w:color w:val="000000"/>
        </w:rPr>
        <w:t xml:space="preserve"> for the Site domain</w:t>
      </w:r>
    </w:p>
    <w:p w:rsidR="00C12365" w:rsidRPr="000C55E5" w:rsidRDefault="00C12365" w:rsidP="00511263">
      <w:pPr>
        <w:autoSpaceDE w:val="0"/>
        <w:autoSpaceDN w:val="0"/>
        <w:adjustRightInd w:val="0"/>
        <w:ind w:left="720" w:hanging="720"/>
        <w:jc w:val="both"/>
        <w:rPr>
          <w:color w:val="000000"/>
        </w:rPr>
      </w:pPr>
    </w:p>
    <w:tbl>
      <w:tblPr>
        <w:tblStyle w:val="TableGrid"/>
        <w:tblW w:w="960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5"/>
        <w:gridCol w:w="1040"/>
        <w:gridCol w:w="1449"/>
        <w:gridCol w:w="1359"/>
        <w:gridCol w:w="1087"/>
        <w:gridCol w:w="1177"/>
        <w:gridCol w:w="1087"/>
        <w:gridCol w:w="1087"/>
      </w:tblGrid>
      <w:tr w:rsidR="00C12365" w:rsidRPr="000C55E5" w:rsidTr="002C1A81">
        <w:trPr>
          <w:trHeight w:val="423"/>
        </w:trPr>
        <w:tc>
          <w:tcPr>
            <w:tcW w:w="1315" w:type="dxa"/>
            <w:tcBorders>
              <w:top w:val="single" w:sz="12" w:space="0" w:color="auto"/>
              <w:bottom w:val="single" w:sz="12" w:space="0" w:color="auto"/>
            </w:tcBorders>
          </w:tcPr>
          <w:p w:rsidR="00C12365" w:rsidRPr="000C55E5" w:rsidRDefault="00C12365" w:rsidP="00716C98">
            <w:pPr>
              <w:jc w:val="center"/>
              <w:rPr>
                <w:color w:val="000000"/>
                <w:sz w:val="22"/>
                <w:szCs w:val="22"/>
              </w:rPr>
            </w:pPr>
            <w:r w:rsidRPr="000C55E5">
              <w:rPr>
                <w:color w:val="000000"/>
                <w:sz w:val="22"/>
                <w:szCs w:val="22"/>
              </w:rPr>
              <w:t xml:space="preserve">Land </w:t>
            </w:r>
          </w:p>
          <w:p w:rsidR="00C12365" w:rsidRPr="000C55E5" w:rsidRDefault="00C12365" w:rsidP="00716C98">
            <w:pPr>
              <w:jc w:val="center"/>
              <w:rPr>
                <w:color w:val="000000"/>
                <w:sz w:val="22"/>
                <w:szCs w:val="22"/>
              </w:rPr>
            </w:pPr>
            <w:r w:rsidRPr="000C55E5">
              <w:rPr>
                <w:color w:val="000000"/>
                <w:sz w:val="22"/>
                <w:szCs w:val="22"/>
              </w:rPr>
              <w:t>use</w:t>
            </w:r>
          </w:p>
        </w:tc>
        <w:tc>
          <w:tcPr>
            <w:tcW w:w="1040" w:type="dxa"/>
            <w:tcBorders>
              <w:top w:val="single" w:sz="12" w:space="0" w:color="auto"/>
              <w:bottom w:val="single" w:sz="12" w:space="0" w:color="auto"/>
            </w:tcBorders>
          </w:tcPr>
          <w:p w:rsidR="00C12365" w:rsidRPr="000C55E5" w:rsidRDefault="00C12365" w:rsidP="00716C98">
            <w:pPr>
              <w:jc w:val="center"/>
              <w:rPr>
                <w:color w:val="000000"/>
                <w:sz w:val="22"/>
                <w:szCs w:val="22"/>
              </w:rPr>
            </w:pPr>
            <w:r w:rsidRPr="000C55E5">
              <w:rPr>
                <w:color w:val="000000"/>
                <w:sz w:val="22"/>
                <w:szCs w:val="22"/>
              </w:rPr>
              <w:t>Infra-structure</w:t>
            </w:r>
          </w:p>
        </w:tc>
        <w:tc>
          <w:tcPr>
            <w:tcW w:w="1449" w:type="dxa"/>
            <w:tcBorders>
              <w:top w:val="single" w:sz="12" w:space="0" w:color="auto"/>
              <w:bottom w:val="single" w:sz="12" w:space="0" w:color="auto"/>
            </w:tcBorders>
          </w:tcPr>
          <w:p w:rsidR="00C12365" w:rsidRPr="000C55E5" w:rsidRDefault="00C12365" w:rsidP="00716C98">
            <w:pPr>
              <w:jc w:val="center"/>
              <w:rPr>
                <w:color w:val="000000"/>
                <w:sz w:val="22"/>
                <w:szCs w:val="22"/>
              </w:rPr>
            </w:pPr>
            <w:r w:rsidRPr="000C55E5">
              <w:rPr>
                <w:color w:val="000000"/>
                <w:sz w:val="22"/>
                <w:szCs w:val="22"/>
              </w:rPr>
              <w:t>Transport-</w:t>
            </w:r>
          </w:p>
          <w:p w:rsidR="00C12365" w:rsidRPr="000C55E5" w:rsidRDefault="00C12365" w:rsidP="00716C98">
            <w:pPr>
              <w:jc w:val="center"/>
              <w:rPr>
                <w:color w:val="000000"/>
                <w:sz w:val="22"/>
                <w:szCs w:val="22"/>
              </w:rPr>
            </w:pPr>
            <w:r w:rsidRPr="000C55E5">
              <w:rPr>
                <w:color w:val="000000"/>
                <w:sz w:val="22"/>
                <w:szCs w:val="22"/>
              </w:rPr>
              <w:t>ation</w:t>
            </w:r>
          </w:p>
        </w:tc>
        <w:tc>
          <w:tcPr>
            <w:tcW w:w="1359" w:type="dxa"/>
            <w:tcBorders>
              <w:top w:val="single" w:sz="12" w:space="0" w:color="auto"/>
              <w:bottom w:val="single" w:sz="12" w:space="0" w:color="auto"/>
            </w:tcBorders>
          </w:tcPr>
          <w:p w:rsidR="00C12365" w:rsidRPr="000C55E5" w:rsidRDefault="00C12365" w:rsidP="00716C98">
            <w:pPr>
              <w:jc w:val="center"/>
              <w:rPr>
                <w:color w:val="000000"/>
                <w:sz w:val="22"/>
                <w:szCs w:val="22"/>
              </w:rPr>
            </w:pPr>
            <w:r w:rsidRPr="000C55E5">
              <w:rPr>
                <w:color w:val="000000"/>
                <w:sz w:val="22"/>
                <w:szCs w:val="22"/>
              </w:rPr>
              <w:t>Site selection</w:t>
            </w:r>
          </w:p>
        </w:tc>
        <w:tc>
          <w:tcPr>
            <w:tcW w:w="1087" w:type="dxa"/>
            <w:tcBorders>
              <w:top w:val="single" w:sz="12" w:space="0" w:color="auto"/>
              <w:bottom w:val="single" w:sz="12" w:space="0" w:color="auto"/>
            </w:tcBorders>
          </w:tcPr>
          <w:p w:rsidR="00C12365" w:rsidRPr="000C55E5" w:rsidRDefault="00C12365" w:rsidP="00716C98">
            <w:pPr>
              <w:jc w:val="center"/>
              <w:rPr>
                <w:color w:val="000000"/>
                <w:sz w:val="22"/>
                <w:szCs w:val="22"/>
              </w:rPr>
            </w:pPr>
            <w:r w:rsidRPr="000C55E5">
              <w:rPr>
                <w:color w:val="000000"/>
                <w:sz w:val="22"/>
                <w:szCs w:val="22"/>
              </w:rPr>
              <w:t>Housing density</w:t>
            </w:r>
          </w:p>
        </w:tc>
        <w:tc>
          <w:tcPr>
            <w:tcW w:w="1177" w:type="dxa"/>
            <w:tcBorders>
              <w:top w:val="single" w:sz="12" w:space="0" w:color="auto"/>
              <w:bottom w:val="single" w:sz="12" w:space="0" w:color="auto"/>
            </w:tcBorders>
          </w:tcPr>
          <w:p w:rsidR="00C12365" w:rsidRPr="000C55E5" w:rsidRDefault="00C12365" w:rsidP="00716C98">
            <w:pPr>
              <w:jc w:val="center"/>
              <w:rPr>
                <w:color w:val="000000"/>
                <w:sz w:val="22"/>
                <w:szCs w:val="22"/>
              </w:rPr>
            </w:pPr>
            <w:r w:rsidRPr="000C55E5">
              <w:rPr>
                <w:color w:val="000000"/>
                <w:sz w:val="22"/>
                <w:szCs w:val="22"/>
              </w:rPr>
              <w:t>Landscape design</w:t>
            </w:r>
          </w:p>
        </w:tc>
        <w:tc>
          <w:tcPr>
            <w:tcW w:w="1087" w:type="dxa"/>
            <w:tcBorders>
              <w:top w:val="single" w:sz="12" w:space="0" w:color="auto"/>
              <w:bottom w:val="single" w:sz="12" w:space="0" w:color="auto"/>
            </w:tcBorders>
          </w:tcPr>
          <w:p w:rsidR="00C12365" w:rsidRPr="000C55E5" w:rsidRDefault="00C12365" w:rsidP="00716C98">
            <w:pPr>
              <w:jc w:val="center"/>
              <w:rPr>
                <w:sz w:val="22"/>
                <w:szCs w:val="22"/>
              </w:rPr>
            </w:pPr>
            <w:r w:rsidRPr="000C55E5">
              <w:rPr>
                <w:color w:val="000000"/>
                <w:sz w:val="22"/>
                <w:szCs w:val="22"/>
              </w:rPr>
              <w:t>Micro-climate</w:t>
            </w:r>
          </w:p>
        </w:tc>
        <w:tc>
          <w:tcPr>
            <w:tcW w:w="1087" w:type="dxa"/>
            <w:tcBorders>
              <w:top w:val="single" w:sz="12" w:space="0" w:color="auto"/>
              <w:bottom w:val="single" w:sz="12" w:space="0" w:color="auto"/>
            </w:tcBorders>
          </w:tcPr>
          <w:p w:rsidR="00C12365" w:rsidRPr="000C55E5" w:rsidRDefault="00BC72AF" w:rsidP="00716C98">
            <w:pPr>
              <w:jc w:val="center"/>
              <w:rPr>
                <w:b/>
                <w:sz w:val="22"/>
                <w:szCs w:val="22"/>
              </w:rPr>
            </w:pPr>
            <w:r w:rsidRPr="000C55E5">
              <w:rPr>
                <w:b/>
                <w:sz w:val="22"/>
                <w:szCs w:val="22"/>
              </w:rPr>
              <w:t>Overall</w:t>
            </w:r>
          </w:p>
          <w:p w:rsidR="00BC72AF" w:rsidRPr="000C55E5" w:rsidRDefault="00CE4148" w:rsidP="00716C98">
            <w:pPr>
              <w:jc w:val="center"/>
              <w:rPr>
                <w:b/>
                <w:sz w:val="22"/>
                <w:szCs w:val="22"/>
              </w:rPr>
            </w:pPr>
            <w:r>
              <w:rPr>
                <w:b/>
                <w:sz w:val="22"/>
                <w:szCs w:val="22"/>
              </w:rPr>
              <w:t>Score</w:t>
            </w:r>
          </w:p>
        </w:tc>
      </w:tr>
      <w:tr w:rsidR="00C12365" w:rsidRPr="000C55E5" w:rsidTr="002C1A81">
        <w:trPr>
          <w:trHeight w:val="249"/>
        </w:trPr>
        <w:tc>
          <w:tcPr>
            <w:tcW w:w="1315" w:type="dxa"/>
            <w:tcBorders>
              <w:top w:val="single" w:sz="12" w:space="0" w:color="auto"/>
            </w:tcBorders>
          </w:tcPr>
          <w:p w:rsidR="00C12365" w:rsidRPr="000C55E5" w:rsidRDefault="00C12365" w:rsidP="00BC72AF">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040" w:type="dxa"/>
            <w:tcBorders>
              <w:top w:val="single" w:sz="12" w:space="0" w:color="auto"/>
            </w:tcBorders>
          </w:tcPr>
          <w:p w:rsidR="00C12365" w:rsidRPr="000C55E5" w:rsidRDefault="00740D31" w:rsidP="00BC72AF">
            <w:pPr>
              <w:spacing w:line="288" w:lineRule="auto"/>
              <w:jc w:val="center"/>
              <w:rPr>
                <w:rFonts w:eastAsia="Times New Roman"/>
                <w:color w:val="000000"/>
                <w:sz w:val="22"/>
                <w:szCs w:val="22"/>
              </w:rPr>
            </w:pPr>
            <w:r w:rsidRPr="000C55E5">
              <w:rPr>
                <w:rFonts w:eastAsia="Times New Roman"/>
                <w:color w:val="000000"/>
                <w:sz w:val="22"/>
                <w:szCs w:val="22"/>
              </w:rPr>
              <w:t>Average</w:t>
            </w:r>
          </w:p>
        </w:tc>
        <w:tc>
          <w:tcPr>
            <w:tcW w:w="1449" w:type="dxa"/>
            <w:tcBorders>
              <w:top w:val="single" w:sz="12" w:space="0" w:color="auto"/>
            </w:tcBorders>
          </w:tcPr>
          <w:p w:rsidR="00C12365" w:rsidRPr="000C55E5" w:rsidRDefault="00740D31" w:rsidP="00BC72AF">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359" w:type="dxa"/>
            <w:tcBorders>
              <w:top w:val="single" w:sz="12" w:space="0" w:color="auto"/>
            </w:tcBorders>
          </w:tcPr>
          <w:p w:rsidR="00C12365" w:rsidRPr="000C55E5" w:rsidRDefault="00C12365" w:rsidP="00BC72AF">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087" w:type="dxa"/>
            <w:tcBorders>
              <w:top w:val="single" w:sz="12" w:space="0" w:color="auto"/>
            </w:tcBorders>
          </w:tcPr>
          <w:p w:rsidR="00C12365" w:rsidRPr="000C55E5" w:rsidRDefault="00C12365" w:rsidP="00BC72AF">
            <w:pPr>
              <w:spacing w:line="288" w:lineRule="auto"/>
              <w:jc w:val="center"/>
              <w:rPr>
                <w:rFonts w:eastAsia="Times New Roman"/>
                <w:color w:val="000000"/>
                <w:sz w:val="22"/>
                <w:szCs w:val="22"/>
              </w:rPr>
            </w:pPr>
            <w:r w:rsidRPr="000C55E5">
              <w:rPr>
                <w:rFonts w:eastAsia="Times New Roman"/>
                <w:color w:val="000000"/>
                <w:sz w:val="22"/>
                <w:szCs w:val="22"/>
              </w:rPr>
              <w:t>Low</w:t>
            </w:r>
          </w:p>
        </w:tc>
        <w:tc>
          <w:tcPr>
            <w:tcW w:w="1177" w:type="dxa"/>
            <w:tcBorders>
              <w:top w:val="single" w:sz="12" w:space="0" w:color="auto"/>
            </w:tcBorders>
          </w:tcPr>
          <w:p w:rsidR="00C12365" w:rsidRPr="000C55E5" w:rsidRDefault="00C12365" w:rsidP="00BC72AF">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087" w:type="dxa"/>
            <w:tcBorders>
              <w:top w:val="single" w:sz="12" w:space="0" w:color="auto"/>
            </w:tcBorders>
          </w:tcPr>
          <w:p w:rsidR="00C12365" w:rsidRPr="000C55E5" w:rsidRDefault="00C12365" w:rsidP="00BC72AF">
            <w:pPr>
              <w:spacing w:line="288" w:lineRule="auto"/>
              <w:jc w:val="center"/>
              <w:rPr>
                <w:rFonts w:eastAsia="Times New Roman"/>
                <w:sz w:val="22"/>
                <w:szCs w:val="22"/>
              </w:rPr>
            </w:pPr>
            <w:r w:rsidRPr="000C55E5">
              <w:rPr>
                <w:rFonts w:eastAsia="Times New Roman"/>
                <w:sz w:val="22"/>
                <w:szCs w:val="22"/>
              </w:rPr>
              <w:t>High</w:t>
            </w:r>
          </w:p>
        </w:tc>
        <w:tc>
          <w:tcPr>
            <w:tcW w:w="1087" w:type="dxa"/>
            <w:tcBorders>
              <w:top w:val="single" w:sz="12" w:space="0" w:color="auto"/>
            </w:tcBorders>
          </w:tcPr>
          <w:p w:rsidR="00C12365" w:rsidRPr="000C55E5" w:rsidRDefault="00AF776C" w:rsidP="00BC72AF">
            <w:pPr>
              <w:pStyle w:val="NormalWeb"/>
              <w:spacing w:before="0" w:beforeAutospacing="0" w:after="0" w:afterAutospacing="0" w:line="288" w:lineRule="auto"/>
              <w:jc w:val="center"/>
              <w:rPr>
                <w:b/>
                <w:sz w:val="22"/>
                <w:szCs w:val="22"/>
              </w:rPr>
            </w:pPr>
            <w:r w:rsidRPr="000C55E5">
              <w:rPr>
                <w:b/>
                <w:kern w:val="24"/>
                <w:sz w:val="22"/>
                <w:szCs w:val="22"/>
              </w:rPr>
              <w:t>3</w:t>
            </w:r>
            <w:r w:rsidR="00740D31" w:rsidRPr="000C55E5">
              <w:rPr>
                <w:b/>
                <w:kern w:val="24"/>
                <w:sz w:val="22"/>
                <w:szCs w:val="22"/>
              </w:rPr>
              <w:t>9.3</w:t>
            </w:r>
          </w:p>
        </w:tc>
      </w:tr>
      <w:tr w:rsidR="005102F3" w:rsidRPr="000C55E5" w:rsidTr="002C1A81">
        <w:trPr>
          <w:trHeight w:val="249"/>
        </w:trPr>
        <w:tc>
          <w:tcPr>
            <w:tcW w:w="1315"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Low</w:t>
            </w:r>
          </w:p>
        </w:tc>
        <w:tc>
          <w:tcPr>
            <w:tcW w:w="1040"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Average</w:t>
            </w:r>
          </w:p>
        </w:tc>
        <w:tc>
          <w:tcPr>
            <w:tcW w:w="1449"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359"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087"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177"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Average</w:t>
            </w:r>
          </w:p>
        </w:tc>
        <w:tc>
          <w:tcPr>
            <w:tcW w:w="1087" w:type="dxa"/>
          </w:tcPr>
          <w:p w:rsidR="005102F3" w:rsidRPr="000C55E5" w:rsidRDefault="005102F3" w:rsidP="00967DF3">
            <w:pPr>
              <w:spacing w:line="288" w:lineRule="auto"/>
              <w:jc w:val="center"/>
              <w:rPr>
                <w:rFonts w:eastAsia="Times New Roman"/>
                <w:sz w:val="22"/>
                <w:szCs w:val="22"/>
              </w:rPr>
            </w:pPr>
            <w:r w:rsidRPr="000C55E5">
              <w:rPr>
                <w:rFonts w:eastAsia="Times New Roman"/>
                <w:sz w:val="22"/>
                <w:szCs w:val="22"/>
              </w:rPr>
              <w:t>High</w:t>
            </w:r>
          </w:p>
        </w:tc>
        <w:tc>
          <w:tcPr>
            <w:tcW w:w="1087" w:type="dxa"/>
          </w:tcPr>
          <w:p w:rsidR="005102F3" w:rsidRPr="000C55E5" w:rsidRDefault="005102F3" w:rsidP="00967DF3">
            <w:pPr>
              <w:pStyle w:val="NormalWeb"/>
              <w:spacing w:before="0" w:beforeAutospacing="0" w:after="0" w:afterAutospacing="0" w:line="288" w:lineRule="auto"/>
              <w:jc w:val="center"/>
              <w:rPr>
                <w:rFonts w:eastAsia="Calibri"/>
                <w:b/>
                <w:kern w:val="24"/>
                <w:sz w:val="22"/>
                <w:szCs w:val="22"/>
              </w:rPr>
            </w:pPr>
            <w:r w:rsidRPr="000C55E5">
              <w:rPr>
                <w:rFonts w:eastAsia="Calibri"/>
                <w:b/>
                <w:kern w:val="24"/>
                <w:sz w:val="22"/>
                <w:szCs w:val="22"/>
              </w:rPr>
              <w:t>38.8</w:t>
            </w:r>
          </w:p>
        </w:tc>
      </w:tr>
      <w:tr w:rsidR="005102F3" w:rsidRPr="000C55E5" w:rsidTr="002C1A81">
        <w:trPr>
          <w:trHeight w:val="261"/>
        </w:trPr>
        <w:tc>
          <w:tcPr>
            <w:tcW w:w="1315" w:type="dxa"/>
          </w:tcPr>
          <w:p w:rsidR="005102F3" w:rsidRPr="000C55E5" w:rsidRDefault="005102F3" w:rsidP="00BC72AF">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040" w:type="dxa"/>
          </w:tcPr>
          <w:p w:rsidR="005102F3" w:rsidRPr="000C55E5" w:rsidRDefault="005102F3" w:rsidP="00BC72AF">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449" w:type="dxa"/>
          </w:tcPr>
          <w:p w:rsidR="005102F3" w:rsidRPr="000C55E5" w:rsidRDefault="005102F3" w:rsidP="00BC72AF">
            <w:pPr>
              <w:spacing w:line="288" w:lineRule="auto"/>
              <w:jc w:val="center"/>
              <w:rPr>
                <w:rFonts w:eastAsia="Times New Roman"/>
                <w:color w:val="000000"/>
                <w:sz w:val="22"/>
                <w:szCs w:val="22"/>
              </w:rPr>
            </w:pPr>
            <w:r w:rsidRPr="000C55E5">
              <w:rPr>
                <w:rFonts w:eastAsia="Times New Roman"/>
                <w:color w:val="000000"/>
                <w:sz w:val="22"/>
                <w:szCs w:val="22"/>
              </w:rPr>
              <w:t>Average</w:t>
            </w:r>
          </w:p>
        </w:tc>
        <w:tc>
          <w:tcPr>
            <w:tcW w:w="1359" w:type="dxa"/>
          </w:tcPr>
          <w:p w:rsidR="005102F3" w:rsidRPr="000C55E5" w:rsidRDefault="005102F3" w:rsidP="00BC72AF">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087" w:type="dxa"/>
          </w:tcPr>
          <w:p w:rsidR="005102F3" w:rsidRPr="000C55E5" w:rsidRDefault="005102F3" w:rsidP="00BC72AF">
            <w:pPr>
              <w:spacing w:line="288" w:lineRule="auto"/>
              <w:jc w:val="center"/>
              <w:rPr>
                <w:rFonts w:eastAsia="Times New Roman"/>
                <w:color w:val="000000"/>
                <w:sz w:val="22"/>
                <w:szCs w:val="22"/>
              </w:rPr>
            </w:pPr>
            <w:r w:rsidRPr="000C55E5">
              <w:rPr>
                <w:rFonts w:eastAsia="Times New Roman"/>
                <w:color w:val="000000"/>
                <w:sz w:val="22"/>
                <w:szCs w:val="22"/>
              </w:rPr>
              <w:t>Low</w:t>
            </w:r>
          </w:p>
        </w:tc>
        <w:tc>
          <w:tcPr>
            <w:tcW w:w="1177" w:type="dxa"/>
          </w:tcPr>
          <w:p w:rsidR="005102F3" w:rsidRPr="000C55E5" w:rsidRDefault="005102F3" w:rsidP="00BC72AF">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087" w:type="dxa"/>
          </w:tcPr>
          <w:p w:rsidR="005102F3" w:rsidRPr="000C55E5" w:rsidRDefault="005102F3" w:rsidP="00BC72AF">
            <w:pPr>
              <w:spacing w:line="288" w:lineRule="auto"/>
              <w:jc w:val="center"/>
              <w:rPr>
                <w:rFonts w:eastAsia="Times New Roman"/>
                <w:sz w:val="22"/>
                <w:szCs w:val="22"/>
              </w:rPr>
            </w:pPr>
            <w:r w:rsidRPr="000C55E5">
              <w:rPr>
                <w:rFonts w:eastAsia="Times New Roman"/>
                <w:sz w:val="22"/>
                <w:szCs w:val="22"/>
              </w:rPr>
              <w:t>High</w:t>
            </w:r>
          </w:p>
        </w:tc>
        <w:tc>
          <w:tcPr>
            <w:tcW w:w="1087" w:type="dxa"/>
          </w:tcPr>
          <w:p w:rsidR="005102F3" w:rsidRPr="000C55E5" w:rsidRDefault="005102F3" w:rsidP="00BC72AF">
            <w:pPr>
              <w:pStyle w:val="NormalWeb"/>
              <w:spacing w:before="0" w:beforeAutospacing="0" w:after="0" w:afterAutospacing="0" w:line="288" w:lineRule="auto"/>
              <w:jc w:val="center"/>
              <w:rPr>
                <w:rFonts w:eastAsia="Calibri"/>
                <w:b/>
                <w:kern w:val="24"/>
                <w:sz w:val="22"/>
                <w:szCs w:val="22"/>
              </w:rPr>
            </w:pPr>
            <w:r w:rsidRPr="000C55E5">
              <w:rPr>
                <w:rFonts w:eastAsia="Calibri"/>
                <w:b/>
                <w:kern w:val="24"/>
                <w:sz w:val="22"/>
                <w:szCs w:val="22"/>
              </w:rPr>
              <w:t>37.6</w:t>
            </w:r>
          </w:p>
        </w:tc>
      </w:tr>
      <w:tr w:rsidR="005102F3" w:rsidRPr="000C55E5" w:rsidTr="002C1A81">
        <w:trPr>
          <w:trHeight w:val="249"/>
        </w:trPr>
        <w:tc>
          <w:tcPr>
            <w:tcW w:w="1315"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Low</w:t>
            </w:r>
          </w:p>
        </w:tc>
        <w:tc>
          <w:tcPr>
            <w:tcW w:w="1040"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449"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Average</w:t>
            </w:r>
          </w:p>
        </w:tc>
        <w:tc>
          <w:tcPr>
            <w:tcW w:w="1359"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087"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High</w:t>
            </w:r>
          </w:p>
        </w:tc>
        <w:tc>
          <w:tcPr>
            <w:tcW w:w="1177" w:type="dxa"/>
          </w:tcPr>
          <w:p w:rsidR="005102F3" w:rsidRPr="000C55E5" w:rsidRDefault="005102F3" w:rsidP="00967DF3">
            <w:pPr>
              <w:spacing w:line="288" w:lineRule="auto"/>
              <w:jc w:val="center"/>
              <w:rPr>
                <w:rFonts w:eastAsia="Times New Roman"/>
                <w:color w:val="000000"/>
                <w:sz w:val="22"/>
                <w:szCs w:val="22"/>
              </w:rPr>
            </w:pPr>
            <w:r w:rsidRPr="000C55E5">
              <w:rPr>
                <w:rFonts w:eastAsia="Times New Roman"/>
                <w:color w:val="000000"/>
                <w:sz w:val="22"/>
                <w:szCs w:val="22"/>
              </w:rPr>
              <w:t>Average</w:t>
            </w:r>
          </w:p>
        </w:tc>
        <w:tc>
          <w:tcPr>
            <w:tcW w:w="1087" w:type="dxa"/>
          </w:tcPr>
          <w:p w:rsidR="005102F3" w:rsidRPr="000C55E5" w:rsidRDefault="005102F3" w:rsidP="00967DF3">
            <w:pPr>
              <w:spacing w:line="288" w:lineRule="auto"/>
              <w:jc w:val="center"/>
              <w:rPr>
                <w:rFonts w:eastAsia="Times New Roman"/>
                <w:sz w:val="22"/>
                <w:szCs w:val="22"/>
              </w:rPr>
            </w:pPr>
            <w:r w:rsidRPr="000C55E5">
              <w:rPr>
                <w:rFonts w:eastAsia="Times New Roman"/>
                <w:sz w:val="22"/>
                <w:szCs w:val="22"/>
              </w:rPr>
              <w:t>High</w:t>
            </w:r>
          </w:p>
        </w:tc>
        <w:tc>
          <w:tcPr>
            <w:tcW w:w="1087" w:type="dxa"/>
          </w:tcPr>
          <w:p w:rsidR="005102F3" w:rsidRPr="000C55E5" w:rsidRDefault="005102F3" w:rsidP="00967DF3">
            <w:pPr>
              <w:pStyle w:val="NormalWeb"/>
              <w:spacing w:before="0" w:beforeAutospacing="0" w:after="0" w:afterAutospacing="0" w:line="288" w:lineRule="auto"/>
              <w:jc w:val="center"/>
              <w:rPr>
                <w:rFonts w:eastAsia="Calibri"/>
                <w:b/>
                <w:kern w:val="24"/>
                <w:sz w:val="22"/>
                <w:szCs w:val="22"/>
              </w:rPr>
            </w:pPr>
            <w:r w:rsidRPr="000C55E5">
              <w:rPr>
                <w:rFonts w:eastAsia="Calibri"/>
                <w:b/>
                <w:kern w:val="24"/>
                <w:sz w:val="22"/>
                <w:szCs w:val="22"/>
              </w:rPr>
              <w:t>37.</w:t>
            </w:r>
            <w:r w:rsidR="00F30A0B" w:rsidRPr="000C55E5">
              <w:rPr>
                <w:rFonts w:eastAsia="Calibri"/>
                <w:b/>
                <w:kern w:val="24"/>
                <w:sz w:val="22"/>
                <w:szCs w:val="22"/>
              </w:rPr>
              <w:t>1</w:t>
            </w:r>
          </w:p>
        </w:tc>
      </w:tr>
      <w:tr w:rsidR="005102F3" w:rsidRPr="000C55E5" w:rsidTr="002C1A81">
        <w:trPr>
          <w:trHeight w:val="249"/>
        </w:trPr>
        <w:tc>
          <w:tcPr>
            <w:tcW w:w="1315" w:type="dxa"/>
            <w:tcBorders>
              <w:top w:val="single" w:sz="12" w:space="0" w:color="auto"/>
            </w:tcBorders>
          </w:tcPr>
          <w:p w:rsidR="005102F3" w:rsidRPr="000C55E5" w:rsidRDefault="005102F3" w:rsidP="00BC72AF">
            <w:pPr>
              <w:spacing w:line="288" w:lineRule="auto"/>
              <w:jc w:val="center"/>
              <w:rPr>
                <w:rFonts w:eastAsia="Times New Roman"/>
                <w:color w:val="000000"/>
                <w:sz w:val="22"/>
                <w:szCs w:val="22"/>
              </w:rPr>
            </w:pPr>
          </w:p>
        </w:tc>
        <w:tc>
          <w:tcPr>
            <w:tcW w:w="1040" w:type="dxa"/>
            <w:tcBorders>
              <w:top w:val="single" w:sz="12" w:space="0" w:color="auto"/>
            </w:tcBorders>
          </w:tcPr>
          <w:p w:rsidR="005102F3" w:rsidRPr="000C55E5" w:rsidRDefault="005102F3" w:rsidP="00BC72AF">
            <w:pPr>
              <w:spacing w:line="288" w:lineRule="auto"/>
              <w:jc w:val="center"/>
              <w:rPr>
                <w:rFonts w:eastAsia="Times New Roman"/>
                <w:color w:val="000000"/>
                <w:sz w:val="22"/>
                <w:szCs w:val="22"/>
              </w:rPr>
            </w:pPr>
          </w:p>
        </w:tc>
        <w:tc>
          <w:tcPr>
            <w:tcW w:w="1449" w:type="dxa"/>
            <w:tcBorders>
              <w:top w:val="single" w:sz="12" w:space="0" w:color="auto"/>
            </w:tcBorders>
          </w:tcPr>
          <w:p w:rsidR="005102F3" w:rsidRPr="000C55E5" w:rsidRDefault="005102F3" w:rsidP="00BC72AF">
            <w:pPr>
              <w:spacing w:line="288" w:lineRule="auto"/>
              <w:jc w:val="center"/>
              <w:rPr>
                <w:rFonts w:eastAsia="Times New Roman"/>
                <w:color w:val="000000"/>
                <w:sz w:val="22"/>
                <w:szCs w:val="22"/>
              </w:rPr>
            </w:pPr>
          </w:p>
        </w:tc>
        <w:tc>
          <w:tcPr>
            <w:tcW w:w="1359" w:type="dxa"/>
            <w:tcBorders>
              <w:top w:val="single" w:sz="12" w:space="0" w:color="auto"/>
            </w:tcBorders>
          </w:tcPr>
          <w:p w:rsidR="005102F3" w:rsidRPr="000C55E5" w:rsidRDefault="005102F3" w:rsidP="00BC72AF">
            <w:pPr>
              <w:spacing w:line="288" w:lineRule="auto"/>
              <w:jc w:val="center"/>
              <w:rPr>
                <w:rFonts w:eastAsia="Times New Roman"/>
                <w:color w:val="000000"/>
                <w:sz w:val="22"/>
                <w:szCs w:val="22"/>
              </w:rPr>
            </w:pPr>
          </w:p>
        </w:tc>
        <w:tc>
          <w:tcPr>
            <w:tcW w:w="1087" w:type="dxa"/>
            <w:tcBorders>
              <w:top w:val="single" w:sz="12" w:space="0" w:color="auto"/>
            </w:tcBorders>
          </w:tcPr>
          <w:p w:rsidR="005102F3" w:rsidRPr="000C55E5" w:rsidRDefault="005102F3" w:rsidP="00BC72AF">
            <w:pPr>
              <w:spacing w:line="288" w:lineRule="auto"/>
              <w:jc w:val="center"/>
              <w:rPr>
                <w:rFonts w:eastAsia="Times New Roman"/>
                <w:color w:val="000000"/>
                <w:sz w:val="22"/>
                <w:szCs w:val="22"/>
              </w:rPr>
            </w:pPr>
          </w:p>
        </w:tc>
        <w:tc>
          <w:tcPr>
            <w:tcW w:w="1177" w:type="dxa"/>
            <w:tcBorders>
              <w:top w:val="single" w:sz="12" w:space="0" w:color="auto"/>
            </w:tcBorders>
          </w:tcPr>
          <w:p w:rsidR="005102F3" w:rsidRPr="000C55E5" w:rsidRDefault="005102F3" w:rsidP="00BC72AF">
            <w:pPr>
              <w:spacing w:line="288" w:lineRule="auto"/>
              <w:jc w:val="center"/>
              <w:rPr>
                <w:rFonts w:eastAsia="Times New Roman"/>
                <w:color w:val="000000"/>
                <w:sz w:val="22"/>
                <w:szCs w:val="22"/>
              </w:rPr>
            </w:pPr>
          </w:p>
        </w:tc>
        <w:tc>
          <w:tcPr>
            <w:tcW w:w="1087" w:type="dxa"/>
            <w:tcBorders>
              <w:top w:val="single" w:sz="12" w:space="0" w:color="auto"/>
            </w:tcBorders>
          </w:tcPr>
          <w:p w:rsidR="005102F3" w:rsidRPr="000C55E5" w:rsidRDefault="005102F3" w:rsidP="00BC72AF">
            <w:pPr>
              <w:spacing w:line="288" w:lineRule="auto"/>
              <w:jc w:val="center"/>
              <w:rPr>
                <w:rFonts w:eastAsia="Times New Roman"/>
                <w:sz w:val="22"/>
                <w:szCs w:val="22"/>
              </w:rPr>
            </w:pPr>
          </w:p>
        </w:tc>
        <w:tc>
          <w:tcPr>
            <w:tcW w:w="1087" w:type="dxa"/>
            <w:tcBorders>
              <w:top w:val="single" w:sz="12" w:space="0" w:color="auto"/>
            </w:tcBorders>
          </w:tcPr>
          <w:p w:rsidR="005102F3" w:rsidRPr="000C55E5" w:rsidRDefault="005102F3" w:rsidP="00BC72AF">
            <w:pPr>
              <w:pStyle w:val="NormalWeb"/>
              <w:spacing w:before="0" w:beforeAutospacing="0" w:after="0" w:afterAutospacing="0" w:line="288" w:lineRule="auto"/>
              <w:jc w:val="center"/>
              <w:rPr>
                <w:rFonts w:eastAsia="Calibri"/>
                <w:b/>
                <w:kern w:val="24"/>
                <w:sz w:val="22"/>
                <w:szCs w:val="22"/>
              </w:rPr>
            </w:pPr>
          </w:p>
        </w:tc>
      </w:tr>
      <w:tr w:rsidR="005102F3" w:rsidRPr="000C55E5" w:rsidTr="002C1A81">
        <w:trPr>
          <w:trHeight w:val="249"/>
        </w:trPr>
        <w:tc>
          <w:tcPr>
            <w:tcW w:w="1315" w:type="dxa"/>
          </w:tcPr>
          <w:p w:rsidR="005102F3" w:rsidRPr="000C55E5" w:rsidRDefault="005102F3" w:rsidP="00BC72AF">
            <w:pPr>
              <w:spacing w:line="288" w:lineRule="auto"/>
              <w:jc w:val="center"/>
              <w:rPr>
                <w:rFonts w:eastAsia="Times New Roman"/>
                <w:color w:val="000000"/>
                <w:sz w:val="22"/>
                <w:szCs w:val="22"/>
              </w:rPr>
            </w:pPr>
          </w:p>
          <w:p w:rsidR="00790400" w:rsidRPr="000C55E5" w:rsidRDefault="00790400" w:rsidP="00BC72AF">
            <w:pPr>
              <w:spacing w:line="288" w:lineRule="auto"/>
              <w:jc w:val="center"/>
              <w:rPr>
                <w:rFonts w:eastAsia="Times New Roman"/>
                <w:color w:val="000000"/>
                <w:sz w:val="22"/>
                <w:szCs w:val="22"/>
              </w:rPr>
            </w:pPr>
          </w:p>
          <w:p w:rsidR="00790400" w:rsidRPr="000C55E5" w:rsidRDefault="00790400" w:rsidP="00BC72AF">
            <w:pPr>
              <w:spacing w:line="288" w:lineRule="auto"/>
              <w:jc w:val="center"/>
              <w:rPr>
                <w:rFonts w:eastAsia="Times New Roman"/>
                <w:color w:val="000000"/>
                <w:sz w:val="22"/>
                <w:szCs w:val="22"/>
              </w:rPr>
            </w:pPr>
          </w:p>
        </w:tc>
        <w:tc>
          <w:tcPr>
            <w:tcW w:w="1040" w:type="dxa"/>
          </w:tcPr>
          <w:p w:rsidR="005102F3" w:rsidRPr="000C55E5" w:rsidRDefault="005102F3" w:rsidP="00BC72AF">
            <w:pPr>
              <w:spacing w:line="288" w:lineRule="auto"/>
              <w:jc w:val="center"/>
              <w:rPr>
                <w:rFonts w:eastAsia="Times New Roman"/>
                <w:color w:val="000000"/>
                <w:sz w:val="22"/>
                <w:szCs w:val="22"/>
              </w:rPr>
            </w:pPr>
          </w:p>
        </w:tc>
        <w:tc>
          <w:tcPr>
            <w:tcW w:w="1449" w:type="dxa"/>
          </w:tcPr>
          <w:p w:rsidR="005102F3" w:rsidRPr="000C55E5" w:rsidRDefault="005102F3" w:rsidP="00BC72AF">
            <w:pPr>
              <w:spacing w:line="288" w:lineRule="auto"/>
              <w:jc w:val="center"/>
              <w:rPr>
                <w:rFonts w:eastAsia="Times New Roman"/>
                <w:color w:val="000000"/>
                <w:sz w:val="22"/>
                <w:szCs w:val="22"/>
              </w:rPr>
            </w:pPr>
          </w:p>
        </w:tc>
        <w:tc>
          <w:tcPr>
            <w:tcW w:w="1359" w:type="dxa"/>
          </w:tcPr>
          <w:p w:rsidR="005102F3" w:rsidRPr="000C55E5" w:rsidRDefault="005102F3" w:rsidP="00BC72AF">
            <w:pPr>
              <w:spacing w:line="288" w:lineRule="auto"/>
              <w:jc w:val="center"/>
              <w:rPr>
                <w:rFonts w:eastAsia="Times New Roman"/>
                <w:color w:val="000000"/>
                <w:sz w:val="22"/>
                <w:szCs w:val="22"/>
              </w:rPr>
            </w:pPr>
          </w:p>
        </w:tc>
        <w:tc>
          <w:tcPr>
            <w:tcW w:w="1087" w:type="dxa"/>
          </w:tcPr>
          <w:p w:rsidR="005102F3" w:rsidRPr="000C55E5" w:rsidRDefault="005102F3" w:rsidP="00BC72AF">
            <w:pPr>
              <w:spacing w:line="288" w:lineRule="auto"/>
              <w:jc w:val="center"/>
              <w:rPr>
                <w:rFonts w:eastAsia="Times New Roman"/>
                <w:color w:val="000000"/>
                <w:sz w:val="22"/>
                <w:szCs w:val="22"/>
              </w:rPr>
            </w:pPr>
          </w:p>
        </w:tc>
        <w:tc>
          <w:tcPr>
            <w:tcW w:w="1177" w:type="dxa"/>
          </w:tcPr>
          <w:p w:rsidR="005102F3" w:rsidRPr="000C55E5" w:rsidRDefault="005102F3" w:rsidP="00BC72AF">
            <w:pPr>
              <w:spacing w:line="288" w:lineRule="auto"/>
              <w:jc w:val="center"/>
              <w:rPr>
                <w:rFonts w:eastAsia="Times New Roman"/>
                <w:color w:val="000000"/>
                <w:sz w:val="22"/>
                <w:szCs w:val="22"/>
              </w:rPr>
            </w:pPr>
          </w:p>
        </w:tc>
        <w:tc>
          <w:tcPr>
            <w:tcW w:w="1087" w:type="dxa"/>
          </w:tcPr>
          <w:p w:rsidR="005102F3" w:rsidRPr="000C55E5" w:rsidRDefault="005102F3" w:rsidP="00BC72AF">
            <w:pPr>
              <w:spacing w:line="288" w:lineRule="auto"/>
              <w:jc w:val="center"/>
              <w:rPr>
                <w:rFonts w:eastAsia="Times New Roman"/>
                <w:sz w:val="22"/>
                <w:szCs w:val="22"/>
              </w:rPr>
            </w:pPr>
          </w:p>
        </w:tc>
        <w:tc>
          <w:tcPr>
            <w:tcW w:w="1087" w:type="dxa"/>
          </w:tcPr>
          <w:p w:rsidR="005102F3" w:rsidRPr="000C55E5" w:rsidRDefault="005102F3" w:rsidP="00BC72AF">
            <w:pPr>
              <w:pStyle w:val="NormalWeb"/>
              <w:spacing w:before="0" w:beforeAutospacing="0" w:after="0" w:afterAutospacing="0" w:line="288" w:lineRule="auto"/>
              <w:jc w:val="center"/>
              <w:rPr>
                <w:rFonts w:eastAsia="Calibri"/>
                <w:b/>
                <w:kern w:val="24"/>
                <w:sz w:val="22"/>
                <w:szCs w:val="22"/>
              </w:rPr>
            </w:pPr>
          </w:p>
        </w:tc>
      </w:tr>
      <w:tr w:rsidR="005102F3" w:rsidRPr="000C55E5" w:rsidTr="002C1A81">
        <w:trPr>
          <w:trHeight w:val="261"/>
        </w:trPr>
        <w:tc>
          <w:tcPr>
            <w:tcW w:w="1315" w:type="dxa"/>
          </w:tcPr>
          <w:p w:rsidR="005102F3" w:rsidRPr="000C55E5" w:rsidRDefault="005102F3" w:rsidP="00BC72AF">
            <w:pPr>
              <w:spacing w:line="288" w:lineRule="auto"/>
              <w:jc w:val="center"/>
              <w:rPr>
                <w:rFonts w:eastAsia="Times New Roman"/>
                <w:color w:val="000000"/>
                <w:sz w:val="22"/>
                <w:szCs w:val="22"/>
              </w:rPr>
            </w:pPr>
          </w:p>
        </w:tc>
        <w:tc>
          <w:tcPr>
            <w:tcW w:w="1040" w:type="dxa"/>
          </w:tcPr>
          <w:p w:rsidR="005102F3" w:rsidRPr="000C55E5" w:rsidRDefault="005102F3" w:rsidP="00BC72AF">
            <w:pPr>
              <w:spacing w:line="288" w:lineRule="auto"/>
              <w:jc w:val="center"/>
              <w:rPr>
                <w:rFonts w:eastAsia="Times New Roman"/>
                <w:color w:val="000000"/>
                <w:sz w:val="22"/>
                <w:szCs w:val="22"/>
              </w:rPr>
            </w:pPr>
          </w:p>
        </w:tc>
        <w:tc>
          <w:tcPr>
            <w:tcW w:w="1449" w:type="dxa"/>
          </w:tcPr>
          <w:p w:rsidR="005102F3" w:rsidRPr="000C55E5" w:rsidRDefault="005102F3" w:rsidP="00BC72AF">
            <w:pPr>
              <w:spacing w:line="288" w:lineRule="auto"/>
              <w:jc w:val="center"/>
              <w:rPr>
                <w:rFonts w:eastAsia="Times New Roman"/>
                <w:color w:val="000000"/>
                <w:sz w:val="22"/>
                <w:szCs w:val="22"/>
              </w:rPr>
            </w:pPr>
          </w:p>
        </w:tc>
        <w:tc>
          <w:tcPr>
            <w:tcW w:w="1359" w:type="dxa"/>
          </w:tcPr>
          <w:p w:rsidR="005102F3" w:rsidRPr="000C55E5" w:rsidRDefault="005102F3" w:rsidP="00BC72AF">
            <w:pPr>
              <w:spacing w:line="288" w:lineRule="auto"/>
              <w:jc w:val="center"/>
              <w:rPr>
                <w:rFonts w:eastAsia="Times New Roman"/>
                <w:color w:val="000000"/>
                <w:sz w:val="22"/>
                <w:szCs w:val="22"/>
              </w:rPr>
            </w:pPr>
          </w:p>
        </w:tc>
        <w:tc>
          <w:tcPr>
            <w:tcW w:w="1087" w:type="dxa"/>
          </w:tcPr>
          <w:p w:rsidR="005102F3" w:rsidRPr="000C55E5" w:rsidRDefault="005102F3" w:rsidP="00BC72AF">
            <w:pPr>
              <w:spacing w:line="288" w:lineRule="auto"/>
              <w:jc w:val="center"/>
              <w:rPr>
                <w:rFonts w:eastAsia="Times New Roman"/>
                <w:color w:val="000000"/>
                <w:sz w:val="22"/>
                <w:szCs w:val="22"/>
              </w:rPr>
            </w:pPr>
          </w:p>
        </w:tc>
        <w:tc>
          <w:tcPr>
            <w:tcW w:w="1177" w:type="dxa"/>
          </w:tcPr>
          <w:p w:rsidR="005102F3" w:rsidRPr="000C55E5" w:rsidRDefault="005102F3" w:rsidP="00BC72AF">
            <w:pPr>
              <w:spacing w:line="288" w:lineRule="auto"/>
              <w:jc w:val="center"/>
              <w:rPr>
                <w:rFonts w:eastAsia="Times New Roman"/>
                <w:color w:val="000000"/>
                <w:sz w:val="22"/>
                <w:szCs w:val="22"/>
              </w:rPr>
            </w:pPr>
          </w:p>
        </w:tc>
        <w:tc>
          <w:tcPr>
            <w:tcW w:w="1087" w:type="dxa"/>
          </w:tcPr>
          <w:p w:rsidR="005102F3" w:rsidRPr="000C55E5" w:rsidRDefault="005102F3" w:rsidP="00BC72AF">
            <w:pPr>
              <w:spacing w:line="288" w:lineRule="auto"/>
              <w:jc w:val="center"/>
              <w:rPr>
                <w:rFonts w:eastAsia="Times New Roman"/>
                <w:sz w:val="22"/>
                <w:szCs w:val="22"/>
              </w:rPr>
            </w:pPr>
          </w:p>
        </w:tc>
        <w:tc>
          <w:tcPr>
            <w:tcW w:w="1087" w:type="dxa"/>
          </w:tcPr>
          <w:p w:rsidR="005102F3" w:rsidRPr="000C55E5" w:rsidRDefault="005102F3" w:rsidP="00BC72AF">
            <w:pPr>
              <w:pStyle w:val="NormalWeb"/>
              <w:spacing w:before="0" w:beforeAutospacing="0" w:after="0" w:afterAutospacing="0" w:line="288" w:lineRule="auto"/>
              <w:jc w:val="center"/>
              <w:rPr>
                <w:rFonts w:eastAsia="Calibri"/>
                <w:b/>
                <w:kern w:val="24"/>
                <w:sz w:val="22"/>
                <w:szCs w:val="22"/>
              </w:rPr>
            </w:pPr>
          </w:p>
        </w:tc>
      </w:tr>
      <w:tr w:rsidR="002C1A81" w:rsidRPr="000C55E5" w:rsidTr="002C1A81">
        <w:trPr>
          <w:trHeight w:val="249"/>
        </w:trPr>
        <w:tc>
          <w:tcPr>
            <w:tcW w:w="1315" w:type="dxa"/>
          </w:tcPr>
          <w:p w:rsidR="005102F3" w:rsidRPr="000C55E5" w:rsidRDefault="005102F3" w:rsidP="00BC72AF">
            <w:pPr>
              <w:spacing w:line="288" w:lineRule="auto"/>
              <w:jc w:val="center"/>
              <w:rPr>
                <w:rFonts w:eastAsia="Times New Roman"/>
                <w:color w:val="000000"/>
                <w:sz w:val="22"/>
                <w:szCs w:val="22"/>
              </w:rPr>
            </w:pPr>
          </w:p>
        </w:tc>
        <w:tc>
          <w:tcPr>
            <w:tcW w:w="1040" w:type="dxa"/>
          </w:tcPr>
          <w:p w:rsidR="005102F3" w:rsidRPr="000C55E5" w:rsidRDefault="005102F3" w:rsidP="00BC72AF">
            <w:pPr>
              <w:spacing w:line="288" w:lineRule="auto"/>
              <w:jc w:val="center"/>
              <w:rPr>
                <w:rFonts w:eastAsia="Times New Roman"/>
                <w:color w:val="000000"/>
                <w:sz w:val="22"/>
                <w:szCs w:val="22"/>
              </w:rPr>
            </w:pPr>
          </w:p>
        </w:tc>
        <w:tc>
          <w:tcPr>
            <w:tcW w:w="1449" w:type="dxa"/>
          </w:tcPr>
          <w:p w:rsidR="005102F3" w:rsidRPr="000C55E5" w:rsidRDefault="005102F3" w:rsidP="00BC72AF">
            <w:pPr>
              <w:spacing w:line="288" w:lineRule="auto"/>
              <w:jc w:val="center"/>
              <w:rPr>
                <w:rFonts w:eastAsia="Times New Roman"/>
                <w:color w:val="000000"/>
                <w:sz w:val="22"/>
                <w:szCs w:val="22"/>
              </w:rPr>
            </w:pPr>
          </w:p>
        </w:tc>
        <w:tc>
          <w:tcPr>
            <w:tcW w:w="1359" w:type="dxa"/>
          </w:tcPr>
          <w:p w:rsidR="005102F3" w:rsidRPr="000C55E5" w:rsidRDefault="005102F3" w:rsidP="00BC72AF">
            <w:pPr>
              <w:spacing w:line="288" w:lineRule="auto"/>
              <w:jc w:val="center"/>
              <w:rPr>
                <w:rFonts w:eastAsia="Times New Roman"/>
                <w:color w:val="000000"/>
                <w:sz w:val="22"/>
                <w:szCs w:val="22"/>
              </w:rPr>
            </w:pPr>
          </w:p>
        </w:tc>
        <w:tc>
          <w:tcPr>
            <w:tcW w:w="1087" w:type="dxa"/>
          </w:tcPr>
          <w:p w:rsidR="005102F3" w:rsidRPr="000C55E5" w:rsidRDefault="005102F3" w:rsidP="00BC72AF">
            <w:pPr>
              <w:spacing w:line="288" w:lineRule="auto"/>
              <w:jc w:val="center"/>
              <w:rPr>
                <w:rFonts w:eastAsia="Times New Roman"/>
                <w:color w:val="000000"/>
                <w:sz w:val="22"/>
                <w:szCs w:val="22"/>
              </w:rPr>
            </w:pPr>
          </w:p>
        </w:tc>
        <w:tc>
          <w:tcPr>
            <w:tcW w:w="1177" w:type="dxa"/>
          </w:tcPr>
          <w:p w:rsidR="005102F3" w:rsidRPr="000C55E5" w:rsidRDefault="005102F3" w:rsidP="00BC72AF">
            <w:pPr>
              <w:spacing w:line="288" w:lineRule="auto"/>
              <w:jc w:val="center"/>
              <w:rPr>
                <w:rFonts w:eastAsia="Times New Roman"/>
                <w:color w:val="000000"/>
                <w:sz w:val="22"/>
                <w:szCs w:val="22"/>
              </w:rPr>
            </w:pPr>
          </w:p>
        </w:tc>
        <w:tc>
          <w:tcPr>
            <w:tcW w:w="1087" w:type="dxa"/>
          </w:tcPr>
          <w:p w:rsidR="005102F3" w:rsidRPr="000C55E5" w:rsidRDefault="005102F3" w:rsidP="00BC72AF">
            <w:pPr>
              <w:spacing w:line="288" w:lineRule="auto"/>
              <w:jc w:val="center"/>
              <w:rPr>
                <w:rFonts w:eastAsia="Times New Roman"/>
                <w:sz w:val="22"/>
                <w:szCs w:val="22"/>
              </w:rPr>
            </w:pPr>
          </w:p>
        </w:tc>
        <w:tc>
          <w:tcPr>
            <w:tcW w:w="1087" w:type="dxa"/>
          </w:tcPr>
          <w:p w:rsidR="005102F3" w:rsidRPr="000C55E5" w:rsidRDefault="005102F3" w:rsidP="00BC72AF">
            <w:pPr>
              <w:pStyle w:val="NormalWeb"/>
              <w:spacing w:before="0" w:beforeAutospacing="0" w:after="0" w:afterAutospacing="0" w:line="288" w:lineRule="auto"/>
              <w:jc w:val="center"/>
              <w:rPr>
                <w:rFonts w:eastAsia="Calibri"/>
                <w:b/>
                <w:kern w:val="24"/>
                <w:sz w:val="22"/>
                <w:szCs w:val="22"/>
              </w:rPr>
            </w:pPr>
          </w:p>
        </w:tc>
      </w:tr>
      <w:tr w:rsidR="005102F3" w:rsidRPr="000C55E5" w:rsidTr="002C1A81">
        <w:trPr>
          <w:trHeight w:val="249"/>
        </w:trPr>
        <w:tc>
          <w:tcPr>
            <w:tcW w:w="1315" w:type="dxa"/>
          </w:tcPr>
          <w:p w:rsidR="005102F3" w:rsidRPr="000C55E5" w:rsidRDefault="005102F3" w:rsidP="00BC72AF">
            <w:pPr>
              <w:spacing w:line="288" w:lineRule="auto"/>
              <w:jc w:val="center"/>
              <w:rPr>
                <w:rFonts w:eastAsia="Times New Roman"/>
                <w:color w:val="000000"/>
                <w:sz w:val="22"/>
                <w:szCs w:val="22"/>
              </w:rPr>
            </w:pPr>
          </w:p>
        </w:tc>
        <w:tc>
          <w:tcPr>
            <w:tcW w:w="1040" w:type="dxa"/>
          </w:tcPr>
          <w:p w:rsidR="005102F3" w:rsidRPr="000C55E5" w:rsidRDefault="005102F3" w:rsidP="00BC72AF">
            <w:pPr>
              <w:spacing w:line="288" w:lineRule="auto"/>
              <w:jc w:val="center"/>
              <w:rPr>
                <w:rFonts w:eastAsia="Times New Roman"/>
                <w:color w:val="000000"/>
                <w:sz w:val="22"/>
                <w:szCs w:val="22"/>
              </w:rPr>
            </w:pPr>
          </w:p>
        </w:tc>
        <w:tc>
          <w:tcPr>
            <w:tcW w:w="1449" w:type="dxa"/>
          </w:tcPr>
          <w:p w:rsidR="005102F3" w:rsidRPr="000C55E5" w:rsidRDefault="005102F3" w:rsidP="00BC72AF">
            <w:pPr>
              <w:spacing w:line="288" w:lineRule="auto"/>
              <w:jc w:val="center"/>
              <w:rPr>
                <w:rFonts w:eastAsia="Times New Roman"/>
                <w:color w:val="000000"/>
                <w:sz w:val="22"/>
                <w:szCs w:val="22"/>
              </w:rPr>
            </w:pPr>
          </w:p>
        </w:tc>
        <w:tc>
          <w:tcPr>
            <w:tcW w:w="1359" w:type="dxa"/>
          </w:tcPr>
          <w:p w:rsidR="005102F3" w:rsidRPr="000C55E5" w:rsidRDefault="005102F3" w:rsidP="00BC72AF">
            <w:pPr>
              <w:spacing w:line="288" w:lineRule="auto"/>
              <w:jc w:val="center"/>
              <w:rPr>
                <w:rFonts w:eastAsia="Times New Roman"/>
                <w:color w:val="000000"/>
                <w:sz w:val="22"/>
                <w:szCs w:val="22"/>
              </w:rPr>
            </w:pPr>
          </w:p>
        </w:tc>
        <w:tc>
          <w:tcPr>
            <w:tcW w:w="1087" w:type="dxa"/>
          </w:tcPr>
          <w:p w:rsidR="005102F3" w:rsidRPr="000C55E5" w:rsidRDefault="005102F3" w:rsidP="00BC72AF">
            <w:pPr>
              <w:spacing w:line="288" w:lineRule="auto"/>
              <w:jc w:val="center"/>
              <w:rPr>
                <w:rFonts w:eastAsia="Times New Roman"/>
                <w:color w:val="000000"/>
                <w:sz w:val="22"/>
                <w:szCs w:val="22"/>
              </w:rPr>
            </w:pPr>
          </w:p>
        </w:tc>
        <w:tc>
          <w:tcPr>
            <w:tcW w:w="1177" w:type="dxa"/>
          </w:tcPr>
          <w:p w:rsidR="005102F3" w:rsidRPr="000C55E5" w:rsidRDefault="005102F3" w:rsidP="00BC72AF">
            <w:pPr>
              <w:spacing w:line="288" w:lineRule="auto"/>
              <w:jc w:val="center"/>
              <w:rPr>
                <w:rFonts w:eastAsia="Times New Roman"/>
                <w:color w:val="000000"/>
                <w:sz w:val="22"/>
                <w:szCs w:val="22"/>
              </w:rPr>
            </w:pPr>
          </w:p>
        </w:tc>
        <w:tc>
          <w:tcPr>
            <w:tcW w:w="1087" w:type="dxa"/>
          </w:tcPr>
          <w:p w:rsidR="005102F3" w:rsidRPr="000C55E5" w:rsidRDefault="005102F3" w:rsidP="00BC72AF">
            <w:pPr>
              <w:spacing w:line="288" w:lineRule="auto"/>
              <w:jc w:val="center"/>
              <w:rPr>
                <w:rFonts w:eastAsia="Times New Roman"/>
                <w:sz w:val="22"/>
                <w:szCs w:val="22"/>
              </w:rPr>
            </w:pPr>
          </w:p>
        </w:tc>
        <w:tc>
          <w:tcPr>
            <w:tcW w:w="1087" w:type="dxa"/>
          </w:tcPr>
          <w:p w:rsidR="005102F3" w:rsidRPr="000C55E5" w:rsidRDefault="005102F3" w:rsidP="00BC72AF">
            <w:pPr>
              <w:pStyle w:val="NormalWeb"/>
              <w:spacing w:before="0" w:beforeAutospacing="0" w:after="0" w:afterAutospacing="0" w:line="288" w:lineRule="auto"/>
              <w:jc w:val="center"/>
              <w:rPr>
                <w:rFonts w:eastAsia="Calibri"/>
                <w:b/>
                <w:kern w:val="24"/>
                <w:sz w:val="22"/>
                <w:szCs w:val="22"/>
              </w:rPr>
            </w:pPr>
          </w:p>
        </w:tc>
      </w:tr>
      <w:tr w:rsidR="005102F3" w:rsidRPr="000C55E5" w:rsidTr="002C1A81">
        <w:trPr>
          <w:trHeight w:val="249"/>
        </w:trPr>
        <w:tc>
          <w:tcPr>
            <w:tcW w:w="1315" w:type="dxa"/>
          </w:tcPr>
          <w:p w:rsidR="005102F3" w:rsidRPr="000C55E5" w:rsidRDefault="005102F3" w:rsidP="00BC72AF">
            <w:pPr>
              <w:spacing w:line="288" w:lineRule="auto"/>
              <w:jc w:val="center"/>
              <w:rPr>
                <w:rFonts w:eastAsia="Times New Roman"/>
                <w:color w:val="000000"/>
                <w:sz w:val="22"/>
                <w:szCs w:val="22"/>
              </w:rPr>
            </w:pPr>
          </w:p>
        </w:tc>
        <w:tc>
          <w:tcPr>
            <w:tcW w:w="1040" w:type="dxa"/>
          </w:tcPr>
          <w:p w:rsidR="005102F3" w:rsidRPr="000C55E5" w:rsidRDefault="005102F3" w:rsidP="00BC72AF">
            <w:pPr>
              <w:spacing w:line="288" w:lineRule="auto"/>
              <w:jc w:val="center"/>
              <w:rPr>
                <w:rFonts w:eastAsia="Times New Roman"/>
                <w:color w:val="000000"/>
                <w:sz w:val="22"/>
                <w:szCs w:val="22"/>
              </w:rPr>
            </w:pPr>
          </w:p>
        </w:tc>
        <w:tc>
          <w:tcPr>
            <w:tcW w:w="1449" w:type="dxa"/>
          </w:tcPr>
          <w:p w:rsidR="005102F3" w:rsidRPr="000C55E5" w:rsidRDefault="005102F3" w:rsidP="00BC72AF">
            <w:pPr>
              <w:spacing w:line="288" w:lineRule="auto"/>
              <w:jc w:val="center"/>
              <w:rPr>
                <w:rFonts w:eastAsia="Times New Roman"/>
                <w:color w:val="000000"/>
                <w:sz w:val="22"/>
                <w:szCs w:val="22"/>
              </w:rPr>
            </w:pPr>
          </w:p>
        </w:tc>
        <w:tc>
          <w:tcPr>
            <w:tcW w:w="1359" w:type="dxa"/>
          </w:tcPr>
          <w:p w:rsidR="005102F3" w:rsidRPr="000C55E5" w:rsidRDefault="005102F3" w:rsidP="00BC72AF">
            <w:pPr>
              <w:spacing w:line="288" w:lineRule="auto"/>
              <w:jc w:val="center"/>
              <w:rPr>
                <w:rFonts w:eastAsia="Times New Roman"/>
                <w:color w:val="000000"/>
                <w:sz w:val="22"/>
                <w:szCs w:val="22"/>
              </w:rPr>
            </w:pPr>
          </w:p>
        </w:tc>
        <w:tc>
          <w:tcPr>
            <w:tcW w:w="1087" w:type="dxa"/>
          </w:tcPr>
          <w:p w:rsidR="005102F3" w:rsidRPr="000C55E5" w:rsidRDefault="005102F3" w:rsidP="00BC72AF">
            <w:pPr>
              <w:spacing w:line="288" w:lineRule="auto"/>
              <w:jc w:val="center"/>
              <w:rPr>
                <w:rFonts w:eastAsia="Times New Roman"/>
                <w:color w:val="000000"/>
                <w:sz w:val="22"/>
                <w:szCs w:val="22"/>
              </w:rPr>
            </w:pPr>
          </w:p>
        </w:tc>
        <w:tc>
          <w:tcPr>
            <w:tcW w:w="1177" w:type="dxa"/>
          </w:tcPr>
          <w:p w:rsidR="005102F3" w:rsidRPr="000C55E5" w:rsidRDefault="005102F3" w:rsidP="00BC72AF">
            <w:pPr>
              <w:spacing w:line="288" w:lineRule="auto"/>
              <w:jc w:val="center"/>
              <w:rPr>
                <w:rFonts w:eastAsia="Times New Roman"/>
                <w:color w:val="000000"/>
                <w:sz w:val="22"/>
                <w:szCs w:val="22"/>
              </w:rPr>
            </w:pPr>
          </w:p>
        </w:tc>
        <w:tc>
          <w:tcPr>
            <w:tcW w:w="1087" w:type="dxa"/>
          </w:tcPr>
          <w:p w:rsidR="005102F3" w:rsidRPr="000C55E5" w:rsidRDefault="005102F3" w:rsidP="00BC72AF">
            <w:pPr>
              <w:spacing w:line="288" w:lineRule="auto"/>
              <w:jc w:val="center"/>
              <w:rPr>
                <w:rFonts w:eastAsia="Times New Roman"/>
                <w:sz w:val="22"/>
                <w:szCs w:val="22"/>
              </w:rPr>
            </w:pPr>
          </w:p>
        </w:tc>
        <w:tc>
          <w:tcPr>
            <w:tcW w:w="1087" w:type="dxa"/>
          </w:tcPr>
          <w:p w:rsidR="005102F3" w:rsidRPr="000C55E5" w:rsidRDefault="005102F3" w:rsidP="00BC72AF">
            <w:pPr>
              <w:pStyle w:val="NormalWeb"/>
              <w:spacing w:before="0" w:beforeAutospacing="0" w:after="0" w:afterAutospacing="0" w:line="288" w:lineRule="auto"/>
              <w:jc w:val="center"/>
              <w:rPr>
                <w:rFonts w:eastAsia="Calibri"/>
                <w:b/>
                <w:kern w:val="24"/>
                <w:sz w:val="22"/>
                <w:szCs w:val="22"/>
              </w:rPr>
            </w:pPr>
          </w:p>
        </w:tc>
      </w:tr>
    </w:tbl>
    <w:p w:rsidR="0080274D" w:rsidRPr="000C55E5" w:rsidRDefault="0080274D" w:rsidP="00511263">
      <w:pPr>
        <w:autoSpaceDE w:val="0"/>
        <w:autoSpaceDN w:val="0"/>
        <w:adjustRightInd w:val="0"/>
        <w:ind w:left="720" w:hanging="720"/>
        <w:jc w:val="both"/>
        <w:rPr>
          <w:color w:val="000000"/>
        </w:rPr>
      </w:pPr>
    </w:p>
    <w:p w:rsidR="00C12365" w:rsidRPr="000C55E5" w:rsidRDefault="0080274D" w:rsidP="0080274D">
      <w:pPr>
        <w:rPr>
          <w:color w:val="000000"/>
        </w:rPr>
      </w:pPr>
      <w:r w:rsidRPr="000C55E5">
        <w:rPr>
          <w:color w:val="000000"/>
        </w:rPr>
        <w:br w:type="page"/>
      </w:r>
      <w:r w:rsidR="00716C98" w:rsidRPr="000C55E5">
        <w:rPr>
          <w:color w:val="000000"/>
        </w:rPr>
        <w:t>FIGURE CAPTIONS</w:t>
      </w:r>
    </w:p>
    <w:p w:rsidR="00716C98" w:rsidRPr="000C55E5" w:rsidRDefault="00716C98" w:rsidP="00511263">
      <w:pPr>
        <w:autoSpaceDE w:val="0"/>
        <w:autoSpaceDN w:val="0"/>
        <w:adjustRightInd w:val="0"/>
        <w:ind w:left="720" w:hanging="720"/>
        <w:jc w:val="both"/>
        <w:rPr>
          <w:color w:val="000000"/>
        </w:rPr>
      </w:pPr>
    </w:p>
    <w:p w:rsidR="001E59F0" w:rsidRPr="000C55E5" w:rsidRDefault="001E59F0" w:rsidP="001E59F0">
      <w:pPr>
        <w:autoSpaceDE w:val="0"/>
        <w:autoSpaceDN w:val="0"/>
        <w:adjustRightInd w:val="0"/>
        <w:ind w:left="720" w:hanging="720"/>
        <w:jc w:val="both"/>
        <w:rPr>
          <w:color w:val="000000"/>
        </w:rPr>
      </w:pPr>
      <w:r w:rsidRPr="000C55E5">
        <w:rPr>
          <w:color w:val="000000"/>
        </w:rPr>
        <w:t>Figure 1 – First order (direct) and second order (indirect) influences among three entities</w:t>
      </w:r>
    </w:p>
    <w:p w:rsidR="00716C98" w:rsidRPr="000C55E5" w:rsidRDefault="00716C98" w:rsidP="00511263">
      <w:pPr>
        <w:autoSpaceDE w:val="0"/>
        <w:autoSpaceDN w:val="0"/>
        <w:adjustRightInd w:val="0"/>
        <w:ind w:left="720" w:hanging="720"/>
        <w:jc w:val="both"/>
        <w:rPr>
          <w:color w:val="000000"/>
        </w:rPr>
      </w:pPr>
    </w:p>
    <w:p w:rsidR="00BC68CA" w:rsidRPr="000C55E5" w:rsidRDefault="00BC68CA" w:rsidP="00BC68CA">
      <w:pPr>
        <w:autoSpaceDE w:val="0"/>
        <w:autoSpaceDN w:val="0"/>
        <w:adjustRightInd w:val="0"/>
        <w:ind w:left="720" w:hanging="720"/>
        <w:jc w:val="both"/>
        <w:rPr>
          <w:color w:val="000000"/>
        </w:rPr>
      </w:pPr>
      <w:r w:rsidRPr="000C55E5">
        <w:rPr>
          <w:color w:val="000000"/>
        </w:rPr>
        <w:t>Figure 2 – Relationship between non-zero direct influences and their final total influences</w:t>
      </w:r>
    </w:p>
    <w:p w:rsidR="00BC68CA" w:rsidRPr="000C55E5" w:rsidRDefault="00BC68CA" w:rsidP="00BC68CA">
      <w:pPr>
        <w:autoSpaceDE w:val="0"/>
        <w:autoSpaceDN w:val="0"/>
        <w:adjustRightInd w:val="0"/>
        <w:ind w:left="720" w:hanging="720"/>
        <w:jc w:val="both"/>
        <w:rPr>
          <w:color w:val="000000"/>
        </w:rPr>
      </w:pPr>
    </w:p>
    <w:p w:rsidR="001E59F0" w:rsidRPr="000C55E5" w:rsidRDefault="00BC68CA" w:rsidP="001E59F0">
      <w:pPr>
        <w:autoSpaceDE w:val="0"/>
        <w:autoSpaceDN w:val="0"/>
        <w:adjustRightInd w:val="0"/>
        <w:ind w:left="720" w:hanging="720"/>
        <w:jc w:val="both"/>
        <w:rPr>
          <w:color w:val="000000"/>
        </w:rPr>
      </w:pPr>
      <w:r w:rsidRPr="000C55E5">
        <w:rPr>
          <w:color w:val="000000"/>
        </w:rPr>
        <w:t>Figure 3</w:t>
      </w:r>
      <w:r w:rsidR="001E59F0" w:rsidRPr="000C55E5">
        <w:rPr>
          <w:color w:val="000000"/>
        </w:rPr>
        <w:t xml:space="preserve"> – Degree of influencing vs being influenced for aspects in the Site domain </w:t>
      </w:r>
    </w:p>
    <w:p w:rsidR="001E59F0" w:rsidRPr="000C55E5" w:rsidRDefault="001E59F0" w:rsidP="00511263">
      <w:pPr>
        <w:autoSpaceDE w:val="0"/>
        <w:autoSpaceDN w:val="0"/>
        <w:adjustRightInd w:val="0"/>
        <w:ind w:left="720" w:hanging="720"/>
        <w:jc w:val="both"/>
        <w:rPr>
          <w:color w:val="000000"/>
        </w:rPr>
      </w:pPr>
    </w:p>
    <w:p w:rsidR="001E59F0" w:rsidRPr="000C55E5" w:rsidRDefault="00BC68CA" w:rsidP="001E59F0">
      <w:pPr>
        <w:ind w:left="720" w:hanging="720"/>
        <w:rPr>
          <w:color w:val="000000"/>
        </w:rPr>
      </w:pPr>
      <w:r w:rsidRPr="000C55E5">
        <w:rPr>
          <w:color w:val="000000"/>
        </w:rPr>
        <w:t>Figure 4</w:t>
      </w:r>
      <w:r w:rsidR="007E416D" w:rsidRPr="000C55E5">
        <w:rPr>
          <w:color w:val="000000"/>
        </w:rPr>
        <w:t xml:space="preserve"> (a)</w:t>
      </w:r>
      <w:r w:rsidR="001E59F0" w:rsidRPr="000C55E5">
        <w:rPr>
          <w:color w:val="000000"/>
        </w:rPr>
        <w:t xml:space="preserve"> – Relationship between degree of influencin</w:t>
      </w:r>
      <w:r w:rsidR="007E416D" w:rsidRPr="000C55E5">
        <w:rPr>
          <w:color w:val="000000"/>
        </w:rPr>
        <w:t>g and weight for aspects in the Site domain</w:t>
      </w:r>
    </w:p>
    <w:p w:rsidR="007E416D" w:rsidRPr="000C55E5" w:rsidRDefault="007E416D" w:rsidP="001E59F0">
      <w:pPr>
        <w:ind w:left="720" w:hanging="720"/>
        <w:rPr>
          <w:color w:val="000000"/>
        </w:rPr>
      </w:pPr>
    </w:p>
    <w:p w:rsidR="007E416D" w:rsidRPr="000C55E5" w:rsidRDefault="007E416D" w:rsidP="001E59F0">
      <w:pPr>
        <w:ind w:left="720" w:hanging="720"/>
        <w:rPr>
          <w:color w:val="000000"/>
        </w:rPr>
      </w:pPr>
      <w:r w:rsidRPr="000C55E5">
        <w:rPr>
          <w:color w:val="000000"/>
        </w:rPr>
        <w:t>Figure 4 (b) – Relationship between degree of influencing and weight for aspects in the Energy efficiency domain</w:t>
      </w:r>
    </w:p>
    <w:p w:rsidR="00B06A42" w:rsidRPr="000C55E5" w:rsidRDefault="00B06A42">
      <w:pPr>
        <w:rPr>
          <w:color w:val="000000"/>
        </w:rPr>
      </w:pPr>
    </w:p>
    <w:p w:rsidR="00B06A42" w:rsidRPr="000C55E5" w:rsidRDefault="00BC68CA" w:rsidP="00B06A42">
      <w:pPr>
        <w:autoSpaceDE w:val="0"/>
        <w:autoSpaceDN w:val="0"/>
        <w:adjustRightInd w:val="0"/>
        <w:ind w:left="720" w:hanging="720"/>
        <w:jc w:val="both"/>
        <w:rPr>
          <w:color w:val="000000"/>
        </w:rPr>
      </w:pPr>
      <w:r w:rsidRPr="000C55E5">
        <w:rPr>
          <w:color w:val="000000"/>
        </w:rPr>
        <w:t>Figure 5</w:t>
      </w:r>
      <w:r w:rsidR="00B06A42" w:rsidRPr="000C55E5">
        <w:rPr>
          <w:color w:val="000000"/>
        </w:rPr>
        <w:t xml:space="preserve"> – Possible indicator score level combinations for (a) housing density and land use aspects and (b) transportation and infrastructure efficiency. Note that dark shading defines combinations that are not allowed.</w:t>
      </w:r>
    </w:p>
    <w:p w:rsidR="00716C98" w:rsidRPr="000C55E5" w:rsidRDefault="00716C98">
      <w:pPr>
        <w:rPr>
          <w:color w:val="000000"/>
        </w:rPr>
      </w:pPr>
      <w:r w:rsidRPr="000C55E5">
        <w:rPr>
          <w:color w:val="000000"/>
        </w:rPr>
        <w:br w:type="page"/>
      </w:r>
    </w:p>
    <w:p w:rsidR="00716C98" w:rsidRPr="000C55E5" w:rsidRDefault="00981665" w:rsidP="00511263">
      <w:pPr>
        <w:autoSpaceDE w:val="0"/>
        <w:autoSpaceDN w:val="0"/>
        <w:adjustRightInd w:val="0"/>
        <w:ind w:left="720" w:hanging="720"/>
        <w:jc w:val="both"/>
        <w:rPr>
          <w:color w:val="000000"/>
        </w:rPr>
      </w:pPr>
      <w:r>
        <w:rPr>
          <w:noProof/>
          <w:color w:val="000000"/>
          <w:lang w:val="en-GB" w:eastAsia="en-GB"/>
        </w:rPr>
        <mc:AlternateContent>
          <mc:Choice Requires="wpg">
            <w:drawing>
              <wp:anchor distT="0" distB="0" distL="114300" distR="114300" simplePos="0" relativeHeight="252023808" behindDoc="0" locked="0" layoutInCell="1" allowOverlap="1">
                <wp:simplePos x="0" y="0"/>
                <wp:positionH relativeFrom="column">
                  <wp:posOffset>578485</wp:posOffset>
                </wp:positionH>
                <wp:positionV relativeFrom="paragraph">
                  <wp:posOffset>-31750</wp:posOffset>
                </wp:positionV>
                <wp:extent cx="4285615" cy="2312035"/>
                <wp:effectExtent l="0" t="0" r="3175" b="0"/>
                <wp:wrapNone/>
                <wp:docPr id="53"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5615" cy="2312035"/>
                          <a:chOff x="2351" y="1390"/>
                          <a:chExt cx="6749" cy="3641"/>
                        </a:xfrm>
                      </wpg:grpSpPr>
                      <wpg:grpSp>
                        <wpg:cNvPr id="54" name="Group 260"/>
                        <wpg:cNvGrpSpPr>
                          <a:grpSpLocks/>
                        </wpg:cNvGrpSpPr>
                        <wpg:grpSpPr bwMode="auto">
                          <a:xfrm>
                            <a:off x="6052" y="1716"/>
                            <a:ext cx="1606" cy="407"/>
                            <a:chOff x="6052" y="1716"/>
                            <a:chExt cx="1606" cy="407"/>
                          </a:xfrm>
                        </wpg:grpSpPr>
                        <wps:wsp>
                          <wps:cNvPr id="55" name="Text Box 116"/>
                          <wps:cNvSpPr txBox="1">
                            <a:spLocks noChangeArrowheads="1"/>
                          </wps:cNvSpPr>
                          <wps:spPr bwMode="auto">
                            <a:xfrm>
                              <a:off x="6052" y="1716"/>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Q</w:t>
                                </w:r>
                              </w:p>
                            </w:txbxContent>
                          </wps:txbx>
                          <wps:bodyPr rot="0" vert="horz" wrap="square" lIns="91440" tIns="45720" rIns="91440" bIns="45720" anchor="t" anchorCtr="0" upright="1">
                            <a:noAutofit/>
                          </wps:bodyPr>
                        </wps:wsp>
                        <wps:wsp>
                          <wps:cNvPr id="56" name="Text Box 117"/>
                          <wps:cNvSpPr txBox="1">
                            <a:spLocks noChangeArrowheads="1"/>
                          </wps:cNvSpPr>
                          <wps:spPr bwMode="auto">
                            <a:xfrm>
                              <a:off x="6635" y="1716"/>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R</w:t>
                                </w:r>
                              </w:p>
                            </w:txbxContent>
                          </wps:txbx>
                          <wps:bodyPr rot="0" vert="horz" wrap="square" lIns="91440" tIns="45720" rIns="91440" bIns="45720" anchor="t" anchorCtr="0" upright="1">
                            <a:noAutofit/>
                          </wps:bodyPr>
                        </wps:wsp>
                        <wps:wsp>
                          <wps:cNvPr id="57" name="Text Box 118"/>
                          <wps:cNvSpPr txBox="1">
                            <a:spLocks noChangeArrowheads="1"/>
                          </wps:cNvSpPr>
                          <wps:spPr bwMode="auto">
                            <a:xfrm>
                              <a:off x="7227" y="1716"/>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P</w:t>
                                </w:r>
                              </w:p>
                            </w:txbxContent>
                          </wps:txbx>
                          <wps:bodyPr rot="0" vert="horz" wrap="square" lIns="91440" tIns="45720" rIns="91440" bIns="45720" anchor="t" anchorCtr="0" upright="1">
                            <a:noAutofit/>
                          </wps:bodyPr>
                        </wps:wsp>
                        <wps:wsp>
                          <wps:cNvPr id="58" name="AutoShape 119"/>
                          <wps:cNvCnPr>
                            <a:cxnSpLocks noChangeShapeType="1"/>
                          </wps:cNvCnPr>
                          <wps:spPr bwMode="auto">
                            <a:xfrm>
                              <a:off x="6428" y="1930"/>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AutoShape 120"/>
                          <wps:cNvCnPr>
                            <a:cxnSpLocks noChangeShapeType="1"/>
                          </wps:cNvCnPr>
                          <wps:spPr bwMode="auto">
                            <a:xfrm>
                              <a:off x="6991" y="1930"/>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60" name="Group 259"/>
                        <wpg:cNvGrpSpPr>
                          <a:grpSpLocks/>
                        </wpg:cNvGrpSpPr>
                        <wpg:grpSpPr bwMode="auto">
                          <a:xfrm>
                            <a:off x="7494" y="3495"/>
                            <a:ext cx="1606" cy="407"/>
                            <a:chOff x="7494" y="3495"/>
                            <a:chExt cx="1606" cy="407"/>
                          </a:xfrm>
                        </wpg:grpSpPr>
                        <wps:wsp>
                          <wps:cNvPr id="61" name="Text Box 122"/>
                          <wps:cNvSpPr txBox="1">
                            <a:spLocks noChangeArrowheads="1"/>
                          </wps:cNvSpPr>
                          <wps:spPr bwMode="auto">
                            <a:xfrm>
                              <a:off x="7494" y="3495"/>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P</w:t>
                                </w:r>
                              </w:p>
                            </w:txbxContent>
                          </wps:txbx>
                          <wps:bodyPr rot="0" vert="horz" wrap="square" lIns="91440" tIns="45720" rIns="91440" bIns="45720" anchor="t" anchorCtr="0" upright="1">
                            <a:noAutofit/>
                          </wps:bodyPr>
                        </wps:wsp>
                        <wps:wsp>
                          <wps:cNvPr id="62" name="Text Box 123"/>
                          <wps:cNvSpPr txBox="1">
                            <a:spLocks noChangeArrowheads="1"/>
                          </wps:cNvSpPr>
                          <wps:spPr bwMode="auto">
                            <a:xfrm>
                              <a:off x="8077" y="3495"/>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R</w:t>
                                </w:r>
                              </w:p>
                            </w:txbxContent>
                          </wps:txbx>
                          <wps:bodyPr rot="0" vert="horz" wrap="square" lIns="91440" tIns="45720" rIns="91440" bIns="45720" anchor="t" anchorCtr="0" upright="1">
                            <a:noAutofit/>
                          </wps:bodyPr>
                        </wps:wsp>
                        <wps:wsp>
                          <wps:cNvPr id="63" name="Text Box 124"/>
                          <wps:cNvSpPr txBox="1">
                            <a:spLocks noChangeArrowheads="1"/>
                          </wps:cNvSpPr>
                          <wps:spPr bwMode="auto">
                            <a:xfrm>
                              <a:off x="8669" y="3495"/>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Q</w:t>
                                </w:r>
                              </w:p>
                            </w:txbxContent>
                          </wps:txbx>
                          <wps:bodyPr rot="0" vert="horz" wrap="square" lIns="91440" tIns="45720" rIns="91440" bIns="45720" anchor="t" anchorCtr="0" upright="1">
                            <a:noAutofit/>
                          </wps:bodyPr>
                        </wps:wsp>
                        <wps:wsp>
                          <wps:cNvPr id="64" name="AutoShape 125"/>
                          <wps:cNvCnPr>
                            <a:cxnSpLocks noChangeShapeType="1"/>
                          </wps:cNvCnPr>
                          <wps:spPr bwMode="auto">
                            <a:xfrm>
                              <a:off x="7870" y="3709"/>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AutoShape 126"/>
                          <wps:cNvCnPr>
                            <a:cxnSpLocks noChangeShapeType="1"/>
                          </wps:cNvCnPr>
                          <wps:spPr bwMode="auto">
                            <a:xfrm>
                              <a:off x="8433" y="3709"/>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66" name="Group 258"/>
                        <wpg:cNvGrpSpPr>
                          <a:grpSpLocks/>
                        </wpg:cNvGrpSpPr>
                        <wpg:grpSpPr bwMode="auto">
                          <a:xfrm>
                            <a:off x="6771" y="4593"/>
                            <a:ext cx="1606" cy="407"/>
                            <a:chOff x="6771" y="4593"/>
                            <a:chExt cx="1606" cy="407"/>
                          </a:xfrm>
                        </wpg:grpSpPr>
                        <wps:wsp>
                          <wps:cNvPr id="67" name="Text Box 128"/>
                          <wps:cNvSpPr txBox="1">
                            <a:spLocks noChangeArrowheads="1"/>
                          </wps:cNvSpPr>
                          <wps:spPr bwMode="auto">
                            <a:xfrm>
                              <a:off x="6771" y="4593"/>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R</w:t>
                                </w:r>
                              </w:p>
                            </w:txbxContent>
                          </wps:txbx>
                          <wps:bodyPr rot="0" vert="horz" wrap="square" lIns="91440" tIns="45720" rIns="91440" bIns="45720" anchor="t" anchorCtr="0" upright="1">
                            <a:noAutofit/>
                          </wps:bodyPr>
                        </wps:wsp>
                        <wps:wsp>
                          <wps:cNvPr id="68" name="Text Box 129"/>
                          <wps:cNvSpPr txBox="1">
                            <a:spLocks noChangeArrowheads="1"/>
                          </wps:cNvSpPr>
                          <wps:spPr bwMode="auto">
                            <a:xfrm>
                              <a:off x="7354" y="4593"/>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P</w:t>
                                </w:r>
                              </w:p>
                            </w:txbxContent>
                          </wps:txbx>
                          <wps:bodyPr rot="0" vert="horz" wrap="square" lIns="91440" tIns="45720" rIns="91440" bIns="45720" anchor="t" anchorCtr="0" upright="1">
                            <a:noAutofit/>
                          </wps:bodyPr>
                        </wps:wsp>
                        <wps:wsp>
                          <wps:cNvPr id="69" name="Text Box 130"/>
                          <wps:cNvSpPr txBox="1">
                            <a:spLocks noChangeArrowheads="1"/>
                          </wps:cNvSpPr>
                          <wps:spPr bwMode="auto">
                            <a:xfrm>
                              <a:off x="7946" y="4593"/>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Q</w:t>
                                </w:r>
                              </w:p>
                            </w:txbxContent>
                          </wps:txbx>
                          <wps:bodyPr rot="0" vert="horz" wrap="square" lIns="91440" tIns="45720" rIns="91440" bIns="45720" anchor="t" anchorCtr="0" upright="1">
                            <a:noAutofit/>
                          </wps:bodyPr>
                        </wps:wsp>
                        <wps:wsp>
                          <wps:cNvPr id="70" name="AutoShape 131"/>
                          <wps:cNvCnPr>
                            <a:cxnSpLocks noChangeShapeType="1"/>
                          </wps:cNvCnPr>
                          <wps:spPr bwMode="auto">
                            <a:xfrm>
                              <a:off x="7147" y="4807"/>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 name="AutoShape 132"/>
                          <wps:cNvCnPr>
                            <a:cxnSpLocks noChangeShapeType="1"/>
                          </wps:cNvCnPr>
                          <wps:spPr bwMode="auto">
                            <a:xfrm>
                              <a:off x="7710" y="4807"/>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72" name="Group 257"/>
                        <wpg:cNvGrpSpPr>
                          <a:grpSpLocks/>
                        </wpg:cNvGrpSpPr>
                        <wpg:grpSpPr bwMode="auto">
                          <a:xfrm>
                            <a:off x="2943" y="4624"/>
                            <a:ext cx="1606" cy="407"/>
                            <a:chOff x="2943" y="4624"/>
                            <a:chExt cx="1606" cy="407"/>
                          </a:xfrm>
                        </wpg:grpSpPr>
                        <wps:wsp>
                          <wps:cNvPr id="73" name="Text Box 134"/>
                          <wps:cNvSpPr txBox="1">
                            <a:spLocks noChangeArrowheads="1"/>
                          </wps:cNvSpPr>
                          <wps:spPr bwMode="auto">
                            <a:xfrm>
                              <a:off x="2943" y="4624"/>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Q</w:t>
                                </w:r>
                              </w:p>
                            </w:txbxContent>
                          </wps:txbx>
                          <wps:bodyPr rot="0" vert="horz" wrap="square" lIns="91440" tIns="45720" rIns="91440" bIns="45720" anchor="t" anchorCtr="0" upright="1">
                            <a:noAutofit/>
                          </wps:bodyPr>
                        </wps:wsp>
                        <wps:wsp>
                          <wps:cNvPr id="74" name="Text Box 135"/>
                          <wps:cNvSpPr txBox="1">
                            <a:spLocks noChangeArrowheads="1"/>
                          </wps:cNvSpPr>
                          <wps:spPr bwMode="auto">
                            <a:xfrm>
                              <a:off x="3526" y="4624"/>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P</w:t>
                                </w:r>
                              </w:p>
                            </w:txbxContent>
                          </wps:txbx>
                          <wps:bodyPr rot="0" vert="horz" wrap="square" lIns="91440" tIns="45720" rIns="91440" bIns="45720" anchor="t" anchorCtr="0" upright="1">
                            <a:noAutofit/>
                          </wps:bodyPr>
                        </wps:wsp>
                        <wps:wsp>
                          <wps:cNvPr id="75" name="Text Box 136"/>
                          <wps:cNvSpPr txBox="1">
                            <a:spLocks noChangeArrowheads="1"/>
                          </wps:cNvSpPr>
                          <wps:spPr bwMode="auto">
                            <a:xfrm>
                              <a:off x="4118" y="4624"/>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R</w:t>
                                </w:r>
                              </w:p>
                            </w:txbxContent>
                          </wps:txbx>
                          <wps:bodyPr rot="0" vert="horz" wrap="square" lIns="91440" tIns="45720" rIns="91440" bIns="45720" anchor="t" anchorCtr="0" upright="1">
                            <a:noAutofit/>
                          </wps:bodyPr>
                        </wps:wsp>
                        <wps:wsp>
                          <wps:cNvPr id="76" name="AutoShape 137"/>
                          <wps:cNvCnPr>
                            <a:cxnSpLocks noChangeShapeType="1"/>
                          </wps:cNvCnPr>
                          <wps:spPr bwMode="auto">
                            <a:xfrm>
                              <a:off x="3319" y="4838"/>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AutoShape 138"/>
                          <wps:cNvCnPr>
                            <a:cxnSpLocks noChangeShapeType="1"/>
                          </wps:cNvCnPr>
                          <wps:spPr bwMode="auto">
                            <a:xfrm>
                              <a:off x="3882" y="4838"/>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78" name="Group 256"/>
                        <wpg:cNvGrpSpPr>
                          <a:grpSpLocks/>
                        </wpg:cNvGrpSpPr>
                        <wpg:grpSpPr bwMode="auto">
                          <a:xfrm>
                            <a:off x="3583" y="1716"/>
                            <a:ext cx="1606" cy="407"/>
                            <a:chOff x="3583" y="1716"/>
                            <a:chExt cx="1606" cy="407"/>
                          </a:xfrm>
                        </wpg:grpSpPr>
                        <wps:wsp>
                          <wps:cNvPr id="79" name="Text Box 140"/>
                          <wps:cNvSpPr txBox="1">
                            <a:spLocks noChangeArrowheads="1"/>
                          </wps:cNvSpPr>
                          <wps:spPr bwMode="auto">
                            <a:xfrm>
                              <a:off x="3583" y="1716"/>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r w:rsidRPr="00E13EE6">
                                  <w:rPr>
                                    <w:b/>
                                  </w:rPr>
                                  <w:t>R</w:t>
                                </w:r>
                              </w:p>
                            </w:txbxContent>
                          </wps:txbx>
                          <wps:bodyPr rot="0" vert="horz" wrap="square" lIns="91440" tIns="45720" rIns="91440" bIns="45720" anchor="t" anchorCtr="0" upright="1">
                            <a:noAutofit/>
                          </wps:bodyPr>
                        </wps:wsp>
                        <wps:wsp>
                          <wps:cNvPr id="80" name="Text Box 141"/>
                          <wps:cNvSpPr txBox="1">
                            <a:spLocks noChangeArrowheads="1"/>
                          </wps:cNvSpPr>
                          <wps:spPr bwMode="auto">
                            <a:xfrm>
                              <a:off x="4166" y="1716"/>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Q</w:t>
                                </w:r>
                              </w:p>
                            </w:txbxContent>
                          </wps:txbx>
                          <wps:bodyPr rot="0" vert="horz" wrap="square" lIns="91440" tIns="45720" rIns="91440" bIns="45720" anchor="t" anchorCtr="0" upright="1">
                            <a:noAutofit/>
                          </wps:bodyPr>
                        </wps:wsp>
                        <wps:wsp>
                          <wps:cNvPr id="81" name="Text Box 142"/>
                          <wps:cNvSpPr txBox="1">
                            <a:spLocks noChangeArrowheads="1"/>
                          </wps:cNvSpPr>
                          <wps:spPr bwMode="auto">
                            <a:xfrm>
                              <a:off x="4758" y="1716"/>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P</w:t>
                                </w:r>
                              </w:p>
                            </w:txbxContent>
                          </wps:txbx>
                          <wps:bodyPr rot="0" vert="horz" wrap="square" lIns="91440" tIns="45720" rIns="91440" bIns="45720" anchor="t" anchorCtr="0" upright="1">
                            <a:noAutofit/>
                          </wps:bodyPr>
                        </wps:wsp>
                        <wps:wsp>
                          <wps:cNvPr id="82" name="AutoShape 143"/>
                          <wps:cNvCnPr>
                            <a:cxnSpLocks noChangeShapeType="1"/>
                          </wps:cNvCnPr>
                          <wps:spPr bwMode="auto">
                            <a:xfrm>
                              <a:off x="3959" y="1930"/>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3" name="AutoShape 144"/>
                          <wps:cNvCnPr>
                            <a:cxnSpLocks noChangeShapeType="1"/>
                          </wps:cNvCnPr>
                          <wps:spPr bwMode="auto">
                            <a:xfrm>
                              <a:off x="4522" y="1930"/>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84" name="Group 255"/>
                        <wpg:cNvGrpSpPr>
                          <a:grpSpLocks/>
                        </wpg:cNvGrpSpPr>
                        <wpg:grpSpPr bwMode="auto">
                          <a:xfrm>
                            <a:off x="2351" y="3418"/>
                            <a:ext cx="1606" cy="407"/>
                            <a:chOff x="2351" y="3418"/>
                            <a:chExt cx="1606" cy="407"/>
                          </a:xfrm>
                        </wpg:grpSpPr>
                        <wps:wsp>
                          <wps:cNvPr id="85" name="Text Box 146"/>
                          <wps:cNvSpPr txBox="1">
                            <a:spLocks noChangeArrowheads="1"/>
                          </wps:cNvSpPr>
                          <wps:spPr bwMode="auto">
                            <a:xfrm>
                              <a:off x="2351" y="3418"/>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P</w:t>
                                </w:r>
                              </w:p>
                            </w:txbxContent>
                          </wps:txbx>
                          <wps:bodyPr rot="0" vert="horz" wrap="square" lIns="91440" tIns="45720" rIns="91440" bIns="45720" anchor="t" anchorCtr="0" upright="1">
                            <a:noAutofit/>
                          </wps:bodyPr>
                        </wps:wsp>
                        <wps:wsp>
                          <wps:cNvPr id="86" name="Text Box 147"/>
                          <wps:cNvSpPr txBox="1">
                            <a:spLocks noChangeArrowheads="1"/>
                          </wps:cNvSpPr>
                          <wps:spPr bwMode="auto">
                            <a:xfrm>
                              <a:off x="2934" y="3418"/>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Q</w:t>
                                </w:r>
                              </w:p>
                            </w:txbxContent>
                          </wps:txbx>
                          <wps:bodyPr rot="0" vert="horz" wrap="square" lIns="91440" tIns="45720" rIns="91440" bIns="45720" anchor="t" anchorCtr="0" upright="1">
                            <a:noAutofit/>
                          </wps:bodyPr>
                        </wps:wsp>
                        <wps:wsp>
                          <wps:cNvPr id="87" name="Text Box 148"/>
                          <wps:cNvSpPr txBox="1">
                            <a:spLocks noChangeArrowheads="1"/>
                          </wps:cNvSpPr>
                          <wps:spPr bwMode="auto">
                            <a:xfrm>
                              <a:off x="3526" y="3418"/>
                              <a:ext cx="431"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716C98">
                                <w:pPr>
                                  <w:rPr>
                                    <w:b/>
                                  </w:rPr>
                                </w:pPr>
                                <w:r w:rsidRPr="00E13EE6">
                                  <w:rPr>
                                    <w:b/>
                                  </w:rPr>
                                  <w:t>R</w:t>
                                </w:r>
                              </w:p>
                            </w:txbxContent>
                          </wps:txbx>
                          <wps:bodyPr rot="0" vert="horz" wrap="square" lIns="91440" tIns="45720" rIns="91440" bIns="45720" anchor="t" anchorCtr="0" upright="1">
                            <a:noAutofit/>
                          </wps:bodyPr>
                        </wps:wsp>
                        <wps:wsp>
                          <wps:cNvPr id="88" name="AutoShape 149"/>
                          <wps:cNvCnPr>
                            <a:cxnSpLocks noChangeShapeType="1"/>
                          </wps:cNvCnPr>
                          <wps:spPr bwMode="auto">
                            <a:xfrm>
                              <a:off x="2727" y="3632"/>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9" name="AutoShape 150"/>
                          <wps:cNvCnPr>
                            <a:cxnSpLocks noChangeShapeType="1"/>
                          </wps:cNvCnPr>
                          <wps:spPr bwMode="auto">
                            <a:xfrm>
                              <a:off x="3290" y="3632"/>
                              <a:ext cx="32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90" name="Group 254"/>
                        <wpg:cNvGrpSpPr>
                          <a:grpSpLocks/>
                        </wpg:cNvGrpSpPr>
                        <wpg:grpSpPr bwMode="auto">
                          <a:xfrm>
                            <a:off x="3553" y="1390"/>
                            <a:ext cx="4243" cy="3448"/>
                            <a:chOff x="3553" y="1390"/>
                            <a:chExt cx="4243" cy="3448"/>
                          </a:xfrm>
                        </wpg:grpSpPr>
                        <wps:wsp>
                          <wps:cNvPr id="91" name="Text Box 152"/>
                          <wps:cNvSpPr txBox="1">
                            <a:spLocks noChangeArrowheads="1"/>
                          </wps:cNvSpPr>
                          <wps:spPr bwMode="auto">
                            <a:xfrm>
                              <a:off x="5410" y="2218"/>
                              <a:ext cx="53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32"/>
                                    <w:szCs w:val="32"/>
                                  </w:rPr>
                                </w:pPr>
                                <w:r w:rsidRPr="00664444">
                                  <w:rPr>
                                    <w:b/>
                                    <w:sz w:val="32"/>
                                    <w:szCs w:val="32"/>
                                  </w:rPr>
                                  <w:t>P</w:t>
                                </w:r>
                              </w:p>
                            </w:txbxContent>
                          </wps:txbx>
                          <wps:bodyPr rot="0" vert="horz" wrap="square" lIns="91440" tIns="45720" rIns="91440" bIns="45720" anchor="t" anchorCtr="0" upright="1">
                            <a:noAutofit/>
                          </wps:bodyPr>
                        </wps:wsp>
                        <wps:wsp>
                          <wps:cNvPr id="92" name="Text Box 153"/>
                          <wps:cNvSpPr txBox="1">
                            <a:spLocks noChangeArrowheads="1"/>
                          </wps:cNvSpPr>
                          <wps:spPr bwMode="auto">
                            <a:xfrm>
                              <a:off x="6315" y="3634"/>
                              <a:ext cx="53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32"/>
                                    <w:szCs w:val="32"/>
                                  </w:rPr>
                                </w:pPr>
                                <w:r w:rsidRPr="00664444">
                                  <w:rPr>
                                    <w:b/>
                                    <w:sz w:val="32"/>
                                    <w:szCs w:val="32"/>
                                  </w:rPr>
                                  <w:t>Q</w:t>
                                </w:r>
                              </w:p>
                            </w:txbxContent>
                          </wps:txbx>
                          <wps:bodyPr rot="0" vert="horz" wrap="square" lIns="91440" tIns="45720" rIns="91440" bIns="45720" anchor="t" anchorCtr="0" upright="1">
                            <a:noAutofit/>
                          </wps:bodyPr>
                        </wps:wsp>
                        <wps:wsp>
                          <wps:cNvPr id="93" name="Text Box 154"/>
                          <wps:cNvSpPr txBox="1">
                            <a:spLocks noChangeArrowheads="1"/>
                          </wps:cNvSpPr>
                          <wps:spPr bwMode="auto">
                            <a:xfrm>
                              <a:off x="4549" y="3634"/>
                              <a:ext cx="53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32"/>
                                    <w:szCs w:val="32"/>
                                  </w:rPr>
                                </w:pPr>
                                <w:r w:rsidRPr="00664444">
                                  <w:rPr>
                                    <w:b/>
                                    <w:sz w:val="32"/>
                                    <w:szCs w:val="32"/>
                                  </w:rPr>
                                  <w:t>R</w:t>
                                </w:r>
                              </w:p>
                            </w:txbxContent>
                          </wps:txbx>
                          <wps:bodyPr rot="0" vert="horz" wrap="square" lIns="91440" tIns="45720" rIns="91440" bIns="45720" anchor="t" anchorCtr="0" upright="1">
                            <a:noAutofit/>
                          </wps:bodyPr>
                        </wps:wsp>
                        <wps:wsp>
                          <wps:cNvPr id="94" name="Text Box 155"/>
                          <wps:cNvSpPr txBox="1">
                            <a:spLocks noChangeArrowheads="1"/>
                          </wps:cNvSpPr>
                          <wps:spPr bwMode="auto">
                            <a:xfrm>
                              <a:off x="5885" y="2758"/>
                              <a:ext cx="750" cy="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p>
                            </w:txbxContent>
                          </wps:txbx>
                          <wps:bodyPr rot="0" vert="horz" wrap="square" lIns="91440" tIns="45720" rIns="91440" bIns="45720" anchor="t" anchorCtr="0" upright="1">
                            <a:noAutofit/>
                          </wps:bodyPr>
                        </wps:wsp>
                        <wps:wsp>
                          <wps:cNvPr id="95" name="Text Box 156"/>
                          <wps:cNvSpPr txBox="1">
                            <a:spLocks noChangeArrowheads="1"/>
                          </wps:cNvSpPr>
                          <wps:spPr bwMode="auto">
                            <a:xfrm>
                              <a:off x="4758" y="2758"/>
                              <a:ext cx="695" cy="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p>
                            </w:txbxContent>
                          </wps:txbx>
                          <wps:bodyPr rot="0" vert="horz" wrap="square" lIns="91440" tIns="45720" rIns="91440" bIns="45720" anchor="t" anchorCtr="0" upright="1">
                            <a:noAutofit/>
                          </wps:bodyPr>
                        </wps:wsp>
                        <wps:wsp>
                          <wps:cNvPr id="96" name="Text Box 157"/>
                          <wps:cNvSpPr txBox="1">
                            <a:spLocks noChangeArrowheads="1"/>
                          </wps:cNvSpPr>
                          <wps:spPr bwMode="auto">
                            <a:xfrm>
                              <a:off x="5292" y="3727"/>
                              <a:ext cx="875"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p>
                            </w:txbxContent>
                          </wps:txbx>
                          <wps:bodyPr rot="0" vert="horz" wrap="square" lIns="91440" tIns="45720" rIns="91440" bIns="45720" anchor="t" anchorCtr="0" upright="1">
                            <a:noAutofit/>
                          </wps:bodyPr>
                        </wps:wsp>
                        <wps:wsp>
                          <wps:cNvPr id="97" name="Text Box 158"/>
                          <wps:cNvSpPr txBox="1">
                            <a:spLocks noChangeArrowheads="1"/>
                          </wps:cNvSpPr>
                          <wps:spPr bwMode="auto">
                            <a:xfrm>
                              <a:off x="5410" y="1390"/>
                              <a:ext cx="53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32"/>
                                    <w:szCs w:val="32"/>
                                  </w:rPr>
                                </w:pPr>
                                <w:r w:rsidRPr="00664444">
                                  <w:rPr>
                                    <w:b/>
                                    <w:sz w:val="32"/>
                                    <w:szCs w:val="32"/>
                                  </w:rPr>
                                  <w:t>P</w:t>
                                </w:r>
                              </w:p>
                            </w:txbxContent>
                          </wps:txbx>
                          <wps:bodyPr rot="0" vert="horz" wrap="square" lIns="91440" tIns="45720" rIns="91440" bIns="45720" anchor="t" anchorCtr="0" upright="1">
                            <a:noAutofit/>
                          </wps:bodyPr>
                        </wps:wsp>
                        <wps:wsp>
                          <wps:cNvPr id="98" name="Text Box 159"/>
                          <wps:cNvSpPr txBox="1">
                            <a:spLocks noChangeArrowheads="1"/>
                          </wps:cNvSpPr>
                          <wps:spPr bwMode="auto">
                            <a:xfrm>
                              <a:off x="7266" y="4053"/>
                              <a:ext cx="53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32"/>
                                    <w:szCs w:val="32"/>
                                  </w:rPr>
                                </w:pPr>
                                <w:r w:rsidRPr="00664444">
                                  <w:rPr>
                                    <w:b/>
                                    <w:sz w:val="32"/>
                                    <w:szCs w:val="32"/>
                                  </w:rPr>
                                  <w:t>Q</w:t>
                                </w:r>
                              </w:p>
                            </w:txbxContent>
                          </wps:txbx>
                          <wps:bodyPr rot="0" vert="horz" wrap="square" lIns="91440" tIns="45720" rIns="91440" bIns="45720" anchor="t" anchorCtr="0" upright="1">
                            <a:noAutofit/>
                          </wps:bodyPr>
                        </wps:wsp>
                        <wps:wsp>
                          <wps:cNvPr id="99" name="Text Box 160"/>
                          <wps:cNvSpPr txBox="1">
                            <a:spLocks noChangeArrowheads="1"/>
                          </wps:cNvSpPr>
                          <wps:spPr bwMode="auto">
                            <a:xfrm>
                              <a:off x="3553" y="4053"/>
                              <a:ext cx="53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32"/>
                                    <w:szCs w:val="32"/>
                                  </w:rPr>
                                </w:pPr>
                                <w:r w:rsidRPr="00664444">
                                  <w:rPr>
                                    <w:b/>
                                    <w:sz w:val="32"/>
                                    <w:szCs w:val="32"/>
                                  </w:rPr>
                                  <w:t>R</w:t>
                                </w:r>
                              </w:p>
                            </w:txbxContent>
                          </wps:txbx>
                          <wps:bodyPr rot="0" vert="horz" wrap="square" lIns="91440" tIns="45720" rIns="91440" bIns="45720" anchor="t" anchorCtr="0" upright="1">
                            <a:noAutofit/>
                          </wps:bodyPr>
                        </wps:wsp>
                        <wps:wsp>
                          <wps:cNvPr id="100" name="Text Box 161"/>
                          <wps:cNvSpPr txBox="1">
                            <a:spLocks noChangeArrowheads="1"/>
                          </wps:cNvSpPr>
                          <wps:spPr bwMode="auto">
                            <a:xfrm>
                              <a:off x="6547" y="2577"/>
                              <a:ext cx="807"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r w:rsidRPr="00664444">
                                  <w:rPr>
                                    <w:b/>
                                    <w:sz w:val="28"/>
                                    <w:szCs w:val="28"/>
                                    <w:vertAlign w:val="superscript"/>
                                  </w:rPr>
                                  <w:t>2</w:t>
                                </w:r>
                              </w:p>
                            </w:txbxContent>
                          </wps:txbx>
                          <wps:bodyPr rot="0" vert="horz" wrap="square" lIns="91440" tIns="45720" rIns="91440" bIns="45720" anchor="t" anchorCtr="0" upright="1">
                            <a:noAutofit/>
                          </wps:bodyPr>
                        </wps:wsp>
                        <wps:wsp>
                          <wps:cNvPr id="101" name="Text Box 162"/>
                          <wps:cNvSpPr txBox="1">
                            <a:spLocks noChangeArrowheads="1"/>
                          </wps:cNvSpPr>
                          <wps:spPr bwMode="auto">
                            <a:xfrm>
                              <a:off x="5292" y="4308"/>
                              <a:ext cx="875"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r w:rsidRPr="00664444">
                                  <w:rPr>
                                    <w:b/>
                                    <w:sz w:val="28"/>
                                    <w:szCs w:val="28"/>
                                    <w:vertAlign w:val="superscript"/>
                                  </w:rPr>
                                  <w:t>2</w:t>
                                </w:r>
                              </w:p>
                            </w:txbxContent>
                          </wps:txbx>
                          <wps:bodyPr rot="0" vert="horz" wrap="square" lIns="91440" tIns="45720" rIns="91440" bIns="45720" anchor="t" anchorCtr="0" upright="1">
                            <a:noAutofit/>
                          </wps:bodyPr>
                        </wps:wsp>
                        <wps:wsp>
                          <wps:cNvPr id="102" name="Text Box 163"/>
                          <wps:cNvSpPr txBox="1">
                            <a:spLocks noChangeArrowheads="1"/>
                          </wps:cNvSpPr>
                          <wps:spPr bwMode="auto">
                            <a:xfrm>
                              <a:off x="3959" y="2667"/>
                              <a:ext cx="856"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r w:rsidRPr="00664444">
                                  <w:rPr>
                                    <w:b/>
                                    <w:sz w:val="28"/>
                                    <w:szCs w:val="28"/>
                                    <w:vertAlign w:val="superscript"/>
                                  </w:rPr>
                                  <w:t>2</w:t>
                                </w:r>
                              </w:p>
                            </w:txbxContent>
                          </wps:txbx>
                          <wps:bodyPr rot="0" vert="horz" wrap="square" lIns="91440" tIns="45720" rIns="91440" bIns="45720" anchor="t" anchorCtr="0" upright="1">
                            <a:noAutofit/>
                          </wps:bodyPr>
                        </wps:wsp>
                        <wps:wsp>
                          <wps:cNvPr id="103" name="AutoShape 164"/>
                          <wps:cNvCnPr>
                            <a:cxnSpLocks noChangeShapeType="1"/>
                          </wps:cNvCnPr>
                          <wps:spPr bwMode="auto">
                            <a:xfrm>
                              <a:off x="5831" y="1993"/>
                              <a:ext cx="1498" cy="1967"/>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 name="AutoShape 165"/>
                          <wps:cNvCnPr>
                            <a:cxnSpLocks noChangeShapeType="1"/>
                          </wps:cNvCnPr>
                          <wps:spPr bwMode="auto">
                            <a:xfrm flipV="1">
                              <a:off x="4022" y="1993"/>
                              <a:ext cx="1469" cy="1967"/>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5" name="AutoShape 166"/>
                          <wps:cNvCnPr>
                            <a:cxnSpLocks noChangeShapeType="1"/>
                          </wps:cNvCnPr>
                          <wps:spPr bwMode="auto">
                            <a:xfrm>
                              <a:off x="4207" y="4407"/>
                              <a:ext cx="296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6" name="AutoShape 167"/>
                          <wps:cNvCnPr>
                            <a:cxnSpLocks noChangeShapeType="1"/>
                          </wps:cNvCnPr>
                          <wps:spPr bwMode="auto">
                            <a:xfrm flipV="1">
                              <a:off x="4982" y="2758"/>
                              <a:ext cx="579" cy="876"/>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7" name="AutoShape 168"/>
                          <wps:cNvCnPr>
                            <a:cxnSpLocks noChangeShapeType="1"/>
                          </wps:cNvCnPr>
                          <wps:spPr bwMode="auto">
                            <a:xfrm flipH="1" flipV="1">
                              <a:off x="5755" y="2758"/>
                              <a:ext cx="675" cy="876"/>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 name="AutoShape 169"/>
                          <wps:cNvCnPr>
                            <a:cxnSpLocks noChangeShapeType="1"/>
                          </wps:cNvCnPr>
                          <wps:spPr bwMode="auto">
                            <a:xfrm>
                              <a:off x="5079" y="3825"/>
                              <a:ext cx="1236"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1" o:spid="_x0000_s1026" style="position:absolute;left:0;text-align:left;margin-left:45.55pt;margin-top:-2.5pt;width:337.45pt;height:182.05pt;z-index:252023808" coordorigin="2351,1390" coordsize="6749,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">
                <v:group id="Group 260" o:spid="_x0000_s1027" style="position:absolute;left:6052;top:1716;width:1606;height:407" coordorigin="6052,1716" coordsize="160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202" coordsize="21600,21600" o:spt="202" path="m,l,21600r21600,l21600,xe">
                    <v:stroke joinstyle="miter"/>
                    <v:path gradientshapeok="t" o:connecttype="rect"/>
                  </v:shapetype>
                  <v:shape id="Text Box 116" o:spid="_x0000_s1028" type="#_x0000_t202" style="position:absolute;left:6052;top:1716;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9F75F0" w:rsidRPr="00E13EE6" w:rsidRDefault="009F75F0" w:rsidP="00716C98">
                          <w:pPr>
                            <w:rPr>
                              <w:b/>
                            </w:rPr>
                          </w:pPr>
                          <w:r w:rsidRPr="00E13EE6">
                            <w:rPr>
                              <w:b/>
                            </w:rPr>
                            <w:t>Q</w:t>
                          </w:r>
                        </w:p>
                      </w:txbxContent>
                    </v:textbox>
                  </v:shape>
                  <v:shape id="Text Box 117" o:spid="_x0000_s1029" type="#_x0000_t202" style="position:absolute;left:6635;top:1716;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9F75F0" w:rsidRPr="00E13EE6" w:rsidRDefault="009F75F0" w:rsidP="00716C98">
                          <w:pPr>
                            <w:rPr>
                              <w:b/>
                            </w:rPr>
                          </w:pPr>
                          <w:r w:rsidRPr="00E13EE6">
                            <w:rPr>
                              <w:b/>
                            </w:rPr>
                            <w:t>R</w:t>
                          </w:r>
                        </w:p>
                      </w:txbxContent>
                    </v:textbox>
                  </v:shape>
                  <v:shape id="Text Box 118" o:spid="_x0000_s1030" type="#_x0000_t202" style="position:absolute;left:7227;top:1716;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9F75F0" w:rsidRPr="00E13EE6" w:rsidRDefault="009F75F0" w:rsidP="00716C98">
                          <w:pPr>
                            <w:rPr>
                              <w:b/>
                            </w:rPr>
                          </w:pPr>
                          <w:r w:rsidRPr="00E13EE6">
                            <w:rPr>
                              <w:b/>
                            </w:rPr>
                            <w:t>P</w:t>
                          </w:r>
                        </w:p>
                      </w:txbxContent>
                    </v:textbox>
                  </v:shape>
                  <v:shapetype id="_x0000_t32" coordsize="21600,21600" o:spt="32" o:oned="t" path="m,l21600,21600e" filled="f">
                    <v:path arrowok="t" fillok="f" o:connecttype="none"/>
                    <o:lock v:ext="edit" shapetype="t"/>
                  </v:shapetype>
                  <v:shape id="AutoShape 119" o:spid="_x0000_s1031" type="#_x0000_t32" style="position:absolute;left:6428;top:1930;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UQ5cIAAADbAAAADwAAAGRycy9kb3ducmV2LnhtbERPy2rCQBTdF/yH4Qru6sSCpUbHIFqh&#10;XVTxsXF3yVwzIZk7MTNN0r/vLApdHs57lQ22Fh21vnSsYDZNQBDnTpdcKLhe9s9vIHxA1lg7JgU/&#10;5CFbj55WmGrX84m6cyhEDGGfogITQpNK6XNDFv3UNcSRu7vWYoiwLaRusY/htpYvSfIqLZYcGww2&#10;tDWUV+dvq2BXdYuv5H1/+8z7w/A4PMyR+pNSk/GwWYIINIR/8Z/7QyuYx7HxS/w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UQ5cIAAADbAAAADwAAAAAAAAAAAAAA&#10;AAChAgAAZHJzL2Rvd25yZXYueG1sUEsFBgAAAAAEAAQA+QAAAJADAAAAAA==&#10;" strokeweight=".25pt">
                    <v:stroke endarrow="open"/>
                  </v:shape>
                  <v:shape id="AutoShape 120" o:spid="_x0000_s1032" type="#_x0000_t32" style="position:absolute;left:6991;top:1930;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1fsUAAADbAAAADwAAAGRycy9kb3ducmV2LnhtbESPQWvCQBSE74L/YXmCN91YsNTUTRCt&#10;0B6qqL309si+ZoPZtzG7TdJ/3y0UPA4z8w2zzgdbi45aXzlWsJgnIIgLpysuFXxc9rMnED4ga6wd&#10;k4If8pBn49EaU+16PlF3DqWIEPYpKjAhNKmUvjBk0c9dQxy9L9daDFG2pdQt9hFua/mQJI/SYsVx&#10;wWBDW0PF9fxtFeyu3eo9edl/vhX9YbgdbuZI/Ump6WTYPIMINIR7+L/9qhUs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m1fsUAAADbAAAADwAAAAAAAAAA&#10;AAAAAAChAgAAZHJzL2Rvd25yZXYueG1sUEsFBgAAAAAEAAQA+QAAAJMDAAAAAA==&#10;" strokeweight=".25pt">
                    <v:stroke endarrow="open"/>
                  </v:shape>
                </v:group>
                <v:group id="Group 259" o:spid="_x0000_s1033" style="position:absolute;left:7494;top:3495;width:1606;height:407" coordorigin="7494,3495" coordsize="160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122" o:spid="_x0000_s1034" type="#_x0000_t202" style="position:absolute;left:7494;top:3495;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9F75F0" w:rsidRPr="00E13EE6" w:rsidRDefault="009F75F0" w:rsidP="00716C98">
                          <w:pPr>
                            <w:rPr>
                              <w:b/>
                            </w:rPr>
                          </w:pPr>
                          <w:r w:rsidRPr="00E13EE6">
                            <w:rPr>
                              <w:b/>
                            </w:rPr>
                            <w:t>P</w:t>
                          </w:r>
                        </w:p>
                      </w:txbxContent>
                    </v:textbox>
                  </v:shape>
                  <v:shape id="Text Box 123" o:spid="_x0000_s1035" type="#_x0000_t202" style="position:absolute;left:8077;top:3495;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9F75F0" w:rsidRPr="00E13EE6" w:rsidRDefault="009F75F0" w:rsidP="00716C98">
                          <w:pPr>
                            <w:rPr>
                              <w:b/>
                            </w:rPr>
                          </w:pPr>
                          <w:r w:rsidRPr="00E13EE6">
                            <w:rPr>
                              <w:b/>
                            </w:rPr>
                            <w:t>R</w:t>
                          </w:r>
                        </w:p>
                      </w:txbxContent>
                    </v:textbox>
                  </v:shape>
                  <v:shape id="Text Box 124" o:spid="_x0000_s1036" type="#_x0000_t202" style="position:absolute;left:8669;top:3495;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9F75F0" w:rsidRPr="00E13EE6" w:rsidRDefault="009F75F0" w:rsidP="00716C98">
                          <w:pPr>
                            <w:rPr>
                              <w:b/>
                            </w:rPr>
                          </w:pPr>
                          <w:r w:rsidRPr="00E13EE6">
                            <w:rPr>
                              <w:b/>
                            </w:rPr>
                            <w:t>Q</w:t>
                          </w:r>
                        </w:p>
                      </w:txbxContent>
                    </v:textbox>
                  </v:shape>
                  <v:shape id="AutoShape 125" o:spid="_x0000_s1037" type="#_x0000_t32" style="position:absolute;left:7870;top:3709;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TQXcQAAADbAAAADwAAAGRycy9kb3ducmV2LnhtbESPQWvCQBSE70L/w/IKvdVNpYiNrlJa&#10;BT2oaL14e2Sf2WD2bcyuSfz3rlDwOMzMN8xk1tlSNFT7wrGCj34CgjhzuuBcweFv8T4C4QOyxtIx&#10;KbiRh9n0pTfBVLuWd9TsQy4ihH2KCkwIVSqlzwxZ9H1XEUfv5GqLIco6l7rGNsJtKQdJMpQWC44L&#10;Biv6MZSd91er4PfcfK2T+eK4ytpNd9lczJbanVJvr933GESgLjzD/+2lVjD8hMeX+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NBdxAAAANsAAAAPAAAAAAAAAAAA&#10;AAAAAKECAABkcnMvZG93bnJldi54bWxQSwUGAAAAAAQABAD5AAAAkgMAAAAA&#10;" strokeweight=".25pt">
                    <v:stroke endarrow="open"/>
                  </v:shape>
                  <v:shape id="AutoShape 126" o:spid="_x0000_s1038" type="#_x0000_t32" style="position:absolute;left:8433;top:3709;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1xsQAAADbAAAADwAAAGRycy9kb3ducmV2LnhtbESPQWvCQBSE70L/w/IKvdVNhYqNrlJa&#10;BT2oaL14e2Sf2WD2bcyuSfz3rlDwOMzMN8xk1tlSNFT7wrGCj34CgjhzuuBcweFv8T4C4QOyxtIx&#10;KbiRh9n0pTfBVLuWd9TsQy4ihH2KCkwIVSqlzwxZ9H1XEUfv5GqLIco6l7rGNsJtKQdJMpQWC44L&#10;Biv6MZSd91er4PfcfK2T+eK4ytpNd9lczJbanVJvr933GESgLjzD/+2lVjD8hMeX+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qHXGxAAAANsAAAAPAAAAAAAAAAAA&#10;AAAAAKECAABkcnMvZG93bnJldi54bWxQSwUGAAAAAAQABAD5AAAAkgMAAAAA&#10;" strokeweight=".25pt">
                    <v:stroke endarrow="open"/>
                  </v:shape>
                </v:group>
                <v:group id="Group 258" o:spid="_x0000_s1039" style="position:absolute;left:6771;top:4593;width:1606;height:407" coordorigin="6771,4593" coordsize="160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28" o:spid="_x0000_s1040" type="#_x0000_t202" style="position:absolute;left:6771;top:4593;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9F75F0" w:rsidRPr="00E13EE6" w:rsidRDefault="009F75F0" w:rsidP="00716C98">
                          <w:pPr>
                            <w:rPr>
                              <w:b/>
                            </w:rPr>
                          </w:pPr>
                          <w:r w:rsidRPr="00E13EE6">
                            <w:rPr>
                              <w:b/>
                            </w:rPr>
                            <w:t>R</w:t>
                          </w:r>
                        </w:p>
                      </w:txbxContent>
                    </v:textbox>
                  </v:shape>
                  <v:shape id="Text Box 129" o:spid="_x0000_s1041" type="#_x0000_t202" style="position:absolute;left:7354;top:4593;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9F75F0" w:rsidRPr="00E13EE6" w:rsidRDefault="009F75F0" w:rsidP="00716C98">
                          <w:pPr>
                            <w:rPr>
                              <w:b/>
                            </w:rPr>
                          </w:pPr>
                          <w:r w:rsidRPr="00E13EE6">
                            <w:rPr>
                              <w:b/>
                            </w:rPr>
                            <w:t>P</w:t>
                          </w:r>
                        </w:p>
                      </w:txbxContent>
                    </v:textbox>
                  </v:shape>
                  <v:shape id="Text Box 130" o:spid="_x0000_s1042" type="#_x0000_t202" style="position:absolute;left:7946;top:4593;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9F75F0" w:rsidRPr="00E13EE6" w:rsidRDefault="009F75F0" w:rsidP="00716C98">
                          <w:pPr>
                            <w:rPr>
                              <w:b/>
                            </w:rPr>
                          </w:pPr>
                          <w:r w:rsidRPr="00E13EE6">
                            <w:rPr>
                              <w:b/>
                            </w:rPr>
                            <w:t>Q</w:t>
                          </w:r>
                        </w:p>
                      </w:txbxContent>
                    </v:textbox>
                  </v:shape>
                  <v:shape id="AutoShape 131" o:spid="_x0000_s1043" type="#_x0000_t32" style="position:absolute;left:7147;top:4807;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ZAg8IAAADbAAAADwAAAGRycy9kb3ducmV2LnhtbERPu27CMBTdK/EP1kViKw4daAmYCEGR&#10;2qEgHgvbVXyJo8TXIXaT9O/roVLHo/NeZYOtRUetLx0rmE0TEMS50yUXCq6X/fMbCB+QNdaOScEP&#10;ecjWo6cVptr1fKLuHAoRQ9inqMCE0KRS+tyQRT91DXHk7q61GCJsC6lb7GO4reVLksylxZJjg8GG&#10;toby6vxtFeyqbvGVvO9vn3l/GB6HhzlSf1JqMh42SxCBhvAv/nN/aAWvcX38En+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ZAg8IAAADbAAAADwAAAAAAAAAAAAAA&#10;AAChAgAAZHJzL2Rvd25yZXYueG1sUEsFBgAAAAAEAAQA+QAAAJADAAAAAA==&#10;" strokeweight=".25pt">
                    <v:stroke endarrow="open"/>
                  </v:shape>
                  <v:shape id="AutoShape 132" o:spid="_x0000_s1044" type="#_x0000_t32" style="position:absolute;left:7710;top:4807;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rlGMUAAADbAAAADwAAAGRycy9kb3ducmV2LnhtbESPQWvCQBSE74L/YXmCt7qxh1ZTN0Fs&#10;hfZQRe2lt0f2NRvMvo3ZNUn/fVcoeBxm5htmlQ+2Fh21vnKsYD5LQBAXTldcKvg6bR8WIHxA1lg7&#10;JgW/5CHPxqMVptr1fKDuGEoRIexTVGBCaFIpfWHIop+5hjh6P661GKJsS6lb7CPc1vIxSZ6kxYrj&#10;gsGGNoaK8/FqFbyeu+Vn8rb9/ij63XDZXcye+oNS08mwfgERaAj38H/7XSt4nsPtS/wB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rlGMUAAADbAAAADwAAAAAAAAAA&#10;AAAAAAChAgAAZHJzL2Rvd25yZXYueG1sUEsFBgAAAAAEAAQA+QAAAJMDAAAAAA==&#10;" strokeweight=".25pt">
                    <v:stroke endarrow="open"/>
                  </v:shape>
                </v:group>
                <v:group id="Group 257" o:spid="_x0000_s1045" style="position:absolute;left:2943;top:4624;width:1606;height:407" coordorigin="2943,4624" coordsize="160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 Box 134" o:spid="_x0000_s1046" type="#_x0000_t202" style="position:absolute;left:2943;top:4624;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9F75F0" w:rsidRPr="00E13EE6" w:rsidRDefault="009F75F0" w:rsidP="00716C98">
                          <w:pPr>
                            <w:rPr>
                              <w:b/>
                            </w:rPr>
                          </w:pPr>
                          <w:r w:rsidRPr="00E13EE6">
                            <w:rPr>
                              <w:b/>
                            </w:rPr>
                            <w:t>Q</w:t>
                          </w:r>
                        </w:p>
                      </w:txbxContent>
                    </v:textbox>
                  </v:shape>
                  <v:shape id="Text Box 135" o:spid="_x0000_s1047" type="#_x0000_t202" style="position:absolute;left:3526;top:4624;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9F75F0" w:rsidRPr="00E13EE6" w:rsidRDefault="009F75F0" w:rsidP="00716C98">
                          <w:pPr>
                            <w:rPr>
                              <w:b/>
                            </w:rPr>
                          </w:pPr>
                          <w:r w:rsidRPr="00E13EE6">
                            <w:rPr>
                              <w:b/>
                            </w:rPr>
                            <w:t>P</w:t>
                          </w:r>
                        </w:p>
                      </w:txbxContent>
                    </v:textbox>
                  </v:shape>
                  <v:shape id="Text Box 136" o:spid="_x0000_s1048" type="#_x0000_t202" style="position:absolute;left:4118;top:4624;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9F75F0" w:rsidRPr="00E13EE6" w:rsidRDefault="009F75F0" w:rsidP="00716C98">
                          <w:pPr>
                            <w:rPr>
                              <w:b/>
                            </w:rPr>
                          </w:pPr>
                          <w:r w:rsidRPr="00E13EE6">
                            <w:rPr>
                              <w:b/>
                            </w:rPr>
                            <w:t>R</w:t>
                          </w:r>
                        </w:p>
                      </w:txbxContent>
                    </v:textbox>
                  </v:shape>
                  <v:shape id="AutoShape 137" o:spid="_x0000_s1049" type="#_x0000_t32" style="position:absolute;left:3319;top:4838;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N9bMYAAADbAAAADwAAAGRycy9kb3ducmV2LnhtbESPzW7CMBCE75V4B2uRuBUHDrSkOBHi&#10;R2oPBQG99LaKt3FEvA6xSdK3rytV6nE0M99oVvlga9FR6yvHCmbTBARx4XTFpYKPy/7xGYQPyBpr&#10;x6Tgmzzk2ehhhal2PZ+oO4dSRAj7FBWYEJpUSl8YsuinriGO3pdrLYYo21LqFvsIt7WcJ8lCWqw4&#10;LhhsaGOouJ7vVsH22i3fk93+863oD8PtcDNH6k9KTcbD+gVEoCH8h//ar1rB0wJ+v8Qf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fWzGAAAA2wAAAA8AAAAAAAAA&#10;AAAAAAAAoQIAAGRycy9kb3ducmV2LnhtbFBLBQYAAAAABAAEAPkAAACUAwAAAAA=&#10;" strokeweight=".25pt">
                    <v:stroke endarrow="open"/>
                  </v:shape>
                  <v:shape id="AutoShape 138" o:spid="_x0000_s1050" type="#_x0000_t32" style="position:absolute;left:3882;top:4838;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Y98QAAADbAAAADwAAAGRycy9kb3ducmV2LnhtbESPQWvCQBSE70L/w/IKvdVNPVQbXaW0&#10;CnpQ0Xrx9sg+s8Hs25hdk/jvXaHgcZiZb5jJrLOlaKj2hWMFH/0EBHHmdMG5gsPf4n0EwgdkjaVj&#10;UnAjD7PpS2+CqXYt76jZh1xECPsUFZgQqlRKnxmy6PuuIo7eydUWQ5R1LnWNbYTbUg6S5FNaLDgu&#10;GKzox1B23l+tgt9z87VO5ovjKms33WVzMVtqd0q9vXbfYxCBuvAM/7eXWsFwCI8v8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9j3xAAAANsAAAAPAAAAAAAAAAAA&#10;AAAAAKECAABkcnMvZG93bnJldi54bWxQSwUGAAAAAAQABAD5AAAAkgMAAAAA&#10;" strokeweight=".25pt">
                    <v:stroke endarrow="open"/>
                  </v:shape>
                </v:group>
                <v:group id="Group 256" o:spid="_x0000_s1051" style="position:absolute;left:3583;top:1716;width:1606;height:407" coordorigin="3583,1716" coordsize="160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140" o:spid="_x0000_s1052" type="#_x0000_t202" style="position:absolute;left:3583;top:1716;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9F75F0" w:rsidRPr="00E13EE6" w:rsidRDefault="009F75F0" w:rsidP="00716C98">
                          <w:r w:rsidRPr="00E13EE6">
                            <w:rPr>
                              <w:b/>
                            </w:rPr>
                            <w:t>R</w:t>
                          </w:r>
                        </w:p>
                      </w:txbxContent>
                    </v:textbox>
                  </v:shape>
                  <v:shape id="Text Box 141" o:spid="_x0000_s1053" type="#_x0000_t202" style="position:absolute;left:4166;top:1716;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9F75F0" w:rsidRPr="00E13EE6" w:rsidRDefault="009F75F0" w:rsidP="00716C98">
                          <w:pPr>
                            <w:rPr>
                              <w:b/>
                            </w:rPr>
                          </w:pPr>
                          <w:r w:rsidRPr="00E13EE6">
                            <w:rPr>
                              <w:b/>
                            </w:rPr>
                            <w:t>Q</w:t>
                          </w:r>
                        </w:p>
                      </w:txbxContent>
                    </v:textbox>
                  </v:shape>
                  <v:shape id="Text Box 142" o:spid="_x0000_s1054" type="#_x0000_t202" style="position:absolute;left:4758;top:1716;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9F75F0" w:rsidRPr="00E13EE6" w:rsidRDefault="009F75F0" w:rsidP="00716C98">
                          <w:pPr>
                            <w:rPr>
                              <w:b/>
                            </w:rPr>
                          </w:pPr>
                          <w:r w:rsidRPr="00E13EE6">
                            <w:rPr>
                              <w:b/>
                            </w:rPr>
                            <w:t>P</w:t>
                          </w:r>
                        </w:p>
                      </w:txbxContent>
                    </v:textbox>
                  </v:shape>
                  <v:shape id="AutoShape 143" o:spid="_x0000_s1055" type="#_x0000_t32" style="position:absolute;left:3959;top:1930;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0LSMUAAADbAAAADwAAAGRycy9kb3ducmV2LnhtbESPS2/CMBCE75X4D9YicSsOHBBNMaji&#10;IcGhVDwuva3ibRwRr0NskvDvayQkjqOZ+UYzW3S2FA3VvnCsYDRMQBBnThecKzifNu9TED4gaywd&#10;k4I7eVjMe28zTLVr+UDNMeQiQtinqMCEUKVS+syQRT90FXH0/lxtMURZ51LX2Ea4LeU4SSbSYsFx&#10;wWBFS0PZ5XizClaX5uM7WW9+d1m77677q/mh9qDUoN99fYII1IVX+NneagXTMTy+xB8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0LSMUAAADbAAAADwAAAAAAAAAA&#10;AAAAAAChAgAAZHJzL2Rvd25yZXYueG1sUEsFBgAAAAAEAAQA+QAAAJMDAAAAAA==&#10;" strokeweight=".25pt">
                    <v:stroke endarrow="open"/>
                  </v:shape>
                  <v:shape id="AutoShape 144" o:spid="_x0000_s1056" type="#_x0000_t32" style="position:absolute;left:4522;top:1930;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Gu08QAAADbAAAADwAAAGRycy9kb3ducmV2LnhtbESPQWvCQBSE74X+h+UVetNNLYiNrlJa&#10;BT2oaL14e2Sf2WD2bcyuSfz3riD0OMzMN8xk1tlSNFT7wrGCj34CgjhzuuBcweFv0RuB8AFZY+mY&#10;FNzIw2z6+jLBVLuWd9TsQy4ihH2KCkwIVSqlzwxZ9H1XEUfv5GqLIco6l7rGNsJtKQdJMpQWC44L&#10;Biv6MZSd91er4PfcfK2T+eK4ytpNd9lczJbanVLvb933GESgLvyHn+2lVjD6hMeX+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a7TxAAAANsAAAAPAAAAAAAAAAAA&#10;AAAAAKECAABkcnMvZG93bnJldi54bWxQSwUGAAAAAAQABAD5AAAAkgMAAAAA&#10;" strokeweight=".25pt">
                    <v:stroke endarrow="open"/>
                  </v:shape>
                </v:group>
                <v:group id="Group 255" o:spid="_x0000_s1057" style="position:absolute;left:2351;top:3418;width:1606;height:407" coordorigin="2351,3418" coordsize="160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146" o:spid="_x0000_s1058" type="#_x0000_t202" style="position:absolute;left:2351;top:3418;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9F75F0" w:rsidRPr="00E13EE6" w:rsidRDefault="009F75F0" w:rsidP="00716C98">
                          <w:pPr>
                            <w:rPr>
                              <w:b/>
                            </w:rPr>
                          </w:pPr>
                          <w:r w:rsidRPr="00E13EE6">
                            <w:rPr>
                              <w:b/>
                            </w:rPr>
                            <w:t>P</w:t>
                          </w:r>
                        </w:p>
                      </w:txbxContent>
                    </v:textbox>
                  </v:shape>
                  <v:shape id="Text Box 147" o:spid="_x0000_s1059" type="#_x0000_t202" style="position:absolute;left:2934;top:3418;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9F75F0" w:rsidRPr="00E13EE6" w:rsidRDefault="009F75F0" w:rsidP="00716C98">
                          <w:pPr>
                            <w:rPr>
                              <w:b/>
                            </w:rPr>
                          </w:pPr>
                          <w:r w:rsidRPr="00E13EE6">
                            <w:rPr>
                              <w:b/>
                            </w:rPr>
                            <w:t>Q</w:t>
                          </w:r>
                        </w:p>
                      </w:txbxContent>
                    </v:textbox>
                  </v:shape>
                  <v:shape id="Text Box 148" o:spid="_x0000_s1060" type="#_x0000_t202" style="position:absolute;left:3526;top:3418;width:43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9F75F0" w:rsidRPr="00E13EE6" w:rsidRDefault="009F75F0" w:rsidP="00716C98">
                          <w:pPr>
                            <w:rPr>
                              <w:b/>
                            </w:rPr>
                          </w:pPr>
                          <w:r w:rsidRPr="00E13EE6">
                            <w:rPr>
                              <w:b/>
                            </w:rPr>
                            <w:t>R</w:t>
                          </w:r>
                        </w:p>
                      </w:txbxContent>
                    </v:textbox>
                  </v:shape>
                  <v:shape id="AutoShape 149" o:spid="_x0000_s1061" type="#_x0000_t32" style="position:absolute;left:2727;top:3632;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8osEAAADbAAAADwAAAGRycy9kb3ducmV2LnhtbERPPW/CMBDdkfofrKvEBk4ZEKQYhChI&#10;ZQAEdGE7xUccEZ9D7Cbh3+MBifHpfc8WnS1FQ7UvHCv4GiYgiDOnC84V/J03gwkIH5A1lo5JwYM8&#10;LOYfvRmm2rV8pOYUchFD2KeowIRQpVL6zJBFP3QVceSurrYYIqxzqWtsY7gt5ShJxtJiwbHBYEUr&#10;Q9nt9G8V/Nya6S5Zby7brN139/3dHKg9KtX/7JbfIAJ14S1+uX+1gkkcG7/EHy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pTyiwQAAANsAAAAPAAAAAAAAAAAAAAAA&#10;AKECAABkcnMvZG93bnJldi54bWxQSwUGAAAAAAQABAD5AAAAjwMAAAAA&#10;" strokeweight=".25pt">
                    <v:stroke endarrow="open"/>
                  </v:shape>
                  <v:shape id="AutoShape 150" o:spid="_x0000_s1062" type="#_x0000_t32" style="position:absolute;left:3290;top:3632;width: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OcUAAADbAAAADwAAAGRycy9kb3ducmV2LnhtbESPS2/CMBCE75X4D9Yi9VYcOCBIMaji&#10;IdFDQTwuva3ibRwRr0NskvTfYyQkjqOZ+UYzW3S2FA3VvnCsYDhIQBBnThecKzifNh8TED4gaywd&#10;k4J/8rCY995mmGrX8oGaY8hFhLBPUYEJoUql9Jkhi37gKuLo/bnaYoiyzqWusY1wW8pRkoylxYLj&#10;gsGKloayy/FmFawuzfQnWW9+v7N21113V7On9qDUe7/7+gQRqAuv8LO91QomU3h8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ZOcUAAADbAAAADwAAAAAAAAAA&#10;AAAAAAChAgAAZHJzL2Rvd25yZXYueG1sUEsFBgAAAAAEAAQA+QAAAJMDAAAAAA==&#10;" strokeweight=".25pt">
                    <v:stroke endarrow="open"/>
                  </v:shape>
                </v:group>
                <v:group id="Group 254" o:spid="_x0000_s1063" style="position:absolute;left:3553;top:1390;width:4243;height:3448" coordorigin="3553,1390" coordsize="4243,3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152" o:spid="_x0000_s1064" type="#_x0000_t202" style="position:absolute;left:5410;top:2218;width:5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9F75F0" w:rsidRPr="00664444" w:rsidRDefault="009F75F0" w:rsidP="00716C98">
                          <w:pPr>
                            <w:rPr>
                              <w:b/>
                              <w:sz w:val="32"/>
                              <w:szCs w:val="32"/>
                            </w:rPr>
                          </w:pPr>
                          <w:r w:rsidRPr="00664444">
                            <w:rPr>
                              <w:b/>
                              <w:sz w:val="32"/>
                              <w:szCs w:val="32"/>
                            </w:rPr>
                            <w:t>P</w:t>
                          </w:r>
                        </w:p>
                      </w:txbxContent>
                    </v:textbox>
                  </v:shape>
                  <v:shape id="Text Box 153" o:spid="_x0000_s1065" type="#_x0000_t202" style="position:absolute;left:6315;top:3634;width:5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9F75F0" w:rsidRPr="00664444" w:rsidRDefault="009F75F0" w:rsidP="00716C98">
                          <w:pPr>
                            <w:rPr>
                              <w:b/>
                              <w:sz w:val="32"/>
                              <w:szCs w:val="32"/>
                            </w:rPr>
                          </w:pPr>
                          <w:r w:rsidRPr="00664444">
                            <w:rPr>
                              <w:b/>
                              <w:sz w:val="32"/>
                              <w:szCs w:val="32"/>
                            </w:rPr>
                            <w:t>Q</w:t>
                          </w:r>
                        </w:p>
                      </w:txbxContent>
                    </v:textbox>
                  </v:shape>
                  <v:shape id="Text Box 154" o:spid="_x0000_s1066" type="#_x0000_t202" style="position:absolute;left:4549;top:3634;width:5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9F75F0" w:rsidRPr="00664444" w:rsidRDefault="009F75F0" w:rsidP="00716C98">
                          <w:pPr>
                            <w:rPr>
                              <w:b/>
                              <w:sz w:val="32"/>
                              <w:szCs w:val="32"/>
                            </w:rPr>
                          </w:pPr>
                          <w:r w:rsidRPr="00664444">
                            <w:rPr>
                              <w:b/>
                              <w:sz w:val="32"/>
                              <w:szCs w:val="32"/>
                            </w:rPr>
                            <w:t>R</w:t>
                          </w:r>
                        </w:p>
                      </w:txbxContent>
                    </v:textbox>
                  </v:shape>
                  <v:shape id="Text Box 155" o:spid="_x0000_s1067" type="#_x0000_t202" style="position:absolute;left:5885;top:2758;width:75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p>
                      </w:txbxContent>
                    </v:textbox>
                  </v:shape>
                  <v:shape id="Text Box 156" o:spid="_x0000_s1068" type="#_x0000_t202" style="position:absolute;left:4758;top:2758;width:69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p>
                      </w:txbxContent>
                    </v:textbox>
                  </v:shape>
                  <v:shape id="Text Box 157" o:spid="_x0000_s1069" type="#_x0000_t202" style="position:absolute;left:5292;top:3727;width:875;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p>
                      </w:txbxContent>
                    </v:textbox>
                  </v:shape>
                  <v:shape id="Text Box 158" o:spid="_x0000_s1070" type="#_x0000_t202" style="position:absolute;left:5410;top:1390;width:5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9F75F0" w:rsidRPr="00664444" w:rsidRDefault="009F75F0" w:rsidP="00716C98">
                          <w:pPr>
                            <w:rPr>
                              <w:b/>
                              <w:sz w:val="32"/>
                              <w:szCs w:val="32"/>
                            </w:rPr>
                          </w:pPr>
                          <w:r w:rsidRPr="00664444">
                            <w:rPr>
                              <w:b/>
                              <w:sz w:val="32"/>
                              <w:szCs w:val="32"/>
                            </w:rPr>
                            <w:t>P</w:t>
                          </w:r>
                        </w:p>
                      </w:txbxContent>
                    </v:textbox>
                  </v:shape>
                  <v:shape id="Text Box 159" o:spid="_x0000_s1071" type="#_x0000_t202" style="position:absolute;left:7266;top:4053;width:5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9F75F0" w:rsidRPr="00664444" w:rsidRDefault="009F75F0" w:rsidP="00716C98">
                          <w:pPr>
                            <w:rPr>
                              <w:b/>
                              <w:sz w:val="32"/>
                              <w:szCs w:val="32"/>
                            </w:rPr>
                          </w:pPr>
                          <w:r w:rsidRPr="00664444">
                            <w:rPr>
                              <w:b/>
                              <w:sz w:val="32"/>
                              <w:szCs w:val="32"/>
                            </w:rPr>
                            <w:t>Q</w:t>
                          </w:r>
                        </w:p>
                      </w:txbxContent>
                    </v:textbox>
                  </v:shape>
                  <v:shape id="Text Box 160" o:spid="_x0000_s1072" type="#_x0000_t202" style="position:absolute;left:3553;top:4053;width:5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9F75F0" w:rsidRPr="00664444" w:rsidRDefault="009F75F0" w:rsidP="00716C98">
                          <w:pPr>
                            <w:rPr>
                              <w:b/>
                              <w:sz w:val="32"/>
                              <w:szCs w:val="32"/>
                            </w:rPr>
                          </w:pPr>
                          <w:r w:rsidRPr="00664444">
                            <w:rPr>
                              <w:b/>
                              <w:sz w:val="32"/>
                              <w:szCs w:val="32"/>
                            </w:rPr>
                            <w:t>R</w:t>
                          </w:r>
                        </w:p>
                      </w:txbxContent>
                    </v:textbox>
                  </v:shape>
                  <v:shape id="Text Box 161" o:spid="_x0000_s1073" type="#_x0000_t202" style="position:absolute;left:6547;top:2577;width:807;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r w:rsidRPr="00664444">
                            <w:rPr>
                              <w:b/>
                              <w:sz w:val="28"/>
                              <w:szCs w:val="28"/>
                              <w:vertAlign w:val="superscript"/>
                            </w:rPr>
                            <w:t>2</w:t>
                          </w:r>
                        </w:p>
                      </w:txbxContent>
                    </v:textbox>
                  </v:shape>
                  <v:shape id="Text Box 162" o:spid="_x0000_s1074" type="#_x0000_t202" style="position:absolute;left:5292;top:4308;width:875;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r w:rsidRPr="00664444">
                            <w:rPr>
                              <w:b/>
                              <w:sz w:val="28"/>
                              <w:szCs w:val="28"/>
                              <w:vertAlign w:val="superscript"/>
                            </w:rPr>
                            <w:t>2</w:t>
                          </w:r>
                        </w:p>
                      </w:txbxContent>
                    </v:textbox>
                  </v:shape>
                  <v:shape id="Text Box 163" o:spid="_x0000_s1075" type="#_x0000_t202" style="position:absolute;left:3959;top:2667;width:85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9F75F0" w:rsidRPr="00664444" w:rsidRDefault="009F75F0" w:rsidP="00716C98">
                          <w:pPr>
                            <w:rPr>
                              <w:b/>
                              <w:sz w:val="28"/>
                              <w:szCs w:val="28"/>
                            </w:rPr>
                          </w:pPr>
                          <w:r>
                            <w:rPr>
                              <w:b/>
                              <w:sz w:val="28"/>
                              <w:szCs w:val="28"/>
                            </w:rPr>
                            <w:t>[</w:t>
                          </w:r>
                          <w:r w:rsidRPr="00664444">
                            <w:rPr>
                              <w:b/>
                              <w:sz w:val="28"/>
                              <w:szCs w:val="28"/>
                            </w:rPr>
                            <w:t>A</w:t>
                          </w:r>
                          <w:r>
                            <w:rPr>
                              <w:b/>
                              <w:sz w:val="28"/>
                              <w:szCs w:val="28"/>
                            </w:rPr>
                            <w:t>]</w:t>
                          </w:r>
                          <w:r w:rsidRPr="00664444">
                            <w:rPr>
                              <w:b/>
                              <w:sz w:val="28"/>
                              <w:szCs w:val="28"/>
                              <w:vertAlign w:val="superscript"/>
                            </w:rPr>
                            <w:t>2</w:t>
                          </w:r>
                        </w:p>
                      </w:txbxContent>
                    </v:textbox>
                  </v:shape>
                  <v:shape id="AutoShape 164" o:spid="_x0000_s1076" type="#_x0000_t32" style="position:absolute;left:5831;top:1993;width:1498;height:1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z5MEAAADcAAAADwAAAGRycy9kb3ducmV2LnhtbERP22oCMRB9L/gPYYS+FE3sRWQ1SitY&#10;hILg5QOGzbi7uJmsm1HXvzeFQt/mcK4zW3S+VldqYxXYwmhoQBHnwVVcWDjsV4MJqCjIDuvAZOFO&#10;ERbz3tMMMxduvKXrTgqVQjhmaKEUaTKtY16SxzgMDXHijqH1KAm2hXYt3lK4r/WrMWPtseLUUGJD&#10;y5Ly0+7iLWxGJvy8b7/oRcQcN/F0/tYfY2uf+93nFJRQJ//iP/fapfnmDX6fSRfo+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A3PkwQAAANwAAAAPAAAAAAAAAAAAAAAA&#10;AKECAABkcnMvZG93bnJldi54bWxQSwUGAAAAAAQABAD5AAAAjwMAAAAA&#10;" strokeweight="2pt">
                    <v:stroke startarrow="block" endarrow="block"/>
                  </v:shape>
                  <v:shape id="AutoShape 165" o:spid="_x0000_s1077" type="#_x0000_t32" style="position:absolute;left:4022;top:1993;width:1469;height:19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LasMAAADcAAAADwAAAGRycy9kb3ducmV2LnhtbERPS2vCQBC+F/oflin0VjeVojW6Sg0U&#10;evHgo4K3ITtmo9nZmF1j/PeuIHibj+85k1lnK9FS40vHCj57CQji3OmSCwWb9e/HNwgfkDVWjknB&#10;lTzMpq8vE0y1u/CS2lUoRAxhn6ICE0KdSulzQxZ9z9XEkdu7xmKIsCmkbvASw20l+0kykBZLjg0G&#10;a8oM5cfV2SoIp4NZ77bDxeg4p/M/+bLNTplS72/dzxhEoC48xQ/3n47zky+4PxMvkN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wS2rDAAAA3AAAAA8AAAAAAAAAAAAA&#10;AAAAoQIAAGRycy9kb3ducmV2LnhtbFBLBQYAAAAABAAEAPkAAACRAwAAAAA=&#10;" strokeweight="2pt">
                    <v:stroke startarrow="block" endarrow="block"/>
                  </v:shape>
                  <v:shape id="AutoShape 166" o:spid="_x0000_s1078" type="#_x0000_t32" style="position:absolute;left:4207;top:4407;width:2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ZOC8EAAADcAAAADwAAAGRycy9kb3ducmV2LnhtbERP22oCMRB9L/gPYQRfiiaWKrIaxQqV&#10;giB4+YBhM+4ubibbzajbv2+EQt/mcK6zWHW+VndqYxXYwnhkQBHnwVVcWDifPoczUFGQHdaBycIP&#10;RVgtey8LzFx48IHuRylUCuGYoYVSpMm0jnlJHuMoNMSJu4TWoyTYFtq1+EjhvtZvxky1x4pTQ4kN&#10;bUrKr8ebt7Afm7B7P3zQq4i57OP1e6snU2sH/W49ByXUyb/4z/3l0nwzgecz6QK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pk4LwQAAANwAAAAPAAAAAAAAAAAAAAAA&#10;AKECAABkcnMvZG93bnJldi54bWxQSwUGAAAAAAQABAD5AAAAjwMAAAAA&#10;" strokeweight="2pt">
                    <v:stroke startarrow="block" endarrow="block"/>
                  </v:shape>
                  <v:shape id="AutoShape 167" o:spid="_x0000_s1079" type="#_x0000_t32" style="position:absolute;left:4982;top:2758;width:579;height:8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wdsEAAADcAAAADwAAAGRycy9kb3ducmV2LnhtbERPTYvCMBC9L/gfwgh7EU13hSLVKCII&#10;ogexiuehGZtiM6lN1tZ/bxYW9jaP9zmLVW9r8aTWV44VfE0SEMSF0xWXCi7n7XgGwgdkjbVjUvAi&#10;D6vl4GOBmXYdn+iZh1LEEPYZKjAhNJmUvjBk0U9cQxy5m2sthgjbUuoWuxhua/mdJKm0WHFsMNjQ&#10;xlBxz3+sgm3+2MxMc9VHM3qdRvv00E2PB6U+h/16DiJQH/7Ff+6djvOTFH6fiRf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3B2wQAAANwAAAAPAAAAAAAAAAAAAAAA&#10;AKECAABkcnMvZG93bnJldi54bWxQSwUGAAAAAAQABAD5AAAAjwMAAAAA&#10;" strokeweight="1.5pt">
                    <v:stroke startarrow="block" endarrow="block"/>
                  </v:shape>
                  <v:shape id="AutoShape 168" o:spid="_x0000_s1080" type="#_x0000_t32" style="position:absolute;left:5755;top:2758;width:675;height:8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JGsAAAADcAAAADwAAAGRycy9kb3ducmV2LnhtbERPS4vCMBC+C/6HMII3Ta2g0jWKiKI3&#10;8XXY22wz25Y2k9JEW//9ZkHwNh/fc5brzlTiSY0rLCuYjCMQxKnVBWcKbtf9aAHCeWSNlWVS8CIH&#10;61W/t8RE25bP9Lz4TIQQdgkqyL2vEyldmpNBN7Y1ceB+bWPQB9hkUjfYhnBTyTiKZtJgwaEhx5q2&#10;OaXl5WEUxPfW/Mx4136fyvi+Lw+nqXZSqeGg23yB8NT5j/jtPuowP5rD/zPh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yRrAAAAA3AAAAA8AAAAAAAAAAAAAAAAA&#10;oQIAAGRycy9kb3ducmV2LnhtbFBLBQYAAAAABAAEAPkAAACOAwAAAAA=&#10;" strokeweight="1.5pt">
                    <v:stroke startarrow="block" endarrow="block"/>
                  </v:shape>
                  <v:shape id="AutoShape 169" o:spid="_x0000_s1081" type="#_x0000_t32" style="position:absolute;left:5079;top:3825;width:1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M4bMYAAADcAAAADwAAAGRycy9kb3ducmV2LnhtbESPQWvDMAyF74P9B6NBL6N1Ospos7pl&#10;DDoKOy0tjN1ErMVpYznYbpP+++kw2E3iPb33ab0dfaeuFFMb2MB8VoAiroNtuTFwPOymS1ApI1vs&#10;ApOBGyXYbu7v1ljaMPAnXavcKAnhVKIBl3Nfap1qRx7TLPTEov2E6DHLGhttIw4S7jv9VBTP2mPL&#10;0uCwpzdH9bm6eAPDSX/11ePqEH1+XzZut198fC+MmTyMry+gMo353/x3vbeCXwitPCMT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jOGzGAAAA3AAAAA8AAAAAAAAA&#10;AAAAAAAAoQIAAGRycy9kb3ducmV2LnhtbFBLBQYAAAAABAAEAPkAAACUAwAAAAA=&#10;" strokeweight="1.5pt">
                    <v:stroke startarrow="block" endarrow="block"/>
                  </v:shape>
                </v:group>
              </v:group>
            </w:pict>
          </mc:Fallback>
        </mc:AlternateContent>
      </w: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511263">
      <w:pPr>
        <w:autoSpaceDE w:val="0"/>
        <w:autoSpaceDN w:val="0"/>
        <w:adjustRightInd w:val="0"/>
        <w:ind w:left="720" w:hanging="720"/>
        <w:jc w:val="both"/>
        <w:rPr>
          <w:color w:val="000000"/>
        </w:rPr>
      </w:pPr>
    </w:p>
    <w:p w:rsidR="00716C98" w:rsidRPr="000C55E5" w:rsidRDefault="00716C98" w:rsidP="00716C98">
      <w:pPr>
        <w:autoSpaceDE w:val="0"/>
        <w:autoSpaceDN w:val="0"/>
        <w:adjustRightInd w:val="0"/>
        <w:ind w:left="720" w:hanging="720"/>
        <w:jc w:val="both"/>
        <w:rPr>
          <w:color w:val="000000"/>
        </w:rPr>
      </w:pPr>
      <w:r w:rsidRPr="000C55E5">
        <w:rPr>
          <w:color w:val="000000"/>
        </w:rPr>
        <w:t xml:space="preserve">Figure 1 – </w:t>
      </w:r>
      <w:r w:rsidR="00CE7BCE" w:rsidRPr="000C55E5">
        <w:rPr>
          <w:color w:val="000000"/>
        </w:rPr>
        <w:t>First order (direct) and second order (indirect) influences among three entities</w:t>
      </w:r>
    </w:p>
    <w:p w:rsidR="00BC68CA" w:rsidRPr="000C55E5" w:rsidRDefault="00BC68CA" w:rsidP="00716C98">
      <w:pPr>
        <w:autoSpaceDE w:val="0"/>
        <w:autoSpaceDN w:val="0"/>
        <w:adjustRightInd w:val="0"/>
        <w:ind w:left="720" w:hanging="720"/>
        <w:jc w:val="both"/>
        <w:rPr>
          <w:color w:val="000000"/>
        </w:rPr>
      </w:pPr>
    </w:p>
    <w:p w:rsidR="00BC68CA" w:rsidRPr="000C55E5" w:rsidRDefault="00BC68CA" w:rsidP="00716C98">
      <w:pPr>
        <w:autoSpaceDE w:val="0"/>
        <w:autoSpaceDN w:val="0"/>
        <w:adjustRightInd w:val="0"/>
        <w:ind w:left="720" w:hanging="720"/>
        <w:jc w:val="both"/>
        <w:rPr>
          <w:color w:val="000000"/>
        </w:rPr>
      </w:pPr>
    </w:p>
    <w:p w:rsidR="00BC68CA" w:rsidRPr="000C55E5" w:rsidRDefault="00BC68CA" w:rsidP="00716C98">
      <w:pPr>
        <w:autoSpaceDE w:val="0"/>
        <w:autoSpaceDN w:val="0"/>
        <w:adjustRightInd w:val="0"/>
        <w:ind w:left="720" w:hanging="720"/>
        <w:jc w:val="both"/>
        <w:rPr>
          <w:color w:val="000000"/>
        </w:rPr>
      </w:pPr>
    </w:p>
    <w:p w:rsidR="00BC68CA" w:rsidRPr="000C55E5" w:rsidRDefault="00BC68CA" w:rsidP="00716C98">
      <w:pPr>
        <w:autoSpaceDE w:val="0"/>
        <w:autoSpaceDN w:val="0"/>
        <w:adjustRightInd w:val="0"/>
        <w:ind w:left="720" w:hanging="720"/>
        <w:jc w:val="both"/>
        <w:rPr>
          <w:color w:val="000000"/>
        </w:rPr>
      </w:pPr>
    </w:p>
    <w:p w:rsidR="005F02AA" w:rsidRPr="000C55E5" w:rsidRDefault="005F02AA">
      <w:pPr>
        <w:rPr>
          <w:color w:val="000000"/>
        </w:rPr>
      </w:pPr>
      <w:r w:rsidRPr="000C55E5">
        <w:rPr>
          <w:color w:val="000000"/>
        </w:rPr>
        <w:br w:type="page"/>
      </w:r>
    </w:p>
    <w:p w:rsidR="00BC68CA" w:rsidRPr="000C55E5" w:rsidRDefault="00BC68CA" w:rsidP="00716C98">
      <w:pPr>
        <w:autoSpaceDE w:val="0"/>
        <w:autoSpaceDN w:val="0"/>
        <w:adjustRightInd w:val="0"/>
        <w:ind w:left="720" w:hanging="720"/>
        <w:jc w:val="both"/>
        <w:rPr>
          <w:color w:val="000000"/>
        </w:rPr>
      </w:pPr>
    </w:p>
    <w:p w:rsidR="00BC68CA" w:rsidRPr="000C55E5" w:rsidRDefault="00F62D01" w:rsidP="00716C98">
      <w:pPr>
        <w:autoSpaceDE w:val="0"/>
        <w:autoSpaceDN w:val="0"/>
        <w:adjustRightInd w:val="0"/>
        <w:ind w:left="720" w:hanging="720"/>
        <w:jc w:val="both"/>
        <w:rPr>
          <w:color w:val="000000"/>
        </w:rPr>
      </w:pPr>
      <w:r w:rsidRPr="000C55E5">
        <w:rPr>
          <w:noProof/>
          <w:color w:val="000000"/>
        </w:rPr>
        <w:tab/>
      </w:r>
      <w:r w:rsidRPr="000C55E5">
        <w:rPr>
          <w:noProof/>
          <w:color w:val="000000"/>
          <w:lang w:val="en-GB" w:eastAsia="en-GB"/>
        </w:rPr>
        <w:drawing>
          <wp:inline distT="0" distB="0" distL="0" distR="0">
            <wp:extent cx="4686300" cy="3324225"/>
            <wp:effectExtent l="19050" t="0" r="0" b="0"/>
            <wp:docPr id="3" name="Picture 1" descr="G:\Documents\papers\ravihansa\dependency\Fig 2_Dias et 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papers\ravihansa\dependency\Fig 2_Dias et al.jpg"/>
                    <pic:cNvPicPr>
                      <a:picLocks noChangeAspect="1" noChangeArrowheads="1"/>
                    </pic:cNvPicPr>
                  </pic:nvPicPr>
                  <pic:blipFill>
                    <a:blip r:embed="rId12"/>
                    <a:srcRect/>
                    <a:stretch>
                      <a:fillRect/>
                    </a:stretch>
                  </pic:blipFill>
                  <pic:spPr bwMode="auto">
                    <a:xfrm>
                      <a:off x="0" y="0"/>
                      <a:ext cx="4686300" cy="3324225"/>
                    </a:xfrm>
                    <a:prstGeom prst="rect">
                      <a:avLst/>
                    </a:prstGeom>
                    <a:noFill/>
                    <a:ln w="9525">
                      <a:noFill/>
                      <a:miter lim="800000"/>
                      <a:headEnd/>
                      <a:tailEnd/>
                    </a:ln>
                  </pic:spPr>
                </pic:pic>
              </a:graphicData>
            </a:graphic>
          </wp:inline>
        </w:drawing>
      </w:r>
    </w:p>
    <w:p w:rsidR="00BC68CA" w:rsidRPr="000C55E5" w:rsidRDefault="00BC68CA" w:rsidP="00716C98">
      <w:pPr>
        <w:autoSpaceDE w:val="0"/>
        <w:autoSpaceDN w:val="0"/>
        <w:adjustRightInd w:val="0"/>
        <w:ind w:left="720" w:hanging="720"/>
        <w:jc w:val="both"/>
        <w:rPr>
          <w:color w:val="000000"/>
        </w:rPr>
      </w:pPr>
    </w:p>
    <w:p w:rsidR="00BC68CA" w:rsidRPr="000C55E5" w:rsidRDefault="00BC68CA" w:rsidP="00716C98">
      <w:pPr>
        <w:autoSpaceDE w:val="0"/>
        <w:autoSpaceDN w:val="0"/>
        <w:adjustRightInd w:val="0"/>
        <w:ind w:left="720" w:hanging="720"/>
        <w:jc w:val="both"/>
        <w:rPr>
          <w:color w:val="000000"/>
        </w:rPr>
      </w:pPr>
    </w:p>
    <w:p w:rsidR="00BC68CA" w:rsidRPr="000C55E5" w:rsidRDefault="00BC68CA" w:rsidP="00716C98">
      <w:pPr>
        <w:autoSpaceDE w:val="0"/>
        <w:autoSpaceDN w:val="0"/>
        <w:adjustRightInd w:val="0"/>
        <w:ind w:left="720" w:hanging="720"/>
        <w:jc w:val="both"/>
        <w:rPr>
          <w:color w:val="000000"/>
        </w:rPr>
      </w:pPr>
      <w:r w:rsidRPr="000C55E5">
        <w:rPr>
          <w:color w:val="000000"/>
        </w:rPr>
        <w:t>Figure 2 – Relationship between non-zero direct influences and their final total influences</w:t>
      </w:r>
    </w:p>
    <w:p w:rsidR="00716C98" w:rsidRPr="000C55E5" w:rsidRDefault="00716C98" w:rsidP="00716C98">
      <w:pPr>
        <w:autoSpaceDE w:val="0"/>
        <w:autoSpaceDN w:val="0"/>
        <w:adjustRightInd w:val="0"/>
        <w:ind w:left="720" w:hanging="720"/>
        <w:jc w:val="both"/>
        <w:rPr>
          <w:color w:val="000000"/>
        </w:rPr>
      </w:pPr>
    </w:p>
    <w:p w:rsidR="00BC68CA" w:rsidRPr="000C55E5" w:rsidRDefault="00BC68CA" w:rsidP="00BC68CA">
      <w:pPr>
        <w:rPr>
          <w:color w:val="000000"/>
        </w:rPr>
      </w:pPr>
      <w:r w:rsidRPr="000C55E5">
        <w:rPr>
          <w:color w:val="000000"/>
        </w:rPr>
        <w:br w:type="page"/>
      </w:r>
    </w:p>
    <w:p w:rsidR="00716C98" w:rsidRPr="000C55E5" w:rsidRDefault="00E01B3E" w:rsidP="00CE7BCE">
      <w:pPr>
        <w:autoSpaceDE w:val="0"/>
        <w:autoSpaceDN w:val="0"/>
        <w:adjustRightInd w:val="0"/>
        <w:ind w:left="720" w:firstLine="720"/>
        <w:jc w:val="both"/>
        <w:rPr>
          <w:color w:val="000000"/>
        </w:rPr>
      </w:pPr>
      <w:r w:rsidRPr="000C55E5">
        <w:rPr>
          <w:noProof/>
          <w:color w:val="000000"/>
          <w:lang w:val="en-GB" w:eastAsia="en-GB"/>
        </w:rPr>
        <w:drawing>
          <wp:inline distT="0" distB="0" distL="0" distR="0">
            <wp:extent cx="4572000" cy="353377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7BCE" w:rsidRPr="000C55E5" w:rsidRDefault="00CE7BCE" w:rsidP="00716C98">
      <w:pPr>
        <w:autoSpaceDE w:val="0"/>
        <w:autoSpaceDN w:val="0"/>
        <w:adjustRightInd w:val="0"/>
        <w:ind w:left="720" w:hanging="720"/>
        <w:jc w:val="both"/>
        <w:rPr>
          <w:color w:val="000000"/>
        </w:rPr>
      </w:pPr>
    </w:p>
    <w:p w:rsidR="00CE7BCE" w:rsidRPr="000C55E5" w:rsidRDefault="00CE7BCE" w:rsidP="00716C98">
      <w:pPr>
        <w:autoSpaceDE w:val="0"/>
        <w:autoSpaceDN w:val="0"/>
        <w:adjustRightInd w:val="0"/>
        <w:ind w:left="720" w:hanging="720"/>
        <w:jc w:val="both"/>
        <w:rPr>
          <w:color w:val="000000"/>
        </w:rPr>
      </w:pPr>
    </w:p>
    <w:p w:rsidR="00716C98" w:rsidRPr="000C55E5" w:rsidRDefault="00CE7BCE" w:rsidP="00716C98">
      <w:pPr>
        <w:autoSpaceDE w:val="0"/>
        <w:autoSpaceDN w:val="0"/>
        <w:adjustRightInd w:val="0"/>
        <w:ind w:left="720" w:hanging="720"/>
        <w:jc w:val="both"/>
        <w:rPr>
          <w:color w:val="000000"/>
        </w:rPr>
      </w:pPr>
      <w:r w:rsidRPr="000C55E5">
        <w:rPr>
          <w:color w:val="000000"/>
        </w:rPr>
        <w:t xml:space="preserve">Figure </w:t>
      </w:r>
      <w:r w:rsidR="00BC68CA" w:rsidRPr="000C55E5">
        <w:rPr>
          <w:color w:val="000000"/>
        </w:rPr>
        <w:t>3</w:t>
      </w:r>
      <w:r w:rsidRPr="000C55E5">
        <w:rPr>
          <w:color w:val="000000"/>
        </w:rPr>
        <w:t xml:space="preserve"> </w:t>
      </w:r>
      <w:r w:rsidR="001E59F0" w:rsidRPr="000C55E5">
        <w:rPr>
          <w:color w:val="000000"/>
        </w:rPr>
        <w:t>–</w:t>
      </w:r>
      <w:r w:rsidRPr="000C55E5">
        <w:rPr>
          <w:color w:val="000000"/>
        </w:rPr>
        <w:t xml:space="preserve"> </w:t>
      </w:r>
      <w:r w:rsidR="001E59F0" w:rsidRPr="000C55E5">
        <w:rPr>
          <w:color w:val="000000"/>
        </w:rPr>
        <w:t xml:space="preserve">Degree of influencing vs being influenced for aspects in the Site domain </w:t>
      </w:r>
    </w:p>
    <w:p w:rsidR="00246D85" w:rsidRPr="000C55E5" w:rsidRDefault="00246D85">
      <w:pPr>
        <w:rPr>
          <w:color w:val="000000"/>
        </w:rPr>
      </w:pPr>
      <w:r w:rsidRPr="000C55E5">
        <w:rPr>
          <w:color w:val="000000"/>
        </w:rPr>
        <w:br w:type="page"/>
      </w:r>
    </w:p>
    <w:p w:rsidR="00246D85" w:rsidRPr="000C55E5" w:rsidRDefault="00BC68CA">
      <w:pPr>
        <w:rPr>
          <w:color w:val="000000"/>
        </w:rPr>
      </w:pPr>
      <w:r w:rsidRPr="000C55E5">
        <w:rPr>
          <w:noProof/>
          <w:color w:val="000000"/>
        </w:rPr>
        <w:tab/>
      </w:r>
      <w:r w:rsidRPr="000C55E5">
        <w:rPr>
          <w:noProof/>
          <w:color w:val="000000"/>
        </w:rPr>
        <w:tab/>
      </w:r>
      <w:r w:rsidR="0080274D" w:rsidRPr="000C55E5">
        <w:rPr>
          <w:noProof/>
          <w:color w:val="000000"/>
          <w:lang w:val="en-GB" w:eastAsia="en-GB"/>
        </w:rPr>
        <w:drawing>
          <wp:inline distT="0" distB="0" distL="0" distR="0">
            <wp:extent cx="3819525" cy="2562225"/>
            <wp:effectExtent l="19050" t="0" r="9525" b="0"/>
            <wp:docPr id="1" name="Picture 1" descr="G:\Documents\papers\ravihansa\dependency\Fig 4(a)_Dias et 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papers\ravihansa\dependency\Fig 4(a)_Dias et al.jpg"/>
                    <pic:cNvPicPr>
                      <a:picLocks noChangeAspect="1" noChangeArrowheads="1"/>
                    </pic:cNvPicPr>
                  </pic:nvPicPr>
                  <pic:blipFill>
                    <a:blip r:embed="rId14"/>
                    <a:srcRect/>
                    <a:stretch>
                      <a:fillRect/>
                    </a:stretch>
                  </pic:blipFill>
                  <pic:spPr bwMode="auto">
                    <a:xfrm>
                      <a:off x="0" y="0"/>
                      <a:ext cx="3819525" cy="2562225"/>
                    </a:xfrm>
                    <a:prstGeom prst="rect">
                      <a:avLst/>
                    </a:prstGeom>
                    <a:noFill/>
                    <a:ln w="9525">
                      <a:noFill/>
                      <a:miter lim="800000"/>
                      <a:headEnd/>
                      <a:tailEnd/>
                    </a:ln>
                  </pic:spPr>
                </pic:pic>
              </a:graphicData>
            </a:graphic>
          </wp:inline>
        </w:drawing>
      </w:r>
    </w:p>
    <w:p w:rsidR="007E416D" w:rsidRPr="000C55E5" w:rsidRDefault="007E416D" w:rsidP="007E416D">
      <w:pPr>
        <w:ind w:left="720" w:hanging="720"/>
        <w:rPr>
          <w:color w:val="000000"/>
        </w:rPr>
      </w:pPr>
    </w:p>
    <w:p w:rsidR="007E416D" w:rsidRPr="000C55E5" w:rsidRDefault="007E416D" w:rsidP="007E416D">
      <w:pPr>
        <w:ind w:left="720" w:hanging="720"/>
        <w:rPr>
          <w:color w:val="000000"/>
        </w:rPr>
      </w:pPr>
      <w:r w:rsidRPr="000C55E5">
        <w:rPr>
          <w:color w:val="000000"/>
        </w:rPr>
        <w:t>Figure 4 (a) – Relationship between degree of influencing and weight for aspects in the Site domain</w:t>
      </w:r>
    </w:p>
    <w:p w:rsidR="00CE7BCE" w:rsidRPr="000C55E5" w:rsidRDefault="00CE7BCE">
      <w:pPr>
        <w:rPr>
          <w:color w:val="000000"/>
        </w:rPr>
      </w:pPr>
    </w:p>
    <w:p w:rsidR="00BC68CA" w:rsidRPr="000C55E5" w:rsidRDefault="00BC68CA">
      <w:pPr>
        <w:rPr>
          <w:color w:val="000000"/>
        </w:rPr>
      </w:pPr>
    </w:p>
    <w:p w:rsidR="00CE7BCE" w:rsidRPr="000C55E5" w:rsidRDefault="0080274D" w:rsidP="00CE7BCE">
      <w:pPr>
        <w:ind w:left="720" w:firstLine="720"/>
        <w:rPr>
          <w:color w:val="000000"/>
        </w:rPr>
      </w:pPr>
      <w:r w:rsidRPr="000C55E5">
        <w:rPr>
          <w:noProof/>
          <w:color w:val="000000"/>
          <w:lang w:val="en-GB" w:eastAsia="en-GB"/>
        </w:rPr>
        <w:drawing>
          <wp:inline distT="0" distB="0" distL="0" distR="0">
            <wp:extent cx="4600575" cy="2771775"/>
            <wp:effectExtent l="19050" t="0" r="9525" b="0"/>
            <wp:docPr id="2" name="Picture 2" descr="G:\Documents\papers\ravihansa\dependency\Fig 4(b)_Dias et 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s\papers\ravihansa\dependency\Fig 4(b)_Dias et al.jpg"/>
                    <pic:cNvPicPr>
                      <a:picLocks noChangeAspect="1" noChangeArrowheads="1"/>
                    </pic:cNvPicPr>
                  </pic:nvPicPr>
                  <pic:blipFill>
                    <a:blip r:embed="rId15"/>
                    <a:srcRect/>
                    <a:stretch>
                      <a:fillRect/>
                    </a:stretch>
                  </pic:blipFill>
                  <pic:spPr bwMode="auto">
                    <a:xfrm>
                      <a:off x="0" y="0"/>
                      <a:ext cx="4600575" cy="2771775"/>
                    </a:xfrm>
                    <a:prstGeom prst="rect">
                      <a:avLst/>
                    </a:prstGeom>
                    <a:noFill/>
                    <a:ln w="9525">
                      <a:noFill/>
                      <a:miter lim="800000"/>
                      <a:headEnd/>
                      <a:tailEnd/>
                    </a:ln>
                  </pic:spPr>
                </pic:pic>
              </a:graphicData>
            </a:graphic>
          </wp:inline>
        </w:drawing>
      </w:r>
    </w:p>
    <w:p w:rsidR="00CE7BCE" w:rsidRPr="000C55E5" w:rsidRDefault="00CE7BCE">
      <w:pPr>
        <w:rPr>
          <w:color w:val="000000"/>
        </w:rPr>
      </w:pPr>
    </w:p>
    <w:p w:rsidR="00CE7BCE" w:rsidRPr="000C55E5" w:rsidRDefault="00CE7BCE">
      <w:pPr>
        <w:rPr>
          <w:b/>
          <w:color w:val="000000"/>
          <w:sz w:val="28"/>
          <w:szCs w:val="28"/>
        </w:rPr>
      </w:pPr>
      <w:r w:rsidRPr="000C55E5">
        <w:rPr>
          <w:color w:val="000000"/>
        </w:rPr>
        <w:tab/>
      </w:r>
      <w:r w:rsidRPr="000C55E5">
        <w:rPr>
          <w:color w:val="000000"/>
        </w:rPr>
        <w:tab/>
      </w:r>
      <w:r w:rsidRPr="000C55E5">
        <w:rPr>
          <w:color w:val="000000"/>
        </w:rPr>
        <w:tab/>
      </w:r>
    </w:p>
    <w:p w:rsidR="00CE7BCE" w:rsidRPr="000C55E5" w:rsidRDefault="00CE7BCE">
      <w:pPr>
        <w:rPr>
          <w:color w:val="000000"/>
        </w:rPr>
      </w:pPr>
    </w:p>
    <w:p w:rsidR="00CE7BCE" w:rsidRPr="000C55E5" w:rsidRDefault="00CE7BCE" w:rsidP="00FE72B9">
      <w:pPr>
        <w:ind w:left="720" w:hanging="720"/>
        <w:rPr>
          <w:color w:val="000000"/>
        </w:rPr>
      </w:pPr>
      <w:r w:rsidRPr="000C55E5">
        <w:rPr>
          <w:color w:val="000000"/>
        </w:rPr>
        <w:t xml:space="preserve">Figure </w:t>
      </w:r>
      <w:r w:rsidR="00BC68CA" w:rsidRPr="000C55E5">
        <w:rPr>
          <w:color w:val="000000"/>
        </w:rPr>
        <w:t>4</w:t>
      </w:r>
      <w:r w:rsidRPr="000C55E5">
        <w:rPr>
          <w:color w:val="000000"/>
        </w:rPr>
        <w:t xml:space="preserve"> </w:t>
      </w:r>
      <w:r w:rsidR="007E416D" w:rsidRPr="000C55E5">
        <w:rPr>
          <w:color w:val="000000"/>
        </w:rPr>
        <w:t xml:space="preserve">(b) </w:t>
      </w:r>
      <w:r w:rsidRPr="000C55E5">
        <w:rPr>
          <w:color w:val="000000"/>
        </w:rPr>
        <w:t>–</w:t>
      </w:r>
      <w:r w:rsidR="001E59F0" w:rsidRPr="000C55E5">
        <w:rPr>
          <w:color w:val="000000"/>
        </w:rPr>
        <w:t xml:space="preserve"> Relationship between degree of influencing and weig</w:t>
      </w:r>
      <w:r w:rsidR="007E416D" w:rsidRPr="000C55E5">
        <w:rPr>
          <w:color w:val="000000"/>
        </w:rPr>
        <w:t>ht for aspects in</w:t>
      </w:r>
      <w:r w:rsidR="001E59F0" w:rsidRPr="000C55E5">
        <w:rPr>
          <w:color w:val="000000"/>
        </w:rPr>
        <w:t xml:space="preserve"> the Energy efficiency domain</w:t>
      </w:r>
    </w:p>
    <w:p w:rsidR="00CE7BCE" w:rsidRPr="000C55E5" w:rsidRDefault="00CE7BCE">
      <w:pPr>
        <w:rPr>
          <w:color w:val="000000"/>
        </w:rPr>
      </w:pPr>
    </w:p>
    <w:p w:rsidR="00CE7BCE" w:rsidRPr="000C55E5" w:rsidRDefault="00CE7BCE">
      <w:pPr>
        <w:rPr>
          <w:color w:val="000000"/>
        </w:rPr>
      </w:pPr>
      <w:r w:rsidRPr="000C55E5">
        <w:rPr>
          <w:color w:val="000000"/>
        </w:rPr>
        <w:br w:type="page"/>
      </w:r>
    </w:p>
    <w:p w:rsidR="00CE7BCE" w:rsidRPr="000C55E5" w:rsidRDefault="00CE7BCE">
      <w:pPr>
        <w:rPr>
          <w:color w:val="000000"/>
        </w:rPr>
      </w:pPr>
    </w:p>
    <w:p w:rsidR="00716C98" w:rsidRPr="000C55E5" w:rsidRDefault="00981665" w:rsidP="00511263">
      <w:pPr>
        <w:autoSpaceDE w:val="0"/>
        <w:autoSpaceDN w:val="0"/>
        <w:adjustRightInd w:val="0"/>
        <w:ind w:left="720" w:hanging="720"/>
        <w:jc w:val="both"/>
        <w:rPr>
          <w:color w:val="000000"/>
        </w:rPr>
      </w:pPr>
      <w:r>
        <w:rPr>
          <w:noProof/>
          <w:color w:val="000000"/>
          <w:lang w:val="en-GB" w:eastAsia="en-GB"/>
        </w:rPr>
        <mc:AlternateContent>
          <mc:Choice Requires="wpg">
            <w:drawing>
              <wp:anchor distT="0" distB="0" distL="114300" distR="114300" simplePos="0" relativeHeight="252066816" behindDoc="0" locked="0" layoutInCell="1" allowOverlap="1">
                <wp:simplePos x="0" y="0"/>
                <wp:positionH relativeFrom="column">
                  <wp:posOffset>264795</wp:posOffset>
                </wp:positionH>
                <wp:positionV relativeFrom="paragraph">
                  <wp:posOffset>12065</wp:posOffset>
                </wp:positionV>
                <wp:extent cx="5021580" cy="2335530"/>
                <wp:effectExtent l="7620" t="2540" r="9525" b="5080"/>
                <wp:wrapNone/>
                <wp:docPr id="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2335530"/>
                          <a:chOff x="1857" y="1735"/>
                          <a:chExt cx="7908" cy="3678"/>
                        </a:xfrm>
                      </wpg:grpSpPr>
                      <wps:wsp>
                        <wps:cNvPr id="6" name="Text Box 224"/>
                        <wps:cNvSpPr txBox="1">
                          <a:spLocks noChangeArrowheads="1"/>
                        </wps:cNvSpPr>
                        <wps:spPr bwMode="auto">
                          <a:xfrm>
                            <a:off x="1857" y="4761"/>
                            <a:ext cx="690" cy="565"/>
                          </a:xfrm>
                          <a:prstGeom prst="rect">
                            <a:avLst/>
                          </a:prstGeom>
                          <a:solidFill>
                            <a:srgbClr val="FFFFFF"/>
                          </a:solidFill>
                          <a:ln w="9525">
                            <a:solidFill>
                              <a:srgbClr val="000000"/>
                            </a:solidFill>
                            <a:miter lim="800000"/>
                            <a:headEnd/>
                            <a:tailEnd/>
                          </a:ln>
                        </wps:spPr>
                        <wps:txbx>
                          <w:txbxContent>
                            <w:p w:rsidR="009F75F0" w:rsidRPr="00D35082" w:rsidRDefault="009F75F0">
                              <w:pPr>
                                <w:rPr>
                                  <w:b/>
                                  <w:sz w:val="28"/>
                                  <w:szCs w:val="28"/>
                                </w:rPr>
                              </w:pPr>
                              <w:r w:rsidRPr="00D35082">
                                <w:rPr>
                                  <w:b/>
                                  <w:sz w:val="28"/>
                                  <w:szCs w:val="28"/>
                                </w:rPr>
                                <w:t>(a)</w:t>
                              </w:r>
                            </w:p>
                          </w:txbxContent>
                        </wps:txbx>
                        <wps:bodyPr rot="0" vert="horz" wrap="square" lIns="91440" tIns="45720" rIns="91440" bIns="45720" anchor="t" anchorCtr="0" upright="1">
                          <a:noAutofit/>
                        </wps:bodyPr>
                      </wps:wsp>
                      <wps:wsp>
                        <wps:cNvPr id="7" name="Text Box 225"/>
                        <wps:cNvSpPr txBox="1">
                          <a:spLocks noChangeArrowheads="1"/>
                        </wps:cNvSpPr>
                        <wps:spPr bwMode="auto">
                          <a:xfrm>
                            <a:off x="6196" y="4848"/>
                            <a:ext cx="690" cy="565"/>
                          </a:xfrm>
                          <a:prstGeom prst="rect">
                            <a:avLst/>
                          </a:prstGeom>
                          <a:solidFill>
                            <a:srgbClr val="FFFFFF"/>
                          </a:solidFill>
                          <a:ln w="9525">
                            <a:solidFill>
                              <a:srgbClr val="000000"/>
                            </a:solidFill>
                            <a:miter lim="800000"/>
                            <a:headEnd/>
                            <a:tailEnd/>
                          </a:ln>
                        </wps:spPr>
                        <wps:txbx>
                          <w:txbxContent>
                            <w:p w:rsidR="009F75F0" w:rsidRPr="00D35082" w:rsidRDefault="009F75F0" w:rsidP="00D35082">
                              <w:pPr>
                                <w:rPr>
                                  <w:b/>
                                  <w:sz w:val="28"/>
                                  <w:szCs w:val="28"/>
                                </w:rPr>
                              </w:pPr>
                              <w:r>
                                <w:rPr>
                                  <w:b/>
                                  <w:sz w:val="28"/>
                                  <w:szCs w:val="28"/>
                                </w:rPr>
                                <w:t>(b</w:t>
                              </w:r>
                              <w:r w:rsidRPr="00D35082">
                                <w:rPr>
                                  <w:b/>
                                  <w:sz w:val="28"/>
                                  <w:szCs w:val="28"/>
                                </w:rPr>
                                <w:t>)</w:t>
                              </w:r>
                            </w:p>
                          </w:txbxContent>
                        </wps:txbx>
                        <wps:bodyPr rot="0" vert="horz" wrap="square" lIns="91440" tIns="45720" rIns="91440" bIns="45720" anchor="t" anchorCtr="0" upright="1">
                          <a:noAutofit/>
                        </wps:bodyPr>
                      </wps:wsp>
                      <wpg:grpSp>
                        <wpg:cNvPr id="8" name="Group 268"/>
                        <wpg:cNvGrpSpPr>
                          <a:grpSpLocks/>
                        </wpg:cNvGrpSpPr>
                        <wpg:grpSpPr bwMode="auto">
                          <a:xfrm>
                            <a:off x="1857" y="1957"/>
                            <a:ext cx="3672" cy="3369"/>
                            <a:chOff x="1857" y="1957"/>
                            <a:chExt cx="3672" cy="3369"/>
                          </a:xfrm>
                        </wpg:grpSpPr>
                        <wps:wsp>
                          <wps:cNvPr id="9" name="Rectangle 194" descr="Light downward diagonal"/>
                          <wps:cNvSpPr>
                            <a:spLocks noChangeArrowheads="1"/>
                          </wps:cNvSpPr>
                          <wps:spPr bwMode="auto">
                            <a:xfrm>
                              <a:off x="3495" y="2311"/>
                              <a:ext cx="758" cy="724"/>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0" name="Group 247"/>
                          <wpg:cNvGrpSpPr>
                            <a:grpSpLocks/>
                          </wpg:cNvGrpSpPr>
                          <wpg:grpSpPr bwMode="auto">
                            <a:xfrm>
                              <a:off x="1857" y="1957"/>
                              <a:ext cx="3672" cy="3369"/>
                              <a:chOff x="6024" y="1878"/>
                              <a:chExt cx="3672" cy="3369"/>
                            </a:xfrm>
                          </wpg:grpSpPr>
                          <wps:wsp>
                            <wps:cNvPr id="11" name="Rectangle 196" descr="Light downward diagonal"/>
                            <wps:cNvSpPr>
                              <a:spLocks noChangeArrowheads="1"/>
                            </wps:cNvSpPr>
                            <wps:spPr bwMode="auto">
                              <a:xfrm>
                                <a:off x="6897" y="2211"/>
                                <a:ext cx="757" cy="217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2" name="Group 246"/>
                            <wpg:cNvGrpSpPr>
                              <a:grpSpLocks/>
                            </wpg:cNvGrpSpPr>
                            <wpg:grpSpPr bwMode="auto">
                              <a:xfrm>
                                <a:off x="6024" y="1878"/>
                                <a:ext cx="3672" cy="3369"/>
                                <a:chOff x="6024" y="1878"/>
                                <a:chExt cx="3672" cy="3369"/>
                              </a:xfrm>
                            </wpg:grpSpPr>
                            <wps:wsp>
                              <wps:cNvPr id="13" name="Rectangle 198" descr="75%"/>
                              <wps:cNvSpPr>
                                <a:spLocks noChangeArrowheads="1"/>
                              </wps:cNvSpPr>
                              <wps:spPr bwMode="auto">
                                <a:xfrm>
                                  <a:off x="8419" y="2211"/>
                                  <a:ext cx="780" cy="741"/>
                                </a:xfrm>
                                <a:prstGeom prst="rect">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 name="Rectangle 199" descr="Light downward diagonal"/>
                              <wps:cNvSpPr>
                                <a:spLocks noChangeArrowheads="1"/>
                              </wps:cNvSpPr>
                              <wps:spPr bwMode="auto">
                                <a:xfrm>
                                  <a:off x="6897" y="2967"/>
                                  <a:ext cx="2303" cy="1414"/>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5" name="Group 245"/>
                              <wpg:cNvGrpSpPr>
                                <a:grpSpLocks/>
                              </wpg:cNvGrpSpPr>
                              <wpg:grpSpPr bwMode="auto">
                                <a:xfrm>
                                  <a:off x="6024" y="1878"/>
                                  <a:ext cx="3672" cy="3369"/>
                                  <a:chOff x="6024" y="1878"/>
                                  <a:chExt cx="3672" cy="3369"/>
                                </a:xfrm>
                              </wpg:grpSpPr>
                              <wps:wsp>
                                <wps:cNvPr id="16" name="AutoShape 201"/>
                                <wps:cNvCnPr>
                                  <a:cxnSpLocks noChangeShapeType="1"/>
                                </wps:cNvCnPr>
                                <wps:spPr bwMode="auto">
                                  <a:xfrm flipV="1">
                                    <a:off x="7654" y="2211"/>
                                    <a:ext cx="8" cy="2189"/>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Text Box 202"/>
                                <wps:cNvSpPr txBox="1">
                                  <a:spLocks noChangeArrowheads="1"/>
                                </wps:cNvSpPr>
                                <wps:spPr bwMode="auto">
                                  <a:xfrm>
                                    <a:off x="7654" y="4887"/>
                                    <a:ext cx="20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B43842" w:rsidRDefault="009F75F0" w:rsidP="00D35082">
                                      <w:pPr>
                                        <w:rPr>
                                          <w:b/>
                                          <w:bCs/>
                                        </w:rPr>
                                      </w:pPr>
                                      <w:r w:rsidRPr="000406F3">
                                        <w:rPr>
                                          <w:b/>
                                          <w:bCs/>
                                        </w:rPr>
                                        <w:t xml:space="preserve">Infrastructure Efficiency </w:t>
                                      </w:r>
                                    </w:p>
                                  </w:txbxContent>
                                </wps:txbx>
                                <wps:bodyPr rot="0" vert="horz" wrap="square" lIns="91440" tIns="45720" rIns="91440" bIns="45720" anchor="t" anchorCtr="0" upright="1">
                                  <a:noAutofit/>
                                </wps:bodyPr>
                              </wps:wsp>
                              <wps:wsp>
                                <wps:cNvPr id="18" name="AutoShape 203"/>
                                <wps:cNvCnPr>
                                  <a:cxnSpLocks noChangeShapeType="1"/>
                                </wps:cNvCnPr>
                                <wps:spPr bwMode="auto">
                                  <a:xfrm flipH="1" flipV="1">
                                    <a:off x="8419" y="2200"/>
                                    <a:ext cx="7" cy="2181"/>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Text Box 204"/>
                                <wps:cNvSpPr txBox="1">
                                  <a:spLocks noChangeArrowheads="1"/>
                                </wps:cNvSpPr>
                                <wps:spPr bwMode="auto">
                                  <a:xfrm>
                                    <a:off x="7798" y="4389"/>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D35082">
                                      <w:pPr>
                                        <w:rPr>
                                          <w:b/>
                                        </w:rPr>
                                      </w:pPr>
                                      <w:r w:rsidRPr="00E13EE6">
                                        <w:rPr>
                                          <w:b/>
                                        </w:rPr>
                                        <w:t>M</w:t>
                                      </w:r>
                                    </w:p>
                                  </w:txbxContent>
                                </wps:txbx>
                                <wps:bodyPr rot="0" vert="horz" wrap="square" lIns="91440" tIns="45720" rIns="91440" bIns="45720" anchor="t" anchorCtr="0" upright="1">
                                  <a:noAutofit/>
                                </wps:bodyPr>
                              </wps:wsp>
                              <wps:wsp>
                                <wps:cNvPr id="20" name="AutoShape 205"/>
                                <wps:cNvCnPr>
                                  <a:cxnSpLocks noChangeShapeType="1"/>
                                </wps:cNvCnPr>
                                <wps:spPr bwMode="auto">
                                  <a:xfrm flipV="1">
                                    <a:off x="9199" y="2200"/>
                                    <a:ext cx="1" cy="218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06"/>
                                <wps:cNvSpPr txBox="1">
                                  <a:spLocks noChangeArrowheads="1"/>
                                </wps:cNvSpPr>
                                <wps:spPr bwMode="auto">
                                  <a:xfrm>
                                    <a:off x="8625" y="4400"/>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D35082">
                                      <w:pPr>
                                        <w:rPr>
                                          <w:b/>
                                        </w:rPr>
                                      </w:pPr>
                                      <w:r w:rsidRPr="00E13EE6">
                                        <w:rPr>
                                          <w:b/>
                                        </w:rPr>
                                        <w:t>H</w:t>
                                      </w:r>
                                    </w:p>
                                  </w:txbxContent>
                                </wps:txbx>
                                <wps:bodyPr rot="0" vert="horz" wrap="square" lIns="91440" tIns="45720" rIns="91440" bIns="45720" anchor="t" anchorCtr="0" upright="1">
                                  <a:noAutofit/>
                                </wps:bodyPr>
                              </wps:wsp>
                              <wps:wsp>
                                <wps:cNvPr id="22" name="AutoShape 207"/>
                                <wps:cNvCnPr>
                                  <a:cxnSpLocks noChangeShapeType="1"/>
                                </wps:cNvCnPr>
                                <wps:spPr bwMode="auto">
                                  <a:xfrm flipV="1">
                                    <a:off x="6886" y="3657"/>
                                    <a:ext cx="2313" cy="11"/>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Text Box 208"/>
                                <wps:cNvSpPr txBox="1">
                                  <a:spLocks noChangeArrowheads="1"/>
                                </wps:cNvSpPr>
                                <wps:spPr bwMode="auto">
                                  <a:xfrm>
                                    <a:off x="6465" y="3780"/>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D35082">
                                      <w:pPr>
                                        <w:rPr>
                                          <w:b/>
                                        </w:rPr>
                                      </w:pPr>
                                      <w:r w:rsidRPr="00E13EE6">
                                        <w:rPr>
                                          <w:b/>
                                        </w:rPr>
                                        <w:t>L</w:t>
                                      </w:r>
                                    </w:p>
                                  </w:txbxContent>
                                </wps:txbx>
                                <wps:bodyPr rot="0" vert="horz" wrap="square" lIns="91440" tIns="45720" rIns="91440" bIns="45720" anchor="t" anchorCtr="0" upright="1">
                                  <a:noAutofit/>
                                </wps:bodyPr>
                              </wps:wsp>
                              <wps:wsp>
                                <wps:cNvPr id="24" name="AutoShape 209"/>
                                <wps:cNvCnPr>
                                  <a:cxnSpLocks noChangeShapeType="1"/>
                                </wps:cNvCnPr>
                                <wps:spPr bwMode="auto">
                                  <a:xfrm>
                                    <a:off x="6886" y="1878"/>
                                    <a:ext cx="11" cy="25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10"/>
                                <wps:cNvCnPr>
                                  <a:cxnSpLocks noChangeShapeType="1"/>
                                </wps:cNvCnPr>
                                <wps:spPr bwMode="auto">
                                  <a:xfrm flipV="1">
                                    <a:off x="6896" y="4370"/>
                                    <a:ext cx="2800"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11"/>
                                <wps:cNvSpPr>
                                  <a:spLocks noChangeArrowheads="1"/>
                                </wps:cNvSpPr>
                                <wps:spPr bwMode="auto">
                                  <a:xfrm rot="16200000">
                                    <a:off x="5272" y="2716"/>
                                    <a:ext cx="1933"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B43842" w:rsidRDefault="009F75F0" w:rsidP="00D35082">
                                      <w:pPr>
                                        <w:rPr>
                                          <w:b/>
                                          <w:bCs/>
                                        </w:rPr>
                                      </w:pPr>
                                      <w:r w:rsidRPr="000406F3">
                                        <w:rPr>
                                          <w:b/>
                                          <w:bCs/>
                                        </w:rPr>
                                        <w:t xml:space="preserve">Transportation </w:t>
                                      </w:r>
                                    </w:p>
                                  </w:txbxContent>
                                </wps:txbx>
                                <wps:bodyPr rot="0" vert="vert270" wrap="square" lIns="91440" tIns="45720" rIns="91440" bIns="45720" anchor="t" anchorCtr="0" upright="1">
                                  <a:noAutofit/>
                                </wps:bodyPr>
                              </wps:wsp>
                              <wps:wsp>
                                <wps:cNvPr id="27" name="AutoShape 212"/>
                                <wps:cNvCnPr>
                                  <a:cxnSpLocks noChangeShapeType="1"/>
                                </wps:cNvCnPr>
                                <wps:spPr bwMode="auto">
                                  <a:xfrm>
                                    <a:off x="6886" y="2952"/>
                                    <a:ext cx="2314" cy="4"/>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213"/>
                                <wps:cNvCnPr>
                                  <a:cxnSpLocks noChangeShapeType="1"/>
                                </wps:cNvCnPr>
                                <wps:spPr bwMode="auto">
                                  <a:xfrm>
                                    <a:off x="6886" y="2211"/>
                                    <a:ext cx="231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14"/>
                                <wps:cNvSpPr txBox="1">
                                  <a:spLocks noChangeArrowheads="1"/>
                                </wps:cNvSpPr>
                                <wps:spPr bwMode="auto">
                                  <a:xfrm>
                                    <a:off x="6454" y="3090"/>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D35082">
                                      <w:pPr>
                                        <w:rPr>
                                          <w:b/>
                                        </w:rPr>
                                      </w:pPr>
                                      <w:r w:rsidRPr="00E13EE6">
                                        <w:rPr>
                                          <w:b/>
                                        </w:rPr>
                                        <w:t>M</w:t>
                                      </w:r>
                                    </w:p>
                                  </w:txbxContent>
                                </wps:txbx>
                                <wps:bodyPr rot="0" vert="horz" wrap="square" lIns="91440" tIns="45720" rIns="91440" bIns="45720" anchor="t" anchorCtr="0" upright="1">
                                  <a:noAutofit/>
                                </wps:bodyPr>
                              </wps:wsp>
                              <wps:wsp>
                                <wps:cNvPr id="30" name="Text Box 215"/>
                                <wps:cNvSpPr txBox="1">
                                  <a:spLocks noChangeArrowheads="1"/>
                                </wps:cNvSpPr>
                                <wps:spPr bwMode="auto">
                                  <a:xfrm>
                                    <a:off x="6454" y="2353"/>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D35082">
                                      <w:pPr>
                                        <w:rPr>
                                          <w:b/>
                                        </w:rPr>
                                      </w:pPr>
                                      <w:r w:rsidRPr="00E13EE6">
                                        <w:rPr>
                                          <w:b/>
                                        </w:rPr>
                                        <w:t>H</w:t>
                                      </w:r>
                                    </w:p>
                                  </w:txbxContent>
                                </wps:txbx>
                                <wps:bodyPr rot="0" vert="horz" wrap="square" lIns="91440" tIns="45720" rIns="91440" bIns="45720" anchor="t" anchorCtr="0" upright="1">
                                  <a:noAutofit/>
                                </wps:bodyPr>
                              </wps:wsp>
                              <wps:wsp>
                                <wps:cNvPr id="31" name="Text Box 216"/>
                                <wps:cNvSpPr txBox="1">
                                  <a:spLocks noChangeArrowheads="1"/>
                                </wps:cNvSpPr>
                                <wps:spPr bwMode="auto">
                                  <a:xfrm>
                                    <a:off x="7056" y="4400"/>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D35082">
                                      <w:pPr>
                                        <w:rPr>
                                          <w:b/>
                                        </w:rPr>
                                      </w:pPr>
                                      <w:r w:rsidRPr="00E13EE6">
                                        <w:rPr>
                                          <w:b/>
                                        </w:rPr>
                                        <w:t>L</w:t>
                                      </w:r>
                                    </w:p>
                                  </w:txbxContent>
                                </wps:txbx>
                                <wps:bodyPr rot="0" vert="horz" wrap="square" lIns="91440" tIns="45720" rIns="91440" bIns="45720" anchor="t" anchorCtr="0" upright="1">
                                  <a:noAutofit/>
                                </wps:bodyPr>
                              </wps:wsp>
                            </wpg:grpSp>
                          </wpg:grpSp>
                        </wpg:grpSp>
                      </wpg:grpSp>
                      <wpg:grpSp>
                        <wpg:cNvPr id="32" name="Group 267"/>
                        <wpg:cNvGrpSpPr>
                          <a:grpSpLocks/>
                        </wpg:cNvGrpSpPr>
                        <wpg:grpSpPr bwMode="auto">
                          <a:xfrm>
                            <a:off x="6196" y="1735"/>
                            <a:ext cx="3569" cy="3591"/>
                            <a:chOff x="6196" y="1735"/>
                            <a:chExt cx="3569" cy="3591"/>
                          </a:xfrm>
                        </wpg:grpSpPr>
                        <wps:wsp>
                          <wps:cNvPr id="33" name="Rectangle 171" descr="75%"/>
                          <wps:cNvSpPr>
                            <a:spLocks noChangeArrowheads="1"/>
                          </wps:cNvSpPr>
                          <wps:spPr bwMode="auto">
                            <a:xfrm>
                              <a:off x="7872" y="2290"/>
                              <a:ext cx="1545" cy="1450"/>
                            </a:xfrm>
                            <a:prstGeom prst="rect">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4" name="Rectangle 172" descr="Light downward diagonal"/>
                          <wps:cNvSpPr>
                            <a:spLocks noChangeArrowheads="1"/>
                          </wps:cNvSpPr>
                          <wps:spPr bwMode="auto">
                            <a:xfrm>
                              <a:off x="7115" y="3740"/>
                              <a:ext cx="2303" cy="72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5" name="Rectangle 173" descr="Light downward diagonal"/>
                          <wps:cNvSpPr>
                            <a:spLocks noChangeArrowheads="1"/>
                          </wps:cNvSpPr>
                          <wps:spPr bwMode="auto">
                            <a:xfrm>
                              <a:off x="7115" y="2290"/>
                              <a:ext cx="757" cy="217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36" name="Group 266"/>
                          <wpg:cNvGrpSpPr>
                            <a:grpSpLocks/>
                          </wpg:cNvGrpSpPr>
                          <wpg:grpSpPr bwMode="auto">
                            <a:xfrm>
                              <a:off x="6196" y="1735"/>
                              <a:ext cx="3569" cy="3591"/>
                              <a:chOff x="6196" y="1735"/>
                              <a:chExt cx="3569" cy="3591"/>
                            </a:xfrm>
                          </wpg:grpSpPr>
                          <wps:wsp>
                            <wps:cNvPr id="37" name="AutoShape 175"/>
                            <wps:cNvCnPr>
                              <a:cxnSpLocks noChangeShapeType="1"/>
                            </wps:cNvCnPr>
                            <wps:spPr bwMode="auto">
                              <a:xfrm flipV="1">
                                <a:off x="7872" y="2290"/>
                                <a:ext cx="0" cy="2189"/>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Text Box 176"/>
                            <wps:cNvSpPr txBox="1">
                              <a:spLocks noChangeArrowheads="1"/>
                            </wps:cNvSpPr>
                            <wps:spPr bwMode="auto">
                              <a:xfrm>
                                <a:off x="8285" y="4966"/>
                                <a:ext cx="134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AF7F40" w:rsidRDefault="009F75F0" w:rsidP="00CE7BCE">
                                  <w:pPr>
                                    <w:rPr>
                                      <w:b/>
                                      <w:bCs/>
                                    </w:rPr>
                                  </w:pPr>
                                  <w:r w:rsidRPr="000406F3">
                                    <w:rPr>
                                      <w:b/>
                                      <w:bCs/>
                                    </w:rPr>
                                    <w:t xml:space="preserve">Land Use </w:t>
                                  </w:r>
                                </w:p>
                              </w:txbxContent>
                            </wps:txbx>
                            <wps:bodyPr rot="0" vert="horz" wrap="square" lIns="91440" tIns="45720" rIns="91440" bIns="45720" anchor="t" anchorCtr="0" upright="1">
                              <a:noAutofit/>
                            </wps:bodyPr>
                          </wps:wsp>
                          <wps:wsp>
                            <wps:cNvPr id="39" name="AutoShape 177"/>
                            <wps:cNvCnPr>
                              <a:cxnSpLocks noChangeShapeType="1"/>
                            </wps:cNvCnPr>
                            <wps:spPr bwMode="auto">
                              <a:xfrm flipV="1">
                                <a:off x="8644" y="2290"/>
                                <a:ext cx="0" cy="217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Text Box 178"/>
                            <wps:cNvSpPr txBox="1">
                              <a:spLocks noChangeArrowheads="1"/>
                            </wps:cNvSpPr>
                            <wps:spPr bwMode="auto">
                              <a:xfrm>
                                <a:off x="8016" y="4479"/>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CE7BCE">
                                  <w:pPr>
                                    <w:rPr>
                                      <w:b/>
                                    </w:rPr>
                                  </w:pPr>
                                  <w:r w:rsidRPr="00E13EE6">
                                    <w:rPr>
                                      <w:b/>
                                    </w:rPr>
                                    <w:t>M</w:t>
                                  </w:r>
                                </w:p>
                              </w:txbxContent>
                            </wps:txbx>
                            <wps:bodyPr rot="0" vert="horz" wrap="square" lIns="91440" tIns="45720" rIns="91440" bIns="45720" anchor="t" anchorCtr="0" upright="1">
                              <a:noAutofit/>
                            </wps:bodyPr>
                          </wps:wsp>
                          <wps:wsp>
                            <wps:cNvPr id="41" name="AutoShape 179"/>
                            <wps:cNvCnPr>
                              <a:cxnSpLocks noChangeShapeType="1"/>
                            </wps:cNvCnPr>
                            <wps:spPr bwMode="auto">
                              <a:xfrm flipV="1">
                                <a:off x="9417" y="2290"/>
                                <a:ext cx="0" cy="21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180"/>
                            <wps:cNvSpPr txBox="1">
                              <a:spLocks noChangeArrowheads="1"/>
                            </wps:cNvSpPr>
                            <wps:spPr bwMode="auto">
                              <a:xfrm>
                                <a:off x="8855" y="4490"/>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CE7BCE">
                                  <w:pPr>
                                    <w:rPr>
                                      <w:b/>
                                    </w:rPr>
                                  </w:pPr>
                                  <w:r w:rsidRPr="00E13EE6">
                                    <w:rPr>
                                      <w:b/>
                                    </w:rPr>
                                    <w:t>H</w:t>
                                  </w:r>
                                </w:p>
                              </w:txbxContent>
                            </wps:txbx>
                            <wps:bodyPr rot="0" vert="horz" wrap="square" lIns="91440" tIns="45720" rIns="91440" bIns="45720" anchor="t" anchorCtr="0" upright="1">
                              <a:noAutofit/>
                            </wps:bodyPr>
                          </wps:wsp>
                          <wps:wsp>
                            <wps:cNvPr id="43" name="AutoShape 181"/>
                            <wps:cNvCnPr>
                              <a:cxnSpLocks noChangeShapeType="1"/>
                            </wps:cNvCnPr>
                            <wps:spPr bwMode="auto">
                              <a:xfrm flipV="1">
                                <a:off x="7104" y="3740"/>
                                <a:ext cx="2313" cy="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Text Box 182"/>
                            <wps:cNvSpPr txBox="1">
                              <a:spLocks noChangeArrowheads="1"/>
                            </wps:cNvSpPr>
                            <wps:spPr bwMode="auto">
                              <a:xfrm>
                                <a:off x="6672" y="3870"/>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CE7BCE">
                                  <w:pPr>
                                    <w:rPr>
                                      <w:b/>
                                    </w:rPr>
                                  </w:pPr>
                                  <w:r w:rsidRPr="00E13EE6">
                                    <w:rPr>
                                      <w:b/>
                                    </w:rPr>
                                    <w:t>L</w:t>
                                  </w:r>
                                </w:p>
                              </w:txbxContent>
                            </wps:txbx>
                            <wps:bodyPr rot="0" vert="horz" wrap="square" lIns="91440" tIns="45720" rIns="91440" bIns="45720" anchor="t" anchorCtr="0" upright="1">
                              <a:noAutofit/>
                            </wps:bodyPr>
                          </wps:wsp>
                          <wps:wsp>
                            <wps:cNvPr id="45" name="AutoShape 183"/>
                            <wps:cNvCnPr>
                              <a:cxnSpLocks noChangeShapeType="1"/>
                            </wps:cNvCnPr>
                            <wps:spPr bwMode="auto">
                              <a:xfrm>
                                <a:off x="7104" y="1881"/>
                                <a:ext cx="11" cy="25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84"/>
                            <wps:cNvCnPr>
                              <a:cxnSpLocks noChangeShapeType="1"/>
                            </wps:cNvCnPr>
                            <wps:spPr bwMode="auto">
                              <a:xfrm flipV="1">
                                <a:off x="7114" y="4460"/>
                                <a:ext cx="265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85"/>
                            <wps:cNvSpPr>
                              <a:spLocks noChangeArrowheads="1"/>
                            </wps:cNvSpPr>
                            <wps:spPr bwMode="auto">
                              <a:xfrm rot="16200000">
                                <a:off x="5269" y="2662"/>
                                <a:ext cx="2329"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AF7F40" w:rsidRDefault="009F75F0" w:rsidP="00CE7BCE">
                                  <w:pPr>
                                    <w:rPr>
                                      <w:b/>
                                      <w:bCs/>
                                    </w:rPr>
                                  </w:pPr>
                                  <w:r w:rsidRPr="000406F3">
                                    <w:rPr>
                                      <w:b/>
                                      <w:bCs/>
                                    </w:rPr>
                                    <w:t>Housing  Density</w:t>
                                  </w:r>
                                </w:p>
                              </w:txbxContent>
                            </wps:txbx>
                            <wps:bodyPr rot="0" vert="vert270" wrap="square" lIns="91440" tIns="45720" rIns="91440" bIns="45720" anchor="t" anchorCtr="0" upright="1">
                              <a:noAutofit/>
                            </wps:bodyPr>
                          </wps:wsp>
                          <wps:wsp>
                            <wps:cNvPr id="48" name="AutoShape 186"/>
                            <wps:cNvCnPr>
                              <a:cxnSpLocks noChangeShapeType="1"/>
                            </wps:cNvCnPr>
                            <wps:spPr bwMode="auto">
                              <a:xfrm>
                                <a:off x="7104" y="3031"/>
                                <a:ext cx="2313"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87"/>
                            <wps:cNvCnPr>
                              <a:cxnSpLocks noChangeShapeType="1"/>
                            </wps:cNvCnPr>
                            <wps:spPr bwMode="auto">
                              <a:xfrm>
                                <a:off x="7104" y="2290"/>
                                <a:ext cx="231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188"/>
                            <wps:cNvSpPr txBox="1">
                              <a:spLocks noChangeArrowheads="1"/>
                            </wps:cNvSpPr>
                            <wps:spPr bwMode="auto">
                              <a:xfrm>
                                <a:off x="6593" y="3180"/>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CE7BCE">
                                  <w:pPr>
                                    <w:rPr>
                                      <w:b/>
                                    </w:rPr>
                                  </w:pPr>
                                  <w:r w:rsidRPr="00E13EE6">
                                    <w:rPr>
                                      <w:b/>
                                    </w:rPr>
                                    <w:t>M</w:t>
                                  </w:r>
                                </w:p>
                              </w:txbxContent>
                            </wps:txbx>
                            <wps:bodyPr rot="0" vert="horz" wrap="square" lIns="91440" tIns="45720" rIns="91440" bIns="45720" anchor="t" anchorCtr="0" upright="1">
                              <a:noAutofit/>
                            </wps:bodyPr>
                          </wps:wsp>
                          <wps:wsp>
                            <wps:cNvPr id="51" name="Text Box 189"/>
                            <wps:cNvSpPr txBox="1">
                              <a:spLocks noChangeArrowheads="1"/>
                            </wps:cNvSpPr>
                            <wps:spPr bwMode="auto">
                              <a:xfrm>
                                <a:off x="6672" y="2519"/>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CE7BCE">
                                  <w:pPr>
                                    <w:rPr>
                                      <w:b/>
                                    </w:rPr>
                                  </w:pPr>
                                  <w:r w:rsidRPr="00E13EE6">
                                    <w:rPr>
                                      <w:b/>
                                    </w:rPr>
                                    <w:t>H</w:t>
                                  </w:r>
                                </w:p>
                              </w:txbxContent>
                            </wps:txbx>
                            <wps:bodyPr rot="0" vert="horz" wrap="square" lIns="91440" tIns="45720" rIns="91440" bIns="45720" anchor="t" anchorCtr="0" upright="1">
                              <a:noAutofit/>
                            </wps:bodyPr>
                          </wps:wsp>
                          <wps:wsp>
                            <wps:cNvPr id="52" name="Text Box 190"/>
                            <wps:cNvSpPr txBox="1">
                              <a:spLocks noChangeArrowheads="1"/>
                            </wps:cNvSpPr>
                            <wps:spPr bwMode="auto">
                              <a:xfrm>
                                <a:off x="7274" y="4471"/>
                                <a:ext cx="432"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F0" w:rsidRPr="00E13EE6" w:rsidRDefault="009F75F0" w:rsidP="00CE7BCE">
                                  <w:pPr>
                                    <w:rPr>
                                      <w:b/>
                                    </w:rPr>
                                  </w:pPr>
                                  <w:r w:rsidRPr="00E13EE6">
                                    <w:rPr>
                                      <w:b/>
                                    </w:rPr>
                                    <w:t>L</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69" o:spid="_x0000_s1082" style="position:absolute;left:0;text-align:left;margin-left:20.85pt;margin-top:.95pt;width:395.4pt;height:183.9pt;z-index:252066816" coordorigin="1857,1735" coordsize="7908,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">
                <v:shape id="Text Box 224" o:spid="_x0000_s1083" type="#_x0000_t202" style="position:absolute;left:1857;top:4761;width:69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F75F0" w:rsidRPr="00D35082" w:rsidRDefault="009F75F0">
                        <w:pPr>
                          <w:rPr>
                            <w:b/>
                            <w:sz w:val="28"/>
                            <w:szCs w:val="28"/>
                          </w:rPr>
                        </w:pPr>
                        <w:r w:rsidRPr="00D35082">
                          <w:rPr>
                            <w:b/>
                            <w:sz w:val="28"/>
                            <w:szCs w:val="28"/>
                          </w:rPr>
                          <w:t>(a)</w:t>
                        </w:r>
                      </w:p>
                    </w:txbxContent>
                  </v:textbox>
                </v:shape>
                <v:shape id="Text Box 225" o:spid="_x0000_s1084" type="#_x0000_t202" style="position:absolute;left:6196;top:4848;width:69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F75F0" w:rsidRPr="00D35082" w:rsidRDefault="009F75F0" w:rsidP="00D35082">
                        <w:pPr>
                          <w:rPr>
                            <w:b/>
                            <w:sz w:val="28"/>
                            <w:szCs w:val="28"/>
                          </w:rPr>
                        </w:pPr>
                        <w:r>
                          <w:rPr>
                            <w:b/>
                            <w:sz w:val="28"/>
                            <w:szCs w:val="28"/>
                          </w:rPr>
                          <w:t>(b</w:t>
                        </w:r>
                        <w:r w:rsidRPr="00D35082">
                          <w:rPr>
                            <w:b/>
                            <w:sz w:val="28"/>
                            <w:szCs w:val="28"/>
                          </w:rPr>
                          <w:t>)</w:t>
                        </w:r>
                      </w:p>
                    </w:txbxContent>
                  </v:textbox>
                </v:shape>
                <v:group id="Group 268" o:spid="_x0000_s1085" style="position:absolute;left:1857;top:1957;width:3672;height:3369" coordorigin="1857,1957" coordsize="3672,3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94" o:spid="_x0000_s1086" alt="Light downward diagonal" style="position:absolute;left:3495;top:2311;width:758;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lpMMA&#10;AADaAAAADwAAAGRycy9kb3ducmV2LnhtbESPQWsCMRSE7wX/Q3hCbzVrD7VdjbKUChWKUCuot8fm&#10;uVncvCxJXLf/3giCx2FmvmFmi942oiMfascKxqMMBHHpdM2Vgu3f8uUdRIjIGhvHpOCfAizmg6cZ&#10;5tpd+Je6TaxEgnDIUYGJsc2lDKUhi2HkWuLkHZ23GJP0ldQeLwluG/maZW/SYs1pwWBLn4bK0+Zs&#10;FewKV6zX+mu5mvyYvXXhcPbdSqnnYV9MQUTq4yN8b39rBR9wu5Ju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nlpMMAAADaAAAADwAAAAAAAAAAAAAAAACYAgAAZHJzL2Rv&#10;d25yZXYueG1sUEsFBgAAAAAEAAQA9QAAAIgDAAAAAA==&#10;" fillcolor="black">
                    <v:fill r:id="rId16" o:title="" type="pattern"/>
                  </v:rect>
                  <v:group id="Group 247" o:spid="_x0000_s1087" style="position:absolute;left:1857;top:1957;width:3672;height:3369" coordorigin="6024,1878" coordsize="3672,3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96" o:spid="_x0000_s1088" alt="Light downward diagonal" style="position:absolute;left:6897;top:2211;width:757;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ZmcIA&#10;AADbAAAADwAAAGRycy9kb3ducmV2LnhtbERP32vCMBB+H/g/hBP2NtPuwY3OKGWsoDCEqeB8O5qz&#10;KWsuJYm1/vdmMNjbfXw/b7EabScG8qF1rCCfZSCIa6dbbhQc9tXTK4gQkTV2jknBjQKslpOHBRba&#10;XfmLhl1sRArhUKACE2NfSBlqQxbDzPXEiTs7bzEm6BupPV5TuO3kc5bNpcWWU4PBnt4N1T+7i1Vw&#10;LF253eqPavPyab6tC6eLHzZKPU7H8g1EpDH+i//ca53m5/D7Sz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lmZwgAAANsAAAAPAAAAAAAAAAAAAAAAAJgCAABkcnMvZG93&#10;bnJldi54bWxQSwUGAAAAAAQABAD1AAAAhwMAAAAA&#10;" fillcolor="black">
                      <v:fill r:id="rId16" o:title="" type="pattern"/>
                    </v:rect>
                    <v:group id="Group 246" o:spid="_x0000_s1089" style="position:absolute;left:6024;top:1878;width:3672;height:3369" coordorigin="6024,1878" coordsize="3672,3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98" o:spid="_x0000_s1090" alt="75%" style="position:absolute;left:8419;top:2211;width:780;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5xcIA&#10;AADbAAAADwAAAGRycy9kb3ducmV2LnhtbERPS2sCMRC+F/wPYYTeauKjpaxGUaGgeBCt0Ou4me4u&#10;3UzCJu6u/74pCL3Nx/ecxaq3tWipCZVjDeORAkGcO1NxoeHy+fHyDiJEZIO1Y9JwpwCr5eBpgZlx&#10;HZ+oPcdCpBAOGWooY/SZlCEvyWIYOU+cuG/XWIwJNoU0DXYp3NZyotSbtFhxaijR07ak/Od8sxoO&#10;7eb++nXw+3x2xW42ParoL0rr52G/noOI1Md/8cO9M2n+FP5+S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bnFwgAAANsAAAAPAAAAAAAAAAAAAAAAAJgCAABkcnMvZG93&#10;bnJldi54bWxQSwUGAAAAAAQABAD1AAAAhwMAAAAA&#10;" fillcolor="black">
                        <v:fill r:id="rId17" o:title="" type="pattern"/>
                      </v:rect>
                      <v:rect id="Rectangle 199" o:spid="_x0000_s1091" alt="Light downward diagonal" style="position:absolute;left:6897;top:2967;width:2303;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6AcEA&#10;AADbAAAADwAAAGRycy9kb3ducmV2LnhtbERP32vCMBB+H/g/hBP2NlPHcKMapYwJE4YwJ6hvR3M2&#10;xeZSkli7/94Igm/38f282aK3jejIh9qxgvEoA0FcOl1zpWD7t3z5ABEissbGMSn4pwCL+eBphrl2&#10;F/6lbhMrkUI45KjAxNjmUobSkMUwci1x4o7OW4wJ+kpqj5cUbhv5mmUTabHm1GCwpU9D5Wlztgp2&#10;hSvWa/21XL3/mL114XD23Uqp52FfTEFE6uNDfHd/6zT/DW6/p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t+gHBAAAA2wAAAA8AAAAAAAAAAAAAAAAAmAIAAGRycy9kb3du&#10;cmV2LnhtbFBLBQYAAAAABAAEAPUAAACGAwAAAAA=&#10;" fillcolor="black">
                        <v:fill r:id="rId16" o:title="" type="pattern"/>
                      </v:rect>
                      <v:group id="Group 245" o:spid="_x0000_s1092" style="position:absolute;left:6024;top:1878;width:3672;height:3369" coordorigin="6024,1878" coordsize="3672,3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201" o:spid="_x0000_s1093" type="#_x0000_t32" style="position:absolute;left:7654;top:2211;width:8;height:21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EKFMEAAADbAAAADwAAAGRycy9kb3ducmV2LnhtbERPS4vCMBC+C/6HMIIX0VQRka5RxAd4&#10;XV1WvQ3NbFttJqWJteuvN4LgbT6+58wWjSlETZXLLSsYDiIQxInVOacKfg7b/hSE88gaC8uk4J8c&#10;LObt1gxjbe/8TfXepyKEsItRQeZ9GUvpkowMuoEtiQP3ZyuDPsAqlbrCewg3hRxF0UQazDk0ZFjS&#10;KqPkur8ZBavt78kd695hfJbL3np8vmyK9UOpbqdZfoHw1PiP+O3e6TB/Aq9fw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QoUwQAAANsAAAAPAAAAAAAAAAAAAAAA&#10;AKECAABkcnMvZG93bnJldi54bWxQSwUGAAAAAAQABAD5AAAAjwMAAAAA&#10;" strokeweight="1.5pt">
                          <v:stroke dashstyle="dash"/>
                        </v:shape>
                        <v:shape id="Text Box 202" o:spid="_x0000_s1094" type="#_x0000_t202" style="position:absolute;left:7654;top:4887;width:20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9F75F0" w:rsidRPr="00B43842" w:rsidRDefault="009F75F0" w:rsidP="00D35082">
                                <w:pPr>
                                  <w:rPr>
                                    <w:b/>
                                    <w:bCs/>
                                  </w:rPr>
                                </w:pPr>
                                <w:r w:rsidRPr="000406F3">
                                  <w:rPr>
                                    <w:b/>
                                    <w:bCs/>
                                  </w:rPr>
                                  <w:t xml:space="preserve">Infrastructure Efficiency </w:t>
                                </w:r>
                              </w:p>
                            </w:txbxContent>
                          </v:textbox>
                        </v:shape>
                        <v:shape id="AutoShape 203" o:spid="_x0000_s1095" type="#_x0000_t32" style="position:absolute;left:8419;top:2200;width:7;height:2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iRMQAAADbAAAADwAAAGRycy9kb3ducmV2LnhtbESPQU/CQBCF7yT+h82YeIMtRAypLISg&#10;Jh6h6sHb2B3bxu5s7Q6l/nvmQOJtJu/Ne9+st2NozUB9aiI7mM8yMMRl9A1XDt7fXqYrMEmQPbaR&#10;ycEfJdhubiZrzH0885GGQiqjIZxydFCLdLm1qawpYJrFjli179gHFF37yvoezxoeWrvIsgcbsGFt&#10;qLGjfU3lT3EKDmQ1VOHwfOo+isPi61fuP5/Cfunc3e24ewQjNMq/+Xr96hVfYfUXHc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5qJExAAAANsAAAAPAAAAAAAAAAAA&#10;AAAAAKECAABkcnMvZG93bnJldi54bWxQSwUGAAAAAAQABAD5AAAAkgMAAAAA&#10;" strokeweight="1.5pt">
                          <v:stroke dashstyle="dash"/>
                        </v:shape>
                        <v:shape id="Text Box 204" o:spid="_x0000_s1096" type="#_x0000_t202" style="position:absolute;left:7798;top:4389;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F75F0" w:rsidRPr="00E13EE6" w:rsidRDefault="009F75F0" w:rsidP="00D35082">
                                <w:pPr>
                                  <w:rPr>
                                    <w:b/>
                                  </w:rPr>
                                </w:pPr>
                                <w:r w:rsidRPr="00E13EE6">
                                  <w:rPr>
                                    <w:b/>
                                  </w:rPr>
                                  <w:t>M</w:t>
                                </w:r>
                              </w:p>
                            </w:txbxContent>
                          </v:textbox>
                        </v:shape>
                        <v:shape id="AutoShape 205" o:spid="_x0000_s1097" type="#_x0000_t32" style="position:absolute;left:9199;top:2200;width:1;height:2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Bar8AAADbAAAADwAAAGRycy9kb3ducmV2LnhtbERPTYvCMBC9C/sfwizsTVMVVKqpLAuK&#10;161Cr0MzNtVm0jaxdv/95iB4fLzv3X60jRio97VjBfNZAoK4dLrmSsHlfJhuQPiArLFxTAr+yMM+&#10;+5jsMNXuyb805KESMYR9igpMCG0qpS8NWfQz1xJH7up6iyHCvpK6x2cMt41cJMlKWqw5Nhhs6cdQ&#10;ec8fVsHycuvOSbGeF8fOdEd8+FPebZT6+hy/tyACjeEtfrlPWsEi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IoBar8AAADbAAAADwAAAAAAAAAAAAAAAACh&#10;AgAAZHJzL2Rvd25yZXYueG1sUEsFBgAAAAAEAAQA+QAAAI0DAAAAAA==&#10;" strokeweight="1.5pt"/>
                        <v:shape id="Text Box 206" o:spid="_x0000_s1098" type="#_x0000_t202" style="position:absolute;left:8625;top:4400;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9F75F0" w:rsidRPr="00E13EE6" w:rsidRDefault="009F75F0" w:rsidP="00D35082">
                                <w:pPr>
                                  <w:rPr>
                                    <w:b/>
                                  </w:rPr>
                                </w:pPr>
                                <w:r w:rsidRPr="00E13EE6">
                                  <w:rPr>
                                    <w:b/>
                                  </w:rPr>
                                  <w:t>H</w:t>
                                </w:r>
                              </w:p>
                            </w:txbxContent>
                          </v:textbox>
                        </v:shape>
                        <v:shape id="AutoShape 207" o:spid="_x0000_s1099" type="#_x0000_t32" style="position:absolute;left:6886;top:3657;width:2313;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bGqsQAAADbAAAADwAAAGRycy9kb3ducmV2LnhtbESPT4vCMBTE78J+h/AWvIimW0SWahTR&#10;Fbz6B1dvj+bZVpuX0sRa/fSbBcHjMDO/YSaz1pSiodoVlhV8DSIQxKnVBWcK9rtV/xuE88gaS8uk&#10;4EEOZtOPzgQTbe+8oWbrMxEg7BJUkHtfJVK6NCeDbmAr4uCdbW3QB1lnUtd4D3BTyjiKRtJgwWEh&#10;x4oWOaXX7c0oWKwOR/fb9HbDk5z3lsPT5adcPpXqfrbzMQhPrX+HX+21VhDH8P8l/A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xsaqxAAAANsAAAAPAAAAAAAAAAAA&#10;AAAAAKECAABkcnMvZG93bnJldi54bWxQSwUGAAAAAAQABAD5AAAAkgMAAAAA&#10;" strokeweight="1.5pt">
                          <v:stroke dashstyle="dash"/>
                        </v:shape>
                        <v:shape id="Text Box 208" o:spid="_x0000_s1100" type="#_x0000_t202" style="position:absolute;left:6465;top:3780;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9F75F0" w:rsidRPr="00E13EE6" w:rsidRDefault="009F75F0" w:rsidP="00D35082">
                                <w:pPr>
                                  <w:rPr>
                                    <w:b/>
                                  </w:rPr>
                                </w:pPr>
                                <w:r w:rsidRPr="00E13EE6">
                                  <w:rPr>
                                    <w:b/>
                                  </w:rPr>
                                  <w:t>L</w:t>
                                </w:r>
                              </w:p>
                            </w:txbxContent>
                          </v:textbox>
                        </v:shape>
                        <v:shape id="AutoShape 209" o:spid="_x0000_s1101" type="#_x0000_t32" style="position:absolute;left:6886;top:1878;width:11;height:25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10" o:spid="_x0000_s1102" type="#_x0000_t32" style="position:absolute;left:6896;top:4370;width:2800;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rect id="Rectangle 211" o:spid="_x0000_s1103" style="position:absolute;left:5272;top:2716;width:1933;height:4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p2MQA&#10;AADbAAAADwAAAGRycy9kb3ducmV2LnhtbESPQWvCQBSE70L/w/IKvekmOcSSuoa2YOlJbfRQb4/s&#10;MwnNvo3ZbRL/vVsoeBxm5htmlU+mFQP1rrGsIF5EIIhLqxuuFBwPm/kzCOeRNbaWScGVHOTrh9kK&#10;M21H/qKh8JUIEHYZKqi97zIpXVmTQbewHXHwzrY36IPsK6l7HAPctDKJolQabDgs1NjRe03lT/Fr&#10;FJRDulse307JJXax3H7wHr9pVOrpcXp9AeFp8vfwf/tTK0hS+Ps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IqdjEAAAA2wAAAA8AAAAAAAAAAAAAAAAAmAIAAGRycy9k&#10;b3ducmV2LnhtbFBLBQYAAAAABAAEAPUAAACJAwAAAAA=&#10;" stroked="f">
                          <v:textbox style="layout-flow:vertical;mso-layout-flow-alt:bottom-to-top">
                            <w:txbxContent>
                              <w:p w:rsidR="009F75F0" w:rsidRPr="00B43842" w:rsidRDefault="009F75F0" w:rsidP="00D35082">
                                <w:pPr>
                                  <w:rPr>
                                    <w:b/>
                                    <w:bCs/>
                                  </w:rPr>
                                </w:pPr>
                                <w:r w:rsidRPr="000406F3">
                                  <w:rPr>
                                    <w:b/>
                                    <w:bCs/>
                                  </w:rPr>
                                  <w:t xml:space="preserve">Transportation </w:t>
                                </w:r>
                              </w:p>
                            </w:txbxContent>
                          </v:textbox>
                        </v:rect>
                        <v:shape id="AutoShape 212" o:spid="_x0000_s1104" type="#_x0000_t32" style="position:absolute;left:6886;top:2952;width:2314;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k1wcUAAADbAAAADwAAAGRycy9kb3ducmV2LnhtbESPQWvCQBSE74X+h+UVehHd1EMr0VVK&#10;QSq0iEYv3h7ZZzaYfRvytjH++26h4HGYmW+YxWrwjeqpkzqwgZdJBoq4DLbmysDxsB7PQElEttgE&#10;JgM3ElgtHx8WmNtw5T31RaxUgrDkaMDF2OZaS+nIo0xCS5y8c+g8xiS7StsOrwnuGz3Nslftsea0&#10;4LClD0flpfjxBvrv0df6dpDPrWs2o12xl+3lJMY8Pw3vc1CRhngP/7c31sD0Df6+pB+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k1wcUAAADbAAAADwAAAAAAAAAA&#10;AAAAAAChAgAAZHJzL2Rvd25yZXYueG1sUEsFBgAAAAAEAAQA+QAAAJMDAAAAAA==&#10;" strokeweight="1.5pt">
                          <v:stroke dashstyle="dash"/>
                        </v:shape>
                        <v:shape id="AutoShape 213" o:spid="_x0000_s1105" type="#_x0000_t32" style="position:absolute;left:6886;top:2211;width:23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JBrwAAADbAAAADwAAAGRycy9kb3ducmV2LnhtbERPuwrCMBTdBf8hXMHNpiqIVKOoILg4&#10;+FjcLs21KTY3tYm1/r0ZBMfDeS/Xna1ES40vHSsYJykI4tzpkgsF18t+NAfhA7LGyjEp+JCH9arf&#10;W2Km3ZtP1J5DIWII+wwVmBDqTEqfG7LoE1cTR+7uGoshwqaQusF3DLeVnKTpTFosOTYYrGlnKH+c&#10;X1aBrbV9Hp3Rt0c5rbZ0uG+2aavUcNBtFiACdeEv/rkPWsEk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TBJBrwAAADbAAAADwAAAAAAAAAAAAAAAAChAgAA&#10;ZHJzL2Rvd25yZXYueG1sUEsFBgAAAAAEAAQA+QAAAIoDAAAAAA==&#10;" strokeweight="1.5pt"/>
                        <v:shape id="Text Box 214" o:spid="_x0000_s1106" type="#_x0000_t202" style="position:absolute;left:6454;top:3090;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9F75F0" w:rsidRPr="00E13EE6" w:rsidRDefault="009F75F0" w:rsidP="00D35082">
                                <w:pPr>
                                  <w:rPr>
                                    <w:b/>
                                  </w:rPr>
                                </w:pPr>
                                <w:r w:rsidRPr="00E13EE6">
                                  <w:rPr>
                                    <w:b/>
                                  </w:rPr>
                                  <w:t>M</w:t>
                                </w:r>
                              </w:p>
                            </w:txbxContent>
                          </v:textbox>
                        </v:shape>
                        <v:shape id="Text Box 215" o:spid="_x0000_s1107" type="#_x0000_t202" style="position:absolute;left:6454;top:2353;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9F75F0" w:rsidRPr="00E13EE6" w:rsidRDefault="009F75F0" w:rsidP="00D35082">
                                <w:pPr>
                                  <w:rPr>
                                    <w:b/>
                                  </w:rPr>
                                </w:pPr>
                                <w:r w:rsidRPr="00E13EE6">
                                  <w:rPr>
                                    <w:b/>
                                  </w:rPr>
                                  <w:t>H</w:t>
                                </w:r>
                              </w:p>
                            </w:txbxContent>
                          </v:textbox>
                        </v:shape>
                        <v:shape id="Text Box 216" o:spid="_x0000_s1108" type="#_x0000_t202" style="position:absolute;left:7056;top:4400;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9F75F0" w:rsidRPr="00E13EE6" w:rsidRDefault="009F75F0" w:rsidP="00D35082">
                                <w:pPr>
                                  <w:rPr>
                                    <w:b/>
                                  </w:rPr>
                                </w:pPr>
                                <w:r w:rsidRPr="00E13EE6">
                                  <w:rPr>
                                    <w:b/>
                                  </w:rPr>
                                  <w:t>L</w:t>
                                </w:r>
                              </w:p>
                            </w:txbxContent>
                          </v:textbox>
                        </v:shape>
                      </v:group>
                    </v:group>
                  </v:group>
                </v:group>
                <v:group id="Group 267" o:spid="_x0000_s1109" style="position:absolute;left:6196;top:1735;width:3569;height:3591" coordorigin="6196,1735" coordsize="3569,3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71" o:spid="_x0000_s1110" alt="75%" style="position:absolute;left:7872;top:2290;width:1545;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lpcQA&#10;AADbAAAADwAAAGRycy9kb3ducmV2LnhtbESPzWrDMBCE74W8g9hCb4nUOAnBiRKSQqElh5IfyHVj&#10;bW1TayUs1XbevioUehxm5htmvR1sIzpqQ+1Yw/NEgSAunKm51HA5v46XIEJENtg4Jg13CrDdjB7W&#10;mBvX85G6UyxFgnDIUUMVo8+lDEVFFsPEeeLkfbrWYkyyLaVpsU9w28ipUgtpsea0UKGnl4qKr9O3&#10;1XDo9vf59eDfi9kN+1n2oaK/KK2fHofdCkSkIf6H/9pvRkOWwe+X9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s5aXEAAAA2wAAAA8AAAAAAAAAAAAAAAAAmAIAAGRycy9k&#10;b3ducmV2LnhtbFBLBQYAAAAABAAEAPUAAACJAwAAAAA=&#10;" fillcolor="black">
                    <v:fill r:id="rId17" o:title="" type="pattern"/>
                  </v:rect>
                  <v:rect id="Rectangle 172" o:spid="_x0000_s1111" alt="Light downward diagonal" style="position:absolute;left:7115;top:3740;width:230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mYcQA&#10;AADbAAAADwAAAGRycy9kb3ducmV2LnhtbESPQWsCMRSE7wX/Q3iCN81WpZWtURZRUChCbcH29ti8&#10;bpZuXpYkruu/bwpCj8PMfMMs171tREc+1I4VPE4yEMSl0zVXCj7ed+MFiBCRNTaOScGNAqxXg4cl&#10;5tpd+Y26U6xEgnDIUYGJsc2lDKUhi2HiWuLkfTtvMSbpK6k9XhPcNnKaZU/SYs1pwWBLG0Plz+li&#10;FZwLVxyPers7PL+aT+vC18V3B6VGw754ARGpj//he3uvFcz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pmHEAAAA2wAAAA8AAAAAAAAAAAAAAAAAmAIAAGRycy9k&#10;b3ducmV2LnhtbFBLBQYAAAAABAAEAPUAAACJAwAAAAA=&#10;" fillcolor="black">
                    <v:fill r:id="rId16" o:title="" type="pattern"/>
                  </v:rect>
                  <v:rect id="Rectangle 173" o:spid="_x0000_s1112" alt="Light downward diagonal" style="position:absolute;left:7115;top:2290;width:757;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D+sQA&#10;AADbAAAADwAAAGRycy9kb3ducmV2LnhtbESPQWsCMRSE7wX/Q3iCN81WsZWtURZRUChCbcH29ti8&#10;bpZuXpYkruu/bwpCj8PMfMMs171tREc+1I4VPE4yEMSl0zVXCj7ed+MFiBCRNTaOScGNAqxXg4cl&#10;5tpd+Y26U6xEgnDIUYGJsc2lDKUhi2HiWuLkfTtvMSbpK6k9XhPcNnKaZU/SYs1pwWBLG0Plz+li&#10;FZwLVxyPers7PL+aT+vC18V3B6VGw754ARGpj//he3uvFcz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A/rEAAAA2wAAAA8AAAAAAAAAAAAAAAAAmAIAAGRycy9k&#10;b3ducmV2LnhtbFBLBQYAAAAABAAEAPUAAACJAwAAAAA=&#10;" fillcolor="black">
                    <v:fill r:id="rId16" o:title="" type="pattern"/>
                  </v:rect>
                  <v:group id="Group 266" o:spid="_x0000_s1113" style="position:absolute;left:6196;top:1735;width:3569;height:3591" coordorigin="6196,1735" coordsize="3569,3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175" o:spid="_x0000_s1114" type="#_x0000_t32" style="position:absolute;left:7872;top:2290;width:0;height:21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jz78YAAADbAAAADwAAAGRycy9kb3ducmV2LnhtbESPW2vCQBSE3wX/w3IEX0Q3tVJL6iaI&#10;VuirF7y8HbLHJDZ7NmS3Me2v7wqFPg4z8w2zSDtTiZYaV1pW8DSJQBBnVpecKzjsN+NXEM4ja6ws&#10;k4JvcpAm/d4CY23vvKV253MRIOxiVFB4X8dSuqwgg25ia+LgXW1j0AfZ5FI3eA9wU8lpFL1IgyWH&#10;hQJrWhWUfe6+jILV5nh2p3a0n13kcrSeXW7v1fpHqeGgW76B8NT5//Bf+0MreJ7D40v4ATL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o8+/GAAAA2wAAAA8AAAAAAAAA&#10;AAAAAAAAoQIAAGRycy9kb3ducmV2LnhtbFBLBQYAAAAABAAEAPkAAACUAwAAAAA=&#10;" strokeweight="1.5pt">
                      <v:stroke dashstyle="dash"/>
                    </v:shape>
                    <v:shape id="Text Box 176" o:spid="_x0000_s1115" type="#_x0000_t202" style="position:absolute;left:8285;top:4966;width:1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9F75F0" w:rsidRPr="00AF7F40" w:rsidRDefault="009F75F0" w:rsidP="00CE7BCE">
                            <w:pPr>
                              <w:rPr>
                                <w:b/>
                                <w:bCs/>
                              </w:rPr>
                            </w:pPr>
                            <w:r w:rsidRPr="000406F3">
                              <w:rPr>
                                <w:b/>
                                <w:bCs/>
                              </w:rPr>
                              <w:t xml:space="preserve">Land Use </w:t>
                            </w:r>
                          </w:p>
                        </w:txbxContent>
                      </v:textbox>
                    </v:shape>
                    <v:shape id="AutoShape 177" o:spid="_x0000_s1116" type="#_x0000_t32" style="position:absolute;left:8644;top:2290;width:0;height:2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CBsYAAADbAAAADwAAAGRycy9kb3ducmV2LnhtbESPW2vCQBSE3wX/w3IEX0Q3tVJs6iaI&#10;VuirF7y8HbLHJDZ7NmS3Me2v7wqFPg4z8w2zSDtTiZYaV1pW8DSJQBBnVpecKzjsN+M5COeRNVaW&#10;ScE3OUiTfm+BsbZ33lK787kIEHYxKii8r2MpXVaQQTexNXHwrrYx6INscqkbvAe4qeQ0il6kwZLD&#10;QoE1rQrKPndfRsFqczy7Uzvazy5yOVrPLrf3av2j1HDQLd9AeOr8f/iv/aEVPL/C40v4ATL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7wgbGAAAA2wAAAA8AAAAAAAAA&#10;AAAAAAAAoQIAAGRycy9kb3ducmV2LnhtbFBLBQYAAAAABAAEAPkAAACUAwAAAAA=&#10;" strokeweight="1.5pt">
                      <v:stroke dashstyle="dash"/>
                    </v:shape>
                    <v:shape id="Text Box 178" o:spid="_x0000_s1117" type="#_x0000_t202" style="position:absolute;left:8016;top:4479;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9F75F0" w:rsidRPr="00E13EE6" w:rsidRDefault="009F75F0" w:rsidP="00CE7BCE">
                            <w:pPr>
                              <w:rPr>
                                <w:b/>
                              </w:rPr>
                            </w:pPr>
                            <w:r w:rsidRPr="00E13EE6">
                              <w:rPr>
                                <w:b/>
                              </w:rPr>
                              <w:t>M</w:t>
                            </w:r>
                          </w:p>
                        </w:txbxContent>
                      </v:textbox>
                    </v:shape>
                    <v:shape id="AutoShape 179" o:spid="_x0000_s1118" type="#_x0000_t32" style="position:absolute;left:9417;top:2290;width:0;height:2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BUcEAAADbAAAADwAAAGRycy9kb3ducmV2LnhtbESPQYvCMBSE7wv+h/AEb2taXVapRhFB&#10;8bpV8Pponk21eWmbqN1/vxGEPQ4z8w2zXPe2Fg/qfOVYQTpOQBAXTldcKjgdd59zED4ga6wdk4Jf&#10;8rBeDT6WmGn35B965KEUEcI+QwUmhCaT0heGLPqxa4ijd3GdxRBlV0rd4TPCbS0nSfItLVYcFww2&#10;tDVU3PK7VTA9Xdtjcp6l531r2j3e/SFv50qNhv1mASJQH/7D7/ZBK/hK4f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GUFRwQAAANsAAAAPAAAAAAAAAAAAAAAA&#10;AKECAABkcnMvZG93bnJldi54bWxQSwUGAAAAAAQABAD5AAAAjwMAAAAA&#10;" strokeweight="1.5pt"/>
                    <v:shape id="Text Box 180" o:spid="_x0000_s1119" type="#_x0000_t202" style="position:absolute;left:8855;top:4490;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9F75F0" w:rsidRPr="00E13EE6" w:rsidRDefault="009F75F0" w:rsidP="00CE7BCE">
                            <w:pPr>
                              <w:rPr>
                                <w:b/>
                              </w:rPr>
                            </w:pPr>
                            <w:r w:rsidRPr="00E13EE6">
                              <w:rPr>
                                <w:b/>
                              </w:rPr>
                              <w:t>H</w:t>
                            </w:r>
                          </w:p>
                        </w:txbxContent>
                      </v:textbox>
                    </v:shape>
                    <v:shape id="AutoShape 181" o:spid="_x0000_s1120" type="#_x0000_t32" style="position:absolute;left:7104;top:3740;width:23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WGkcYAAADbAAAADwAAAGRycy9kb3ducmV2LnhtbESPT2vCQBTE70K/w/IKXkQ32lBK6iaI&#10;f8BrVVpze2Rfk7TZtyG7xrSfvlsQPA4z8xtmmQ2mET11rrasYD6LQBAXVtdcKjgdd9MXEM4ja2ws&#10;k4IfcpClD6MlJtpe+Y36gy9FgLBLUEHlfZtI6YqKDLqZbYmD92k7gz7IrpS6w2uAm0YuouhZGqw5&#10;LFTY0rqi4vtwMQrWu/ez++gnxziXq8kmzr+2zeZXqfHjsHoF4Wnw9/CtvdcK4if4/xJ+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VhpHGAAAA2wAAAA8AAAAAAAAA&#10;AAAAAAAAoQIAAGRycy9kb3ducmV2LnhtbFBLBQYAAAAABAAEAPkAAACUAwAAAAA=&#10;" strokeweight="1.5pt">
                      <v:stroke dashstyle="dash"/>
                    </v:shape>
                    <v:shape id="Text Box 182" o:spid="_x0000_s1121" type="#_x0000_t202" style="position:absolute;left:6672;top:3870;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9F75F0" w:rsidRPr="00E13EE6" w:rsidRDefault="009F75F0" w:rsidP="00CE7BCE">
                            <w:pPr>
                              <w:rPr>
                                <w:b/>
                              </w:rPr>
                            </w:pPr>
                            <w:r w:rsidRPr="00E13EE6">
                              <w:rPr>
                                <w:b/>
                              </w:rPr>
                              <w:t>L</w:t>
                            </w:r>
                          </w:p>
                        </w:txbxContent>
                      </v:textbox>
                    </v:shape>
                    <v:shape id="AutoShape 183" o:spid="_x0000_s1122" type="#_x0000_t32" style="position:absolute;left:7104;top:1881;width:11;height:2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84" o:spid="_x0000_s1123" type="#_x0000_t32" style="position:absolute;left:7114;top:4460;width:265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rect id="Rectangle 185" o:spid="_x0000_s1124" style="position:absolute;left:5269;top:2662;width:2329;height:4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p48MA&#10;AADbAAAADwAAAGRycy9kb3ducmV2LnhtbESPQWvCQBSE7wX/w/KE3nQTKVqiq2hB8WStetDbI/tM&#10;gtm3aXZN4r/vCkKPw8x8w8wWnSlFQ7UrLCuIhxEI4tTqgjMFp+N68AnCeWSNpWVS8CAHi3nvbYaJ&#10;ti3/UHPwmQgQdgkqyL2vEildmpNBN7QVcfCutjbog6wzqWtsA9yUchRFY2mw4LCQY0VfOaW3w90o&#10;SJvx9+S0uox+YxfL3Yb3eKZWqfd+t5yC8NT5//CrvdUKPibw/B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vp48MAAADbAAAADwAAAAAAAAAAAAAAAACYAgAAZHJzL2Rv&#10;d25yZXYueG1sUEsFBgAAAAAEAAQA9QAAAIgDAAAAAA==&#10;" stroked="f">
                      <v:textbox style="layout-flow:vertical;mso-layout-flow-alt:bottom-to-top">
                        <w:txbxContent>
                          <w:p w:rsidR="009F75F0" w:rsidRPr="00AF7F40" w:rsidRDefault="009F75F0" w:rsidP="00CE7BCE">
                            <w:pPr>
                              <w:rPr>
                                <w:b/>
                                <w:bCs/>
                              </w:rPr>
                            </w:pPr>
                            <w:r w:rsidRPr="000406F3">
                              <w:rPr>
                                <w:b/>
                                <w:bCs/>
                              </w:rPr>
                              <w:t>Housing  Density</w:t>
                            </w:r>
                          </w:p>
                        </w:txbxContent>
                      </v:textbox>
                    </v:rect>
                    <v:shape id="AutoShape 186" o:spid="_x0000_s1125" type="#_x0000_t32" style="position:absolute;left:7104;top:3031;width:2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EE8IAAADbAAAADwAAAGRycy9kb3ducmV2LnhtbERPTWvCQBC9C/0PyxS8SN20iEh0lVKQ&#10;Chap0UtvQ3bMBrOzIbON8d93D0KPj/e92gy+UT11Ugc28DrNQBGXwdZcGTifti8LUBKRLTaBycCd&#10;BDbrp9EKcxtufKS+iJVKISw5GnAxtrnWUjryKNPQEifuEjqPMcGu0rbDWwr3jX7Lsrn2WHNqcNjS&#10;h6PyWvx6A/3XZL+9n+Tz4Jrd5Ls4yuH6I8aMn4f3JahIQ/wXP9w7a2CWxqYv6Qf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EE8IAAADbAAAADwAAAAAAAAAAAAAA&#10;AAChAgAAZHJzL2Rvd25yZXYueG1sUEsFBgAAAAAEAAQA+QAAAJADAAAAAA==&#10;" strokeweight="1.5pt">
                      <v:stroke dashstyle="dash"/>
                    </v:shape>
                    <v:shape id="AutoShape 187" o:spid="_x0000_s1126" type="#_x0000_t32" style="position:absolute;left:7104;top:2290;width:23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MJPcIAAADbAAAADwAAAGRycy9kb3ducmV2LnhtbESPQYvCMBSE7wv+h/AEb2uqLqK1UXRB&#10;8OJh1Yu3R/NsSpuX2mRr/fdmYcHjMDPfMNmmt7XoqPWlYwWTcQKCOHe65ELB5bz/XIDwAVlj7ZgU&#10;PMnDZj34yDDV7sE/1J1CISKEfYoKTAhNKqXPDVn0Y9cQR+/mWoshyraQusVHhNtaTpNkLi2WHBcM&#10;NvRtKK9Ov1aBbbS9H53R16qc1Ts63La7pFNqNOy3KxCB+vAO/7cPWsHXE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MJPcIAAADbAAAADwAAAAAAAAAAAAAA&#10;AAChAgAAZHJzL2Rvd25yZXYueG1sUEsFBgAAAAAEAAQA+QAAAJADAAAAAA==&#10;" strokeweight="1.5pt"/>
                    <v:shape id="Text Box 188" o:spid="_x0000_s1127" type="#_x0000_t202" style="position:absolute;left:6593;top:3180;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9F75F0" w:rsidRPr="00E13EE6" w:rsidRDefault="009F75F0" w:rsidP="00CE7BCE">
                            <w:pPr>
                              <w:rPr>
                                <w:b/>
                              </w:rPr>
                            </w:pPr>
                            <w:r w:rsidRPr="00E13EE6">
                              <w:rPr>
                                <w:b/>
                              </w:rPr>
                              <w:t>M</w:t>
                            </w:r>
                          </w:p>
                        </w:txbxContent>
                      </v:textbox>
                    </v:shape>
                    <v:shape id="Text Box 189" o:spid="_x0000_s1128" type="#_x0000_t202" style="position:absolute;left:6672;top:2519;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9F75F0" w:rsidRPr="00E13EE6" w:rsidRDefault="009F75F0" w:rsidP="00CE7BCE">
                            <w:pPr>
                              <w:rPr>
                                <w:b/>
                              </w:rPr>
                            </w:pPr>
                            <w:r w:rsidRPr="00E13EE6">
                              <w:rPr>
                                <w:b/>
                              </w:rPr>
                              <w:t>H</w:t>
                            </w:r>
                          </w:p>
                        </w:txbxContent>
                      </v:textbox>
                    </v:shape>
                    <v:shape id="Text Box 190" o:spid="_x0000_s1129" type="#_x0000_t202" style="position:absolute;left:7274;top:4471;width:43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9F75F0" w:rsidRPr="00E13EE6" w:rsidRDefault="009F75F0" w:rsidP="00CE7BCE">
                            <w:pPr>
                              <w:rPr>
                                <w:b/>
                              </w:rPr>
                            </w:pPr>
                            <w:r w:rsidRPr="00E13EE6">
                              <w:rPr>
                                <w:b/>
                              </w:rPr>
                              <w:t>L</w:t>
                            </w:r>
                          </w:p>
                        </w:txbxContent>
                      </v:textbox>
                    </v:shape>
                  </v:group>
                </v:group>
              </v:group>
            </w:pict>
          </mc:Fallback>
        </mc:AlternateContent>
      </w:r>
    </w:p>
    <w:p w:rsidR="00246D85" w:rsidRPr="000C55E5" w:rsidRDefault="00246D85" w:rsidP="00A33F49">
      <w:pPr>
        <w:tabs>
          <w:tab w:val="left" w:pos="4050"/>
        </w:tabs>
        <w:autoSpaceDE w:val="0"/>
        <w:autoSpaceDN w:val="0"/>
        <w:adjustRightInd w:val="0"/>
        <w:ind w:left="720" w:hanging="720"/>
        <w:jc w:val="both"/>
        <w:rPr>
          <w:color w:val="000000"/>
        </w:rPr>
      </w:pPr>
    </w:p>
    <w:p w:rsidR="00246D85" w:rsidRPr="000C55E5" w:rsidRDefault="00246D85" w:rsidP="00511263">
      <w:pPr>
        <w:autoSpaceDE w:val="0"/>
        <w:autoSpaceDN w:val="0"/>
        <w:adjustRightInd w:val="0"/>
        <w:ind w:left="720" w:hanging="720"/>
        <w:jc w:val="both"/>
        <w:rPr>
          <w:color w:val="000000"/>
        </w:rPr>
      </w:pPr>
    </w:p>
    <w:p w:rsidR="00246D85" w:rsidRPr="000C55E5" w:rsidRDefault="00246D85" w:rsidP="00511263">
      <w:pPr>
        <w:autoSpaceDE w:val="0"/>
        <w:autoSpaceDN w:val="0"/>
        <w:adjustRightInd w:val="0"/>
        <w:ind w:left="720" w:hanging="720"/>
        <w:jc w:val="both"/>
        <w:rPr>
          <w:color w:val="000000"/>
        </w:rPr>
      </w:pPr>
    </w:p>
    <w:p w:rsidR="00246D85" w:rsidRPr="000C55E5" w:rsidRDefault="00246D85" w:rsidP="00511263">
      <w:pPr>
        <w:autoSpaceDE w:val="0"/>
        <w:autoSpaceDN w:val="0"/>
        <w:adjustRightInd w:val="0"/>
        <w:ind w:left="720" w:hanging="720"/>
        <w:jc w:val="both"/>
        <w:rPr>
          <w:color w:val="000000"/>
        </w:rPr>
      </w:pPr>
    </w:p>
    <w:p w:rsidR="00246D85" w:rsidRPr="000C55E5" w:rsidRDefault="00246D85" w:rsidP="00511263">
      <w:pPr>
        <w:autoSpaceDE w:val="0"/>
        <w:autoSpaceDN w:val="0"/>
        <w:adjustRightInd w:val="0"/>
        <w:ind w:left="720" w:hanging="720"/>
        <w:jc w:val="both"/>
        <w:rPr>
          <w:color w:val="000000"/>
        </w:rPr>
      </w:pPr>
    </w:p>
    <w:p w:rsidR="00246D85" w:rsidRPr="000C55E5" w:rsidRDefault="00246D85" w:rsidP="00511263">
      <w:pPr>
        <w:autoSpaceDE w:val="0"/>
        <w:autoSpaceDN w:val="0"/>
        <w:adjustRightInd w:val="0"/>
        <w:ind w:left="720" w:hanging="720"/>
        <w:jc w:val="both"/>
        <w:rPr>
          <w:color w:val="000000"/>
        </w:rPr>
      </w:pPr>
    </w:p>
    <w:p w:rsidR="00246D85" w:rsidRPr="000C55E5" w:rsidRDefault="00246D85" w:rsidP="00511263">
      <w:pPr>
        <w:autoSpaceDE w:val="0"/>
        <w:autoSpaceDN w:val="0"/>
        <w:adjustRightInd w:val="0"/>
        <w:ind w:left="720" w:hanging="720"/>
        <w:jc w:val="both"/>
        <w:rPr>
          <w:color w:val="000000"/>
        </w:rPr>
      </w:pPr>
    </w:p>
    <w:p w:rsidR="00246D85" w:rsidRPr="000C55E5" w:rsidRDefault="00246D85" w:rsidP="00511263">
      <w:pPr>
        <w:autoSpaceDE w:val="0"/>
        <w:autoSpaceDN w:val="0"/>
        <w:adjustRightInd w:val="0"/>
        <w:ind w:left="720" w:hanging="720"/>
        <w:jc w:val="both"/>
        <w:rPr>
          <w:color w:val="000000"/>
        </w:rPr>
      </w:pPr>
    </w:p>
    <w:p w:rsidR="00246D85" w:rsidRPr="000C55E5" w:rsidRDefault="00246D85" w:rsidP="00511263">
      <w:pPr>
        <w:autoSpaceDE w:val="0"/>
        <w:autoSpaceDN w:val="0"/>
        <w:adjustRightInd w:val="0"/>
        <w:ind w:left="720" w:hanging="720"/>
        <w:jc w:val="both"/>
        <w:rPr>
          <w:color w:val="000000"/>
        </w:rPr>
      </w:pPr>
    </w:p>
    <w:p w:rsidR="00246D85" w:rsidRPr="000C55E5" w:rsidRDefault="00246D85" w:rsidP="00511263">
      <w:pPr>
        <w:autoSpaceDE w:val="0"/>
        <w:autoSpaceDN w:val="0"/>
        <w:adjustRightInd w:val="0"/>
        <w:ind w:left="720" w:hanging="720"/>
        <w:jc w:val="both"/>
        <w:rPr>
          <w:color w:val="000000"/>
        </w:rPr>
      </w:pPr>
    </w:p>
    <w:p w:rsidR="00246D85" w:rsidRPr="000C55E5" w:rsidRDefault="00246D85" w:rsidP="00511263">
      <w:pPr>
        <w:autoSpaceDE w:val="0"/>
        <w:autoSpaceDN w:val="0"/>
        <w:adjustRightInd w:val="0"/>
        <w:ind w:left="720" w:hanging="720"/>
        <w:jc w:val="both"/>
        <w:rPr>
          <w:color w:val="000000"/>
        </w:rPr>
      </w:pPr>
      <w:r w:rsidRPr="000C55E5">
        <w:rPr>
          <w:color w:val="000000"/>
        </w:rPr>
        <w:tab/>
      </w:r>
    </w:p>
    <w:p w:rsidR="00246D85" w:rsidRPr="000C55E5" w:rsidRDefault="00246D85" w:rsidP="00511263">
      <w:pPr>
        <w:autoSpaceDE w:val="0"/>
        <w:autoSpaceDN w:val="0"/>
        <w:adjustRightInd w:val="0"/>
        <w:ind w:left="720" w:hanging="720"/>
        <w:jc w:val="both"/>
        <w:rPr>
          <w:color w:val="000000"/>
        </w:rPr>
      </w:pPr>
    </w:p>
    <w:p w:rsidR="00246D85" w:rsidRPr="000C55E5" w:rsidRDefault="00246D85" w:rsidP="00511263">
      <w:pPr>
        <w:autoSpaceDE w:val="0"/>
        <w:autoSpaceDN w:val="0"/>
        <w:adjustRightInd w:val="0"/>
        <w:ind w:left="720" w:hanging="720"/>
        <w:jc w:val="both"/>
        <w:rPr>
          <w:color w:val="000000"/>
        </w:rPr>
      </w:pPr>
    </w:p>
    <w:p w:rsidR="00D35082" w:rsidRPr="000C55E5" w:rsidRDefault="00D35082" w:rsidP="00511263">
      <w:pPr>
        <w:autoSpaceDE w:val="0"/>
        <w:autoSpaceDN w:val="0"/>
        <w:adjustRightInd w:val="0"/>
        <w:ind w:left="720" w:hanging="720"/>
        <w:jc w:val="both"/>
        <w:rPr>
          <w:color w:val="000000"/>
        </w:rPr>
      </w:pPr>
    </w:p>
    <w:p w:rsidR="00246D85" w:rsidRDefault="00246D85" w:rsidP="00511263">
      <w:pPr>
        <w:autoSpaceDE w:val="0"/>
        <w:autoSpaceDN w:val="0"/>
        <w:adjustRightInd w:val="0"/>
        <w:ind w:left="720" w:hanging="720"/>
        <w:jc w:val="both"/>
        <w:rPr>
          <w:color w:val="000000"/>
        </w:rPr>
      </w:pPr>
      <w:r w:rsidRPr="000C55E5">
        <w:rPr>
          <w:color w:val="000000"/>
        </w:rPr>
        <w:t xml:space="preserve">Figure </w:t>
      </w:r>
      <w:r w:rsidR="00BC68CA" w:rsidRPr="000C55E5">
        <w:rPr>
          <w:color w:val="000000"/>
        </w:rPr>
        <w:t>5</w:t>
      </w:r>
      <w:r w:rsidR="001E59F0" w:rsidRPr="000C55E5">
        <w:rPr>
          <w:color w:val="000000"/>
        </w:rPr>
        <w:t xml:space="preserve"> – Possible indicator score level combinations for (a) </w:t>
      </w:r>
      <w:r w:rsidR="00741F5A" w:rsidRPr="000C55E5">
        <w:rPr>
          <w:color w:val="000000"/>
        </w:rPr>
        <w:t xml:space="preserve">transportation and infrastructure efficiency </w:t>
      </w:r>
      <w:r w:rsidR="001E59F0" w:rsidRPr="000C55E5">
        <w:rPr>
          <w:color w:val="000000"/>
        </w:rPr>
        <w:t>and (b)</w:t>
      </w:r>
      <w:r w:rsidR="00741F5A" w:rsidRPr="000C55E5">
        <w:rPr>
          <w:color w:val="000000"/>
        </w:rPr>
        <w:t xml:space="preserve"> housing density and land use aspects</w:t>
      </w:r>
      <w:r w:rsidR="001E59F0" w:rsidRPr="000C55E5">
        <w:rPr>
          <w:color w:val="000000"/>
        </w:rPr>
        <w:t>. Note that dark shading defines combinations that are not allowed.</w:t>
      </w:r>
    </w:p>
    <w:sectPr w:rsidR="00246D85" w:rsidSect="000458A2">
      <w:footerReference w:type="defaul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3E" w:rsidRDefault="004F553E" w:rsidP="00F974E0">
      <w:r>
        <w:separator/>
      </w:r>
    </w:p>
  </w:endnote>
  <w:endnote w:type="continuationSeparator" w:id="0">
    <w:p w:rsidR="004F553E" w:rsidRDefault="004F553E" w:rsidP="00F9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863180fb">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681079"/>
      <w:docPartObj>
        <w:docPartGallery w:val="Page Numbers (Bottom of Page)"/>
        <w:docPartUnique/>
      </w:docPartObj>
    </w:sdtPr>
    <w:sdtEndPr/>
    <w:sdtContent>
      <w:p w:rsidR="009F75F0" w:rsidRDefault="009816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F75F0" w:rsidRDefault="009F7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3E" w:rsidRDefault="004F553E" w:rsidP="00F974E0">
      <w:r>
        <w:separator/>
      </w:r>
    </w:p>
  </w:footnote>
  <w:footnote w:type="continuationSeparator" w:id="0">
    <w:p w:rsidR="004F553E" w:rsidRDefault="004F553E" w:rsidP="00F97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5BAC"/>
    <w:multiLevelType w:val="hybridMultilevel"/>
    <w:tmpl w:val="725812B0"/>
    <w:lvl w:ilvl="0" w:tplc="C38A0FAA">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776248"/>
    <w:multiLevelType w:val="hybridMultilevel"/>
    <w:tmpl w:val="29D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8607D"/>
    <w:multiLevelType w:val="hybridMultilevel"/>
    <w:tmpl w:val="AC98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C0B00"/>
    <w:multiLevelType w:val="hybridMultilevel"/>
    <w:tmpl w:val="BFD6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231FE"/>
    <w:multiLevelType w:val="hybridMultilevel"/>
    <w:tmpl w:val="BA42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55"/>
    <w:rsid w:val="00003F6D"/>
    <w:rsid w:val="0001065B"/>
    <w:rsid w:val="000143F8"/>
    <w:rsid w:val="000179D3"/>
    <w:rsid w:val="00025CAD"/>
    <w:rsid w:val="00034202"/>
    <w:rsid w:val="000458A2"/>
    <w:rsid w:val="000542E1"/>
    <w:rsid w:val="0006541A"/>
    <w:rsid w:val="000723E4"/>
    <w:rsid w:val="000857D9"/>
    <w:rsid w:val="000A4D34"/>
    <w:rsid w:val="000A56E9"/>
    <w:rsid w:val="000A6079"/>
    <w:rsid w:val="000A7388"/>
    <w:rsid w:val="000C55E5"/>
    <w:rsid w:val="000C617A"/>
    <w:rsid w:val="000D01F2"/>
    <w:rsid w:val="000D55D4"/>
    <w:rsid w:val="000E3386"/>
    <w:rsid w:val="000F11DE"/>
    <w:rsid w:val="000F46CD"/>
    <w:rsid w:val="0010239A"/>
    <w:rsid w:val="00112D0E"/>
    <w:rsid w:val="0011328B"/>
    <w:rsid w:val="00122A59"/>
    <w:rsid w:val="00136FBD"/>
    <w:rsid w:val="001448A0"/>
    <w:rsid w:val="0015403B"/>
    <w:rsid w:val="00160095"/>
    <w:rsid w:val="0018587A"/>
    <w:rsid w:val="00196472"/>
    <w:rsid w:val="001B120A"/>
    <w:rsid w:val="001B5D3B"/>
    <w:rsid w:val="001E59F0"/>
    <w:rsid w:val="001F1710"/>
    <w:rsid w:val="00202A44"/>
    <w:rsid w:val="00214710"/>
    <w:rsid w:val="0022148F"/>
    <w:rsid w:val="002225F8"/>
    <w:rsid w:val="002240BB"/>
    <w:rsid w:val="00232742"/>
    <w:rsid w:val="00241254"/>
    <w:rsid w:val="00246D85"/>
    <w:rsid w:val="00264DCB"/>
    <w:rsid w:val="00276789"/>
    <w:rsid w:val="0029021B"/>
    <w:rsid w:val="002910B3"/>
    <w:rsid w:val="00295FD6"/>
    <w:rsid w:val="00296F28"/>
    <w:rsid w:val="002A4992"/>
    <w:rsid w:val="002A4F2F"/>
    <w:rsid w:val="002A63CD"/>
    <w:rsid w:val="002B2D07"/>
    <w:rsid w:val="002B4885"/>
    <w:rsid w:val="002B6D9E"/>
    <w:rsid w:val="002C14D2"/>
    <w:rsid w:val="002C1A81"/>
    <w:rsid w:val="002C1B3B"/>
    <w:rsid w:val="002C264B"/>
    <w:rsid w:val="002C2C28"/>
    <w:rsid w:val="002D3043"/>
    <w:rsid w:val="002D3179"/>
    <w:rsid w:val="002D4E0C"/>
    <w:rsid w:val="002D7DF4"/>
    <w:rsid w:val="002E622C"/>
    <w:rsid w:val="003071BC"/>
    <w:rsid w:val="00313078"/>
    <w:rsid w:val="003139DB"/>
    <w:rsid w:val="003250E9"/>
    <w:rsid w:val="003256AA"/>
    <w:rsid w:val="00327638"/>
    <w:rsid w:val="00336D17"/>
    <w:rsid w:val="00337A21"/>
    <w:rsid w:val="00345B8D"/>
    <w:rsid w:val="0035580B"/>
    <w:rsid w:val="0036698E"/>
    <w:rsid w:val="00373A68"/>
    <w:rsid w:val="00381C78"/>
    <w:rsid w:val="00387CD0"/>
    <w:rsid w:val="00393E09"/>
    <w:rsid w:val="003A0A37"/>
    <w:rsid w:val="003A1807"/>
    <w:rsid w:val="003B340F"/>
    <w:rsid w:val="003B4D9B"/>
    <w:rsid w:val="003B53DE"/>
    <w:rsid w:val="003B641D"/>
    <w:rsid w:val="003C397A"/>
    <w:rsid w:val="003D133F"/>
    <w:rsid w:val="003E6847"/>
    <w:rsid w:val="003F1A2E"/>
    <w:rsid w:val="003F1E12"/>
    <w:rsid w:val="003F637D"/>
    <w:rsid w:val="00402980"/>
    <w:rsid w:val="004030AA"/>
    <w:rsid w:val="0041169C"/>
    <w:rsid w:val="00415143"/>
    <w:rsid w:val="0042145A"/>
    <w:rsid w:val="00422B8C"/>
    <w:rsid w:val="00426F38"/>
    <w:rsid w:val="004522EB"/>
    <w:rsid w:val="00456187"/>
    <w:rsid w:val="004608A3"/>
    <w:rsid w:val="004623EC"/>
    <w:rsid w:val="00465829"/>
    <w:rsid w:val="00465D0C"/>
    <w:rsid w:val="00475FD7"/>
    <w:rsid w:val="00476F41"/>
    <w:rsid w:val="00477E36"/>
    <w:rsid w:val="00481833"/>
    <w:rsid w:val="004922AA"/>
    <w:rsid w:val="00492B32"/>
    <w:rsid w:val="004951B7"/>
    <w:rsid w:val="004A3254"/>
    <w:rsid w:val="004B1057"/>
    <w:rsid w:val="004C2DAC"/>
    <w:rsid w:val="004C732E"/>
    <w:rsid w:val="004D3E2F"/>
    <w:rsid w:val="004D796E"/>
    <w:rsid w:val="004E13CB"/>
    <w:rsid w:val="004E3957"/>
    <w:rsid w:val="004F2A33"/>
    <w:rsid w:val="004F553E"/>
    <w:rsid w:val="005019DD"/>
    <w:rsid w:val="00503D30"/>
    <w:rsid w:val="00504B7A"/>
    <w:rsid w:val="005073AB"/>
    <w:rsid w:val="005102F3"/>
    <w:rsid w:val="00511263"/>
    <w:rsid w:val="00520579"/>
    <w:rsid w:val="005212E4"/>
    <w:rsid w:val="00534741"/>
    <w:rsid w:val="00541D13"/>
    <w:rsid w:val="00541F01"/>
    <w:rsid w:val="00542D69"/>
    <w:rsid w:val="00545289"/>
    <w:rsid w:val="005532AB"/>
    <w:rsid w:val="005543C2"/>
    <w:rsid w:val="00570A76"/>
    <w:rsid w:val="00595C7E"/>
    <w:rsid w:val="00597C95"/>
    <w:rsid w:val="005A1709"/>
    <w:rsid w:val="005A6B5F"/>
    <w:rsid w:val="005B5223"/>
    <w:rsid w:val="005B5A1C"/>
    <w:rsid w:val="005C2032"/>
    <w:rsid w:val="005F02AA"/>
    <w:rsid w:val="005F6844"/>
    <w:rsid w:val="005F6D3A"/>
    <w:rsid w:val="006100F8"/>
    <w:rsid w:val="00623F44"/>
    <w:rsid w:val="00636876"/>
    <w:rsid w:val="006435CC"/>
    <w:rsid w:val="0067093F"/>
    <w:rsid w:val="00680AE5"/>
    <w:rsid w:val="00685EEE"/>
    <w:rsid w:val="0069096F"/>
    <w:rsid w:val="006B26B6"/>
    <w:rsid w:val="006B5F66"/>
    <w:rsid w:val="006B79FA"/>
    <w:rsid w:val="006C2EBD"/>
    <w:rsid w:val="006C414E"/>
    <w:rsid w:val="006C5039"/>
    <w:rsid w:val="006E1D97"/>
    <w:rsid w:val="006F1305"/>
    <w:rsid w:val="00702A77"/>
    <w:rsid w:val="007102E3"/>
    <w:rsid w:val="00716C98"/>
    <w:rsid w:val="00724A6C"/>
    <w:rsid w:val="007408C5"/>
    <w:rsid w:val="00740D31"/>
    <w:rsid w:val="00741F5A"/>
    <w:rsid w:val="00755C15"/>
    <w:rsid w:val="00761BDD"/>
    <w:rsid w:val="00771D56"/>
    <w:rsid w:val="007736D5"/>
    <w:rsid w:val="00783970"/>
    <w:rsid w:val="00790400"/>
    <w:rsid w:val="00793AA5"/>
    <w:rsid w:val="00793DF1"/>
    <w:rsid w:val="00794B71"/>
    <w:rsid w:val="007957F8"/>
    <w:rsid w:val="007A59FA"/>
    <w:rsid w:val="007D310A"/>
    <w:rsid w:val="007D5784"/>
    <w:rsid w:val="007E11A3"/>
    <w:rsid w:val="007E412A"/>
    <w:rsid w:val="007E416D"/>
    <w:rsid w:val="007E7FC8"/>
    <w:rsid w:val="007F022F"/>
    <w:rsid w:val="007F05EA"/>
    <w:rsid w:val="0080274D"/>
    <w:rsid w:val="0080505C"/>
    <w:rsid w:val="00805BDF"/>
    <w:rsid w:val="008075A6"/>
    <w:rsid w:val="00807C9A"/>
    <w:rsid w:val="008110E7"/>
    <w:rsid w:val="00815AF1"/>
    <w:rsid w:val="00827BA2"/>
    <w:rsid w:val="00835A07"/>
    <w:rsid w:val="00837D1E"/>
    <w:rsid w:val="008411C1"/>
    <w:rsid w:val="00844390"/>
    <w:rsid w:val="008455A9"/>
    <w:rsid w:val="00850F63"/>
    <w:rsid w:val="008516FA"/>
    <w:rsid w:val="008555F4"/>
    <w:rsid w:val="008567B7"/>
    <w:rsid w:val="0086662E"/>
    <w:rsid w:val="00875AD4"/>
    <w:rsid w:val="00876DBE"/>
    <w:rsid w:val="0088285C"/>
    <w:rsid w:val="008918D9"/>
    <w:rsid w:val="008931C6"/>
    <w:rsid w:val="008C007D"/>
    <w:rsid w:val="008D1A78"/>
    <w:rsid w:val="008E0261"/>
    <w:rsid w:val="008E0DD7"/>
    <w:rsid w:val="008E7B80"/>
    <w:rsid w:val="008F3888"/>
    <w:rsid w:val="0090482F"/>
    <w:rsid w:val="00905AE5"/>
    <w:rsid w:val="00905DF6"/>
    <w:rsid w:val="0092497C"/>
    <w:rsid w:val="0092719F"/>
    <w:rsid w:val="0093122B"/>
    <w:rsid w:val="009406DD"/>
    <w:rsid w:val="0095294B"/>
    <w:rsid w:val="00967DF3"/>
    <w:rsid w:val="00981665"/>
    <w:rsid w:val="00982359"/>
    <w:rsid w:val="00987180"/>
    <w:rsid w:val="00990794"/>
    <w:rsid w:val="00992BB2"/>
    <w:rsid w:val="00993D72"/>
    <w:rsid w:val="009957C8"/>
    <w:rsid w:val="0099625D"/>
    <w:rsid w:val="00997116"/>
    <w:rsid w:val="009A1365"/>
    <w:rsid w:val="009B15A1"/>
    <w:rsid w:val="009B20FD"/>
    <w:rsid w:val="009C2375"/>
    <w:rsid w:val="009C2E63"/>
    <w:rsid w:val="009C6EFF"/>
    <w:rsid w:val="009C7D00"/>
    <w:rsid w:val="009D0B7C"/>
    <w:rsid w:val="009D37DC"/>
    <w:rsid w:val="009E1746"/>
    <w:rsid w:val="009F1239"/>
    <w:rsid w:val="009F75F0"/>
    <w:rsid w:val="00A0629B"/>
    <w:rsid w:val="00A07D58"/>
    <w:rsid w:val="00A13AD1"/>
    <w:rsid w:val="00A23407"/>
    <w:rsid w:val="00A23FD7"/>
    <w:rsid w:val="00A3033E"/>
    <w:rsid w:val="00A31A03"/>
    <w:rsid w:val="00A31FF4"/>
    <w:rsid w:val="00A32E20"/>
    <w:rsid w:val="00A33F49"/>
    <w:rsid w:val="00A36A0F"/>
    <w:rsid w:val="00A45E25"/>
    <w:rsid w:val="00A4604E"/>
    <w:rsid w:val="00A5181F"/>
    <w:rsid w:val="00A700C1"/>
    <w:rsid w:val="00A703E9"/>
    <w:rsid w:val="00A718E8"/>
    <w:rsid w:val="00A7572E"/>
    <w:rsid w:val="00A7604E"/>
    <w:rsid w:val="00A96F4F"/>
    <w:rsid w:val="00AB3A9B"/>
    <w:rsid w:val="00AB4488"/>
    <w:rsid w:val="00AB4D8E"/>
    <w:rsid w:val="00AC6FF0"/>
    <w:rsid w:val="00AD36F6"/>
    <w:rsid w:val="00AE182C"/>
    <w:rsid w:val="00AE7340"/>
    <w:rsid w:val="00AF34E5"/>
    <w:rsid w:val="00AF447E"/>
    <w:rsid w:val="00AF5202"/>
    <w:rsid w:val="00AF776C"/>
    <w:rsid w:val="00B06A42"/>
    <w:rsid w:val="00B0741B"/>
    <w:rsid w:val="00B14FA5"/>
    <w:rsid w:val="00B36673"/>
    <w:rsid w:val="00B40814"/>
    <w:rsid w:val="00B418B6"/>
    <w:rsid w:val="00B50518"/>
    <w:rsid w:val="00B50B32"/>
    <w:rsid w:val="00B51D54"/>
    <w:rsid w:val="00B53199"/>
    <w:rsid w:val="00B565D3"/>
    <w:rsid w:val="00B56A52"/>
    <w:rsid w:val="00B74C83"/>
    <w:rsid w:val="00B9660E"/>
    <w:rsid w:val="00BA321E"/>
    <w:rsid w:val="00BA381B"/>
    <w:rsid w:val="00BB5027"/>
    <w:rsid w:val="00BB5CA8"/>
    <w:rsid w:val="00BB600E"/>
    <w:rsid w:val="00BC1728"/>
    <w:rsid w:val="00BC68CA"/>
    <w:rsid w:val="00BC72AF"/>
    <w:rsid w:val="00BD2840"/>
    <w:rsid w:val="00BD3348"/>
    <w:rsid w:val="00BD643C"/>
    <w:rsid w:val="00BE4508"/>
    <w:rsid w:val="00BE572F"/>
    <w:rsid w:val="00BF74F8"/>
    <w:rsid w:val="00C013F9"/>
    <w:rsid w:val="00C044D7"/>
    <w:rsid w:val="00C0576A"/>
    <w:rsid w:val="00C12365"/>
    <w:rsid w:val="00C1514E"/>
    <w:rsid w:val="00C2284A"/>
    <w:rsid w:val="00C27B43"/>
    <w:rsid w:val="00C37C27"/>
    <w:rsid w:val="00C42B91"/>
    <w:rsid w:val="00C44984"/>
    <w:rsid w:val="00C46AA9"/>
    <w:rsid w:val="00C57312"/>
    <w:rsid w:val="00C611E9"/>
    <w:rsid w:val="00C67050"/>
    <w:rsid w:val="00C73F76"/>
    <w:rsid w:val="00C740CF"/>
    <w:rsid w:val="00C80C90"/>
    <w:rsid w:val="00C8348A"/>
    <w:rsid w:val="00C87B7A"/>
    <w:rsid w:val="00C93358"/>
    <w:rsid w:val="00CA30C0"/>
    <w:rsid w:val="00CB072B"/>
    <w:rsid w:val="00CC145D"/>
    <w:rsid w:val="00CD71CB"/>
    <w:rsid w:val="00CE0E3F"/>
    <w:rsid w:val="00CE3608"/>
    <w:rsid w:val="00CE4148"/>
    <w:rsid w:val="00CE7BCE"/>
    <w:rsid w:val="00CF236F"/>
    <w:rsid w:val="00D00370"/>
    <w:rsid w:val="00D06C50"/>
    <w:rsid w:val="00D10559"/>
    <w:rsid w:val="00D106D4"/>
    <w:rsid w:val="00D245E7"/>
    <w:rsid w:val="00D2733A"/>
    <w:rsid w:val="00D277AD"/>
    <w:rsid w:val="00D35082"/>
    <w:rsid w:val="00D4059A"/>
    <w:rsid w:val="00D46E8F"/>
    <w:rsid w:val="00D667AF"/>
    <w:rsid w:val="00D679E6"/>
    <w:rsid w:val="00D67F55"/>
    <w:rsid w:val="00D74F7C"/>
    <w:rsid w:val="00D75A6C"/>
    <w:rsid w:val="00D815EA"/>
    <w:rsid w:val="00D91A75"/>
    <w:rsid w:val="00D96871"/>
    <w:rsid w:val="00DC75EB"/>
    <w:rsid w:val="00DD25F2"/>
    <w:rsid w:val="00DD301B"/>
    <w:rsid w:val="00E01B3E"/>
    <w:rsid w:val="00E12926"/>
    <w:rsid w:val="00E13EE6"/>
    <w:rsid w:val="00E14B3E"/>
    <w:rsid w:val="00E160B3"/>
    <w:rsid w:val="00E245C3"/>
    <w:rsid w:val="00E24AD6"/>
    <w:rsid w:val="00E3551D"/>
    <w:rsid w:val="00E617BA"/>
    <w:rsid w:val="00E63F2B"/>
    <w:rsid w:val="00E66001"/>
    <w:rsid w:val="00E67C75"/>
    <w:rsid w:val="00E7161A"/>
    <w:rsid w:val="00E74EBF"/>
    <w:rsid w:val="00E77E8F"/>
    <w:rsid w:val="00E83FEB"/>
    <w:rsid w:val="00E844BE"/>
    <w:rsid w:val="00E85657"/>
    <w:rsid w:val="00E9050E"/>
    <w:rsid w:val="00E9056A"/>
    <w:rsid w:val="00E974DB"/>
    <w:rsid w:val="00EA03AE"/>
    <w:rsid w:val="00EA275A"/>
    <w:rsid w:val="00EA3B2D"/>
    <w:rsid w:val="00EA6EAC"/>
    <w:rsid w:val="00EC7A44"/>
    <w:rsid w:val="00ED4A68"/>
    <w:rsid w:val="00EE58DC"/>
    <w:rsid w:val="00EF6A91"/>
    <w:rsid w:val="00F10755"/>
    <w:rsid w:val="00F114AE"/>
    <w:rsid w:val="00F2626B"/>
    <w:rsid w:val="00F30A0B"/>
    <w:rsid w:val="00F329F7"/>
    <w:rsid w:val="00F44FF6"/>
    <w:rsid w:val="00F454BA"/>
    <w:rsid w:val="00F4757E"/>
    <w:rsid w:val="00F57501"/>
    <w:rsid w:val="00F62D01"/>
    <w:rsid w:val="00F750F0"/>
    <w:rsid w:val="00F84A15"/>
    <w:rsid w:val="00F879D7"/>
    <w:rsid w:val="00F944BB"/>
    <w:rsid w:val="00F974E0"/>
    <w:rsid w:val="00FA0905"/>
    <w:rsid w:val="00FA6FDF"/>
    <w:rsid w:val="00FB2E3E"/>
    <w:rsid w:val="00FB5AE9"/>
    <w:rsid w:val="00FB5E19"/>
    <w:rsid w:val="00FC1FF9"/>
    <w:rsid w:val="00FD03AC"/>
    <w:rsid w:val="00FD6EA1"/>
    <w:rsid w:val="00FE184D"/>
    <w:rsid w:val="00FE29AE"/>
    <w:rsid w:val="00FE72B9"/>
    <w:rsid w:val="00FF05EF"/>
    <w:rsid w:val="00FF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5"/>
    <o:shapelayout v:ext="edit">
      <o:idmap v:ext="edit" data="1"/>
      <o:rules v:ext="edit">
        <o:r id="V:Rule35" type="connector" idref="#_x0000_s1211"/>
        <o:r id="V:Rule36" type="connector" idref="#_x0000_s1192"/>
        <o:r id="V:Rule37" type="connector" idref="#_x0000_s1231"/>
        <o:r id="V:Rule38" type="connector" idref="#_x0000_s1201"/>
        <o:r id="V:Rule39" type="connector" idref="#_x0000_s1191"/>
        <o:r id="V:Rule40" type="connector" idref="#_x0000_s1162"/>
        <o:r id="V:Rule41" type="connector" idref="#_x0000_s1229"/>
        <o:r id="V:Rule42" type="connector" idref="#_x0000_s1205"/>
        <o:r id="V:Rule43" type="connector" idref="#_x0000_s1167"/>
        <o:r id="V:Rule44" type="connector" idref="#_x0000_s1236"/>
        <o:r id="V:Rule45" type="connector" idref="#_x0000_s1233"/>
        <o:r id="V:Rule46" type="connector" idref="#_x0000_s1199"/>
        <o:r id="V:Rule47" type="connector" idref="#_x0000_s1210"/>
        <o:r id="V:Rule48" type="connector" idref="#_x0000_s1174"/>
        <o:r id="V:Rule49" type="connector" idref="#_x0000_s1208"/>
        <o:r id="V:Rule50" type="connector" idref="#_x0000_s1227"/>
        <o:r id="V:Rule51" type="connector" idref="#_x0000_s1193"/>
        <o:r id="V:Rule52" type="connector" idref="#_x0000_s1225"/>
        <o:r id="V:Rule53" type="connector" idref="#_x0000_s1143"/>
        <o:r id="V:Rule54" type="connector" idref="#_x0000_s1237"/>
        <o:r id="V:Rule55" type="connector" idref="#_x0000_s1149"/>
        <o:r id="V:Rule56" type="connector" idref="#_x0000_s1203"/>
        <o:r id="V:Rule57" type="connector" idref="#_x0000_s1207"/>
        <o:r id="V:Rule58" type="connector" idref="#_x0000_s1189"/>
        <o:r id="V:Rule59" type="connector" idref="#_x0000_s1234"/>
        <o:r id="V:Rule60" type="connector" idref="#_x0000_s1144"/>
        <o:r id="V:Rule61" type="connector" idref="#_x0000_s1188"/>
        <o:r id="V:Rule62" type="connector" idref="#_x0000_s1156"/>
        <o:r id="V:Rule63" type="connector" idref="#_x0000_s1168"/>
        <o:r id="V:Rule64" type="connector" idref="#_x0000_s1161"/>
        <o:r id="V:Rule65" type="connector" idref="#_x0000_s1155"/>
        <o:r id="V:Rule66" type="connector" idref="#_x0000_s1190"/>
        <o:r id="V:Rule67" type="connector" idref="#_x0000_s1150"/>
        <o:r id="V:Rule68" type="connector" idref="#_x0000_s11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B2"/>
  </w:style>
  <w:style w:type="paragraph" w:styleId="Heading1">
    <w:name w:val="heading 1"/>
    <w:basedOn w:val="Normal"/>
    <w:link w:val="Heading1Char"/>
    <w:uiPriority w:val="9"/>
    <w:qFormat/>
    <w:rsid w:val="00A96F4F"/>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A96F4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F4F"/>
    <w:rPr>
      <w:rFonts w:eastAsia="Times New Roman"/>
      <w:b/>
      <w:bCs/>
      <w:kern w:val="36"/>
      <w:sz w:val="48"/>
      <w:szCs w:val="48"/>
    </w:rPr>
  </w:style>
  <w:style w:type="character" w:customStyle="1" w:styleId="Heading2Char">
    <w:name w:val="Heading 2 Char"/>
    <w:basedOn w:val="DefaultParagraphFont"/>
    <w:link w:val="Heading2"/>
    <w:uiPriority w:val="9"/>
    <w:rsid w:val="00A96F4F"/>
    <w:rPr>
      <w:rFonts w:eastAsia="Times New Roman"/>
      <w:b/>
      <w:bCs/>
      <w:sz w:val="36"/>
      <w:szCs w:val="36"/>
    </w:rPr>
  </w:style>
  <w:style w:type="character" w:customStyle="1" w:styleId="exlresultdetails">
    <w:name w:val="exlresultdetails"/>
    <w:basedOn w:val="DefaultParagraphFont"/>
    <w:rsid w:val="00A96F4F"/>
  </w:style>
  <w:style w:type="character" w:styleId="Hyperlink">
    <w:name w:val="Hyperlink"/>
    <w:basedOn w:val="DefaultParagraphFont"/>
    <w:uiPriority w:val="99"/>
    <w:rsid w:val="00CC145D"/>
    <w:rPr>
      <w:rFonts w:cs="Times New Roman"/>
      <w:color w:val="0000FF"/>
      <w:u w:val="single"/>
    </w:rPr>
  </w:style>
  <w:style w:type="paragraph" w:styleId="ListParagraph">
    <w:name w:val="List Paragraph"/>
    <w:basedOn w:val="Normal"/>
    <w:uiPriority w:val="34"/>
    <w:qFormat/>
    <w:rsid w:val="00E85657"/>
    <w:pPr>
      <w:ind w:left="720"/>
      <w:contextualSpacing/>
    </w:pPr>
  </w:style>
  <w:style w:type="character" w:customStyle="1" w:styleId="apple-converted-space">
    <w:name w:val="apple-converted-space"/>
    <w:basedOn w:val="DefaultParagraphFont"/>
    <w:rsid w:val="00805BDF"/>
  </w:style>
  <w:style w:type="table" w:styleId="TableGrid">
    <w:name w:val="Table Grid"/>
    <w:basedOn w:val="TableNormal"/>
    <w:uiPriority w:val="59"/>
    <w:rsid w:val="00426F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1236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E7BCE"/>
    <w:rPr>
      <w:rFonts w:ascii="Tahoma" w:hAnsi="Tahoma" w:cs="Tahoma"/>
      <w:sz w:val="16"/>
      <w:szCs w:val="16"/>
    </w:rPr>
  </w:style>
  <w:style w:type="character" w:customStyle="1" w:styleId="BalloonTextChar">
    <w:name w:val="Balloon Text Char"/>
    <w:basedOn w:val="DefaultParagraphFont"/>
    <w:link w:val="BalloonText"/>
    <w:uiPriority w:val="99"/>
    <w:semiHidden/>
    <w:rsid w:val="00CE7BCE"/>
    <w:rPr>
      <w:rFonts w:ascii="Tahoma" w:hAnsi="Tahoma" w:cs="Tahoma"/>
      <w:sz w:val="16"/>
      <w:szCs w:val="16"/>
    </w:rPr>
  </w:style>
  <w:style w:type="paragraph" w:styleId="Header">
    <w:name w:val="header"/>
    <w:basedOn w:val="Normal"/>
    <w:link w:val="HeaderChar"/>
    <w:uiPriority w:val="99"/>
    <w:semiHidden/>
    <w:unhideWhenUsed/>
    <w:rsid w:val="00F974E0"/>
    <w:pPr>
      <w:tabs>
        <w:tab w:val="center" w:pos="4680"/>
        <w:tab w:val="right" w:pos="9360"/>
      </w:tabs>
    </w:pPr>
  </w:style>
  <w:style w:type="character" w:customStyle="1" w:styleId="HeaderChar">
    <w:name w:val="Header Char"/>
    <w:basedOn w:val="DefaultParagraphFont"/>
    <w:link w:val="Header"/>
    <w:uiPriority w:val="99"/>
    <w:semiHidden/>
    <w:rsid w:val="00F974E0"/>
  </w:style>
  <w:style w:type="paragraph" w:styleId="Footer">
    <w:name w:val="footer"/>
    <w:basedOn w:val="Normal"/>
    <w:link w:val="FooterChar"/>
    <w:uiPriority w:val="99"/>
    <w:unhideWhenUsed/>
    <w:rsid w:val="00F974E0"/>
    <w:pPr>
      <w:tabs>
        <w:tab w:val="center" w:pos="4680"/>
        <w:tab w:val="right" w:pos="9360"/>
      </w:tabs>
    </w:pPr>
  </w:style>
  <w:style w:type="character" w:customStyle="1" w:styleId="FooterChar">
    <w:name w:val="Footer Char"/>
    <w:basedOn w:val="DefaultParagraphFont"/>
    <w:link w:val="Footer"/>
    <w:uiPriority w:val="99"/>
    <w:rsid w:val="00F97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B2"/>
  </w:style>
  <w:style w:type="paragraph" w:styleId="Heading1">
    <w:name w:val="heading 1"/>
    <w:basedOn w:val="Normal"/>
    <w:link w:val="Heading1Char"/>
    <w:uiPriority w:val="9"/>
    <w:qFormat/>
    <w:rsid w:val="00A96F4F"/>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A96F4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F4F"/>
    <w:rPr>
      <w:rFonts w:eastAsia="Times New Roman"/>
      <w:b/>
      <w:bCs/>
      <w:kern w:val="36"/>
      <w:sz w:val="48"/>
      <w:szCs w:val="48"/>
    </w:rPr>
  </w:style>
  <w:style w:type="character" w:customStyle="1" w:styleId="Heading2Char">
    <w:name w:val="Heading 2 Char"/>
    <w:basedOn w:val="DefaultParagraphFont"/>
    <w:link w:val="Heading2"/>
    <w:uiPriority w:val="9"/>
    <w:rsid w:val="00A96F4F"/>
    <w:rPr>
      <w:rFonts w:eastAsia="Times New Roman"/>
      <w:b/>
      <w:bCs/>
      <w:sz w:val="36"/>
      <w:szCs w:val="36"/>
    </w:rPr>
  </w:style>
  <w:style w:type="character" w:customStyle="1" w:styleId="exlresultdetails">
    <w:name w:val="exlresultdetails"/>
    <w:basedOn w:val="DefaultParagraphFont"/>
    <w:rsid w:val="00A96F4F"/>
  </w:style>
  <w:style w:type="character" w:styleId="Hyperlink">
    <w:name w:val="Hyperlink"/>
    <w:basedOn w:val="DefaultParagraphFont"/>
    <w:uiPriority w:val="99"/>
    <w:rsid w:val="00CC145D"/>
    <w:rPr>
      <w:rFonts w:cs="Times New Roman"/>
      <w:color w:val="0000FF"/>
      <w:u w:val="single"/>
    </w:rPr>
  </w:style>
  <w:style w:type="paragraph" w:styleId="ListParagraph">
    <w:name w:val="List Paragraph"/>
    <w:basedOn w:val="Normal"/>
    <w:uiPriority w:val="34"/>
    <w:qFormat/>
    <w:rsid w:val="00E85657"/>
    <w:pPr>
      <w:ind w:left="720"/>
      <w:contextualSpacing/>
    </w:pPr>
  </w:style>
  <w:style w:type="character" w:customStyle="1" w:styleId="apple-converted-space">
    <w:name w:val="apple-converted-space"/>
    <w:basedOn w:val="DefaultParagraphFont"/>
    <w:rsid w:val="00805BDF"/>
  </w:style>
  <w:style w:type="table" w:styleId="TableGrid">
    <w:name w:val="Table Grid"/>
    <w:basedOn w:val="TableNormal"/>
    <w:uiPriority w:val="59"/>
    <w:rsid w:val="00426F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1236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E7BCE"/>
    <w:rPr>
      <w:rFonts w:ascii="Tahoma" w:hAnsi="Tahoma" w:cs="Tahoma"/>
      <w:sz w:val="16"/>
      <w:szCs w:val="16"/>
    </w:rPr>
  </w:style>
  <w:style w:type="character" w:customStyle="1" w:styleId="BalloonTextChar">
    <w:name w:val="Balloon Text Char"/>
    <w:basedOn w:val="DefaultParagraphFont"/>
    <w:link w:val="BalloonText"/>
    <w:uiPriority w:val="99"/>
    <w:semiHidden/>
    <w:rsid w:val="00CE7BCE"/>
    <w:rPr>
      <w:rFonts w:ascii="Tahoma" w:hAnsi="Tahoma" w:cs="Tahoma"/>
      <w:sz w:val="16"/>
      <w:szCs w:val="16"/>
    </w:rPr>
  </w:style>
  <w:style w:type="paragraph" w:styleId="Header">
    <w:name w:val="header"/>
    <w:basedOn w:val="Normal"/>
    <w:link w:val="HeaderChar"/>
    <w:uiPriority w:val="99"/>
    <w:semiHidden/>
    <w:unhideWhenUsed/>
    <w:rsid w:val="00F974E0"/>
    <w:pPr>
      <w:tabs>
        <w:tab w:val="center" w:pos="4680"/>
        <w:tab w:val="right" w:pos="9360"/>
      </w:tabs>
    </w:pPr>
  </w:style>
  <w:style w:type="character" w:customStyle="1" w:styleId="HeaderChar">
    <w:name w:val="Header Char"/>
    <w:basedOn w:val="DefaultParagraphFont"/>
    <w:link w:val="Header"/>
    <w:uiPriority w:val="99"/>
    <w:semiHidden/>
    <w:rsid w:val="00F974E0"/>
  </w:style>
  <w:style w:type="paragraph" w:styleId="Footer">
    <w:name w:val="footer"/>
    <w:basedOn w:val="Normal"/>
    <w:link w:val="FooterChar"/>
    <w:uiPriority w:val="99"/>
    <w:unhideWhenUsed/>
    <w:rsid w:val="00F974E0"/>
    <w:pPr>
      <w:tabs>
        <w:tab w:val="center" w:pos="4680"/>
        <w:tab w:val="right" w:pos="9360"/>
      </w:tabs>
    </w:pPr>
  </w:style>
  <w:style w:type="character" w:customStyle="1" w:styleId="FooterChar">
    <w:name w:val="Footer Char"/>
    <w:basedOn w:val="DefaultParagraphFont"/>
    <w:link w:val="Footer"/>
    <w:uiPriority w:val="99"/>
    <w:rsid w:val="00F9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ay.com/itm/Statistics-in-a-Nutshell-by-Sarah-Boslaugh-2012-Paperback/381385294507"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priyandias55@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yan@uom.lk"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319335083114613E-2"/>
          <c:y val="3.391185476815399E-2"/>
          <c:w val="0.87468766404199472"/>
          <c:h val="0.88587999416739571"/>
        </c:manualLayout>
      </c:layout>
      <c:scatterChart>
        <c:scatterStyle val="lineMarker"/>
        <c:varyColors val="0"/>
        <c:ser>
          <c:idx val="0"/>
          <c:order val="0"/>
          <c:spPr>
            <a:ln w="28575">
              <a:noFill/>
            </a:ln>
          </c:spPr>
          <c:marker>
            <c:symbol val="diamond"/>
            <c:size val="8"/>
            <c:spPr>
              <a:solidFill>
                <a:schemeClr val="tx1"/>
              </a:solidFill>
              <a:ln>
                <a:solidFill>
                  <a:schemeClr val="tx1"/>
                </a:solidFill>
              </a:ln>
            </c:spPr>
          </c:marker>
          <c:trendline>
            <c:spPr>
              <a:ln w="25400"/>
            </c:spPr>
            <c:trendlineType val="linear"/>
            <c:dispRSqr val="1"/>
            <c:dispEq val="0"/>
            <c:trendlineLbl>
              <c:layout>
                <c:manualLayout>
                  <c:x val="-0.51515441819772534"/>
                  <c:y val="-0.38251444984472216"/>
                </c:manualLayout>
              </c:layout>
              <c:tx>
                <c:rich>
                  <a:bodyPr/>
                  <a:lstStyle/>
                  <a:p>
                    <a:pPr>
                      <a:defRPr/>
                    </a:pPr>
                    <a:r>
                      <a:rPr lang="en-US" sz="1400" b="1"/>
                      <a:t>R² = 0.990</a:t>
                    </a:r>
                  </a:p>
                </c:rich>
              </c:tx>
              <c:numFmt formatCode="General" sourceLinked="0"/>
            </c:trendlineLbl>
          </c:trendline>
          <c:xVal>
            <c:numRef>
              <c:f>Sheet1!$D$2:$D$8</c:f>
              <c:numCache>
                <c:formatCode>0.00</c:formatCode>
                <c:ptCount val="7"/>
                <c:pt idx="0">
                  <c:v>1.1744842529296686</c:v>
                </c:pt>
                <c:pt idx="1">
                  <c:v>-0.2257537841796875</c:v>
                </c:pt>
                <c:pt idx="2">
                  <c:v>-0.2257537841796875</c:v>
                </c:pt>
                <c:pt idx="3">
                  <c:v>0.32681274414063394</c:v>
                </c:pt>
                <c:pt idx="4">
                  <c:v>-1.1397705078125</c:v>
                </c:pt>
                <c:pt idx="5">
                  <c:v>0.7911376953125</c:v>
                </c:pt>
                <c:pt idx="6">
                  <c:v>0</c:v>
                </c:pt>
              </c:numCache>
            </c:numRef>
          </c:xVal>
          <c:yVal>
            <c:numRef>
              <c:f>Sheet1!$E$2:$E$8</c:f>
              <c:numCache>
                <c:formatCode>0.00</c:formatCode>
                <c:ptCount val="7"/>
                <c:pt idx="0">
                  <c:v>-0.98429870605468761</c:v>
                </c:pt>
                <c:pt idx="1">
                  <c:v>0.44201660156250472</c:v>
                </c:pt>
                <c:pt idx="2">
                  <c:v>0.44201660156250472</c:v>
                </c:pt>
                <c:pt idx="3">
                  <c:v>0</c:v>
                </c:pt>
                <c:pt idx="4">
                  <c:v>1.2118682861327872</c:v>
                </c:pt>
                <c:pt idx="5">
                  <c:v>-0.53684997558593761</c:v>
                </c:pt>
                <c:pt idx="6">
                  <c:v>0.12640380859375</c:v>
                </c:pt>
              </c:numCache>
            </c:numRef>
          </c:yVal>
          <c:smooth val="0"/>
        </c:ser>
        <c:dLbls>
          <c:showLegendKey val="0"/>
          <c:showVal val="0"/>
          <c:showCatName val="0"/>
          <c:showSerName val="0"/>
          <c:showPercent val="0"/>
          <c:showBubbleSize val="0"/>
        </c:dLbls>
        <c:axId val="196642688"/>
        <c:axId val="197041152"/>
      </c:scatterChart>
      <c:valAx>
        <c:axId val="196642688"/>
        <c:scaling>
          <c:orientation val="minMax"/>
        </c:scaling>
        <c:delete val="0"/>
        <c:axPos val="b"/>
        <c:title>
          <c:tx>
            <c:rich>
              <a:bodyPr/>
              <a:lstStyle/>
              <a:p>
                <a:pPr>
                  <a:defRPr/>
                </a:pPr>
                <a:r>
                  <a:rPr lang="en-US" sz="1200"/>
                  <a:t>Degree of Influencing</a:t>
                </a:r>
              </a:p>
            </c:rich>
          </c:tx>
          <c:layout>
            <c:manualLayout>
              <c:xMode val="edge"/>
              <c:yMode val="edge"/>
              <c:x val="0.62904505686790679"/>
              <c:y val="0.44796209795809488"/>
            </c:manualLayout>
          </c:layout>
          <c:overlay val="0"/>
        </c:title>
        <c:numFmt formatCode="0.00" sourceLinked="1"/>
        <c:majorTickMark val="out"/>
        <c:minorTickMark val="none"/>
        <c:tickLblPos val="nextTo"/>
        <c:spPr>
          <a:ln w="19050">
            <a:solidFill>
              <a:sysClr val="windowText" lastClr="000000"/>
            </a:solidFill>
          </a:ln>
        </c:spPr>
        <c:txPr>
          <a:bodyPr/>
          <a:lstStyle/>
          <a:p>
            <a:pPr>
              <a:defRPr sz="1200"/>
            </a:pPr>
            <a:endParaRPr lang="en-US"/>
          </a:p>
        </c:txPr>
        <c:crossAx val="197041152"/>
        <c:crosses val="autoZero"/>
        <c:crossBetween val="midCat"/>
      </c:valAx>
      <c:valAx>
        <c:axId val="197041152"/>
        <c:scaling>
          <c:orientation val="minMax"/>
          <c:max val="2"/>
        </c:scaling>
        <c:delete val="0"/>
        <c:axPos val="l"/>
        <c:title>
          <c:tx>
            <c:rich>
              <a:bodyPr rot="-5400000" vert="horz"/>
              <a:lstStyle/>
              <a:p>
                <a:pPr>
                  <a:defRPr/>
                </a:pPr>
                <a:r>
                  <a:rPr lang="en-US" sz="1200"/>
                  <a:t>Degree of Being Influenced</a:t>
                </a:r>
              </a:p>
            </c:rich>
          </c:tx>
          <c:layout>
            <c:manualLayout>
              <c:xMode val="edge"/>
              <c:yMode val="edge"/>
              <c:x val="0.50630533683289591"/>
              <c:y val="3.4212704544007489E-4"/>
            </c:manualLayout>
          </c:layout>
          <c:overlay val="0"/>
        </c:title>
        <c:numFmt formatCode="0.00" sourceLinked="1"/>
        <c:majorTickMark val="out"/>
        <c:minorTickMark val="none"/>
        <c:tickLblPos val="nextTo"/>
        <c:spPr>
          <a:ln w="19050">
            <a:solidFill>
              <a:schemeClr val="tx1"/>
            </a:solidFill>
          </a:ln>
        </c:spPr>
        <c:txPr>
          <a:bodyPr/>
          <a:lstStyle/>
          <a:p>
            <a:pPr>
              <a:defRPr sz="1200"/>
            </a:pPr>
            <a:endParaRPr lang="en-US"/>
          </a:p>
        </c:txPr>
        <c:crossAx val="196642688"/>
        <c:crosses val="autoZero"/>
        <c:crossBetween val="midCat"/>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B1E6-D195-4E20-A9DA-F38A361F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6688</Words>
  <Characters>38124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44723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Ofori, George 3</cp:lastModifiedBy>
  <cp:revision>2</cp:revision>
  <dcterms:created xsi:type="dcterms:W3CDTF">2017-12-15T16:00:00Z</dcterms:created>
  <dcterms:modified xsi:type="dcterms:W3CDTF">2017-12-15T16:00:00Z</dcterms:modified>
</cp:coreProperties>
</file>