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C7" w:rsidRPr="002B3938" w:rsidRDefault="00356A9F" w:rsidP="00E73F60">
      <w:pPr>
        <w:pStyle w:val="Heading1"/>
        <w:rPr>
          <w:lang w:val="en-GB"/>
        </w:rPr>
      </w:pPr>
      <w:bookmarkStart w:id="0" w:name="_GoBack"/>
      <w:bookmarkEnd w:id="0"/>
      <w:r w:rsidRPr="002B3938">
        <w:rPr>
          <w:lang w:val="en-GB"/>
        </w:rPr>
        <w:t>The role of Emotional C</w:t>
      </w:r>
      <w:r w:rsidR="0018085B" w:rsidRPr="002B3938">
        <w:rPr>
          <w:lang w:val="en-GB"/>
        </w:rPr>
        <w:t>ompetenc</w:t>
      </w:r>
      <w:r w:rsidR="006C41F8" w:rsidRPr="002B3938">
        <w:rPr>
          <w:lang w:val="en-GB"/>
        </w:rPr>
        <w:t>e</w:t>
      </w:r>
      <w:r w:rsidR="0018085B" w:rsidRPr="002B3938">
        <w:rPr>
          <w:lang w:val="en-GB"/>
        </w:rPr>
        <w:t xml:space="preserve"> </w:t>
      </w:r>
      <w:r w:rsidR="0098167F" w:rsidRPr="002B3938">
        <w:rPr>
          <w:lang w:val="en-GB"/>
        </w:rPr>
        <w:t xml:space="preserve">in </w:t>
      </w:r>
      <w:r w:rsidR="00E63D5A" w:rsidRPr="002B3938">
        <w:rPr>
          <w:lang w:val="en-GB"/>
        </w:rPr>
        <w:t>Tako-tsubo</w:t>
      </w:r>
      <w:r w:rsidR="0018085B" w:rsidRPr="002B3938">
        <w:rPr>
          <w:lang w:val="en-GB"/>
        </w:rPr>
        <w:t xml:space="preserve"> </w:t>
      </w:r>
      <w:r w:rsidR="00BA5EFD" w:rsidRPr="002B3938">
        <w:rPr>
          <w:lang w:val="en-GB"/>
        </w:rPr>
        <w:t>C</w:t>
      </w:r>
      <w:r w:rsidR="0098167F" w:rsidRPr="002B3938">
        <w:rPr>
          <w:lang w:val="en-GB"/>
        </w:rPr>
        <w:t>ardiomyopathy</w:t>
      </w:r>
    </w:p>
    <w:p w:rsidR="004436C7" w:rsidRPr="002B3938" w:rsidRDefault="004436C7" w:rsidP="00567E5D">
      <w:pPr>
        <w:spacing w:line="480" w:lineRule="auto"/>
        <w:rPr>
          <w:rFonts w:cs="Times New Roman"/>
          <w:sz w:val="22"/>
          <w:lang w:val="en-GB"/>
        </w:rPr>
      </w:pPr>
    </w:p>
    <w:p w:rsidR="004436C7" w:rsidRPr="002B3938" w:rsidRDefault="004436C7" w:rsidP="00567E5D">
      <w:pPr>
        <w:spacing w:line="480" w:lineRule="auto"/>
        <w:jc w:val="both"/>
        <w:rPr>
          <w:rFonts w:cs="Times New Roman"/>
          <w:szCs w:val="24"/>
        </w:rPr>
      </w:pPr>
      <w:r w:rsidRPr="002B3938">
        <w:rPr>
          <w:rFonts w:cs="Times New Roman"/>
          <w:szCs w:val="24"/>
        </w:rPr>
        <w:t>Angelo Compare Ph</w:t>
      </w:r>
      <w:r w:rsidR="003A5F2C" w:rsidRPr="002B3938">
        <w:rPr>
          <w:rFonts w:cs="Times New Roman"/>
          <w:szCs w:val="24"/>
        </w:rPr>
        <w:t>.</w:t>
      </w:r>
      <w:r w:rsidRPr="002B3938">
        <w:rPr>
          <w:rFonts w:cs="Times New Roman"/>
          <w:szCs w:val="24"/>
        </w:rPr>
        <w:t>D</w:t>
      </w:r>
      <w:r w:rsidR="003A5F2C" w:rsidRPr="002B3938">
        <w:rPr>
          <w:rFonts w:cs="Times New Roman"/>
          <w:szCs w:val="24"/>
        </w:rPr>
        <w:t>.</w:t>
      </w:r>
      <w:r w:rsidR="005A1345" w:rsidRPr="002B3938">
        <w:rPr>
          <w:rFonts w:cs="Times New Roman"/>
          <w:szCs w:val="24"/>
        </w:rPr>
        <w:t>,</w:t>
      </w:r>
      <w:r w:rsidR="00120712" w:rsidRPr="002B3938">
        <w:rPr>
          <w:rFonts w:cs="Times New Roman"/>
          <w:szCs w:val="24"/>
        </w:rPr>
        <w:t xml:space="preserve"> M</w:t>
      </w:r>
      <w:r w:rsidR="003A5F2C" w:rsidRPr="002B3938">
        <w:rPr>
          <w:rFonts w:cs="Times New Roman"/>
          <w:szCs w:val="24"/>
        </w:rPr>
        <w:t>.</w:t>
      </w:r>
      <w:r w:rsidR="00120712" w:rsidRPr="002B3938">
        <w:rPr>
          <w:rFonts w:cs="Times New Roman"/>
          <w:szCs w:val="24"/>
        </w:rPr>
        <w:t>A</w:t>
      </w:r>
      <w:r w:rsidR="003A5F2C" w:rsidRPr="002B3938">
        <w:rPr>
          <w:rFonts w:cs="Times New Roman"/>
          <w:szCs w:val="24"/>
        </w:rPr>
        <w:t>.</w:t>
      </w:r>
      <w:r w:rsidR="003E7E57" w:rsidRPr="002B3938">
        <w:rPr>
          <w:rFonts w:cs="Times New Roman"/>
          <w:szCs w:val="24"/>
          <w:vertAlign w:val="superscript"/>
        </w:rPr>
        <w:t>1</w:t>
      </w:r>
      <w:r w:rsidRPr="002B3938">
        <w:rPr>
          <w:rFonts w:cs="Times New Roman"/>
          <w:szCs w:val="24"/>
        </w:rPr>
        <w:t xml:space="preserve">, </w:t>
      </w:r>
      <w:r w:rsidR="0098167F" w:rsidRPr="002B3938">
        <w:rPr>
          <w:rFonts w:cs="Times New Roman"/>
          <w:szCs w:val="24"/>
        </w:rPr>
        <w:t>Agostino</w:t>
      </w:r>
      <w:r w:rsidR="00F629A3" w:rsidRPr="002B3938">
        <w:rPr>
          <w:rFonts w:cs="Times New Roman"/>
          <w:szCs w:val="24"/>
        </w:rPr>
        <w:t xml:space="preserve"> Brugnera</w:t>
      </w:r>
      <w:r w:rsidR="00120712" w:rsidRPr="002B3938">
        <w:rPr>
          <w:rFonts w:cs="Times New Roman"/>
          <w:szCs w:val="24"/>
        </w:rPr>
        <w:t xml:space="preserve"> M</w:t>
      </w:r>
      <w:r w:rsidR="003A5F2C" w:rsidRPr="002B3938">
        <w:rPr>
          <w:rFonts w:cs="Times New Roman"/>
          <w:szCs w:val="24"/>
        </w:rPr>
        <w:t>.</w:t>
      </w:r>
      <w:r w:rsidR="00120712" w:rsidRPr="002B3938">
        <w:rPr>
          <w:rFonts w:cs="Times New Roman"/>
          <w:szCs w:val="24"/>
        </w:rPr>
        <w:t>A</w:t>
      </w:r>
      <w:r w:rsidR="003A5F2C" w:rsidRPr="002B3938">
        <w:rPr>
          <w:rFonts w:cs="Times New Roman"/>
          <w:szCs w:val="24"/>
        </w:rPr>
        <w:t>.</w:t>
      </w:r>
      <w:r w:rsidR="00502C1A" w:rsidRPr="002B3938">
        <w:rPr>
          <w:rFonts w:cs="Times New Roman"/>
          <w:szCs w:val="24"/>
          <w:vertAlign w:val="superscript"/>
        </w:rPr>
        <w:t>1</w:t>
      </w:r>
      <w:r w:rsidR="0098167F" w:rsidRPr="002B3938">
        <w:rPr>
          <w:rFonts w:cs="Times New Roman"/>
          <w:szCs w:val="24"/>
        </w:rPr>
        <w:t xml:space="preserve">, </w:t>
      </w:r>
      <w:r w:rsidR="004B39A0" w:rsidRPr="002B3938">
        <w:rPr>
          <w:rFonts w:cs="Times New Roman"/>
          <w:szCs w:val="24"/>
        </w:rPr>
        <w:t xml:space="preserve">Marcantonio </w:t>
      </w:r>
      <w:r w:rsidR="00BD62E3" w:rsidRPr="002B3938">
        <w:rPr>
          <w:rFonts w:cs="Times New Roman"/>
          <w:szCs w:val="24"/>
        </w:rPr>
        <w:t xml:space="preserve">M. </w:t>
      </w:r>
      <w:r w:rsidR="00502C1A" w:rsidRPr="002B3938">
        <w:rPr>
          <w:rFonts w:cs="Times New Roman"/>
          <w:szCs w:val="24"/>
        </w:rPr>
        <w:t>Spada</w:t>
      </w:r>
      <w:r w:rsidR="00EE6887" w:rsidRPr="002B3938">
        <w:rPr>
          <w:rFonts w:cs="Times New Roman"/>
          <w:szCs w:val="24"/>
          <w:vertAlign w:val="superscript"/>
        </w:rPr>
        <w:t>2</w:t>
      </w:r>
      <w:r w:rsidR="003A5F2C" w:rsidRPr="002B3938">
        <w:rPr>
          <w:rFonts w:cs="Times New Roman"/>
          <w:szCs w:val="24"/>
          <w:vertAlign w:val="superscript"/>
        </w:rPr>
        <w:t xml:space="preserve"> </w:t>
      </w:r>
      <w:r w:rsidR="003A5F2C" w:rsidRPr="002B3938">
        <w:rPr>
          <w:rFonts w:cs="Times New Roman"/>
          <w:szCs w:val="24"/>
        </w:rPr>
        <w:t>Ph.D., M.A.</w:t>
      </w:r>
      <w:r w:rsidR="00F629A3" w:rsidRPr="002B3938">
        <w:rPr>
          <w:rFonts w:cs="Times New Roman"/>
          <w:szCs w:val="24"/>
        </w:rPr>
        <w:t>,</w:t>
      </w:r>
      <w:r w:rsidR="004B39A0" w:rsidRPr="002B3938">
        <w:rPr>
          <w:rFonts w:cs="Times New Roman"/>
          <w:szCs w:val="24"/>
        </w:rPr>
        <w:t xml:space="preserve"> </w:t>
      </w:r>
      <w:r w:rsidR="0098167F" w:rsidRPr="002B3938">
        <w:rPr>
          <w:rFonts w:cs="Times New Roman"/>
          <w:szCs w:val="24"/>
        </w:rPr>
        <w:t>Cristina</w:t>
      </w:r>
      <w:r w:rsidR="00F629A3" w:rsidRPr="002B3938">
        <w:rPr>
          <w:rFonts w:cs="Times New Roman"/>
          <w:szCs w:val="24"/>
        </w:rPr>
        <w:t xml:space="preserve"> Zarbo</w:t>
      </w:r>
      <w:r w:rsidR="00120712" w:rsidRPr="002B3938">
        <w:rPr>
          <w:rFonts w:cs="Times New Roman"/>
          <w:szCs w:val="24"/>
        </w:rPr>
        <w:t xml:space="preserve"> M</w:t>
      </w:r>
      <w:r w:rsidR="003A5F2C" w:rsidRPr="002B3938">
        <w:rPr>
          <w:rFonts w:cs="Times New Roman"/>
          <w:szCs w:val="24"/>
        </w:rPr>
        <w:t>.</w:t>
      </w:r>
      <w:r w:rsidR="00120712" w:rsidRPr="002B3938">
        <w:rPr>
          <w:rFonts w:cs="Times New Roman"/>
          <w:szCs w:val="24"/>
        </w:rPr>
        <w:t>A</w:t>
      </w:r>
      <w:r w:rsidR="003A5F2C" w:rsidRPr="002B3938">
        <w:rPr>
          <w:rFonts w:cs="Times New Roman"/>
          <w:szCs w:val="24"/>
        </w:rPr>
        <w:t>.</w:t>
      </w:r>
      <w:r w:rsidR="00502C1A" w:rsidRPr="002B3938">
        <w:rPr>
          <w:rFonts w:cs="Times New Roman"/>
          <w:szCs w:val="24"/>
          <w:vertAlign w:val="superscript"/>
        </w:rPr>
        <w:t>1</w:t>
      </w:r>
      <w:r w:rsidR="0098167F" w:rsidRPr="002B3938">
        <w:rPr>
          <w:rFonts w:cs="Times New Roman"/>
          <w:szCs w:val="24"/>
        </w:rPr>
        <w:t xml:space="preserve">, </w:t>
      </w:r>
      <w:r w:rsidR="001F5365" w:rsidRPr="002B3938">
        <w:rPr>
          <w:rFonts w:cs="Times New Roman"/>
          <w:szCs w:val="24"/>
        </w:rPr>
        <w:t xml:space="preserve">Giorgio </w:t>
      </w:r>
      <w:r w:rsidR="00EA3129" w:rsidRPr="002B3938">
        <w:rPr>
          <w:rFonts w:cs="Times New Roman"/>
          <w:szCs w:val="24"/>
        </w:rPr>
        <w:t xml:space="preserve">A. </w:t>
      </w:r>
      <w:r w:rsidR="001F5365" w:rsidRPr="002B3938">
        <w:rPr>
          <w:rFonts w:cs="Times New Roman"/>
          <w:szCs w:val="24"/>
        </w:rPr>
        <w:t>Tasca</w:t>
      </w:r>
      <w:r w:rsidR="00120712" w:rsidRPr="002B3938">
        <w:rPr>
          <w:rFonts w:cs="Times New Roman"/>
          <w:szCs w:val="24"/>
        </w:rPr>
        <w:t xml:space="preserve"> Ph</w:t>
      </w:r>
      <w:r w:rsidR="005A1345" w:rsidRPr="002B3938">
        <w:rPr>
          <w:rFonts w:cs="Times New Roman"/>
          <w:szCs w:val="24"/>
        </w:rPr>
        <w:t>.</w:t>
      </w:r>
      <w:r w:rsidR="00120712" w:rsidRPr="002B3938">
        <w:rPr>
          <w:rFonts w:cs="Times New Roman"/>
          <w:szCs w:val="24"/>
        </w:rPr>
        <w:t>D</w:t>
      </w:r>
      <w:r w:rsidR="005A1345" w:rsidRPr="002B3938">
        <w:rPr>
          <w:rFonts w:cs="Times New Roman"/>
          <w:szCs w:val="24"/>
        </w:rPr>
        <w:t>.,</w:t>
      </w:r>
      <w:r w:rsidR="00120712" w:rsidRPr="002B3938">
        <w:rPr>
          <w:rFonts w:cs="Times New Roman"/>
          <w:szCs w:val="24"/>
        </w:rPr>
        <w:t xml:space="preserve"> M</w:t>
      </w:r>
      <w:r w:rsidR="005A1345" w:rsidRPr="002B3938">
        <w:rPr>
          <w:rFonts w:cs="Times New Roman"/>
          <w:szCs w:val="24"/>
        </w:rPr>
        <w:t>.</w:t>
      </w:r>
      <w:r w:rsidR="00120712" w:rsidRPr="002B3938">
        <w:rPr>
          <w:rFonts w:cs="Times New Roman"/>
          <w:szCs w:val="24"/>
        </w:rPr>
        <w:t>A</w:t>
      </w:r>
      <w:r w:rsidR="005A1345" w:rsidRPr="002B3938">
        <w:rPr>
          <w:rFonts w:cs="Times New Roman"/>
          <w:szCs w:val="24"/>
        </w:rPr>
        <w:t>.</w:t>
      </w:r>
      <w:r w:rsidR="00897FC7" w:rsidRPr="002B3938">
        <w:rPr>
          <w:rFonts w:cs="Times New Roman"/>
          <w:szCs w:val="24"/>
          <w:vertAlign w:val="superscript"/>
        </w:rPr>
        <w:t>3</w:t>
      </w:r>
      <w:r w:rsidR="0098167F" w:rsidRPr="002B3938">
        <w:rPr>
          <w:rFonts w:cs="Times New Roman"/>
          <w:szCs w:val="24"/>
        </w:rPr>
        <w:t xml:space="preserve">, </w:t>
      </w:r>
      <w:r w:rsidR="00F629A3" w:rsidRPr="002B3938">
        <w:rPr>
          <w:rFonts w:cs="Times New Roman"/>
          <w:szCs w:val="24"/>
        </w:rPr>
        <w:t>Sandra Sassaroli</w:t>
      </w:r>
      <w:r w:rsidR="005A1345" w:rsidRPr="002B3938">
        <w:rPr>
          <w:rFonts w:cs="Times New Roman"/>
          <w:szCs w:val="24"/>
        </w:rPr>
        <w:t xml:space="preserve"> M.D.</w:t>
      </w:r>
      <w:r w:rsidR="00897FC7" w:rsidRPr="002B3938">
        <w:rPr>
          <w:rFonts w:cs="Times New Roman"/>
          <w:szCs w:val="24"/>
          <w:vertAlign w:val="superscript"/>
        </w:rPr>
        <w:t>4</w:t>
      </w:r>
      <w:r w:rsidR="00EE6887" w:rsidRPr="002B3938">
        <w:rPr>
          <w:rFonts w:cs="Times New Roman"/>
          <w:szCs w:val="24"/>
          <w:vertAlign w:val="superscript"/>
        </w:rPr>
        <w:t>,</w:t>
      </w:r>
      <w:r w:rsidR="00897FC7" w:rsidRPr="002B3938">
        <w:rPr>
          <w:rFonts w:cs="Times New Roman"/>
          <w:szCs w:val="24"/>
          <w:vertAlign w:val="superscript"/>
        </w:rPr>
        <w:t>5</w:t>
      </w:r>
      <w:r w:rsidR="00F629A3" w:rsidRPr="002B3938">
        <w:rPr>
          <w:rFonts w:cs="Times New Roman"/>
          <w:szCs w:val="24"/>
        </w:rPr>
        <w:t xml:space="preserve">, </w:t>
      </w:r>
      <w:r w:rsidR="00502C1A" w:rsidRPr="002B3938">
        <w:rPr>
          <w:rFonts w:cs="Times New Roman"/>
          <w:szCs w:val="24"/>
        </w:rPr>
        <w:t>Gabriele Caselli</w:t>
      </w:r>
      <w:r w:rsidR="005A1345" w:rsidRPr="002B3938">
        <w:rPr>
          <w:rFonts w:cs="Times New Roman"/>
          <w:szCs w:val="24"/>
        </w:rPr>
        <w:t xml:space="preserve"> Ph.D., M.A.</w:t>
      </w:r>
      <w:r w:rsidR="00897FC7" w:rsidRPr="002B3938">
        <w:rPr>
          <w:rFonts w:cs="Times New Roman"/>
          <w:szCs w:val="24"/>
          <w:vertAlign w:val="superscript"/>
        </w:rPr>
        <w:t>2,4</w:t>
      </w:r>
      <w:r w:rsidR="00502C1A" w:rsidRPr="002B3938">
        <w:rPr>
          <w:rFonts w:cs="Times New Roman"/>
          <w:szCs w:val="24"/>
          <w:vertAlign w:val="superscript"/>
        </w:rPr>
        <w:t>,</w:t>
      </w:r>
      <w:r w:rsidR="00897FC7" w:rsidRPr="002B3938">
        <w:rPr>
          <w:rFonts w:cs="Times New Roman"/>
          <w:szCs w:val="24"/>
          <w:vertAlign w:val="superscript"/>
        </w:rPr>
        <w:t>5</w:t>
      </w:r>
      <w:r w:rsidR="00502C1A" w:rsidRPr="002B3938">
        <w:rPr>
          <w:rFonts w:cs="Times New Roman"/>
          <w:szCs w:val="24"/>
        </w:rPr>
        <w:t>, Giovanni Maria Rugg</w:t>
      </w:r>
      <w:r w:rsidR="00615DA6" w:rsidRPr="002B3938">
        <w:rPr>
          <w:rFonts w:cs="Times New Roman"/>
          <w:szCs w:val="24"/>
        </w:rPr>
        <w:t>i</w:t>
      </w:r>
      <w:r w:rsidR="00502C1A" w:rsidRPr="002B3938">
        <w:rPr>
          <w:rFonts w:cs="Times New Roman"/>
          <w:szCs w:val="24"/>
        </w:rPr>
        <w:t>ero</w:t>
      </w:r>
      <w:r w:rsidR="005A1345" w:rsidRPr="002B3938">
        <w:rPr>
          <w:rFonts w:cs="Times New Roman"/>
          <w:szCs w:val="24"/>
        </w:rPr>
        <w:t xml:space="preserve"> M.D.</w:t>
      </w:r>
      <w:r w:rsidR="00897FC7" w:rsidRPr="002B3938">
        <w:rPr>
          <w:rFonts w:cs="Times New Roman"/>
          <w:szCs w:val="24"/>
          <w:vertAlign w:val="superscript"/>
        </w:rPr>
        <w:t>4</w:t>
      </w:r>
      <w:r w:rsidR="00615DA6" w:rsidRPr="002B3938">
        <w:rPr>
          <w:rFonts w:cs="Times New Roman"/>
          <w:szCs w:val="24"/>
          <w:vertAlign w:val="superscript"/>
        </w:rPr>
        <w:t>,</w:t>
      </w:r>
      <w:r w:rsidR="00897FC7" w:rsidRPr="002B3938">
        <w:rPr>
          <w:rFonts w:cs="Times New Roman"/>
          <w:szCs w:val="24"/>
          <w:vertAlign w:val="superscript"/>
        </w:rPr>
        <w:t>5</w:t>
      </w:r>
      <w:r w:rsidR="00502C1A" w:rsidRPr="002B3938">
        <w:rPr>
          <w:rFonts w:cs="Times New Roman"/>
          <w:szCs w:val="24"/>
        </w:rPr>
        <w:t xml:space="preserve">, </w:t>
      </w:r>
      <w:r w:rsidR="0098167F" w:rsidRPr="002B3938">
        <w:rPr>
          <w:rFonts w:cs="Times New Roman"/>
          <w:szCs w:val="24"/>
        </w:rPr>
        <w:t>Ilan Wittstein</w:t>
      </w:r>
      <w:r w:rsidR="005A1345" w:rsidRPr="002B3938">
        <w:rPr>
          <w:rFonts w:cs="Times New Roman"/>
          <w:szCs w:val="24"/>
        </w:rPr>
        <w:t xml:space="preserve"> M.D.</w:t>
      </w:r>
      <w:r w:rsidR="00897FC7" w:rsidRPr="002B3938">
        <w:rPr>
          <w:rFonts w:cs="Times New Roman"/>
          <w:szCs w:val="24"/>
          <w:vertAlign w:val="superscript"/>
        </w:rPr>
        <w:t>6</w:t>
      </w:r>
      <w:r w:rsidR="00EE6887" w:rsidRPr="002B3938">
        <w:rPr>
          <w:rFonts w:cs="Times New Roman"/>
          <w:szCs w:val="24"/>
          <w:vertAlign w:val="superscript"/>
        </w:rPr>
        <w:t>,</w:t>
      </w:r>
      <w:r w:rsidR="00897FC7" w:rsidRPr="002B3938">
        <w:rPr>
          <w:rFonts w:cs="Times New Roman"/>
          <w:szCs w:val="24"/>
          <w:vertAlign w:val="superscript"/>
        </w:rPr>
        <w:t>7</w:t>
      </w:r>
      <w:r w:rsidR="0098167F" w:rsidRPr="002B3938">
        <w:rPr>
          <w:rFonts w:cs="Times New Roman"/>
          <w:szCs w:val="24"/>
        </w:rPr>
        <w:t xml:space="preserve"> </w:t>
      </w:r>
    </w:p>
    <w:p w:rsidR="004436C7" w:rsidRPr="002B3938" w:rsidRDefault="004436C7" w:rsidP="00567E5D">
      <w:pPr>
        <w:spacing w:line="480" w:lineRule="auto"/>
        <w:jc w:val="both"/>
        <w:rPr>
          <w:rFonts w:cs="Times New Roman"/>
          <w:szCs w:val="24"/>
        </w:rPr>
      </w:pPr>
    </w:p>
    <w:p w:rsidR="004436C7" w:rsidRPr="002B3938" w:rsidRDefault="00502C1A" w:rsidP="00567E5D">
      <w:pPr>
        <w:spacing w:line="480" w:lineRule="auto"/>
        <w:jc w:val="both"/>
        <w:rPr>
          <w:rFonts w:cs="Times New Roman"/>
          <w:szCs w:val="24"/>
          <w:lang w:val="en-GB"/>
        </w:rPr>
      </w:pPr>
      <w:r w:rsidRPr="002B3938">
        <w:rPr>
          <w:rFonts w:cs="Times New Roman"/>
          <w:szCs w:val="24"/>
          <w:vertAlign w:val="superscript"/>
          <w:lang w:val="en-CA"/>
        </w:rPr>
        <w:t>1</w:t>
      </w:r>
      <w:r w:rsidR="004436C7" w:rsidRPr="002B3938">
        <w:rPr>
          <w:rFonts w:cs="Times New Roman"/>
          <w:szCs w:val="24"/>
          <w:lang w:val="en-GB"/>
        </w:rPr>
        <w:t xml:space="preserve"> Department of Human and Social Sciences, University of Bergamo, Bergamo, Italy; Human Factors and Technologies, University of Bergamo, Bergamo, Italy</w:t>
      </w:r>
    </w:p>
    <w:p w:rsidR="003E7E57" w:rsidRPr="002B3938" w:rsidRDefault="00EE6887" w:rsidP="003E7E57">
      <w:pPr>
        <w:spacing w:line="480" w:lineRule="auto"/>
        <w:jc w:val="both"/>
        <w:rPr>
          <w:rFonts w:cs="Times New Roman"/>
          <w:szCs w:val="24"/>
          <w:lang w:val="en-GB"/>
        </w:rPr>
      </w:pPr>
      <w:r w:rsidRPr="002B3938">
        <w:rPr>
          <w:rFonts w:cs="Times New Roman"/>
          <w:szCs w:val="24"/>
          <w:vertAlign w:val="superscript"/>
          <w:lang w:val="en-GB"/>
        </w:rPr>
        <w:t>2</w:t>
      </w:r>
      <w:r w:rsidR="003E7E57" w:rsidRPr="002B3938">
        <w:rPr>
          <w:rFonts w:cs="Times New Roman"/>
          <w:szCs w:val="24"/>
          <w:lang w:val="en-GB"/>
        </w:rPr>
        <w:t xml:space="preserve"> Division of Psychology, School of Applied Sciences, London South Bank University, London, UK</w:t>
      </w:r>
    </w:p>
    <w:p w:rsidR="00EE6887" w:rsidRPr="002B3938" w:rsidRDefault="00EE6887" w:rsidP="00EE6887">
      <w:pPr>
        <w:spacing w:line="480" w:lineRule="auto"/>
        <w:jc w:val="both"/>
        <w:rPr>
          <w:rFonts w:cs="Times New Roman"/>
          <w:szCs w:val="24"/>
          <w:lang w:val="en-GB"/>
        </w:rPr>
      </w:pPr>
      <w:r w:rsidRPr="002B3938">
        <w:rPr>
          <w:rFonts w:cs="Times New Roman"/>
          <w:szCs w:val="24"/>
          <w:vertAlign w:val="superscript"/>
          <w:lang w:val="en-GB"/>
        </w:rPr>
        <w:t>3</w:t>
      </w:r>
      <w:r w:rsidRPr="002B3938">
        <w:rPr>
          <w:rFonts w:cs="Times New Roman"/>
          <w:szCs w:val="24"/>
          <w:lang w:val="en-GB"/>
        </w:rPr>
        <w:t xml:space="preserve"> School of Psychology, University of Ottawa, Ottawa, Canada</w:t>
      </w:r>
    </w:p>
    <w:p w:rsidR="00502C1A" w:rsidRPr="002B3938" w:rsidRDefault="00897FC7" w:rsidP="00567E5D">
      <w:pPr>
        <w:spacing w:line="480" w:lineRule="auto"/>
        <w:jc w:val="both"/>
        <w:rPr>
          <w:rFonts w:cs="Times New Roman"/>
          <w:szCs w:val="24"/>
          <w:lang w:val="en-CA"/>
        </w:rPr>
      </w:pPr>
      <w:r w:rsidRPr="002B3938">
        <w:rPr>
          <w:rFonts w:cs="Times New Roman"/>
          <w:szCs w:val="24"/>
          <w:vertAlign w:val="superscript"/>
          <w:lang w:val="en-CA"/>
        </w:rPr>
        <w:t>4</w:t>
      </w:r>
      <w:r w:rsidR="00502C1A" w:rsidRPr="002B3938">
        <w:rPr>
          <w:rFonts w:cs="Times New Roman"/>
          <w:szCs w:val="24"/>
          <w:lang w:val="en-GB"/>
        </w:rPr>
        <w:t xml:space="preserve"> Sigmund Freud University, Milan, Italy </w:t>
      </w:r>
    </w:p>
    <w:p w:rsidR="003E7E57" w:rsidRPr="002B3938" w:rsidRDefault="00897FC7" w:rsidP="003E7E57">
      <w:pPr>
        <w:spacing w:line="480" w:lineRule="auto"/>
        <w:jc w:val="both"/>
        <w:rPr>
          <w:rFonts w:cs="Times New Roman"/>
          <w:szCs w:val="24"/>
          <w:lang w:val="en-GB"/>
        </w:rPr>
      </w:pPr>
      <w:r w:rsidRPr="002B3938">
        <w:rPr>
          <w:rFonts w:cs="Times New Roman"/>
          <w:szCs w:val="24"/>
          <w:vertAlign w:val="superscript"/>
          <w:lang w:val="en-CA"/>
        </w:rPr>
        <w:t>5</w:t>
      </w:r>
      <w:r w:rsidR="003E7E57" w:rsidRPr="002B3938">
        <w:rPr>
          <w:rFonts w:cs="Times New Roman"/>
          <w:szCs w:val="24"/>
          <w:vertAlign w:val="superscript"/>
          <w:lang w:val="en-CA"/>
        </w:rPr>
        <w:t xml:space="preserve"> </w:t>
      </w:r>
      <w:r w:rsidR="003E7E57" w:rsidRPr="002B3938">
        <w:rPr>
          <w:rFonts w:cs="Times New Roman"/>
          <w:szCs w:val="24"/>
          <w:lang w:val="en-GB"/>
        </w:rPr>
        <w:t>Studi Cognitivi, Milan, Italy</w:t>
      </w:r>
    </w:p>
    <w:p w:rsidR="0098167F" w:rsidRPr="002B3938" w:rsidRDefault="00897FC7" w:rsidP="00567E5D">
      <w:pPr>
        <w:spacing w:line="480" w:lineRule="auto"/>
        <w:jc w:val="both"/>
        <w:rPr>
          <w:rFonts w:cs="Times New Roman"/>
          <w:szCs w:val="24"/>
          <w:lang w:val="en-GB"/>
        </w:rPr>
      </w:pPr>
      <w:r w:rsidRPr="002B3938">
        <w:rPr>
          <w:rFonts w:cs="Times New Roman"/>
          <w:szCs w:val="24"/>
          <w:vertAlign w:val="superscript"/>
          <w:lang w:val="en-GB"/>
        </w:rPr>
        <w:t>6</w:t>
      </w:r>
      <w:r w:rsidR="0098167F" w:rsidRPr="002B3938">
        <w:rPr>
          <w:rFonts w:cs="Times New Roman"/>
          <w:szCs w:val="24"/>
          <w:lang w:val="en-GB"/>
        </w:rPr>
        <w:t xml:space="preserve"> Division of Cardiology, Department of Medicine, Johns Hopkins Univ. Sch. of Medicine, Baltimore, United States </w:t>
      </w:r>
    </w:p>
    <w:p w:rsidR="0098167F" w:rsidRPr="002B3938" w:rsidRDefault="00897FC7" w:rsidP="00567E5D">
      <w:pPr>
        <w:spacing w:line="480" w:lineRule="auto"/>
        <w:jc w:val="both"/>
        <w:rPr>
          <w:rFonts w:cs="Times New Roman"/>
          <w:szCs w:val="24"/>
          <w:lang w:val="en-GB"/>
        </w:rPr>
      </w:pPr>
      <w:r w:rsidRPr="002B3938">
        <w:rPr>
          <w:rFonts w:cs="Times New Roman"/>
          <w:szCs w:val="24"/>
          <w:vertAlign w:val="superscript"/>
          <w:lang w:val="en-GB"/>
        </w:rPr>
        <w:t>7</w:t>
      </w:r>
      <w:r w:rsidR="00EE6887" w:rsidRPr="002B3938">
        <w:rPr>
          <w:rFonts w:cs="Times New Roman"/>
          <w:szCs w:val="24"/>
          <w:lang w:val="en-GB"/>
        </w:rPr>
        <w:t xml:space="preserve"> </w:t>
      </w:r>
      <w:r w:rsidR="0098167F" w:rsidRPr="002B3938">
        <w:rPr>
          <w:rFonts w:cs="Times New Roman"/>
          <w:szCs w:val="24"/>
          <w:lang w:val="en-GB"/>
        </w:rPr>
        <w:t>Division of Cardiology, Johns Hopkins Hospital, Carnegie 568, 600 N. Wolfe St., Baltimore, MD 21287, United States</w:t>
      </w:r>
    </w:p>
    <w:p w:rsidR="00897FC7" w:rsidRPr="002B3938" w:rsidRDefault="00897FC7" w:rsidP="00567E5D">
      <w:pPr>
        <w:spacing w:line="480" w:lineRule="auto"/>
        <w:jc w:val="both"/>
        <w:rPr>
          <w:rFonts w:cs="Times New Roman"/>
          <w:szCs w:val="24"/>
          <w:lang w:val="en-GB"/>
        </w:rPr>
      </w:pPr>
    </w:p>
    <w:p w:rsidR="004436C7" w:rsidRPr="002B3938" w:rsidRDefault="004436C7" w:rsidP="00567E5D">
      <w:pPr>
        <w:spacing w:line="480" w:lineRule="auto"/>
        <w:jc w:val="both"/>
        <w:rPr>
          <w:rFonts w:cs="Times New Roman"/>
          <w:szCs w:val="24"/>
          <w:lang w:val="en-GB"/>
        </w:rPr>
      </w:pPr>
      <w:r w:rsidRPr="002B3938">
        <w:rPr>
          <w:rFonts w:cs="Times New Roman"/>
          <w:szCs w:val="24"/>
          <w:lang w:val="en-GB"/>
        </w:rPr>
        <w:t>Corresponding Author: Angelo Compare, Ph.D., University of Bergamo, Bergamo, Italy</w:t>
      </w:r>
    </w:p>
    <w:p w:rsidR="004436C7" w:rsidRPr="002B3938" w:rsidRDefault="004436C7" w:rsidP="00567E5D">
      <w:pPr>
        <w:spacing w:line="480" w:lineRule="auto"/>
        <w:jc w:val="both"/>
        <w:rPr>
          <w:rFonts w:cs="Times New Roman"/>
          <w:szCs w:val="24"/>
        </w:rPr>
      </w:pPr>
      <w:r w:rsidRPr="002B3938">
        <w:rPr>
          <w:rFonts w:cs="Times New Roman"/>
          <w:szCs w:val="24"/>
        </w:rPr>
        <w:t>P.le S. Agostino, 2 - 24129 Bergamo - Fax: +39 0352052916- Mobile: +39 328 3616304</w:t>
      </w:r>
    </w:p>
    <w:p w:rsidR="004436C7" w:rsidRPr="002B3938" w:rsidRDefault="004436C7" w:rsidP="00567E5D">
      <w:pPr>
        <w:spacing w:line="480" w:lineRule="auto"/>
        <w:jc w:val="both"/>
        <w:rPr>
          <w:rFonts w:cs="Times New Roman"/>
          <w:szCs w:val="24"/>
          <w:lang w:val="fr-CA"/>
        </w:rPr>
      </w:pPr>
      <w:r w:rsidRPr="002B3938">
        <w:rPr>
          <w:rFonts w:cs="Times New Roman"/>
          <w:szCs w:val="24"/>
          <w:lang w:val="fr-CA"/>
        </w:rPr>
        <w:t xml:space="preserve">Mail: </w:t>
      </w:r>
      <w:hyperlink r:id="rId9" w:history="1">
        <w:r w:rsidR="00942629" w:rsidRPr="002B3938">
          <w:rPr>
            <w:rStyle w:val="Hyperlink"/>
            <w:rFonts w:cs="Times New Roman"/>
            <w:color w:val="auto"/>
            <w:szCs w:val="24"/>
            <w:lang w:val="fr-CA"/>
          </w:rPr>
          <w:t>angelo.compare@unibg.it</w:t>
        </w:r>
      </w:hyperlink>
      <w:r w:rsidR="00942629" w:rsidRPr="002B3938">
        <w:rPr>
          <w:rFonts w:cs="Times New Roman"/>
          <w:szCs w:val="24"/>
          <w:lang w:val="fr-CA"/>
        </w:rPr>
        <w:t xml:space="preserve">. </w:t>
      </w:r>
    </w:p>
    <w:p w:rsidR="0099767E" w:rsidRPr="002B3938" w:rsidRDefault="0099767E" w:rsidP="00567E5D">
      <w:pPr>
        <w:spacing w:line="480" w:lineRule="auto"/>
        <w:jc w:val="both"/>
        <w:rPr>
          <w:rFonts w:cs="Times New Roman"/>
          <w:szCs w:val="24"/>
          <w:lang w:val="fr-CA"/>
        </w:rPr>
      </w:pPr>
    </w:p>
    <w:p w:rsidR="008C0884" w:rsidRPr="002B3938" w:rsidRDefault="008C0884" w:rsidP="00567E5D">
      <w:pPr>
        <w:spacing w:line="480" w:lineRule="auto"/>
        <w:jc w:val="both"/>
        <w:rPr>
          <w:rFonts w:cs="Times New Roman"/>
          <w:szCs w:val="24"/>
          <w:lang w:val="fr-CA"/>
        </w:rPr>
      </w:pPr>
    </w:p>
    <w:p w:rsidR="0099767E" w:rsidRPr="002B3938" w:rsidRDefault="0099767E" w:rsidP="00567E5D">
      <w:pPr>
        <w:spacing w:line="480" w:lineRule="auto"/>
        <w:jc w:val="both"/>
        <w:rPr>
          <w:rFonts w:cs="Times New Roman"/>
          <w:szCs w:val="24"/>
          <w:lang w:val="en-GB"/>
        </w:rPr>
      </w:pPr>
      <w:r w:rsidRPr="002B3938">
        <w:rPr>
          <w:rFonts w:cs="Times New Roman"/>
          <w:b/>
          <w:szCs w:val="24"/>
          <w:lang w:val="en-GB"/>
        </w:rPr>
        <w:t>Running Title:</w:t>
      </w:r>
      <w:r w:rsidRPr="002B3938">
        <w:rPr>
          <w:rFonts w:cs="Times New Roman"/>
          <w:szCs w:val="24"/>
          <w:lang w:val="en-GB"/>
        </w:rPr>
        <w:t xml:space="preserve"> </w:t>
      </w:r>
      <w:r w:rsidR="00E63D5A" w:rsidRPr="002B3938">
        <w:rPr>
          <w:rFonts w:cs="Times New Roman"/>
          <w:szCs w:val="24"/>
          <w:lang w:val="en-GB"/>
        </w:rPr>
        <w:t>Tako-tsubo</w:t>
      </w:r>
      <w:r w:rsidRPr="002B3938">
        <w:rPr>
          <w:rFonts w:cs="Times New Roman"/>
          <w:szCs w:val="24"/>
          <w:lang w:val="en-GB"/>
        </w:rPr>
        <w:t xml:space="preserve"> </w:t>
      </w:r>
      <w:r w:rsidR="005D3C1E" w:rsidRPr="002B3938">
        <w:rPr>
          <w:rFonts w:cs="Times New Roman"/>
          <w:szCs w:val="24"/>
          <w:lang w:val="en-GB"/>
        </w:rPr>
        <w:t>Cardiomyopathy</w:t>
      </w:r>
      <w:r w:rsidRPr="002B3938">
        <w:rPr>
          <w:rFonts w:cs="Times New Roman"/>
          <w:szCs w:val="24"/>
          <w:lang w:val="en-GB"/>
        </w:rPr>
        <w:t xml:space="preserve"> and Emotions</w:t>
      </w:r>
    </w:p>
    <w:p w:rsidR="0099767E" w:rsidRPr="002B3938" w:rsidRDefault="007755B4" w:rsidP="009D2A31">
      <w:pPr>
        <w:spacing w:line="480" w:lineRule="auto"/>
        <w:rPr>
          <w:lang w:val="en-CA"/>
        </w:rPr>
        <w:sectPr w:rsidR="0099767E" w:rsidRPr="002B3938" w:rsidSect="004854C9">
          <w:footerReference w:type="default" r:id="rId10"/>
          <w:type w:val="continuous"/>
          <w:pgSz w:w="11906" w:h="16838"/>
          <w:pgMar w:top="1418" w:right="1418" w:bottom="1418" w:left="1418" w:header="708" w:footer="708" w:gutter="0"/>
          <w:cols w:space="708"/>
          <w:docGrid w:linePitch="360"/>
        </w:sectPr>
      </w:pPr>
      <w:r w:rsidRPr="002B3938">
        <w:rPr>
          <w:b/>
          <w:lang w:val="en-CA"/>
        </w:rPr>
        <w:t>Conflicts of Interest and Source of Funding:</w:t>
      </w:r>
      <w:r w:rsidRPr="002B3938">
        <w:rPr>
          <w:lang w:val="en-CA"/>
        </w:rPr>
        <w:t xml:space="preserve"> none declared</w:t>
      </w:r>
    </w:p>
    <w:p w:rsidR="0098167F" w:rsidRPr="002B3938" w:rsidRDefault="00DC22AF" w:rsidP="00E73F60">
      <w:pPr>
        <w:pStyle w:val="Heading1"/>
        <w:rPr>
          <w:lang w:val="en-GB"/>
        </w:rPr>
      </w:pPr>
      <w:r w:rsidRPr="002B3938">
        <w:rPr>
          <w:lang w:val="en-GB"/>
        </w:rPr>
        <w:lastRenderedPageBreak/>
        <w:t>Abstract</w:t>
      </w:r>
      <w:r w:rsidR="000A51BF" w:rsidRPr="002B3938">
        <w:rPr>
          <w:lang w:val="en-GB"/>
        </w:rPr>
        <w:t xml:space="preserve"> </w:t>
      </w:r>
    </w:p>
    <w:p w:rsidR="00B16171" w:rsidRPr="002B3938" w:rsidRDefault="00B16171" w:rsidP="00B16171">
      <w:pPr>
        <w:spacing w:line="480" w:lineRule="auto"/>
        <w:rPr>
          <w:lang w:val="en-US"/>
        </w:rPr>
      </w:pPr>
      <w:r w:rsidRPr="002B3938">
        <w:rPr>
          <w:b/>
          <w:lang w:val="en-US"/>
        </w:rPr>
        <w:t>OBJECTIVE:</w:t>
      </w:r>
      <w:r w:rsidRPr="002B3938">
        <w:rPr>
          <w:lang w:val="en-US"/>
        </w:rPr>
        <w:t xml:space="preserve"> Emotional competence is important for mental and physical health. However, no studies have examined the link between aspects of emotional competence and </w:t>
      </w:r>
      <w:r w:rsidR="00503B19" w:rsidRPr="002B3938">
        <w:rPr>
          <w:lang w:val="en-US"/>
        </w:rPr>
        <w:t>Tako-tsubo</w:t>
      </w:r>
      <w:r w:rsidRPr="002B3938">
        <w:rPr>
          <w:lang w:val="en-US"/>
        </w:rPr>
        <w:t xml:space="preserve"> Cardiomyopathy (</w:t>
      </w:r>
      <w:r w:rsidR="00234069" w:rsidRPr="002B3938">
        <w:rPr>
          <w:lang w:val="en-US"/>
        </w:rPr>
        <w:t>TTC</w:t>
      </w:r>
      <w:r w:rsidR="006864C9" w:rsidRPr="002B3938">
        <w:rPr>
          <w:lang w:val="en-US"/>
        </w:rPr>
        <w:t>)</w:t>
      </w:r>
      <w:r w:rsidRPr="002B3938">
        <w:rPr>
          <w:lang w:val="en-US"/>
        </w:rPr>
        <w:t xml:space="preserve">. </w:t>
      </w:r>
    </w:p>
    <w:p w:rsidR="00B16171" w:rsidRPr="002B3938" w:rsidRDefault="00B16171" w:rsidP="00B16171">
      <w:pPr>
        <w:spacing w:line="480" w:lineRule="auto"/>
        <w:rPr>
          <w:lang w:val="en-US"/>
        </w:rPr>
      </w:pPr>
      <w:r w:rsidRPr="002B3938">
        <w:rPr>
          <w:b/>
          <w:lang w:val="en-US"/>
        </w:rPr>
        <w:t>METHODS:</w:t>
      </w:r>
      <w:r w:rsidRPr="002B3938">
        <w:rPr>
          <w:lang w:val="en-US"/>
        </w:rPr>
        <w:t xml:space="preserve"> </w:t>
      </w:r>
      <w:r w:rsidR="00C5774B" w:rsidRPr="002B3938">
        <w:rPr>
          <w:lang w:val="en-US"/>
        </w:rPr>
        <w:t>We compared 37 TTC patients who experienced emotion triggers (TTC-t: mean age 66</w:t>
      </w:r>
      <w:r w:rsidR="00F641D2" w:rsidRPr="002B3938">
        <w:rPr>
          <w:lang w:val="en-US"/>
        </w:rPr>
        <w:t>.4</w:t>
      </w:r>
      <w:r w:rsidR="00C5774B" w:rsidRPr="002B3938">
        <w:rPr>
          <w:lang w:val="en-US"/>
        </w:rPr>
        <w:t xml:space="preserve"> ± 12.8 years, 33 women) with 37 TTC patients who did not experience emotion triggers (TTC-nt: mean age 6</w:t>
      </w:r>
      <w:r w:rsidR="00F641D2" w:rsidRPr="002B3938">
        <w:rPr>
          <w:lang w:val="en-US"/>
        </w:rPr>
        <w:t>5.8</w:t>
      </w:r>
      <w:r w:rsidR="00C5774B" w:rsidRPr="002B3938">
        <w:rPr>
          <w:lang w:val="en-US"/>
        </w:rPr>
        <w:t xml:space="preserve"> ± 11.1 years, 33 women) and 37 patients with Acute Myocardial Infarction who experienced a precipitating emotion that could have triggered the event (AMI-t: mean age 66</w:t>
      </w:r>
      <w:r w:rsidR="00F641D2" w:rsidRPr="002B3938">
        <w:rPr>
          <w:lang w:val="en-US"/>
        </w:rPr>
        <w:t>.1</w:t>
      </w:r>
      <w:r w:rsidR="00C5774B" w:rsidRPr="002B3938">
        <w:rPr>
          <w:lang w:val="en-US"/>
        </w:rPr>
        <w:t xml:space="preserve"> ± 10.1 years, 33 women). Groups were compared with respect to emotional competence and depressive symptoms. The three aspects of emotional competence (emotional intelligence, metacognitive beliefs and emotional processing deficits) were assessed using the Trait Meta-Mood Scale (TMMS), the Meta-Cognitions Questionnaire-30 (MCQ-30) and the Emotional Processing Scale (EPS), respectively. Differences between group means were evaluated using MANCOVA, adjusting for depressive symptomatology (Hamilton Rating Scale for Depression; HAM-D)</w:t>
      </w:r>
    </w:p>
    <w:p w:rsidR="00B16171" w:rsidRPr="002B3938" w:rsidRDefault="00B16171" w:rsidP="00B16171">
      <w:pPr>
        <w:spacing w:line="480" w:lineRule="auto"/>
        <w:rPr>
          <w:lang w:val="en-US"/>
        </w:rPr>
      </w:pPr>
      <w:r w:rsidRPr="002B3938">
        <w:rPr>
          <w:b/>
          <w:lang w:val="en-US"/>
        </w:rPr>
        <w:t>RESULTS:</w:t>
      </w:r>
      <w:r w:rsidRPr="002B3938">
        <w:rPr>
          <w:lang w:val="en-US"/>
        </w:rPr>
        <w:t xml:space="preserve"> </w:t>
      </w:r>
      <w:r w:rsidR="00234069" w:rsidRPr="002B3938">
        <w:rPr>
          <w:lang w:val="en-US"/>
        </w:rPr>
        <w:t>TTC</w:t>
      </w:r>
      <w:r w:rsidRPr="002B3938">
        <w:rPr>
          <w:lang w:val="en-US"/>
        </w:rPr>
        <w:t xml:space="preserve">-t patients, if compared to </w:t>
      </w:r>
      <w:r w:rsidR="00234069" w:rsidRPr="002B3938">
        <w:rPr>
          <w:lang w:val="en-US"/>
        </w:rPr>
        <w:t>TTC</w:t>
      </w:r>
      <w:r w:rsidRPr="002B3938">
        <w:rPr>
          <w:lang w:val="en-US"/>
        </w:rPr>
        <w:t>-nt patients and AMI</w:t>
      </w:r>
      <w:r w:rsidR="00503B19" w:rsidRPr="002B3938">
        <w:rPr>
          <w:lang w:val="en-US"/>
        </w:rPr>
        <w:t>-t</w:t>
      </w:r>
      <w:r w:rsidRPr="002B3938">
        <w:rPr>
          <w:lang w:val="en-US"/>
        </w:rPr>
        <w:t xml:space="preserve"> patients, had the lowest scores in emotional intelligence (TMMS Attention: </w:t>
      </w:r>
      <w:r w:rsidRPr="002B3938">
        <w:rPr>
          <w:i/>
          <w:lang w:val="en-US"/>
        </w:rPr>
        <w:t>F</w:t>
      </w:r>
      <w:r w:rsidRPr="002B3938">
        <w:rPr>
          <w:lang w:val="en-US"/>
        </w:rPr>
        <w:t xml:space="preserve"> </w:t>
      </w:r>
      <w:r w:rsidR="009B14E3" w:rsidRPr="002B3938">
        <w:rPr>
          <w:lang w:val="en-US"/>
        </w:rPr>
        <w:t xml:space="preserve">[2, 184] </w:t>
      </w:r>
      <w:r w:rsidRPr="002B3938">
        <w:rPr>
          <w:lang w:val="en-US"/>
        </w:rPr>
        <w:t xml:space="preserve">= 23.10; </w:t>
      </w:r>
      <w:r w:rsidRPr="002B3938">
        <w:rPr>
          <w:i/>
          <w:lang w:val="en-US"/>
        </w:rPr>
        <w:t>p</w:t>
      </w:r>
      <w:r w:rsidRPr="002B3938">
        <w:rPr>
          <w:lang w:val="en-US"/>
        </w:rPr>
        <w:t xml:space="preserve"> &lt; .001. TMMS Repair: </w:t>
      </w:r>
      <w:r w:rsidRPr="002B3938">
        <w:rPr>
          <w:i/>
          <w:lang w:val="en-US"/>
        </w:rPr>
        <w:t>F</w:t>
      </w:r>
      <w:r w:rsidRPr="002B3938">
        <w:rPr>
          <w:lang w:val="en-US"/>
        </w:rPr>
        <w:t xml:space="preserve"> </w:t>
      </w:r>
      <w:r w:rsidR="009B14E3" w:rsidRPr="002B3938">
        <w:rPr>
          <w:lang w:val="en-US"/>
        </w:rPr>
        <w:t xml:space="preserve">[2, 184] </w:t>
      </w:r>
      <w:r w:rsidRPr="002B3938">
        <w:rPr>
          <w:lang w:val="en-US"/>
        </w:rPr>
        <w:t xml:space="preserve">= 11.98; </w:t>
      </w:r>
      <w:r w:rsidRPr="002B3938">
        <w:rPr>
          <w:i/>
          <w:lang w:val="en-US"/>
        </w:rPr>
        <w:t>p</w:t>
      </w:r>
      <w:r w:rsidRPr="002B3938">
        <w:rPr>
          <w:lang w:val="en-US"/>
        </w:rPr>
        <w:t xml:space="preserve"> &lt; .001</w:t>
      </w:r>
      <w:r w:rsidR="00D66E62" w:rsidRPr="002B3938">
        <w:rPr>
          <w:lang w:val="en-US"/>
        </w:rPr>
        <w:t>), and</w:t>
      </w:r>
      <w:r w:rsidRPr="002B3938">
        <w:rPr>
          <w:lang w:val="en-US"/>
        </w:rPr>
        <w:t xml:space="preserve"> the highest scores in metacognitive beliefs and emotional processing deficits (e.g. MCQ-30 Negative </w:t>
      </w:r>
      <w:r w:rsidR="005C0A13" w:rsidRPr="002B3938">
        <w:rPr>
          <w:lang w:val="en-US"/>
        </w:rPr>
        <w:t>B</w:t>
      </w:r>
      <w:r w:rsidRPr="002B3938">
        <w:rPr>
          <w:lang w:val="en-US"/>
        </w:rPr>
        <w:t xml:space="preserve">eliefs about </w:t>
      </w:r>
      <w:r w:rsidR="005C0A13" w:rsidRPr="002B3938">
        <w:rPr>
          <w:lang w:val="en-US"/>
        </w:rPr>
        <w:t>T</w:t>
      </w:r>
      <w:r w:rsidRPr="002B3938">
        <w:rPr>
          <w:lang w:val="en-US"/>
        </w:rPr>
        <w:t xml:space="preserve">houghts: </w:t>
      </w:r>
      <w:r w:rsidRPr="002B3938">
        <w:rPr>
          <w:i/>
          <w:lang w:val="en-US"/>
        </w:rPr>
        <w:t>F</w:t>
      </w:r>
      <w:r w:rsidRPr="002B3938">
        <w:rPr>
          <w:lang w:val="en-US"/>
        </w:rPr>
        <w:t xml:space="preserve"> </w:t>
      </w:r>
      <w:r w:rsidR="00EE5ABF" w:rsidRPr="002B3938">
        <w:rPr>
          <w:lang w:val="en-US"/>
        </w:rPr>
        <w:t xml:space="preserve">[2, 184] </w:t>
      </w:r>
      <w:r w:rsidRPr="002B3938">
        <w:rPr>
          <w:lang w:val="en-US"/>
        </w:rPr>
        <w:t xml:space="preserve">= 56.93; </w:t>
      </w:r>
      <w:r w:rsidRPr="002B3938">
        <w:rPr>
          <w:i/>
          <w:lang w:val="en-US"/>
        </w:rPr>
        <w:t>p</w:t>
      </w:r>
      <w:r w:rsidRPr="002B3938">
        <w:rPr>
          <w:lang w:val="en-US"/>
        </w:rPr>
        <w:t xml:space="preserve"> &lt; .001), </w:t>
      </w:r>
      <w:r w:rsidR="00C5774B" w:rsidRPr="002B3938">
        <w:rPr>
          <w:lang w:val="en-US"/>
        </w:rPr>
        <w:t>independent of</w:t>
      </w:r>
      <w:r w:rsidRPr="002B3938">
        <w:rPr>
          <w:lang w:val="en-US"/>
        </w:rPr>
        <w:t xml:space="preserve"> the levels of depressive symptomatology.</w:t>
      </w:r>
      <w:r w:rsidR="00C5774B" w:rsidRPr="002B3938">
        <w:rPr>
          <w:lang w:val="en-US"/>
        </w:rPr>
        <w:t xml:space="preserve"> Finally, our findings showed that TTC-nt patients had significantly lower scores on the HAM-D scale compared to AMI-t (</w:t>
      </w:r>
      <w:r w:rsidR="00C5774B" w:rsidRPr="002B3938">
        <w:rPr>
          <w:i/>
          <w:lang w:val="en-US"/>
        </w:rPr>
        <w:t xml:space="preserve">p </w:t>
      </w:r>
      <w:r w:rsidR="00C5774B" w:rsidRPr="002B3938">
        <w:rPr>
          <w:lang w:val="en-US"/>
        </w:rPr>
        <w:t>= 0.021) and TTC-t (</w:t>
      </w:r>
      <w:r w:rsidR="00C5774B" w:rsidRPr="002B3938">
        <w:rPr>
          <w:i/>
          <w:lang w:val="en-US"/>
        </w:rPr>
        <w:t xml:space="preserve">p </w:t>
      </w:r>
      <w:r w:rsidR="00C5774B" w:rsidRPr="002B3938">
        <w:rPr>
          <w:lang w:val="en-US"/>
        </w:rPr>
        <w:t>= 0.004) patients.</w:t>
      </w:r>
    </w:p>
    <w:p w:rsidR="00B16171" w:rsidRPr="002B3938" w:rsidRDefault="00B16171" w:rsidP="00B16171">
      <w:pPr>
        <w:spacing w:line="480" w:lineRule="auto"/>
        <w:rPr>
          <w:lang w:val="en-US"/>
        </w:rPr>
      </w:pPr>
      <w:r w:rsidRPr="002B3938">
        <w:rPr>
          <w:b/>
          <w:lang w:val="en-US"/>
        </w:rPr>
        <w:t>CONCLUSIONS:</w:t>
      </w:r>
      <w:r w:rsidRPr="002B3938">
        <w:rPr>
          <w:lang w:val="en-US"/>
        </w:rPr>
        <w:t xml:space="preserve"> </w:t>
      </w:r>
      <w:r w:rsidR="00234069" w:rsidRPr="002B3938">
        <w:rPr>
          <w:lang w:val="en-US"/>
        </w:rPr>
        <w:t>TTC</w:t>
      </w:r>
      <w:r w:rsidRPr="002B3938">
        <w:rPr>
          <w:lang w:val="en-US"/>
        </w:rPr>
        <w:t>-t patients showed a specific dysfunctional profile of emotional c</w:t>
      </w:r>
      <w:r w:rsidR="00FA4197" w:rsidRPr="002B3938">
        <w:rPr>
          <w:lang w:val="en-US"/>
        </w:rPr>
        <w:t>ompetence, even after adjusting</w:t>
      </w:r>
      <w:r w:rsidRPr="002B3938">
        <w:rPr>
          <w:lang w:val="en-US"/>
        </w:rPr>
        <w:t xml:space="preserve"> for depressive </w:t>
      </w:r>
      <w:r w:rsidR="009D2A31" w:rsidRPr="002B3938">
        <w:rPr>
          <w:lang w:val="en-US"/>
        </w:rPr>
        <w:t>symptomatology</w:t>
      </w:r>
      <w:r w:rsidRPr="002B3938">
        <w:rPr>
          <w:lang w:val="en-US"/>
        </w:rPr>
        <w:t xml:space="preserve">; results provided a better </w:t>
      </w:r>
      <w:r w:rsidRPr="002B3938">
        <w:rPr>
          <w:lang w:val="en-US"/>
        </w:rPr>
        <w:lastRenderedPageBreak/>
        <w:t xml:space="preserve">understanding of the predisposing psychological and trait factors in </w:t>
      </w:r>
      <w:r w:rsidR="00503B19" w:rsidRPr="002B3938">
        <w:rPr>
          <w:lang w:val="en-US"/>
        </w:rPr>
        <w:t>Tako-tsubo</w:t>
      </w:r>
      <w:r w:rsidR="006864C9" w:rsidRPr="002B3938">
        <w:rPr>
          <w:lang w:val="en-US"/>
        </w:rPr>
        <w:t xml:space="preserve"> Cardiomyopathy</w:t>
      </w:r>
      <w:r w:rsidRPr="002B3938">
        <w:rPr>
          <w:lang w:val="en-US"/>
        </w:rPr>
        <w:t xml:space="preserve"> patients.</w:t>
      </w:r>
    </w:p>
    <w:p w:rsidR="00632841" w:rsidRPr="002B3938" w:rsidRDefault="00632841" w:rsidP="00B16171">
      <w:pPr>
        <w:spacing w:line="480" w:lineRule="auto"/>
        <w:rPr>
          <w:lang w:val="en-US"/>
        </w:rPr>
      </w:pPr>
    </w:p>
    <w:p w:rsidR="00632841" w:rsidRPr="002B3938" w:rsidRDefault="00632841">
      <w:pPr>
        <w:spacing w:after="160" w:line="259" w:lineRule="auto"/>
        <w:rPr>
          <w:rFonts w:cs="Times New Roman"/>
          <w:b/>
          <w:szCs w:val="24"/>
          <w:lang w:val="en-GB"/>
        </w:rPr>
      </w:pPr>
      <w:r w:rsidRPr="002B3938">
        <w:rPr>
          <w:rFonts w:cs="Times New Roman"/>
          <w:b/>
          <w:szCs w:val="24"/>
          <w:lang w:val="en-GB"/>
        </w:rPr>
        <w:br w:type="page"/>
      </w:r>
    </w:p>
    <w:p w:rsidR="00632841" w:rsidRPr="002B3938" w:rsidRDefault="007B57C7" w:rsidP="004E7669">
      <w:pPr>
        <w:spacing w:line="480" w:lineRule="auto"/>
        <w:rPr>
          <w:rFonts w:cs="Times New Roman"/>
          <w:szCs w:val="24"/>
          <w:lang w:val="en-GB"/>
        </w:rPr>
      </w:pPr>
      <w:r w:rsidRPr="002B3938">
        <w:rPr>
          <w:rFonts w:cs="Times New Roman"/>
          <w:b/>
          <w:szCs w:val="24"/>
          <w:lang w:val="en-GB"/>
        </w:rPr>
        <w:lastRenderedPageBreak/>
        <w:t>Key words:</w:t>
      </w:r>
      <w:r w:rsidRPr="002B3938">
        <w:rPr>
          <w:rFonts w:cs="Times New Roman"/>
          <w:szCs w:val="24"/>
          <w:lang w:val="en-GB"/>
        </w:rPr>
        <w:t xml:space="preserve"> </w:t>
      </w:r>
      <w:r w:rsidR="00B16171" w:rsidRPr="002B3938">
        <w:rPr>
          <w:rFonts w:cs="Times New Roman"/>
          <w:szCs w:val="24"/>
          <w:lang w:val="en-GB"/>
        </w:rPr>
        <w:t>Depression; Emotional Competence; Emotional Intelligence; Emotional P</w:t>
      </w:r>
      <w:r w:rsidRPr="002B3938">
        <w:rPr>
          <w:rFonts w:cs="Times New Roman"/>
          <w:szCs w:val="24"/>
          <w:lang w:val="en-GB"/>
        </w:rPr>
        <w:t xml:space="preserve">rocessing; </w:t>
      </w:r>
      <w:r w:rsidR="00B16171" w:rsidRPr="002B3938">
        <w:rPr>
          <w:rFonts w:cs="Times New Roman"/>
          <w:szCs w:val="24"/>
          <w:lang w:val="en-GB"/>
        </w:rPr>
        <w:t>Metacognitive B</w:t>
      </w:r>
      <w:r w:rsidR="00872560" w:rsidRPr="002B3938">
        <w:rPr>
          <w:rFonts w:cs="Times New Roman"/>
          <w:szCs w:val="24"/>
          <w:lang w:val="en-GB"/>
        </w:rPr>
        <w:t>eliefs</w:t>
      </w:r>
      <w:r w:rsidRPr="002B3938">
        <w:rPr>
          <w:rFonts w:cs="Times New Roman"/>
          <w:szCs w:val="24"/>
          <w:lang w:val="en-GB"/>
        </w:rPr>
        <w:t xml:space="preserve">; </w:t>
      </w:r>
      <w:r w:rsidR="00503B19" w:rsidRPr="002B3938">
        <w:rPr>
          <w:rFonts w:cs="Times New Roman"/>
          <w:szCs w:val="24"/>
          <w:lang w:val="en-GB"/>
        </w:rPr>
        <w:t>Tako-tsubo</w:t>
      </w:r>
      <w:r w:rsidRPr="002B3938">
        <w:rPr>
          <w:rFonts w:cs="Times New Roman"/>
          <w:szCs w:val="24"/>
          <w:lang w:val="en-GB"/>
        </w:rPr>
        <w:t xml:space="preserve"> Cardiomyopathy.</w:t>
      </w:r>
    </w:p>
    <w:p w:rsidR="00632841" w:rsidRPr="002B3938" w:rsidRDefault="00632841" w:rsidP="004E7669">
      <w:pPr>
        <w:spacing w:line="480" w:lineRule="auto"/>
        <w:rPr>
          <w:rFonts w:cs="Times New Roman"/>
          <w:szCs w:val="24"/>
          <w:lang w:val="en-GB"/>
        </w:rPr>
      </w:pPr>
    </w:p>
    <w:p w:rsidR="00632841" w:rsidRPr="002B3938" w:rsidRDefault="00632841" w:rsidP="004E7669">
      <w:pPr>
        <w:spacing w:line="480" w:lineRule="auto"/>
        <w:rPr>
          <w:rFonts w:cs="Times New Roman"/>
          <w:b/>
          <w:szCs w:val="24"/>
          <w:lang w:val="en-GB"/>
        </w:rPr>
      </w:pPr>
      <w:r w:rsidRPr="002B3938">
        <w:rPr>
          <w:rFonts w:cs="Times New Roman"/>
          <w:b/>
          <w:szCs w:val="24"/>
          <w:lang w:val="en-GB"/>
        </w:rPr>
        <w:t>List of abbreviations:</w:t>
      </w:r>
    </w:p>
    <w:p w:rsidR="00632841" w:rsidRPr="002B3938" w:rsidRDefault="00632841" w:rsidP="00632841">
      <w:pPr>
        <w:rPr>
          <w:lang w:val="en-US"/>
        </w:rPr>
      </w:pPr>
      <w:r w:rsidRPr="002B3938">
        <w:rPr>
          <w:lang w:val="en-US"/>
        </w:rPr>
        <w:t>AMI: Acute Myocardial Infarction</w:t>
      </w:r>
    </w:p>
    <w:p w:rsidR="00632841" w:rsidRPr="002B3938" w:rsidRDefault="00632841" w:rsidP="00632841">
      <w:pPr>
        <w:rPr>
          <w:lang w:val="en-US"/>
        </w:rPr>
      </w:pPr>
      <w:r w:rsidRPr="002B3938">
        <w:rPr>
          <w:lang w:val="en-US"/>
        </w:rPr>
        <w:t>ANOVA: analysis of variance</w:t>
      </w:r>
    </w:p>
    <w:p w:rsidR="00632841" w:rsidRPr="002B3938" w:rsidRDefault="00632841" w:rsidP="00632841">
      <w:pPr>
        <w:rPr>
          <w:lang w:val="en-US"/>
        </w:rPr>
      </w:pPr>
      <w:r w:rsidRPr="002B3938">
        <w:rPr>
          <w:lang w:val="en-US"/>
        </w:rPr>
        <w:t>CBT: cognitive-behavioural therapy</w:t>
      </w:r>
    </w:p>
    <w:p w:rsidR="00632841" w:rsidRPr="002B3938" w:rsidRDefault="00632841" w:rsidP="00632841">
      <w:pPr>
        <w:rPr>
          <w:lang w:val="en-US"/>
        </w:rPr>
      </w:pPr>
      <w:r w:rsidRPr="002B3938">
        <w:rPr>
          <w:lang w:val="en-US"/>
        </w:rPr>
        <w:t>CHD: Coronary Heart Disease</w:t>
      </w:r>
    </w:p>
    <w:p w:rsidR="00632841" w:rsidRPr="002B3938" w:rsidRDefault="00632841" w:rsidP="00632841">
      <w:pPr>
        <w:rPr>
          <w:lang w:val="en-US"/>
        </w:rPr>
      </w:pPr>
      <w:r w:rsidRPr="002B3938">
        <w:rPr>
          <w:lang w:val="en-US"/>
        </w:rPr>
        <w:t xml:space="preserve">EPS: Emotional Processing Scale </w:t>
      </w:r>
    </w:p>
    <w:p w:rsidR="00632841" w:rsidRPr="002B3938" w:rsidRDefault="00632841" w:rsidP="00632841">
      <w:pPr>
        <w:rPr>
          <w:lang w:val="en-US"/>
        </w:rPr>
      </w:pPr>
      <w:r w:rsidRPr="002B3938">
        <w:rPr>
          <w:lang w:val="en-US"/>
        </w:rPr>
        <w:t>HAM-D: Hamilton Rating Scale for Depression</w:t>
      </w:r>
    </w:p>
    <w:p w:rsidR="00632841" w:rsidRPr="002B3938" w:rsidRDefault="00632841" w:rsidP="00632841">
      <w:pPr>
        <w:rPr>
          <w:lang w:val="en-US"/>
        </w:rPr>
      </w:pPr>
      <w:r w:rsidRPr="002B3938">
        <w:rPr>
          <w:lang w:val="en-US"/>
        </w:rPr>
        <w:t xml:space="preserve">HPA: </w:t>
      </w:r>
      <w:r w:rsidR="00D032E5" w:rsidRPr="002B3938">
        <w:rPr>
          <w:lang w:val="en-US"/>
        </w:rPr>
        <w:t>H</w:t>
      </w:r>
      <w:r w:rsidRPr="002B3938">
        <w:rPr>
          <w:lang w:val="en-US"/>
        </w:rPr>
        <w:t>ypothalamic-pituitary-adrenal axis</w:t>
      </w:r>
    </w:p>
    <w:p w:rsidR="00632841" w:rsidRPr="002B3938" w:rsidRDefault="00632841" w:rsidP="00632841">
      <w:pPr>
        <w:rPr>
          <w:lang w:val="en-US"/>
        </w:rPr>
      </w:pPr>
      <w:r w:rsidRPr="002B3938">
        <w:rPr>
          <w:lang w:val="en-US"/>
        </w:rPr>
        <w:t xml:space="preserve">IFG: </w:t>
      </w:r>
      <w:r w:rsidR="00D032E5" w:rsidRPr="002B3938">
        <w:rPr>
          <w:lang w:val="en-US"/>
        </w:rPr>
        <w:t>I</w:t>
      </w:r>
      <w:r w:rsidRPr="002B3938">
        <w:rPr>
          <w:lang w:val="en-US"/>
        </w:rPr>
        <w:t>nferior frontal gyrus</w:t>
      </w:r>
    </w:p>
    <w:p w:rsidR="00632841" w:rsidRPr="002B3938" w:rsidRDefault="00632841" w:rsidP="00632841">
      <w:pPr>
        <w:rPr>
          <w:lang w:val="en-US"/>
        </w:rPr>
      </w:pPr>
      <w:r w:rsidRPr="002B3938">
        <w:rPr>
          <w:lang w:val="en-US"/>
        </w:rPr>
        <w:t>MANCOVA: multivariate analysis of covariance</w:t>
      </w:r>
    </w:p>
    <w:p w:rsidR="00632841" w:rsidRPr="002B3938" w:rsidRDefault="00632841" w:rsidP="00632841">
      <w:pPr>
        <w:rPr>
          <w:lang w:val="en-US"/>
        </w:rPr>
      </w:pPr>
      <w:r w:rsidRPr="002B3938">
        <w:rPr>
          <w:lang w:val="en-US"/>
        </w:rPr>
        <w:t>MCQ-30: Meta-Cognitions Questionnaire-30</w:t>
      </w:r>
    </w:p>
    <w:p w:rsidR="00632841" w:rsidRPr="002B3938" w:rsidRDefault="00632841" w:rsidP="00632841">
      <w:pPr>
        <w:rPr>
          <w:lang w:val="en-US"/>
        </w:rPr>
      </w:pPr>
      <w:r w:rsidRPr="002B3938">
        <w:rPr>
          <w:lang w:val="en-US"/>
        </w:rPr>
        <w:t>MCT: metacognitive therapy</w:t>
      </w:r>
    </w:p>
    <w:p w:rsidR="00632841" w:rsidRPr="002B3938" w:rsidRDefault="00632841" w:rsidP="00632841">
      <w:pPr>
        <w:rPr>
          <w:lang w:val="en-US"/>
        </w:rPr>
      </w:pPr>
      <w:r w:rsidRPr="002B3938">
        <w:rPr>
          <w:lang w:val="en-US"/>
        </w:rPr>
        <w:t>TMMS: Trait Meta-Mood Scale</w:t>
      </w:r>
    </w:p>
    <w:p w:rsidR="00632841" w:rsidRPr="002B3938" w:rsidRDefault="00632841" w:rsidP="00632841">
      <w:pPr>
        <w:rPr>
          <w:lang w:val="en-US"/>
        </w:rPr>
      </w:pPr>
      <w:r w:rsidRPr="002B3938">
        <w:rPr>
          <w:lang w:val="en-US"/>
        </w:rPr>
        <w:t>TTC: Tako-tsubo Cardiomyopathy</w:t>
      </w:r>
    </w:p>
    <w:p w:rsidR="004019B4" w:rsidRPr="002B3938" w:rsidRDefault="004019B4" w:rsidP="004E7669">
      <w:pPr>
        <w:spacing w:line="480" w:lineRule="auto"/>
        <w:rPr>
          <w:rFonts w:cs="Times New Roman"/>
          <w:b/>
          <w:szCs w:val="24"/>
          <w:lang w:val="en-GB"/>
        </w:rPr>
      </w:pPr>
    </w:p>
    <w:p w:rsidR="00B01E01" w:rsidRPr="002B3938" w:rsidRDefault="00B01E01" w:rsidP="004E7669">
      <w:pPr>
        <w:spacing w:line="480" w:lineRule="auto"/>
        <w:rPr>
          <w:rFonts w:cs="Times New Roman"/>
          <w:b/>
          <w:szCs w:val="24"/>
          <w:lang w:val="en-GB"/>
        </w:rPr>
      </w:pPr>
    </w:p>
    <w:p w:rsidR="00EC41FD" w:rsidRPr="002B3938" w:rsidRDefault="004019B4" w:rsidP="004E7669">
      <w:pPr>
        <w:spacing w:line="480" w:lineRule="auto"/>
        <w:rPr>
          <w:rFonts w:cs="Times New Roman"/>
          <w:b/>
          <w:szCs w:val="24"/>
          <w:lang w:val="en-GB"/>
        </w:rPr>
      </w:pPr>
      <w:r w:rsidRPr="002B3938">
        <w:rPr>
          <w:rFonts w:cs="Times New Roman"/>
          <w:b/>
          <w:szCs w:val="24"/>
          <w:lang w:val="en-GB"/>
        </w:rPr>
        <w:t xml:space="preserve">Article Summary: </w:t>
      </w:r>
      <w:r w:rsidRPr="002B3938">
        <w:rPr>
          <w:rFonts w:cs="Times New Roman"/>
          <w:szCs w:val="24"/>
          <w:lang w:val="en-GB"/>
        </w:rPr>
        <w:t>Tako-tsubo cardiomyopathy seem</w:t>
      </w:r>
      <w:r w:rsidR="009D6E4C" w:rsidRPr="002B3938">
        <w:rPr>
          <w:rFonts w:cs="Times New Roman"/>
          <w:szCs w:val="24"/>
          <w:lang w:val="en-GB"/>
        </w:rPr>
        <w:t>s</w:t>
      </w:r>
      <w:r w:rsidRPr="002B3938">
        <w:rPr>
          <w:rFonts w:cs="Times New Roman"/>
          <w:szCs w:val="24"/>
          <w:lang w:val="en-GB"/>
        </w:rPr>
        <w:t xml:space="preserve"> to be triggered by acute or chronic physical or emotional stressors. However, no studies investigated the emotional competencies among </w:t>
      </w:r>
      <w:r w:rsidR="00B01E01" w:rsidRPr="002B3938">
        <w:rPr>
          <w:rFonts w:cs="Times New Roman"/>
          <w:szCs w:val="24"/>
          <w:lang w:val="en-GB"/>
        </w:rPr>
        <w:t>these patients</w:t>
      </w:r>
      <w:r w:rsidRPr="002B3938">
        <w:rPr>
          <w:rFonts w:cs="Times New Roman"/>
          <w:szCs w:val="24"/>
          <w:lang w:val="en-GB"/>
        </w:rPr>
        <w:t xml:space="preserve">. In their study, Compare et al. found that Tako-tsubo patients who experienced emotional triggers had </w:t>
      </w:r>
      <w:r w:rsidR="00B01E01" w:rsidRPr="002B3938">
        <w:rPr>
          <w:rFonts w:cs="Times New Roman"/>
          <w:szCs w:val="24"/>
          <w:lang w:val="en-GB"/>
        </w:rPr>
        <w:t xml:space="preserve">higher </w:t>
      </w:r>
      <w:r w:rsidRPr="002B3938">
        <w:rPr>
          <w:rFonts w:cs="Times New Roman"/>
          <w:szCs w:val="24"/>
          <w:lang w:val="en-GB"/>
        </w:rPr>
        <w:t xml:space="preserve">levels of emotional </w:t>
      </w:r>
      <w:r w:rsidR="00B01E01" w:rsidRPr="002B3938">
        <w:rPr>
          <w:rFonts w:cs="Times New Roman"/>
          <w:szCs w:val="24"/>
          <w:lang w:val="en-GB"/>
        </w:rPr>
        <w:t xml:space="preserve">deficits, compared to a matched sample of </w:t>
      </w:r>
      <w:r w:rsidR="009D6E4C" w:rsidRPr="002B3938">
        <w:rPr>
          <w:rFonts w:cs="Times New Roman"/>
          <w:szCs w:val="24"/>
          <w:lang w:val="en-GB"/>
        </w:rPr>
        <w:t xml:space="preserve">Acute Myocardial Infarction patients  and of </w:t>
      </w:r>
      <w:r w:rsidR="00B01E01" w:rsidRPr="002B3938">
        <w:rPr>
          <w:rFonts w:cs="Times New Roman"/>
          <w:szCs w:val="24"/>
          <w:lang w:val="en-GB"/>
        </w:rPr>
        <w:t>Tako-tsubo patients who did not experience emotional triggers.</w:t>
      </w:r>
      <w:r w:rsidR="00EC41FD" w:rsidRPr="002B3938">
        <w:rPr>
          <w:rFonts w:cs="Times New Roman"/>
          <w:b/>
          <w:szCs w:val="24"/>
          <w:lang w:val="en-GB"/>
        </w:rPr>
        <w:br w:type="page"/>
      </w:r>
    </w:p>
    <w:p w:rsidR="004436C7" w:rsidRPr="002B3938" w:rsidRDefault="00DC22AF" w:rsidP="00E73F60">
      <w:pPr>
        <w:pStyle w:val="Heading1"/>
        <w:rPr>
          <w:lang w:val="en-GB"/>
        </w:rPr>
      </w:pPr>
      <w:r w:rsidRPr="002B3938">
        <w:rPr>
          <w:lang w:val="en-GB"/>
        </w:rPr>
        <w:lastRenderedPageBreak/>
        <w:t>1. Introduction</w:t>
      </w:r>
    </w:p>
    <w:p w:rsidR="00EF0C4F" w:rsidRPr="002B3938" w:rsidRDefault="00EF0C4F" w:rsidP="00EF0C4F">
      <w:pPr>
        <w:spacing w:line="480" w:lineRule="auto"/>
        <w:ind w:firstLine="708"/>
        <w:rPr>
          <w:rFonts w:cs="Times New Roman"/>
          <w:noProof/>
          <w:szCs w:val="24"/>
          <w:lang w:val="en-US" w:eastAsia="en-GB"/>
        </w:rPr>
      </w:pPr>
      <w:r w:rsidRPr="002B3938">
        <w:rPr>
          <w:rFonts w:cs="Times New Roman"/>
          <w:szCs w:val="24"/>
          <w:lang w:val="en-GB"/>
        </w:rPr>
        <w:t xml:space="preserve">Tako-tsubo syndrome (TTC) is a </w:t>
      </w:r>
      <w:r w:rsidRPr="002B3938">
        <w:rPr>
          <w:rFonts w:cs="Times New Roman"/>
          <w:noProof/>
          <w:szCs w:val="24"/>
          <w:lang w:val="en-GB" w:eastAsia="en-GB"/>
        </w:rPr>
        <w:t xml:space="preserve">cardiomiopathy characterized by a left-ventricular dysfunction that resembles </w:t>
      </w:r>
      <w:r w:rsidR="0008405B" w:rsidRPr="002B3938">
        <w:rPr>
          <w:rFonts w:cs="Times New Roman"/>
          <w:noProof/>
          <w:szCs w:val="24"/>
          <w:lang w:val="en-GB" w:eastAsia="en-GB"/>
        </w:rPr>
        <w:t>A</w:t>
      </w:r>
      <w:r w:rsidRPr="002B3938">
        <w:rPr>
          <w:rFonts w:cs="Times New Roman"/>
          <w:noProof/>
          <w:szCs w:val="24"/>
          <w:lang w:val="en-GB" w:eastAsia="en-GB"/>
        </w:rPr>
        <w:t xml:space="preserve">cute </w:t>
      </w:r>
      <w:r w:rsidR="0008405B" w:rsidRPr="002B3938">
        <w:rPr>
          <w:rFonts w:cs="Times New Roman"/>
          <w:noProof/>
          <w:szCs w:val="24"/>
          <w:lang w:val="en-GB" w:eastAsia="en-GB"/>
        </w:rPr>
        <w:t>M</w:t>
      </w:r>
      <w:r w:rsidRPr="002B3938">
        <w:rPr>
          <w:rFonts w:cs="Times New Roman"/>
          <w:noProof/>
          <w:szCs w:val="24"/>
          <w:lang w:val="en-GB" w:eastAsia="en-GB"/>
        </w:rPr>
        <w:t xml:space="preserve">yocardial </w:t>
      </w:r>
      <w:r w:rsidR="0008405B" w:rsidRPr="002B3938">
        <w:rPr>
          <w:rFonts w:cs="Times New Roman"/>
          <w:noProof/>
          <w:szCs w:val="24"/>
          <w:lang w:val="en-GB" w:eastAsia="en-GB"/>
        </w:rPr>
        <w:t>I</w:t>
      </w:r>
      <w:r w:rsidRPr="002B3938">
        <w:rPr>
          <w:rFonts w:cs="Times New Roman"/>
          <w:noProof/>
          <w:szCs w:val="24"/>
          <w:lang w:val="en-GB" w:eastAsia="en-GB"/>
        </w:rPr>
        <w:t xml:space="preserve">nfarction </w:t>
      </w:r>
      <w:r w:rsidRPr="002B3938">
        <w:rPr>
          <w:rFonts w:cs="Times New Roman"/>
          <w:noProof/>
          <w:szCs w:val="24"/>
          <w:lang w:val="en-GB" w:eastAsia="en-GB"/>
        </w:rPr>
        <w:fldChar w:fldCharType="begin"/>
      </w:r>
      <w:r w:rsidR="00623571" w:rsidRPr="002B3938">
        <w:rPr>
          <w:rFonts w:cs="Times New Roman"/>
          <w:noProof/>
          <w:szCs w:val="24"/>
          <w:lang w:val="en-GB" w:eastAsia="en-GB"/>
        </w:rPr>
        <w:instrText xml:space="preserve"> ADDIN EN.CITE &lt;EndNote&gt;&lt;Cite&gt;&lt;Author&gt;Lynch&lt;/Author&gt;&lt;Year&gt;2016&lt;/Year&gt;&lt;RecNum&gt;21&lt;/RecNum&gt;&lt;Prefix&gt;AMI`; &lt;/Prefix&gt;&lt;DisplayText&gt;(AMI; 1, 2)&lt;/DisplayText&gt;&lt;record&gt;&lt;rec-number&gt;21&lt;/rec-number&gt;&lt;foreign-keys&gt;&lt;key app="EN" db-id="zdsst5e9b009vle5ttpp9saiv9fa09edw5tf" timestamp="1510855303"&gt;21&lt;/key&gt;&lt;/foreign-keys&gt;&lt;ref-type name="Book"&gt;6&lt;/ref-type&gt;&lt;contributors&gt;&lt;authors&gt;&lt;author&gt;Lynch, M.&lt;/author&gt;&lt;/authors&gt;&lt;/contributors&gt;&lt;titles&gt;&lt;title&gt;Takotsubo Cardiomyopathy: risk factors, management and long-term outlook&lt;/title&gt;&lt;/titles&gt;&lt;dates&gt;&lt;year&gt;2016&lt;/year&gt;&lt;/dates&gt;&lt;pub-location&gt;New York&lt;/pub-location&gt;&lt;publisher&gt;Nova Science Publisher, Inc.&lt;/publisher&gt;&lt;urls&gt;&lt;/urls&gt;&lt;/record&gt;&lt;/Cite&gt;&lt;Cite&gt;&lt;Author&gt;Wittstein&lt;/Author&gt;&lt;Year&gt;2005&lt;/Year&gt;&lt;RecNum&gt;59&lt;/RecNum&gt;&lt;record&gt;&lt;rec-number&gt;59&lt;/rec-number&gt;&lt;foreign-keys&gt;&lt;key app="EN" db-id="zdsst5e9b009vle5ttpp9saiv9fa09edw5tf" timestamp="1511170405"&gt;59&lt;/key&gt;&lt;/foreign-keys&gt;&lt;ref-type name="Journal Article"&gt;17&lt;/ref-type&gt;&lt;contributors&gt;&lt;authors&gt;&lt;author&gt;Wittstein, Ilan S&lt;/author&gt;&lt;author&gt;Thiemann, David R&lt;/author&gt;&lt;author&gt;Lima, Joao AC&lt;/author&gt;&lt;author&gt;Baughman, Kenneth L&lt;/author&gt;&lt;author&gt;Schulman, Steven P&lt;/author&gt;&lt;author&gt;Gerstenblith, Gary&lt;/author&gt;&lt;author&gt;Wu, Katherine C&lt;/author&gt;&lt;author&gt;Rade, Jeffrey J&lt;/author&gt;&lt;author&gt;Bivalacqua, Trinity J&lt;/author&gt;&lt;author&gt;Champion, Hunter C&lt;/author&gt;&lt;/authors&gt;&lt;/contributors&gt;&lt;titles&gt;&lt;title&gt;Neurohumoral features of myocardial stunning due to sudden emotional stress&lt;/title&gt;&lt;secondary-title&gt;New England Journal of Medicine&lt;/secondary-title&gt;&lt;/titles&gt;&lt;pages&gt;539-548&lt;/pages&gt;&lt;volume&gt;352&lt;/volume&gt;&lt;number&gt;6&lt;/number&gt;&lt;dates&gt;&lt;year&gt;2005&lt;/year&gt;&lt;/dates&gt;&lt;isbn&gt;0028-4793&lt;/isbn&gt;&lt;urls&gt;&lt;/urls&gt;&lt;electronic-resource-num&gt;10.1056/NEJMoa043046&lt;/electronic-resource-num&gt;&lt;/record&gt;&lt;/Cite&gt;&lt;/EndNote&gt;</w:instrText>
      </w:r>
      <w:r w:rsidRPr="002B3938">
        <w:rPr>
          <w:rFonts w:cs="Times New Roman"/>
          <w:noProof/>
          <w:szCs w:val="24"/>
          <w:lang w:val="en-GB" w:eastAsia="en-GB"/>
        </w:rPr>
        <w:fldChar w:fldCharType="separate"/>
      </w:r>
      <w:r w:rsidR="00623571" w:rsidRPr="002B3938">
        <w:rPr>
          <w:rFonts w:cs="Times New Roman"/>
          <w:noProof/>
          <w:szCs w:val="24"/>
          <w:lang w:val="en-GB" w:eastAsia="en-GB"/>
        </w:rPr>
        <w:t>(AMI; 1, 2)</w:t>
      </w:r>
      <w:r w:rsidRPr="002B3938">
        <w:rPr>
          <w:rFonts w:cs="Times New Roman"/>
          <w:noProof/>
          <w:szCs w:val="24"/>
          <w:lang w:val="en-GB" w:eastAsia="en-GB"/>
        </w:rPr>
        <w:fldChar w:fldCharType="end"/>
      </w:r>
      <w:r w:rsidRPr="002B3938">
        <w:rPr>
          <w:rFonts w:cs="Times New Roman"/>
          <w:noProof/>
          <w:szCs w:val="24"/>
          <w:lang w:val="en-GB" w:eastAsia="en-GB"/>
        </w:rPr>
        <w:t xml:space="preserve">. Technically, it has been defined as a "transient apical hypokinesis with preserved basal systolic function in the setting of unobstructed coronary arteries" </w:t>
      </w:r>
      <w:r w:rsidRPr="002B3938">
        <w:rPr>
          <w:rFonts w:cs="Times New Roman"/>
          <w:noProof/>
          <w:szCs w:val="24"/>
          <w:lang w:val="en-GB" w:eastAsia="en-GB"/>
        </w:rPr>
        <w:fldChar w:fldCharType="begin"/>
      </w:r>
      <w:r w:rsidR="00623571" w:rsidRPr="002B3938">
        <w:rPr>
          <w:rFonts w:cs="Times New Roman"/>
          <w:noProof/>
          <w:szCs w:val="24"/>
          <w:lang w:val="en-GB" w:eastAsia="en-GB"/>
        </w:rPr>
        <w:instrText xml:space="preserve"> ADDIN EN.CITE &lt;EndNote&gt;&lt;Cite&gt;&lt;Author&gt;Lynch&lt;/Author&gt;&lt;Year&gt;2016&lt;/Year&gt;&lt;RecNum&gt;21&lt;/RecNum&gt;&lt;DisplayText&gt;(1)&lt;/DisplayText&gt;&lt;record&gt;&lt;rec-number&gt;21&lt;/rec-number&gt;&lt;foreign-keys&gt;&lt;key app="EN" db-id="zdsst5e9b009vle5ttpp9saiv9fa09edw5tf" timestamp="1510855303"&gt;21&lt;/key&gt;&lt;/foreign-keys&gt;&lt;ref-type name="Book"&gt;6&lt;/ref-type&gt;&lt;contributors&gt;&lt;authors&gt;&lt;author&gt;Lynch, M.&lt;/author&gt;&lt;/authors&gt;&lt;/contributors&gt;&lt;titles&gt;&lt;title&gt;Takotsubo Cardiomyopathy: risk factors, management and long-term outlook&lt;/title&gt;&lt;/titles&gt;&lt;dates&gt;&lt;year&gt;2016&lt;/year&gt;&lt;/dates&gt;&lt;pub-location&gt;New York&lt;/pub-location&gt;&lt;publisher&gt;Nova Science Publisher, Inc.&lt;/publisher&gt;&lt;urls&gt;&lt;/urls&gt;&lt;/record&gt;&lt;/Cite&gt;&lt;/EndNote&gt;</w:instrText>
      </w:r>
      <w:r w:rsidRPr="002B3938">
        <w:rPr>
          <w:rFonts w:cs="Times New Roman"/>
          <w:noProof/>
          <w:szCs w:val="24"/>
          <w:lang w:val="en-GB" w:eastAsia="en-GB"/>
        </w:rPr>
        <w:fldChar w:fldCharType="separate"/>
      </w:r>
      <w:r w:rsidR="00623571" w:rsidRPr="002B3938">
        <w:rPr>
          <w:rFonts w:cs="Times New Roman"/>
          <w:noProof/>
          <w:szCs w:val="24"/>
          <w:lang w:val="en-GB" w:eastAsia="en-GB"/>
        </w:rPr>
        <w:t>(1)</w:t>
      </w:r>
      <w:r w:rsidRPr="002B3938">
        <w:rPr>
          <w:rFonts w:cs="Times New Roman"/>
          <w:noProof/>
          <w:szCs w:val="24"/>
          <w:lang w:val="en-GB" w:eastAsia="en-GB"/>
        </w:rPr>
        <w:fldChar w:fldCharType="end"/>
      </w:r>
      <w:r w:rsidRPr="002B3938">
        <w:rPr>
          <w:rFonts w:cs="Times New Roman"/>
          <w:noProof/>
          <w:szCs w:val="24"/>
          <w:lang w:val="en-GB" w:eastAsia="en-GB"/>
        </w:rPr>
        <w:t xml:space="preserve">. Prognosis was previously considered favorable </w:t>
      </w:r>
      <w:r w:rsidRPr="002B3938">
        <w:rPr>
          <w:rFonts w:cs="Times New Roman"/>
          <w:noProof/>
          <w:szCs w:val="24"/>
          <w:lang w:val="en-GB" w:eastAsia="en-GB"/>
        </w:rPr>
        <w:fldChar w:fldCharType="begin"/>
      </w:r>
      <w:r w:rsidR="00623571" w:rsidRPr="002B3938">
        <w:rPr>
          <w:rFonts w:cs="Times New Roman"/>
          <w:noProof/>
          <w:szCs w:val="24"/>
          <w:lang w:val="en-GB" w:eastAsia="en-GB"/>
        </w:rPr>
        <w:instrText xml:space="preserve"> ADDIN EN.CITE &lt;EndNote&gt;&lt;Cite&gt;&lt;Author&gt;Lynch&lt;/Author&gt;&lt;Year&gt;2016&lt;/Year&gt;&lt;RecNum&gt;21&lt;/RecNum&gt;&lt;DisplayText&gt;(1)&lt;/DisplayText&gt;&lt;record&gt;&lt;rec-number&gt;21&lt;/rec-number&gt;&lt;foreign-keys&gt;&lt;key app="EN" db-id="zdsst5e9b009vle5ttpp9saiv9fa09edw5tf" timestamp="1510855303"&gt;21&lt;/key&gt;&lt;/foreign-keys&gt;&lt;ref-type name="Book"&gt;6&lt;/ref-type&gt;&lt;contributors&gt;&lt;authors&gt;&lt;author&gt;Lynch, M.&lt;/author&gt;&lt;/authors&gt;&lt;/contributors&gt;&lt;titles&gt;&lt;title&gt;Takotsubo Cardiomyopathy: risk factors, management and long-term outlook&lt;/title&gt;&lt;/titles&gt;&lt;dates&gt;&lt;year&gt;2016&lt;/year&gt;&lt;/dates&gt;&lt;pub-location&gt;New York&lt;/pub-location&gt;&lt;publisher&gt;Nova Science Publisher, Inc.&lt;/publisher&gt;&lt;urls&gt;&lt;/urls&gt;&lt;/record&gt;&lt;/Cite&gt;&lt;/EndNote&gt;</w:instrText>
      </w:r>
      <w:r w:rsidRPr="002B3938">
        <w:rPr>
          <w:rFonts w:cs="Times New Roman"/>
          <w:noProof/>
          <w:szCs w:val="24"/>
          <w:lang w:val="en-GB" w:eastAsia="en-GB"/>
        </w:rPr>
        <w:fldChar w:fldCharType="separate"/>
      </w:r>
      <w:r w:rsidR="00623571" w:rsidRPr="002B3938">
        <w:rPr>
          <w:rFonts w:cs="Times New Roman"/>
          <w:noProof/>
          <w:szCs w:val="24"/>
          <w:lang w:val="en-GB" w:eastAsia="en-GB"/>
        </w:rPr>
        <w:t>(1)</w:t>
      </w:r>
      <w:r w:rsidRPr="002B3938">
        <w:rPr>
          <w:rFonts w:cs="Times New Roman"/>
          <w:noProof/>
          <w:szCs w:val="24"/>
          <w:lang w:val="en-GB" w:eastAsia="en-GB"/>
        </w:rPr>
        <w:fldChar w:fldCharType="end"/>
      </w:r>
      <w:r w:rsidRPr="002B3938">
        <w:rPr>
          <w:rFonts w:cs="Times New Roman"/>
          <w:noProof/>
          <w:szCs w:val="24"/>
          <w:lang w:val="en-GB" w:eastAsia="en-GB"/>
        </w:rPr>
        <w:t xml:space="preserve">, but a recent study showed </w:t>
      </w:r>
      <w:r w:rsidRPr="002B3938">
        <w:rPr>
          <w:rStyle w:val="scopustermhighlight"/>
          <w:lang w:val="en-US"/>
        </w:rPr>
        <w:t>that</w:t>
      </w:r>
      <w:r w:rsidRPr="002B3938">
        <w:rPr>
          <w:lang w:val="en-US"/>
        </w:rPr>
        <w:t xml:space="preserve"> early and late </w:t>
      </w:r>
      <w:r w:rsidRPr="002B3938">
        <w:rPr>
          <w:rStyle w:val="scopustermhighlight"/>
          <w:lang w:val="en-US"/>
        </w:rPr>
        <w:t>mortality</w:t>
      </w:r>
      <w:r w:rsidRPr="002B3938">
        <w:rPr>
          <w:lang w:val="en-US"/>
        </w:rPr>
        <w:t xml:space="preserve"> is similar to </w:t>
      </w:r>
      <w:r w:rsidR="0008405B" w:rsidRPr="002B3938">
        <w:rPr>
          <w:rFonts w:cs="Times New Roman"/>
          <w:szCs w:val="24"/>
          <w:lang w:val="en-GB"/>
        </w:rPr>
        <w:t>AMI</w:t>
      </w:r>
      <w:r w:rsidRPr="002B3938">
        <w:rPr>
          <w:rFonts w:cs="Times New Roman"/>
          <w:szCs w:val="24"/>
          <w:lang w:val="en-GB"/>
        </w:rPr>
        <w:t xml:space="preserve"> patients </w:t>
      </w:r>
      <w:r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&lt;EndNote&gt;&lt;Cite&gt;&lt;Author&gt;Redfors&lt;/Author&gt;&lt;Year&gt;2015&lt;/Year&gt;&lt;RecNum&gt;22&lt;/RecNum&gt;&lt;DisplayText&gt;(3)&lt;/DisplayText&gt;&lt;record&gt;&lt;rec-number&gt;22&lt;/rec-number&gt;&lt;foreign-keys&gt;&lt;key app="EN" db-id="zdsst5e9b009vle5ttpp9saiv9fa09edw5tf" timestamp="1510855303"&gt;22&lt;/key&gt;&lt;/foreign-keys&gt;&lt;ref-type name="Journal Article"&gt;17&lt;/ref-type&gt;&lt;contributors&gt;&lt;authors&gt;&lt;author&gt;Redfors, B.&lt;/author&gt;&lt;author&gt;Vedad, R.&lt;/author&gt;&lt;author&gt;Angerås, O.&lt;/author&gt;&lt;author&gt;Råmunddal, T.&lt;/author&gt;&lt;author&gt;Petursson, P.&lt;/author&gt;&lt;author&gt;Haraldsson, I.&lt;/author&gt;&lt;author&gt;Ali, A.&lt;/author&gt;&lt;author&gt;Dworeck, C.&lt;/author&gt;&lt;author&gt;Odenstedt, J.&lt;/author&gt;&lt;author&gt;Ioaness, D.&lt;/author&gt;&lt;author&gt;Libungan, B.&lt;/author&gt;&lt;author&gt;Shao, Y.&lt;/author&gt;&lt;author&gt;Albertsson, P.&lt;/author&gt;&lt;author&gt;Stone, G. W.&lt;/author&gt;&lt;author&gt;Omerovic, E.&lt;/author&gt;&lt;/authors&gt;&lt;/contributors&gt;&lt;titles&gt;&lt;title&gt;Mortality in takotsubo syndrome is similar to mortality in myocardial infarction - A report from the SWEDEHEART&lt;/title&gt;&lt;secondary-title&gt;International Journal of Cardiology&lt;/secondary-title&gt;&lt;/titles&gt;&lt;pages&gt;282-289&lt;/pages&gt;&lt;volume&gt;185&lt;/volume&gt;&lt;dates&gt;&lt;year&gt;2015&lt;/year&gt;&lt;/dates&gt;&lt;work-type&gt;Article&lt;/work-type&gt;&lt;urls&gt;&lt;related-urls&gt;&lt;url&gt;https://www.scopus.com/inward/record.uri?eid=2-s2.0-84928491925&amp;amp;doi=10.1016%2fj.ijcard.2015.03.162&amp;amp;partnerID=40&amp;amp;md5=82c1c21cf190b93c45d8adeeaf2028a9&lt;/url&gt;&lt;/related-urls&gt;&lt;/urls&gt;&lt;electronic-resource-num&gt;10.1016/j.ijcard.2015.03.162&lt;/electronic-resource-num&gt;&lt;remote-database-name&gt;Scopus&lt;/remote-database-name&gt;&lt;/record&gt;&lt;/Cite&gt;&lt;/EndNote&gt;</w:instrText>
      </w:r>
      <w:r w:rsidRPr="002B3938">
        <w:rPr>
          <w:rFonts w:cs="Times New Roman"/>
          <w:szCs w:val="24"/>
          <w:lang w:val="en-GB"/>
        </w:rPr>
        <w:fldChar w:fldCharType="separate"/>
      </w:r>
      <w:r w:rsidR="00623571" w:rsidRPr="002B3938">
        <w:rPr>
          <w:rFonts w:cs="Times New Roman"/>
          <w:noProof/>
          <w:szCs w:val="24"/>
          <w:lang w:val="en-GB"/>
        </w:rPr>
        <w:t>(3)</w:t>
      </w:r>
      <w:r w:rsidRPr="002B3938">
        <w:rPr>
          <w:rFonts w:cs="Times New Roman"/>
          <w:szCs w:val="24"/>
          <w:lang w:val="en-GB"/>
        </w:rPr>
        <w:fldChar w:fldCharType="end"/>
      </w:r>
      <w:r w:rsidRPr="002B3938">
        <w:rPr>
          <w:rFonts w:cs="Times New Roman"/>
          <w:szCs w:val="24"/>
          <w:lang w:val="en-GB"/>
        </w:rPr>
        <w:t>.</w:t>
      </w:r>
    </w:p>
    <w:p w:rsidR="00EF0C4F" w:rsidRPr="002B3938" w:rsidRDefault="00EF0C4F" w:rsidP="00EF0C4F">
      <w:pPr>
        <w:spacing w:line="480" w:lineRule="auto"/>
        <w:ind w:firstLine="708"/>
        <w:rPr>
          <w:rFonts w:cs="Times New Roman"/>
          <w:szCs w:val="24"/>
          <w:lang w:val="en-GB"/>
        </w:rPr>
      </w:pPr>
      <w:r w:rsidRPr="002B3938">
        <w:rPr>
          <w:rFonts w:cs="Times New Roman"/>
          <w:noProof/>
          <w:szCs w:val="24"/>
          <w:lang w:val="en-GB" w:eastAsia="en-GB"/>
        </w:rPr>
        <w:t xml:space="preserve">Interestingly, the syndrome seems to be triggered by chronic or intense physical or emotional stress (e.g. grief), which </w:t>
      </w:r>
      <w:r w:rsidRPr="002B3938">
        <w:rPr>
          <w:rFonts w:cs="Times New Roman"/>
          <w:szCs w:val="24"/>
          <w:lang w:val="en-GB"/>
        </w:rPr>
        <w:t>influences autonomic function through the dysregulation</w:t>
      </w:r>
      <w:r w:rsidRPr="002B3938">
        <w:rPr>
          <w:rFonts w:cs="Times New Roman"/>
          <w:noProof/>
          <w:szCs w:val="24"/>
          <w:lang w:val="en-GB" w:eastAsia="en-GB"/>
        </w:rPr>
        <w:t xml:space="preserve"> </w:t>
      </w:r>
      <w:r w:rsidRPr="002B3938">
        <w:rPr>
          <w:rFonts w:cs="Times New Roman"/>
          <w:szCs w:val="24"/>
          <w:lang w:val="en-GB"/>
        </w:rPr>
        <w:t xml:space="preserve">of the hypothalamic–pituitary–adrenal axis, </w:t>
      </w:r>
      <w:r w:rsidRPr="002B3938">
        <w:rPr>
          <w:rFonts w:cs="Times New Roman"/>
          <w:noProof/>
          <w:szCs w:val="24"/>
          <w:lang w:val="en-GB" w:eastAsia="en-GB"/>
        </w:rPr>
        <w:t xml:space="preserve">catecholamine release and consequently a vascular dysfunction </w:t>
      </w:r>
      <w:r w:rsidRPr="002B3938">
        <w:rPr>
          <w:rFonts w:cs="Times New Roman"/>
          <w:noProof/>
          <w:szCs w:val="24"/>
          <w:lang w:val="en-GB" w:eastAsia="en-GB"/>
        </w:rPr>
        <w:fldChar w:fldCharType="begin">
          <w:fldData xml:space="preserve">PEVuZE5vdGU+PENpdGU+PEF1dGhvcj5MeW5jaDwvQXV0aG9yPjxZZWFyPjIwMTY8L1llYXI+PFJl
Y051bT4yMTwvUmVjTnVtPjxEaXNwbGF5VGV4dD4oMSwgNCk8L0Rpc3BsYXlUZXh0PjxyZWNvcmQ+
PHJlYy1udW1iZXI+MjE8L3JlYy1udW1iZXI+PGZvcmVpZ24ta2V5cz48a2V5IGFwcD0iRU4iIGRi
LWlkPSJ6ZHNzdDVlOWIwMDl2bGU1dHRwcDlzYWl2OWZhMDllZHc1dGYiIHRpbWVzdGFtcD0iMTUx
MDg1NTMwMyI+MjE8L2tleT48L2ZvcmVpZ24ta2V5cz48cmVmLXR5cGUgbmFtZT0iQm9vayI+Njwv
cmVmLXR5cGU+PGNvbnRyaWJ1dG9ycz48YXV0aG9ycz48YXV0aG9yPkx5bmNoLCBNLjwvYXV0aG9y
PjwvYXV0aG9ycz48L2NvbnRyaWJ1dG9ycz48dGl0bGVzPjx0aXRsZT5UYWtvdHN1Ym8gQ2FyZGlv
bXlvcGF0aHk6IHJpc2sgZmFjdG9ycywgbWFuYWdlbWVudCBhbmQgbG9uZy10ZXJtIG91dGxvb2s8
L3RpdGxlPjwvdGl0bGVzPjxkYXRlcz48eWVhcj4yMDE2PC95ZWFyPjwvZGF0ZXM+PHB1Yi1sb2Nh
dGlvbj5OZXcgWW9yazwvcHViLWxvY2F0aW9uPjxwdWJsaXNoZXI+Tm92YSBTY2llbmNlIFB1Ymxp
c2hlciwgSW5jLjwvcHVibGlzaGVyPjx1cmxzPjwvdXJscz48L3JlY29yZD48L0NpdGU+PENpdGU+
PEF1dGhvcj5LYXN0YXVuPC9BdXRob3I+PFllYXI+MjAxNjwvWWVhcj48UmVjTnVtPjIzPC9SZWNO
dW0+PHJlY29yZD48cmVjLW51bWJlcj4yMzwvcmVjLW51bWJlcj48Zm9yZWlnbi1rZXlzPjxrZXkg
YXBwPSJFTiIgZGItaWQ9Inpkc3N0NWU5YjAwOXZsZTV0dHBwOXNhaXY5ZmEwOWVkdzV0ZiIgdGlt
ZXN0YW1wPSIxNTEwODU1MzAzIj4yMzwva2V5PjwvZm9yZWlnbi1rZXlzPjxyZWYtdHlwZSBuYW1l
PSJKb3VybmFsIEFydGljbGUiPjE3PC9yZWYtdHlwZT48Y29udHJpYnV0b3JzPjxhdXRob3JzPjxh
dXRob3I+S2FzdGF1biwgUy48L2F1dGhvcj48YXV0aG9yPkdlcnJpZXRzLCBULjwvYXV0aG9yPjxh
dXRob3I+VHNjaGVybmF0c2NoLCBNLjwvYXV0aG9yPjxhdXRob3I+WWVuaWd1ZW4sIE0uPC9hdXRo
b3I+PGF1dGhvcj5KdWVuZW1hbm4sIE0uPC9hdXRob3I+PC9hdXRob3JzPjwvY29udHJpYnV0b3Jz
PjxhdXRoLWFkZHJlc3M+SW5zdGl0dXRlIG9mIEdlbmVyYWwgUHJhY3RpY2UsIE1lZGljYWwgRmFj
dWx0eSBvZiB0aGUgSGVpbnJpY2gtSGVpbmUtVW5pdmVyc2l0eSBEdXNzZWxkb3JmLCBNb29yZW5z
dHJhc3NlIDUsIDQwMjI1IER1c3NlbGRvcmYsIEdlcm1hbnk7IHRoZSBEZXBhcnRtZW50IG9mIE5l
dXJvbG9neSwgSGVhcnQgJmFtcDtCcmFpbiBSZXNlYXJjaCBHcm91cCwgVW5pdmVyc2l0eSBIb3Nw
aXRhbCBHaWVzc2VuIGFuZCBNYXJidXJnLCBLbGluaWtzdHJhc3NlIDMzLCAzNTM5MiBHaWVzc2Vu
LCBHZXJtYW55OyBhbmQgYXQgdGhlIERlcGFydG1lbnQgb2YgSGVhcnQgU3VyZ2VyeSwgS2VyY2to
b2ZmIEhlYXJ0IGFuZCBUaG9yYXggQ2VudGVyLCBCZW5la2VzdHJhc3NlIDItOCwgNjEyMzEgQmFk
IE5hdWhlaW0sIEdlcm1hbnkuJiN4RDtEZXBhcnRtZW50IG9mIE5ldXJvbG9neSwgSGVhcnQgJmFt
cDtCcmFpbiBSZXNlYXJjaCBHcm91cCwgVW5pdmVyc2l0eSBIb3NwaXRhbCBHaWVzc2VuIGFuZCBN
YXJidXJnLCBLbGluaWtzdHJhc3NlIDMzLCAzNTM5MiBHaWVzc2VuLCBHZXJtYW55OyBhbmQgYXQg
dGhlIERlcGFydG1lbnQgb2YgTmV1cm9sb2d5LCBHZXN1bmRoZWl0c3plbnRydW0gV2V0dGVyYXUs
IENoYXVtb250cGxhdHogMSwgNjEyMzEgQmFkIE5hdWhlaW0sIEdlcm1hbnkuJiN4RDtEZXBhcnRt
ZW50IG9mIE5ldXJvbG9neSwgSGVhcnQgJmFtcDtCcmFpbiBSZXNlYXJjaCBHcm91cCwgVW5pdmVy
c2l0eSBIb3NwaXRhbCBHaWVzc2VuIGFuZCBNYXJidXJnLCBLbGluaWtzdHJhc3NlIDMzLCAzNTM5
MiBHaWVzc2VuLCBHZXJtYW55LjwvYXV0aC1hZGRyZXNzPjx0aXRsZXM+PHRpdGxlPlBzeWNob3Nv
Y2lhbCBhbmQgcHN5Y2hvbmV1cm9lbmRvY3JpbmFsIGFzcGVjdHMgb2YgVGFrb3RzdWJvIHN5bmRy
b21lPC90aXRsZT48c2Vjb25kYXJ5LXRpdGxlPk5hdCBSZXYgQ2FyZGlvbDwvc2Vjb25kYXJ5LXRp
dGxlPjwvdGl0bGVzPjxwYWdlcz42ODgtNjk0PC9wYWdlcz48dm9sdW1lPjEzPC92b2x1bWU+PG51
bWJlcj4xMTwvbnVtYmVyPjxkYXRlcz48eWVhcj4yMDE2PC95ZWFyPjxwdWItZGF0ZXM+PGRhdGU+
Tm92PC9kYXRlPjwvcHViLWRhdGVzPjwvZGF0ZXM+PGlzYm4+MTc1OS01MDEwIChFbGVjdHJvbmlj
KSYjeEQ7MTc1OS01MDAyIChMaW5raW5nKTwvaXNibj48YWNjZXNzaW9uLW51bT4yNzQxMTQwMjwv
YWNjZXNzaW9uLW51bT48dXJscz48cmVsYXRlZC11cmxzPjx1cmw+aHR0cHM6Ly93d3cubmNiaS5u
bG0ubmloLmdvdi9wdWJtZWQvMjc0MTE0MDI8L3VybD48L3JlbGF0ZWQtdXJscz48L3VybHM+PGVs
ZWN0cm9uaWMtcmVzb3VyY2UtbnVtPjEwLjEwMzgvbnJjYXJkaW8uMjAxNi4xMDg8L2VsZWN0cm9u
aWMtcmVzb3VyY2UtbnVtPjwvcmVjb3JkPjwvQ2l0ZT48L0VuZE5vdGU+AG==
</w:fldData>
        </w:fldChar>
      </w:r>
      <w:r w:rsidR="00623571" w:rsidRPr="002B3938">
        <w:rPr>
          <w:rFonts w:cs="Times New Roman"/>
          <w:noProof/>
          <w:szCs w:val="24"/>
          <w:lang w:val="en-GB" w:eastAsia="en-GB"/>
        </w:rPr>
        <w:instrText xml:space="preserve"> ADDIN EN.CITE </w:instrText>
      </w:r>
      <w:r w:rsidR="00623571" w:rsidRPr="002B3938">
        <w:rPr>
          <w:rFonts w:cs="Times New Roman"/>
          <w:noProof/>
          <w:szCs w:val="24"/>
          <w:lang w:val="en-GB" w:eastAsia="en-GB"/>
        </w:rPr>
        <w:fldChar w:fldCharType="begin">
          <w:fldData xml:space="preserve">PEVuZE5vdGU+PENpdGU+PEF1dGhvcj5MeW5jaDwvQXV0aG9yPjxZZWFyPjIwMTY8L1llYXI+PFJl
Y051bT4yMTwvUmVjTnVtPjxEaXNwbGF5VGV4dD4oMSwgNCk8L0Rpc3BsYXlUZXh0PjxyZWNvcmQ+
PHJlYy1udW1iZXI+MjE8L3JlYy1udW1iZXI+PGZvcmVpZ24ta2V5cz48a2V5IGFwcD0iRU4iIGRi
LWlkPSJ6ZHNzdDVlOWIwMDl2bGU1dHRwcDlzYWl2OWZhMDllZHc1dGYiIHRpbWVzdGFtcD0iMTUx
MDg1NTMwMyI+MjE8L2tleT48L2ZvcmVpZ24ta2V5cz48cmVmLXR5cGUgbmFtZT0iQm9vayI+Njwv
cmVmLXR5cGU+PGNvbnRyaWJ1dG9ycz48YXV0aG9ycz48YXV0aG9yPkx5bmNoLCBNLjwvYXV0aG9y
PjwvYXV0aG9ycz48L2NvbnRyaWJ1dG9ycz48dGl0bGVzPjx0aXRsZT5UYWtvdHN1Ym8gQ2FyZGlv
bXlvcGF0aHk6IHJpc2sgZmFjdG9ycywgbWFuYWdlbWVudCBhbmQgbG9uZy10ZXJtIG91dGxvb2s8
L3RpdGxlPjwvdGl0bGVzPjxkYXRlcz48eWVhcj4yMDE2PC95ZWFyPjwvZGF0ZXM+PHB1Yi1sb2Nh
dGlvbj5OZXcgWW9yazwvcHViLWxvY2F0aW9uPjxwdWJsaXNoZXI+Tm92YSBTY2llbmNlIFB1Ymxp
c2hlciwgSW5jLjwvcHVibGlzaGVyPjx1cmxzPjwvdXJscz48L3JlY29yZD48L0NpdGU+PENpdGU+
PEF1dGhvcj5LYXN0YXVuPC9BdXRob3I+PFllYXI+MjAxNjwvWWVhcj48UmVjTnVtPjIzPC9SZWNO
dW0+PHJlY29yZD48cmVjLW51bWJlcj4yMzwvcmVjLW51bWJlcj48Zm9yZWlnbi1rZXlzPjxrZXkg
YXBwPSJFTiIgZGItaWQ9Inpkc3N0NWU5YjAwOXZsZTV0dHBwOXNhaXY5ZmEwOWVkdzV0ZiIgdGlt
ZXN0YW1wPSIxNTEwODU1MzAzIj4yMzwva2V5PjwvZm9yZWlnbi1rZXlzPjxyZWYtdHlwZSBuYW1l
PSJKb3VybmFsIEFydGljbGUiPjE3PC9yZWYtdHlwZT48Y29udHJpYnV0b3JzPjxhdXRob3JzPjxh
dXRob3I+S2FzdGF1biwgUy48L2F1dGhvcj48YXV0aG9yPkdlcnJpZXRzLCBULjwvYXV0aG9yPjxh
dXRob3I+VHNjaGVybmF0c2NoLCBNLjwvYXV0aG9yPjxhdXRob3I+WWVuaWd1ZW4sIE0uPC9hdXRo
b3I+PGF1dGhvcj5KdWVuZW1hbm4sIE0uPC9hdXRob3I+PC9hdXRob3JzPjwvY29udHJpYnV0b3Jz
PjxhdXRoLWFkZHJlc3M+SW5zdGl0dXRlIG9mIEdlbmVyYWwgUHJhY3RpY2UsIE1lZGljYWwgRmFj
dWx0eSBvZiB0aGUgSGVpbnJpY2gtSGVpbmUtVW5pdmVyc2l0eSBEdXNzZWxkb3JmLCBNb29yZW5z
dHJhc3NlIDUsIDQwMjI1IER1c3NlbGRvcmYsIEdlcm1hbnk7IHRoZSBEZXBhcnRtZW50IG9mIE5l
dXJvbG9neSwgSGVhcnQgJmFtcDtCcmFpbiBSZXNlYXJjaCBHcm91cCwgVW5pdmVyc2l0eSBIb3Nw
aXRhbCBHaWVzc2VuIGFuZCBNYXJidXJnLCBLbGluaWtzdHJhc3NlIDMzLCAzNTM5MiBHaWVzc2Vu
LCBHZXJtYW55OyBhbmQgYXQgdGhlIERlcGFydG1lbnQgb2YgSGVhcnQgU3VyZ2VyeSwgS2VyY2to
b2ZmIEhlYXJ0IGFuZCBUaG9yYXggQ2VudGVyLCBCZW5la2VzdHJhc3NlIDItOCwgNjEyMzEgQmFk
IE5hdWhlaW0sIEdlcm1hbnkuJiN4RDtEZXBhcnRtZW50IG9mIE5ldXJvbG9neSwgSGVhcnQgJmFt
cDtCcmFpbiBSZXNlYXJjaCBHcm91cCwgVW5pdmVyc2l0eSBIb3NwaXRhbCBHaWVzc2VuIGFuZCBN
YXJidXJnLCBLbGluaWtzdHJhc3NlIDMzLCAzNTM5MiBHaWVzc2VuLCBHZXJtYW55OyBhbmQgYXQg
dGhlIERlcGFydG1lbnQgb2YgTmV1cm9sb2d5LCBHZXN1bmRoZWl0c3plbnRydW0gV2V0dGVyYXUs
IENoYXVtb250cGxhdHogMSwgNjEyMzEgQmFkIE5hdWhlaW0sIEdlcm1hbnkuJiN4RDtEZXBhcnRt
ZW50IG9mIE5ldXJvbG9neSwgSGVhcnQgJmFtcDtCcmFpbiBSZXNlYXJjaCBHcm91cCwgVW5pdmVy
c2l0eSBIb3NwaXRhbCBHaWVzc2VuIGFuZCBNYXJidXJnLCBLbGluaWtzdHJhc3NlIDMzLCAzNTM5
MiBHaWVzc2VuLCBHZXJtYW55LjwvYXV0aC1hZGRyZXNzPjx0aXRsZXM+PHRpdGxlPlBzeWNob3Nv
Y2lhbCBhbmQgcHN5Y2hvbmV1cm9lbmRvY3JpbmFsIGFzcGVjdHMgb2YgVGFrb3RzdWJvIHN5bmRy
b21lPC90aXRsZT48c2Vjb25kYXJ5LXRpdGxlPk5hdCBSZXYgQ2FyZGlvbDwvc2Vjb25kYXJ5LXRp
dGxlPjwvdGl0bGVzPjxwYWdlcz42ODgtNjk0PC9wYWdlcz48dm9sdW1lPjEzPC92b2x1bWU+PG51
bWJlcj4xMTwvbnVtYmVyPjxkYXRlcz48eWVhcj4yMDE2PC95ZWFyPjxwdWItZGF0ZXM+PGRhdGU+
Tm92PC9kYXRlPjwvcHViLWRhdGVzPjwvZGF0ZXM+PGlzYm4+MTc1OS01MDEwIChFbGVjdHJvbmlj
KSYjeEQ7MTc1OS01MDAyIChMaW5raW5nKTwvaXNibj48YWNjZXNzaW9uLW51bT4yNzQxMTQwMjwv
YWNjZXNzaW9uLW51bT48dXJscz48cmVsYXRlZC11cmxzPjx1cmw+aHR0cHM6Ly93d3cubmNiaS5u
bG0ubmloLmdvdi9wdWJtZWQvMjc0MTE0MDI8L3VybD48L3JlbGF0ZWQtdXJscz48L3VybHM+PGVs
ZWN0cm9uaWMtcmVzb3VyY2UtbnVtPjEwLjEwMzgvbnJjYXJkaW8uMjAxNi4xMDg8L2VsZWN0cm9u
aWMtcmVzb3VyY2UtbnVtPjwvcmVjb3JkPjwvQ2l0ZT48L0VuZE5vdGU+AG==
</w:fldData>
        </w:fldChar>
      </w:r>
      <w:r w:rsidR="00623571" w:rsidRPr="002B3938">
        <w:rPr>
          <w:rFonts w:cs="Times New Roman"/>
          <w:noProof/>
          <w:szCs w:val="24"/>
          <w:lang w:val="en-GB" w:eastAsia="en-GB"/>
        </w:rPr>
        <w:instrText xml:space="preserve"> ADDIN EN.CITE.DATA </w:instrText>
      </w:r>
      <w:r w:rsidR="00623571" w:rsidRPr="002B3938">
        <w:rPr>
          <w:rFonts w:cs="Times New Roman"/>
          <w:noProof/>
          <w:szCs w:val="24"/>
          <w:lang w:val="en-GB" w:eastAsia="en-GB"/>
        </w:rPr>
      </w:r>
      <w:r w:rsidR="00623571" w:rsidRPr="002B3938">
        <w:rPr>
          <w:rFonts w:cs="Times New Roman"/>
          <w:noProof/>
          <w:szCs w:val="24"/>
          <w:lang w:val="en-GB" w:eastAsia="en-GB"/>
        </w:rPr>
        <w:fldChar w:fldCharType="end"/>
      </w:r>
      <w:r w:rsidRPr="002B3938">
        <w:rPr>
          <w:rFonts w:cs="Times New Roman"/>
          <w:noProof/>
          <w:szCs w:val="24"/>
          <w:lang w:val="en-GB" w:eastAsia="en-GB"/>
        </w:rPr>
      </w:r>
      <w:r w:rsidRPr="002B3938">
        <w:rPr>
          <w:rFonts w:cs="Times New Roman"/>
          <w:noProof/>
          <w:szCs w:val="24"/>
          <w:lang w:val="en-GB" w:eastAsia="en-GB"/>
        </w:rPr>
        <w:fldChar w:fldCharType="separate"/>
      </w:r>
      <w:r w:rsidR="00623571" w:rsidRPr="002B3938">
        <w:rPr>
          <w:rFonts w:cs="Times New Roman"/>
          <w:noProof/>
          <w:szCs w:val="24"/>
          <w:lang w:val="en-GB" w:eastAsia="en-GB"/>
        </w:rPr>
        <w:t>(1, 4)</w:t>
      </w:r>
      <w:r w:rsidRPr="002B3938">
        <w:rPr>
          <w:rFonts w:cs="Times New Roman"/>
          <w:noProof/>
          <w:szCs w:val="24"/>
          <w:lang w:val="en-GB" w:eastAsia="en-GB"/>
        </w:rPr>
        <w:fldChar w:fldCharType="end"/>
      </w:r>
      <w:r w:rsidRPr="002B3938">
        <w:rPr>
          <w:rFonts w:cs="Times New Roman"/>
          <w:szCs w:val="24"/>
          <w:lang w:val="en-GB"/>
        </w:rPr>
        <w:t xml:space="preserve">. Even if there is an increasing knowledge on the basic pathophysiological mechanisms of the syndrome </w:t>
      </w:r>
      <w:r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&lt;EndNote&gt;&lt;Cite&gt;&lt;Author&gt;Akashi&lt;/Author&gt;&lt;Year&gt;2015&lt;/Year&gt;&lt;RecNum&gt;24&lt;/RecNum&gt;&lt;DisplayText&gt;(5)&lt;/DisplayText&gt;&lt;record&gt;&lt;rec-number&gt;24&lt;/rec-number&gt;&lt;foreign-keys&gt;&lt;key app="EN" db-id="zdsst5e9b009vle5ttpp9saiv9fa09edw5tf" timestamp="1510855303"&gt;24&lt;/key&gt;&lt;/foreign-keys&gt;&lt;ref-type name="Journal Article"&gt;17&lt;/ref-type&gt;&lt;contributors&gt;&lt;authors&gt;&lt;author&gt;Akashi, Y. J.&lt;/author&gt;&lt;author&gt;Nef, H. M.&lt;/author&gt;&lt;author&gt;Lyon, A. R.&lt;/author&gt;&lt;/authors&gt;&lt;/contributors&gt;&lt;titles&gt;&lt;title&gt;Epidemiology and pathophysiology of Takotsubo syndrome&lt;/title&gt;&lt;secondary-title&gt;Nature Reviews Cardiology&lt;/secondary-title&gt;&lt;/titles&gt;&lt;pages&gt;387-397&lt;/pages&gt;&lt;volume&gt;12&lt;/volume&gt;&lt;number&gt;7&lt;/number&gt;&lt;dates&gt;&lt;year&gt;2015&lt;/year&gt;&lt;/dates&gt;&lt;work-type&gt;Review&lt;/work-type&gt;&lt;urls&gt;&lt;related-urls&gt;&lt;url&gt;https://www.scopus.com/inward/record.uri?eid=2-s2.0-84931955676&amp;amp;doi=10.1038%2fnrcardio.2015.39&amp;amp;partnerID=40&amp;amp;md5=2109ac19d01683e555af176340a3211b&lt;/url&gt;&lt;/related-urls&gt;&lt;/urls&gt;&lt;electronic-resource-num&gt;10.1038/nrcardio.2015.39&lt;/electronic-resource-num&gt;&lt;remote-database-name&gt;Scopus&lt;/remote-database-name&gt;&lt;/record&gt;&lt;/Cite&gt;&lt;/EndNote&gt;</w:instrText>
      </w:r>
      <w:r w:rsidRPr="002B3938">
        <w:rPr>
          <w:rFonts w:cs="Times New Roman"/>
          <w:szCs w:val="24"/>
          <w:lang w:val="en-GB"/>
        </w:rPr>
        <w:fldChar w:fldCharType="separate"/>
      </w:r>
      <w:r w:rsidR="00623571" w:rsidRPr="002B3938">
        <w:rPr>
          <w:rFonts w:cs="Times New Roman"/>
          <w:noProof/>
          <w:szCs w:val="24"/>
          <w:lang w:val="en-GB"/>
        </w:rPr>
        <w:t>(5)</w:t>
      </w:r>
      <w:r w:rsidRPr="002B3938">
        <w:rPr>
          <w:rFonts w:cs="Times New Roman"/>
          <w:szCs w:val="24"/>
          <w:lang w:val="en-GB"/>
        </w:rPr>
        <w:fldChar w:fldCharType="end"/>
      </w:r>
      <w:r w:rsidRPr="002B3938">
        <w:rPr>
          <w:rFonts w:cs="Times New Roman"/>
          <w:szCs w:val="24"/>
          <w:lang w:val="en-GB"/>
        </w:rPr>
        <w:t xml:space="preserve">, the pathogenesis of Tako-tsubo syndrome is still unclear, and needs further research on the modulations of the physiological stress response </w:t>
      </w:r>
      <w:r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&lt;EndNote&gt;&lt;Cite&gt;&lt;Author&gt;Kastaun&lt;/Author&gt;&lt;Year&gt;2016&lt;/Year&gt;&lt;RecNum&gt;23&lt;/RecNum&gt;&lt;DisplayText&gt;(4)&lt;/DisplayText&gt;&lt;record&gt;&lt;rec-number&gt;23&lt;/rec-number&gt;&lt;foreign-keys&gt;&lt;key app="EN" db-id="zdsst5e9b009vle5ttpp9saiv9fa09edw5tf" timestamp="1510855303"&gt;23&lt;/key&gt;&lt;/foreign-keys&gt;&lt;ref-type name="Journal Article"&gt;17&lt;/ref-type&gt;&lt;contributors&gt;&lt;authors&gt;&lt;author&gt;Kastaun, S.&lt;/author&gt;&lt;author&gt;Gerriets, T.&lt;/author&gt;&lt;author&gt;Tschernatsch, M.&lt;/author&gt;&lt;author&gt;Yeniguen, M.&lt;/author&gt;&lt;author&gt;Juenemann, M.&lt;/author&gt;&lt;/authors&gt;&lt;/contributors&gt;&lt;auth-address&gt;Institute of General Practice, Medical Faculty of the Heinrich-Heine-University Dusseldorf, Moorenstrasse 5, 40225 Dusseldorf, Germany; the Department of Neurology, Heart &amp;amp;Brain Research Group, University Hospital Giessen and Marburg, Klinikstrasse 33, 35392 Giessen, Germany; and at the Department of Heart Surgery, Kerckhoff Heart and Thorax Center, Benekestrasse 2-8, 61231 Bad Nauheim, Germany.&amp;#xD;Department of Neurology, Heart &amp;amp;Brain Research Group, University Hospital Giessen and Marburg, Klinikstrasse 33, 35392 Giessen, Germany; and at the Department of Neurology, Gesundheitszentrum Wetterau, Chaumontplatz 1, 61231 Bad Nauheim, Germany.&amp;#xD;Department of Neurology, Heart &amp;amp;Brain Research Group, University Hospital Giessen and Marburg, Klinikstrasse 33, 35392 Giessen, Germany.&lt;/auth-address&gt;&lt;titles&gt;&lt;title&gt;Psychosocial and psychoneuroendocrinal aspects of Takotsubo syndrome&lt;/title&gt;&lt;secondary-title&gt;Nat Rev Cardiol&lt;/secondary-title&gt;&lt;/titles&gt;&lt;pages&gt;688-694&lt;/pages&gt;&lt;volume&gt;13&lt;/volume&gt;&lt;number&gt;11&lt;/number&gt;&lt;dates&gt;&lt;year&gt;2016&lt;/year&gt;&lt;pub-dates&gt;&lt;date&gt;Nov&lt;/date&gt;&lt;/pub-dates&gt;&lt;/dates&gt;&lt;isbn&gt;1759-5010 (Electronic)&amp;#xD;1759-5002 (Linking)&lt;/isbn&gt;&lt;accession-num&gt;27411402&lt;/accession-num&gt;&lt;urls&gt;&lt;related-urls&gt;&lt;url&gt;https://www.ncbi.nlm.nih.gov/pubmed/27411402&lt;/url&gt;&lt;/related-urls&gt;&lt;/urls&gt;&lt;electronic-resource-num&gt;10.1038/nrcardio.2016.108&lt;/electronic-resource-num&gt;&lt;/record&gt;&lt;/Cite&gt;&lt;/EndNote&gt;</w:instrText>
      </w:r>
      <w:r w:rsidRPr="002B3938">
        <w:rPr>
          <w:rFonts w:cs="Times New Roman"/>
          <w:szCs w:val="24"/>
          <w:lang w:val="en-GB"/>
        </w:rPr>
        <w:fldChar w:fldCharType="separate"/>
      </w:r>
      <w:r w:rsidR="00623571" w:rsidRPr="002B3938">
        <w:rPr>
          <w:rFonts w:cs="Times New Roman"/>
          <w:noProof/>
          <w:szCs w:val="24"/>
          <w:lang w:val="en-GB"/>
        </w:rPr>
        <w:t>(4)</w:t>
      </w:r>
      <w:r w:rsidRPr="002B3938">
        <w:rPr>
          <w:rFonts w:cs="Times New Roman"/>
          <w:szCs w:val="24"/>
          <w:lang w:val="en-GB"/>
        </w:rPr>
        <w:fldChar w:fldCharType="end"/>
      </w:r>
      <w:r w:rsidRPr="002B3938">
        <w:rPr>
          <w:rFonts w:cs="Times New Roman"/>
          <w:szCs w:val="24"/>
          <w:lang w:val="en-GB"/>
        </w:rPr>
        <w:t xml:space="preserve">. Moreover, TTC patients with and without emotion triggers have been previously described in the literature </w:t>
      </w:r>
      <w:r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&lt;EndNote&gt;&lt;Cite&gt;&lt;Author&gt;Compare&lt;/Author&gt;&lt;Year&gt;2013&lt;/Year&gt;&lt;RecNum&gt;55&lt;/RecNum&gt;&lt;DisplayText&gt;(6)&lt;/DisplayText&gt;&lt;record&gt;&lt;rec-number&gt;55&lt;/rec-number&gt;&lt;foreign-keys&gt;&lt;key app="EN" db-id="fddwddrz3xvfreeavvl5rx2p00pa0fspzs2s" timestamp="1508656202"&gt;55&lt;/key&gt;&lt;/foreign-keys&gt;&lt;ref-type name="Journal Article"&gt;17&lt;/ref-type&gt;&lt;contributors&gt;&lt;authors&gt;&lt;author&gt;Compare, A.&lt;/author&gt;&lt;author&gt;Bigi, R.&lt;/author&gt;&lt;author&gt;Orrego, P. S.&lt;/author&gt;&lt;author&gt;Proietti, R.&lt;/author&gt;&lt;author&gt;Grossi, E.&lt;/author&gt;&lt;author&gt;Steptoe, A.&lt;/author&gt;&lt;/authors&gt;&lt;/contributors&gt;&lt;titles&gt;&lt;title&gt;Type D personality is associated with the development of stress cardiomyopathy following emotional triggers&lt;/title&gt;&lt;secondary-title&gt;Annals of Behavioral Medicine&lt;/secondary-title&gt;&lt;/titles&gt;&lt;periodical&gt;&lt;full-title&gt;Annals of Behavioral Medicine&lt;/full-title&gt;&lt;/periodical&gt;&lt;pages&gt;299-307&lt;/pages&gt;&lt;volume&gt;45&lt;/volume&gt;&lt;number&gt;3&lt;/number&gt;&lt;dates&gt;&lt;year&gt;2013&lt;/year&gt;&lt;/dates&gt;&lt;work-type&gt;Article&lt;/work-type&gt;&lt;urls&gt;&lt;related-urls&gt;&lt;url&gt;https://www.scopus.com/inward/record.uri?eid=2-s2.0-84877875968&amp;amp;doi=10.1007%2fs12160-013-9474-x&amp;amp;partnerID=40&amp;amp;md5=2a623b10dba4649c172368091de9bc82&lt;/url&gt;&lt;/related-urls&gt;&lt;/urls&gt;&lt;electronic-resource-num&gt;10.1007/s12160-013-9474-x&lt;/electronic-resource-num&gt;&lt;remote-database-name&gt;Scopus&lt;/remote-database-name&gt;&lt;/record&gt;&lt;/Cite&gt;&lt;/EndNote&gt;</w:instrText>
      </w:r>
      <w:r w:rsidRPr="002B3938">
        <w:rPr>
          <w:rFonts w:cs="Times New Roman"/>
          <w:szCs w:val="24"/>
          <w:lang w:val="en-GB"/>
        </w:rPr>
        <w:fldChar w:fldCharType="separate"/>
      </w:r>
      <w:r w:rsidR="00623571" w:rsidRPr="002B3938">
        <w:rPr>
          <w:rFonts w:cs="Times New Roman"/>
          <w:noProof/>
          <w:szCs w:val="24"/>
          <w:lang w:val="en-GB"/>
        </w:rPr>
        <w:t>(6)</w:t>
      </w:r>
      <w:r w:rsidRPr="002B3938">
        <w:rPr>
          <w:rFonts w:cs="Times New Roman"/>
          <w:szCs w:val="24"/>
          <w:lang w:val="en-GB"/>
        </w:rPr>
        <w:fldChar w:fldCharType="end"/>
      </w:r>
      <w:r w:rsidRPr="002B3938">
        <w:rPr>
          <w:rFonts w:cs="Times New Roman"/>
          <w:szCs w:val="24"/>
          <w:lang w:val="en-GB"/>
        </w:rPr>
        <w:t xml:space="preserve">, leaving open the question as to the existence of psychological differences among these two groups. Few studies have focused on the emotional/cognitive factors predisposing to this form of cardiac disease. </w:t>
      </w:r>
    </w:p>
    <w:p w:rsidR="00EF0C4F" w:rsidRPr="002B3938" w:rsidRDefault="00EF0C4F" w:rsidP="0035258B">
      <w:pPr>
        <w:spacing w:line="480" w:lineRule="auto"/>
        <w:ind w:firstLine="708"/>
        <w:rPr>
          <w:rFonts w:cs="Times New Roman"/>
          <w:szCs w:val="24"/>
          <w:lang w:val="en-CA"/>
        </w:rPr>
      </w:pPr>
      <w:r w:rsidRPr="002B3938">
        <w:rPr>
          <w:rFonts w:cs="Times New Roman"/>
          <w:szCs w:val="24"/>
          <w:lang w:val="en-GB"/>
        </w:rPr>
        <w:t xml:space="preserve">Recently, Smeijers </w:t>
      </w:r>
      <w:r w:rsidR="007E4F50"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&lt;EndNote&gt;&lt;Cite&gt;&lt;Author&gt;Smeijers&lt;/Author&gt;&lt;Year&gt;2016&lt;/Year&gt;&lt;RecNum&gt;62&lt;/RecNum&gt;&lt;DisplayText&gt;(7)&lt;/DisplayText&gt;&lt;record&gt;&lt;rec-number&gt;62&lt;/rec-number&gt;&lt;foreign-keys&gt;&lt;key app="EN" db-id="zdsst5e9b009vle5ttpp9saiv9fa09edw5tf" timestamp="1511184582"&gt;62&lt;/key&gt;&lt;/foreign-keys&gt;&lt;ref-type name="Journal Article"&gt;17&lt;/ref-type&gt;&lt;contributors&gt;&lt;authors&gt;&lt;author&gt;Smeijers, L&lt;/author&gt;&lt;author&gt;Szabó, BM&lt;/author&gt;&lt;author&gt;Kop, WJ&lt;/author&gt;&lt;/authors&gt;&lt;/contributors&gt;&lt;titles&gt;&lt;title&gt;Psychological distress and personality factors in takotsubo cardiomyopathy&lt;/title&gt;&lt;secondary-title&gt;Netherlands Heart Journal&lt;/secondary-title&gt;&lt;/titles&gt;&lt;pages&gt;530-537&lt;/pages&gt;&lt;volume&gt;24&lt;/volume&gt;&lt;number&gt;9&lt;/number&gt;&lt;dates&gt;&lt;year&gt;2016&lt;/year&gt;&lt;/dates&gt;&lt;isbn&gt;1568-5888&lt;/isbn&gt;&lt;urls&gt;&lt;/urls&gt;&lt;electronic-resource-num&gt;10.1007/s12471-016-0861-3&lt;/electronic-resource-num&gt;&lt;/record&gt;&lt;/Cite&gt;&lt;/EndNote&gt;</w:instrText>
      </w:r>
      <w:r w:rsidR="007E4F50" w:rsidRPr="002B3938">
        <w:rPr>
          <w:rFonts w:cs="Times New Roman"/>
          <w:szCs w:val="24"/>
          <w:lang w:val="en-GB"/>
        </w:rPr>
        <w:fldChar w:fldCharType="separate"/>
      </w:r>
      <w:r w:rsidR="00623571" w:rsidRPr="002B3938">
        <w:rPr>
          <w:rFonts w:cs="Times New Roman"/>
          <w:noProof/>
          <w:szCs w:val="24"/>
          <w:lang w:val="en-GB"/>
        </w:rPr>
        <w:t>(7)</w:t>
      </w:r>
      <w:r w:rsidR="007E4F50" w:rsidRPr="002B3938">
        <w:rPr>
          <w:rFonts w:cs="Times New Roman"/>
          <w:szCs w:val="24"/>
          <w:lang w:val="en-GB"/>
        </w:rPr>
        <w:fldChar w:fldCharType="end"/>
      </w:r>
      <w:r w:rsidRPr="002B3938">
        <w:rPr>
          <w:rFonts w:cs="Times New Roman"/>
          <w:szCs w:val="24"/>
          <w:lang w:val="en-GB"/>
        </w:rPr>
        <w:t xml:space="preserve"> </w:t>
      </w:r>
      <w:r w:rsidRPr="002B3938">
        <w:rPr>
          <w:rFonts w:cs="Times New Roman"/>
          <w:szCs w:val="24"/>
          <w:lang w:val="en-US"/>
        </w:rPr>
        <w:t xml:space="preserve"> </w:t>
      </w:r>
      <w:r w:rsidRPr="002B3938">
        <w:rPr>
          <w:rFonts w:cs="Times New Roman"/>
          <w:szCs w:val="24"/>
          <w:lang w:val="en-GB"/>
        </w:rPr>
        <w:t>has found lower levels of openness to experience of Tako-tsubo patients when compared to healthy individuals. I</w:t>
      </w:r>
      <w:r w:rsidRPr="002B3938">
        <w:rPr>
          <w:rFonts w:cs="Times New Roman"/>
          <w:szCs w:val="24"/>
          <w:lang w:val="en-US"/>
        </w:rPr>
        <w:t xml:space="preserve">t has also been suggested that emotional suppression could be a potential vulnerability condition of TTC patients’ in reactions following emotion triggers, caused by the increased sympathetic activation of the cardiovascular system </w:t>
      </w:r>
      <w:r w:rsidRPr="002B3938">
        <w:rPr>
          <w:rFonts w:cs="Times New Roman"/>
          <w:szCs w:val="24"/>
          <w:lang w:val="en-US"/>
        </w:rPr>
        <w:fldChar w:fldCharType="begin">
          <w:fldData xml:space="preserve">PEVuZE5vdGU+PENpdGU+PEF1dGhvcj5Db21wYXJlPC9BdXRob3I+PFllYXI+MjAxMTwvWWVhcj48
UmVjTnVtPjI3PC9SZWNOdW0+PERpc3BsYXlUZXh0Pig4LCA5KTwvRGlzcGxheVRleHQ+PHJlY29y
ZD48cmVjLW51bWJlcj4yNzwvcmVjLW51bWJlcj48Zm9yZWlnbi1rZXlzPjxrZXkgYXBwPSJFTiIg
ZGItaWQ9Inpkc3N0NWU5YjAwOXZsZTV0dHBwOXNhaXY5ZmEwOWVkdzV0ZiIgdGltZXN0YW1wPSIx
NTEwODU1MzAzIj4yNzwva2V5PjwvZm9yZWlnbi1rZXlzPjxyZWYtdHlwZSBuYW1lPSJKb3VybmFs
IEFydGljbGUiPjE3PC9yZWYtdHlwZT48Y29udHJpYnV0b3JzPjxhdXRob3JzPjxhdXRob3I+Q29t
cGFyZSwgQS48L2F1dGhvcj48YXV0aG9yPkRlbCBGb3JubywgRC48L2F1dGhvcj48YXV0aG9yPkdp
YWxsYXVyaWEsIEYuPC9hdXRob3I+PGF1dGhvcj5WaXRlbGxpLCBBLjwvYXV0aG9yPjxhdXRob3I+
R3JpZWNvLCBBLjwvYXV0aG9yPjxhdXRob3I+Vmlnb3JpdG8sIEMuPC9hdXRob3I+PC9hdXRob3Jz
PjwvY29udHJpYnV0b3JzPjx0aXRsZXM+PHRpdGxlPkVtb3Rpb25hbCBwZXJzb25hbGl0eSB2dWxu
ZXJhYmlsaXR5IGZvciBUYWtvLXRzdWJvIGNhcmRpb215b3BhdGh5IHdpdGggY29uc2VjdXRpdmUg
c3RyZXNzZnVsIGV2ZW50cz8gQSBjbGluaWNhbCBjYXNlIHJlcG9ydDwvdGl0bGU+PHNlY29uZGFy
eS10aXRsZT5Nb25hbGRpIEFyY2ggQ2hlc3QgRGlzPC9zZWNvbmRhcnktdGl0bGU+PC90aXRsZXM+
PHZvbHVtZT43Njwvdm9sdW1lPjxkYXRlcz48eWVhcj4yMDExPC95ZWFyPjwvZGF0ZXM+PHVybHM+
PC91cmxzPjwvcmVjb3JkPjwvQ2l0ZT48Q2l0ZT48QXV0aG9yPkRlbWFyZWU8L0F1dGhvcj48WWVh
cj4yMDA2PC9ZZWFyPjxSZWNOdW0+MTg8L1JlY051bT48cmVjb3JkPjxyZWMtbnVtYmVyPjE4PC9y
ZWMtbnVtYmVyPjxmb3JlaWduLWtleXM+PGtleSBhcHA9IkVOIiBkYi1pZD0iemRzc3Q1ZTliMDA5
dmxlNXR0cHA5c2FpdjlmYTA5ZWR3NXRmIiB0aW1lc3RhbXA9IjE1MTA4NTUzMDMiPjE4PC9rZXk+
PC9mb3JlaWduLWtleXM+PHJlZi10eXBlIG5hbWU9IkpvdXJuYWwgQXJ0aWNsZSI+MTc8L3JlZi10
eXBlPjxjb250cmlidXRvcnM+PGF1dGhvcnM+PGF1dGhvcj5EZW1hcmVlLCBILiBBLjwvYXV0aG9y
PjxhdXRob3I+U2NobWVpY2hlbCwgQi4gSi48L2F1dGhvcj48YXV0aG9yPlJvYmluc29uLCBKLiBM
LjwvYXV0aG9yPjxhdXRob3I+UHUsIEouPC9hdXRob3I+PGF1dGhvcj5FdmVyaGFydCwgRC4gRS48
L2F1dGhvcj48YXV0aG9yPkJlcm50c29uLCBHLiBHLjwvYXV0aG9yPjwvYXV0aG9ycz48L2NvbnRy
aWJ1dG9ycz48YXV0aC1hZGRyZXNzPkRlcGFydG1lbnQgb2YgUHN5Y2hvbG9neSwgQ2FzZSBXZXN0
ZXJuIFJlc2VydmUgVW5pdmVyc2l0eSwgTWF0aGVyIE1lbW9yaWFsIEJ1aWxkaW5nLCBSb29tIDEw
OSwgMTEyMjAgQmVsbGZsb3dlciBSb2FkLCBDbGV2ZWxhbmQsIE9IIDQ0MTA2LCBVU0EuIEhlYXRo
LkRlbWFyZWVAQ2FzZS5lZHU8L2F1dGgtYWRkcmVzcz48dGl0bGVzPjx0aXRsZT5VcC0gYW5kIGRv
d24tcmVndWxhdGluZyBmYWNpYWwgZGlzZ3VzdDogYWZmZWN0aXZlLCB2YWdhbCwgc3ltcGF0aGV0
aWMsIGFuZCByZXNwaXJhdG9yeSBjb25zZXF1ZW5jZXM8L3RpdGxlPjxzZWNvbmRhcnktdGl0bGU+
QmlvbCBQc3ljaG9sPC9zZWNvbmRhcnktdGl0bGU+PC90aXRsZXM+PHBhZ2VzPjkwLTk8L3BhZ2Vz
Pjx2b2x1bWU+NzE8L3ZvbHVtZT48bnVtYmVyPjE8L251bWJlcj48ZWRpdGlvbj4yMDA1LzA2LzIz
PC9lZGl0aW9uPjxrZXl3b3Jkcz48a2V5d29yZD5BZHVsdDwva2V5d29yZD48a2V5d29yZD4qQWZm
ZWN0PC9rZXl3b3JkPjxrZXl3b3JkPipEb3duLVJlZ3VsYXRpb248L2tleXdvcmQ+PGtleXdvcmQ+
RWxlY3Ryb2NhcmRpb2dyYXBoeTwva2V5d29yZD48a2V5d29yZD4qRmFjaWFsIEV4cHJlc3Npb248
L2tleXdvcmQ+PGtleXdvcmQ+RmVtYWxlPC9rZXl3b3JkPjxrZXl3b3JkPkdhbHZhbmljIFNraW4g
UmVzcG9uc2U8L2tleXdvcmQ+PGtleXdvcmQ+SGVhcnQgUmF0ZS8qcGh5c2lvbG9neTwva2V5d29y
ZD48a2V5d29yZD5IdW1hbnM8L2tleXdvcmQ+PGtleXdvcmQ+TWFsZTwva2V5d29yZD48a2V5d29y
ZD4qUGVyaW9kaWNpdHk8L2tleXdvcmQ+PGtleXdvcmQ+KlJlc3BpcmF0aW9uPC9rZXl3b3JkPjxr
ZXl3b3JkPlN5bXBhdGhldGljIE5lcnZvdXMgU3lzdGVtL3BoeXNpb2xvZ3k8L2tleXdvcmQ+PGtl
eXdvcmQ+KlVwLVJlZ3VsYXRpb248L2tleXdvcmQ+PGtleXdvcmQ+VmFndXMgTmVydmUvKnBoeXNp
b2xvZ3k8L2tleXdvcmQ+PC9rZXl3b3Jkcz48ZGF0ZXM+PHllYXI+MjAwNjwveWVhcj48cHViLWRh
dGVzPjxkYXRlPkphbjwvZGF0ZT48L3B1Yi1kYXRlcz48L2RhdGVzPjxpc2JuPjAzMDEtMDUxMSAo
UHJpbnQpJiN4RDswMzAxLTA1MTEgKExpbmtpbmcpPC9pc2JuPjxhY2Nlc3Npb24tbnVtPjE1OTcw
MzcyPC9hY2Nlc3Npb24tbnVtPjx1cmxzPjxyZWxhdGVkLXVybHM+PHVybD5odHRwczovL3d3dy5u
Y2JpLm5sbS5uaWguZ292L3B1Ym1lZC8xNTk3MDM3MjwvdXJsPjwvcmVsYXRlZC11cmxzPjwvdXJs
cz48ZWxlY3Ryb25pYy1yZXNvdXJjZS1udW0+MTAuMTAxNi9qLmJpb3BzeWNoby4yMDA1LjAyLjAw
NjwvZWxlY3Ryb25pYy1yZXNvdXJjZS1udW0+PGxhbmd1YWdlPmVuZzwvbGFuZ3VhZ2U+PC9yZWNv
cmQ+PC9DaXRlPjwvRW5kTm90ZT4A
</w:fldData>
        </w:fldChar>
      </w:r>
      <w:r w:rsidR="00623571" w:rsidRPr="002B3938">
        <w:rPr>
          <w:rFonts w:cs="Times New Roman"/>
          <w:szCs w:val="24"/>
          <w:lang w:val="en-US"/>
        </w:rPr>
        <w:instrText xml:space="preserve"> ADDIN EN.CITE </w:instrText>
      </w:r>
      <w:r w:rsidR="00623571" w:rsidRPr="002B3938">
        <w:rPr>
          <w:rFonts w:cs="Times New Roman"/>
          <w:szCs w:val="24"/>
          <w:lang w:val="en-US"/>
        </w:rPr>
        <w:fldChar w:fldCharType="begin">
          <w:fldData xml:space="preserve">PEVuZE5vdGU+PENpdGU+PEF1dGhvcj5Db21wYXJlPC9BdXRob3I+PFllYXI+MjAxMTwvWWVhcj48
UmVjTnVtPjI3PC9SZWNOdW0+PERpc3BsYXlUZXh0Pig4LCA5KTwvRGlzcGxheVRleHQ+PHJlY29y
ZD48cmVjLW51bWJlcj4yNzwvcmVjLW51bWJlcj48Zm9yZWlnbi1rZXlzPjxrZXkgYXBwPSJFTiIg
ZGItaWQ9Inpkc3N0NWU5YjAwOXZsZTV0dHBwOXNhaXY5ZmEwOWVkdzV0ZiIgdGltZXN0YW1wPSIx
NTEwODU1MzAzIj4yNzwva2V5PjwvZm9yZWlnbi1rZXlzPjxyZWYtdHlwZSBuYW1lPSJKb3VybmFs
IEFydGljbGUiPjE3PC9yZWYtdHlwZT48Y29udHJpYnV0b3JzPjxhdXRob3JzPjxhdXRob3I+Q29t
cGFyZSwgQS48L2F1dGhvcj48YXV0aG9yPkRlbCBGb3JubywgRC48L2F1dGhvcj48YXV0aG9yPkdp
YWxsYXVyaWEsIEYuPC9hdXRob3I+PGF1dGhvcj5WaXRlbGxpLCBBLjwvYXV0aG9yPjxhdXRob3I+
R3JpZWNvLCBBLjwvYXV0aG9yPjxhdXRob3I+Vmlnb3JpdG8sIEMuPC9hdXRob3I+PC9hdXRob3Jz
PjwvY29udHJpYnV0b3JzPjx0aXRsZXM+PHRpdGxlPkVtb3Rpb25hbCBwZXJzb25hbGl0eSB2dWxu
ZXJhYmlsaXR5IGZvciBUYWtvLXRzdWJvIGNhcmRpb215b3BhdGh5IHdpdGggY29uc2VjdXRpdmUg
c3RyZXNzZnVsIGV2ZW50cz8gQSBjbGluaWNhbCBjYXNlIHJlcG9ydDwvdGl0bGU+PHNlY29uZGFy
eS10aXRsZT5Nb25hbGRpIEFyY2ggQ2hlc3QgRGlzPC9zZWNvbmRhcnktdGl0bGU+PC90aXRsZXM+
PHZvbHVtZT43Njwvdm9sdW1lPjxkYXRlcz48eWVhcj4yMDExPC95ZWFyPjwvZGF0ZXM+PHVybHM+
PC91cmxzPjwvcmVjb3JkPjwvQ2l0ZT48Q2l0ZT48QXV0aG9yPkRlbWFyZWU8L0F1dGhvcj48WWVh
cj4yMDA2PC9ZZWFyPjxSZWNOdW0+MTg8L1JlY051bT48cmVjb3JkPjxyZWMtbnVtYmVyPjE4PC9y
ZWMtbnVtYmVyPjxmb3JlaWduLWtleXM+PGtleSBhcHA9IkVOIiBkYi1pZD0iemRzc3Q1ZTliMDA5
dmxlNXR0cHA5c2FpdjlmYTA5ZWR3NXRmIiB0aW1lc3RhbXA9IjE1MTA4NTUzMDMiPjE4PC9rZXk+
PC9mb3JlaWduLWtleXM+PHJlZi10eXBlIG5hbWU9IkpvdXJuYWwgQXJ0aWNsZSI+MTc8L3JlZi10
eXBlPjxjb250cmlidXRvcnM+PGF1dGhvcnM+PGF1dGhvcj5EZW1hcmVlLCBILiBBLjwvYXV0aG9y
PjxhdXRob3I+U2NobWVpY2hlbCwgQi4gSi48L2F1dGhvcj48YXV0aG9yPlJvYmluc29uLCBKLiBM
LjwvYXV0aG9yPjxhdXRob3I+UHUsIEouPC9hdXRob3I+PGF1dGhvcj5FdmVyaGFydCwgRC4gRS48
L2F1dGhvcj48YXV0aG9yPkJlcm50c29uLCBHLiBHLjwvYXV0aG9yPjwvYXV0aG9ycz48L2NvbnRy
aWJ1dG9ycz48YXV0aC1hZGRyZXNzPkRlcGFydG1lbnQgb2YgUHN5Y2hvbG9neSwgQ2FzZSBXZXN0
ZXJuIFJlc2VydmUgVW5pdmVyc2l0eSwgTWF0aGVyIE1lbW9yaWFsIEJ1aWxkaW5nLCBSb29tIDEw
OSwgMTEyMjAgQmVsbGZsb3dlciBSb2FkLCBDbGV2ZWxhbmQsIE9IIDQ0MTA2LCBVU0EuIEhlYXRo
LkRlbWFyZWVAQ2FzZS5lZHU8L2F1dGgtYWRkcmVzcz48dGl0bGVzPjx0aXRsZT5VcC0gYW5kIGRv
d24tcmVndWxhdGluZyBmYWNpYWwgZGlzZ3VzdDogYWZmZWN0aXZlLCB2YWdhbCwgc3ltcGF0aGV0
aWMsIGFuZCByZXNwaXJhdG9yeSBjb25zZXF1ZW5jZXM8L3RpdGxlPjxzZWNvbmRhcnktdGl0bGU+
QmlvbCBQc3ljaG9sPC9zZWNvbmRhcnktdGl0bGU+PC90aXRsZXM+PHBhZ2VzPjkwLTk8L3BhZ2Vz
Pjx2b2x1bWU+NzE8L3ZvbHVtZT48bnVtYmVyPjE8L251bWJlcj48ZWRpdGlvbj4yMDA1LzA2LzIz
PC9lZGl0aW9uPjxrZXl3b3Jkcz48a2V5d29yZD5BZHVsdDwva2V5d29yZD48a2V5d29yZD4qQWZm
ZWN0PC9rZXl3b3JkPjxrZXl3b3JkPipEb3duLVJlZ3VsYXRpb248L2tleXdvcmQ+PGtleXdvcmQ+
RWxlY3Ryb2NhcmRpb2dyYXBoeTwva2V5d29yZD48a2V5d29yZD4qRmFjaWFsIEV4cHJlc3Npb248
L2tleXdvcmQ+PGtleXdvcmQ+RmVtYWxlPC9rZXl3b3JkPjxrZXl3b3JkPkdhbHZhbmljIFNraW4g
UmVzcG9uc2U8L2tleXdvcmQ+PGtleXdvcmQ+SGVhcnQgUmF0ZS8qcGh5c2lvbG9neTwva2V5d29y
ZD48a2V5d29yZD5IdW1hbnM8L2tleXdvcmQ+PGtleXdvcmQ+TWFsZTwva2V5d29yZD48a2V5d29y
ZD4qUGVyaW9kaWNpdHk8L2tleXdvcmQ+PGtleXdvcmQ+KlJlc3BpcmF0aW9uPC9rZXl3b3JkPjxr
ZXl3b3JkPlN5bXBhdGhldGljIE5lcnZvdXMgU3lzdGVtL3BoeXNpb2xvZ3k8L2tleXdvcmQ+PGtl
eXdvcmQ+KlVwLVJlZ3VsYXRpb248L2tleXdvcmQ+PGtleXdvcmQ+VmFndXMgTmVydmUvKnBoeXNp
b2xvZ3k8L2tleXdvcmQ+PC9rZXl3b3Jkcz48ZGF0ZXM+PHllYXI+MjAwNjwveWVhcj48cHViLWRh
dGVzPjxkYXRlPkphbjwvZGF0ZT48L3B1Yi1kYXRlcz48L2RhdGVzPjxpc2JuPjAzMDEtMDUxMSAo
UHJpbnQpJiN4RDswMzAxLTA1MTEgKExpbmtpbmcpPC9pc2JuPjxhY2Nlc3Npb24tbnVtPjE1OTcw
MzcyPC9hY2Nlc3Npb24tbnVtPjx1cmxzPjxyZWxhdGVkLXVybHM+PHVybD5odHRwczovL3d3dy5u
Y2JpLm5sbS5uaWguZ292L3B1Ym1lZC8xNTk3MDM3MjwvdXJsPjwvcmVsYXRlZC11cmxzPjwvdXJs
cz48ZWxlY3Ryb25pYy1yZXNvdXJjZS1udW0+MTAuMTAxNi9qLmJpb3BzeWNoby4yMDA1LjAyLjAw
NjwvZWxlY3Ryb25pYy1yZXNvdXJjZS1udW0+PGxhbmd1YWdlPmVuZzwvbGFuZ3VhZ2U+PC9yZWNv
cmQ+PC9DaXRlPjwvRW5kTm90ZT4A
</w:fldData>
        </w:fldChar>
      </w:r>
      <w:r w:rsidR="00623571" w:rsidRPr="002B3938">
        <w:rPr>
          <w:rFonts w:cs="Times New Roman"/>
          <w:szCs w:val="24"/>
          <w:lang w:val="en-US"/>
        </w:rPr>
        <w:instrText xml:space="preserve"> ADDIN EN.CITE.DATA </w:instrText>
      </w:r>
      <w:r w:rsidR="00623571" w:rsidRPr="002B3938">
        <w:rPr>
          <w:rFonts w:cs="Times New Roman"/>
          <w:szCs w:val="24"/>
          <w:lang w:val="en-US"/>
        </w:rPr>
      </w:r>
      <w:r w:rsidR="00623571" w:rsidRPr="002B3938">
        <w:rPr>
          <w:rFonts w:cs="Times New Roman"/>
          <w:szCs w:val="24"/>
          <w:lang w:val="en-US"/>
        </w:rPr>
        <w:fldChar w:fldCharType="end"/>
      </w:r>
      <w:r w:rsidRPr="002B3938">
        <w:rPr>
          <w:rFonts w:cs="Times New Roman"/>
          <w:szCs w:val="24"/>
          <w:lang w:val="en-US"/>
        </w:rPr>
      </w:r>
      <w:r w:rsidRPr="002B3938">
        <w:rPr>
          <w:rFonts w:cs="Times New Roman"/>
          <w:szCs w:val="24"/>
          <w:lang w:val="en-US"/>
        </w:rPr>
        <w:fldChar w:fldCharType="separate"/>
      </w:r>
      <w:r w:rsidR="00623571" w:rsidRPr="002B3938">
        <w:rPr>
          <w:rFonts w:cs="Times New Roman"/>
          <w:noProof/>
          <w:szCs w:val="24"/>
          <w:lang w:val="en-US"/>
        </w:rPr>
        <w:t>(8, 9)</w:t>
      </w:r>
      <w:r w:rsidRPr="002B3938">
        <w:rPr>
          <w:rFonts w:cs="Times New Roman"/>
          <w:szCs w:val="24"/>
          <w:lang w:val="en-US"/>
        </w:rPr>
        <w:fldChar w:fldCharType="end"/>
      </w:r>
      <w:r w:rsidRPr="002B3938">
        <w:rPr>
          <w:rFonts w:cs="Times New Roman"/>
          <w:szCs w:val="24"/>
          <w:lang w:val="en-US"/>
        </w:rPr>
        <w:t xml:space="preserve">. Based on the patient’s history, the authors hypothesized that the elevated levels of suppression could have contributed to: (i) the maintenance of depression after the loss of the partner; and (ii) the vulnerability to TTC mediating specific physiologic mechanisms </w:t>
      </w:r>
      <w:r w:rsidRPr="002B3938">
        <w:rPr>
          <w:rFonts w:cs="Times New Roman"/>
          <w:szCs w:val="24"/>
          <w:lang w:val="en-US"/>
        </w:rPr>
        <w:fldChar w:fldCharType="begin"/>
      </w:r>
      <w:r w:rsidR="00623571" w:rsidRPr="002B3938">
        <w:rPr>
          <w:rFonts w:cs="Times New Roman"/>
          <w:szCs w:val="24"/>
          <w:lang w:val="en-US"/>
        </w:rPr>
        <w:instrText xml:space="preserve"> ADDIN EN.CITE &lt;EndNote&gt;&lt;Cite&gt;&lt;Author&gt;Compare&lt;/Author&gt;&lt;Year&gt;2011&lt;/Year&gt;&lt;RecNum&gt;27&lt;/RecNum&gt;&lt;Prefix&gt;i.e. decreased vagal tone and increased adrenomedullary response to stressful situations`;  &lt;/Prefix&gt;&lt;DisplayText&gt;(i.e. decreased vagal tone and increased adrenomedullary response to stressful situations;  8)&lt;/DisplayText&gt;&lt;record&gt;&lt;rec-number&gt;27&lt;/rec-number&gt;&lt;foreign-keys&gt;&lt;key app="EN" db-id="zdsst5e9b009vle5ttpp9saiv9fa09edw5tf" timestamp="1510855303"&gt;27&lt;/key&gt;&lt;/foreign-keys&gt;&lt;ref-type name="Journal Article"&gt;17&lt;/ref-type&gt;&lt;contributors&gt;&lt;authors&gt;&lt;author&gt;Compare, A.&lt;/author&gt;&lt;author&gt;Del Forno, D.&lt;/author&gt;&lt;author&gt;Giallauria, F.&lt;/author&gt;&lt;author&gt;Vitelli, A.&lt;/author&gt;&lt;author&gt;Grieco, A.&lt;/author&gt;&lt;author&gt;Vigorito, C.&lt;/author&gt;&lt;/authors&gt;&lt;/contributors&gt;&lt;titles&gt;&lt;title&gt;Emotional personality vulnerability for Tako-tsubo cardiomyopathy with consecutive stressful events? A clinical case report&lt;/title&gt;&lt;secondary-title&gt;Monaldi Arch Chest Dis&lt;/secondary-title&gt;&lt;/titles&gt;&lt;volume&gt;76&lt;/volume&gt;&lt;dates&gt;&lt;year&gt;2011&lt;/year&gt;&lt;/dates&gt;&lt;urls&gt;&lt;/urls&gt;&lt;/record&gt;&lt;/Cite&gt;&lt;/EndNote&gt;</w:instrText>
      </w:r>
      <w:r w:rsidRPr="002B3938">
        <w:rPr>
          <w:rFonts w:cs="Times New Roman"/>
          <w:szCs w:val="24"/>
          <w:lang w:val="en-US"/>
        </w:rPr>
        <w:fldChar w:fldCharType="separate"/>
      </w:r>
      <w:r w:rsidR="00623571" w:rsidRPr="002B3938">
        <w:rPr>
          <w:rFonts w:cs="Times New Roman"/>
          <w:noProof/>
          <w:szCs w:val="24"/>
          <w:lang w:val="en-US"/>
        </w:rPr>
        <w:t>(i.e. decreased vagal tone and increased adrenomedullary response to stressful situations;  8)</w:t>
      </w:r>
      <w:r w:rsidRPr="002B3938">
        <w:rPr>
          <w:rFonts w:cs="Times New Roman"/>
          <w:szCs w:val="24"/>
          <w:lang w:val="en-US"/>
        </w:rPr>
        <w:fldChar w:fldCharType="end"/>
      </w:r>
      <w:r w:rsidRPr="002B3938">
        <w:rPr>
          <w:rFonts w:cs="Times New Roman"/>
          <w:szCs w:val="24"/>
          <w:lang w:val="en-US"/>
        </w:rPr>
        <w:t xml:space="preserve">. </w:t>
      </w:r>
      <w:r w:rsidR="00EE5ABF" w:rsidRPr="002B3938">
        <w:rPr>
          <w:rFonts w:cs="Times New Roman"/>
          <w:szCs w:val="24"/>
          <w:lang w:val="en-US"/>
        </w:rPr>
        <w:t>Therefore, even if</w:t>
      </w:r>
      <w:r w:rsidRPr="002B3938">
        <w:rPr>
          <w:rFonts w:cs="Times New Roman"/>
          <w:szCs w:val="24"/>
          <w:lang w:val="en-US"/>
        </w:rPr>
        <w:t xml:space="preserve"> Scantlebury and colleagues </w:t>
      </w:r>
      <w:r w:rsidRPr="002B3938">
        <w:rPr>
          <w:rFonts w:cs="Times New Roman"/>
          <w:szCs w:val="24"/>
          <w:lang w:val="en-US"/>
        </w:rPr>
        <w:fldChar w:fldCharType="begin"/>
      </w:r>
      <w:r w:rsidR="00623571" w:rsidRPr="002B3938">
        <w:rPr>
          <w:rFonts w:cs="Times New Roman"/>
          <w:szCs w:val="24"/>
          <w:lang w:val="en-US"/>
        </w:rPr>
        <w:instrText xml:space="preserve"> ADDIN EN.CITE &lt;EndNote&gt;&lt;Cite ExcludeAuth="1"&gt;&lt;Author&gt;Scantlebury&lt;/Author&gt;&lt;Year&gt;2016&lt;/Year&gt;&lt;RecNum&gt;28&lt;/RecNum&gt;&lt;DisplayText&gt;(10)&lt;/DisplayText&gt;&lt;record&gt;&lt;rec-number&gt;28&lt;/rec-number&gt;&lt;foreign-keys&gt;&lt;key app="EN" db-id="zdsst5e9b009vle5ttpp9saiv9fa09edw5tf" timestamp="1510855303"&gt;28&lt;/key&gt;&lt;/foreign-keys&gt;&lt;ref-type name="Journal Article"&gt;17&lt;/ref-type&gt;&lt;contributors&gt;&lt;authors&gt;&lt;author&gt;Scantlebury, D. C.&lt;/author&gt;&lt;author&gt;Rohe, D. E.&lt;/author&gt;&lt;author&gt;Best, P. J.&lt;/author&gt;&lt;author&gt;Lennon, R. J.&lt;/author&gt;&lt;author&gt;Lerman, A.&lt;/author&gt;&lt;author&gt;Prasad, A.&lt;/author&gt;&lt;/authors&gt;&lt;/contributors&gt;&lt;auth-address&gt;Division of Cardiovascular Diseases, Department of Internal Medicine , Mayo Clinic , Rochester, Minnesota , USA.&amp;#xD;Department of Psychiatry and Psychology , Mayo Clinic , Rochester, Minnesota , USA.&amp;#xD;Department of Health Sciences Research , Mayo Clinic , Rochester, Minnesota , USA.&amp;#xD;Division of Cardiovascular Diseases, Department of Internal Medicine, Mayo Clinic, Rochester, Minnesota, USA; Cardiovascular and Cell Sciences Institute, St. George&amp;apos;s University of London, London, UK.&lt;/auth-address&gt;&lt;titles&gt;&lt;title&gt;Stress-coping skills and neuroticism in apical ballooning syndrome (Takotsubo/stress cardiomyopathy)&lt;/title&gt;&lt;secondary-title&gt;Open Heart&lt;/secondary-title&gt;&lt;/titles&gt;&lt;pages&gt;e000312&lt;/pages&gt;&lt;volume&gt;3&lt;/volume&gt;&lt;number&gt;1&lt;/number&gt;&lt;keywords&gt;&lt;keyword&gt;Apical Ballooning Syndrome&lt;/keyword&gt;&lt;/keywords&gt;&lt;dates&gt;&lt;year&gt;2016&lt;/year&gt;&lt;/dates&gt;&lt;isbn&gt;2053-3624 (Linking)&lt;/isbn&gt;&lt;accession-num&gt;26870388&lt;/accession-num&gt;&lt;urls&gt;&lt;related-urls&gt;&lt;url&gt;https://www.ncbi.nlm.nih.gov/pubmed/26870388&lt;/url&gt;&lt;/related-urls&gt;&lt;/urls&gt;&lt;custom2&gt;PMC4746526&lt;/custom2&gt;&lt;electronic-resource-num&gt;10.1136/openhrt-2015-000312&lt;/electronic-resource-num&gt;&lt;/record&gt;&lt;/Cite&gt;&lt;/EndNote&gt;</w:instrText>
      </w:r>
      <w:r w:rsidRPr="002B3938">
        <w:rPr>
          <w:rFonts w:cs="Times New Roman"/>
          <w:szCs w:val="24"/>
          <w:lang w:val="en-US"/>
        </w:rPr>
        <w:fldChar w:fldCharType="separate"/>
      </w:r>
      <w:r w:rsidR="00623571" w:rsidRPr="002B3938">
        <w:rPr>
          <w:rFonts w:cs="Times New Roman"/>
          <w:noProof/>
          <w:szCs w:val="24"/>
          <w:lang w:val="en-US"/>
        </w:rPr>
        <w:t>(10)</w:t>
      </w:r>
      <w:r w:rsidRPr="002B3938">
        <w:rPr>
          <w:rFonts w:cs="Times New Roman"/>
          <w:szCs w:val="24"/>
          <w:lang w:val="en-US"/>
        </w:rPr>
        <w:fldChar w:fldCharType="end"/>
      </w:r>
      <w:r w:rsidRPr="002B3938">
        <w:rPr>
          <w:rFonts w:cs="Times New Roman"/>
          <w:szCs w:val="24"/>
          <w:lang w:val="en-US"/>
        </w:rPr>
        <w:t xml:space="preserve"> </w:t>
      </w:r>
      <w:r w:rsidR="00EE5ABF" w:rsidRPr="002B3938">
        <w:rPr>
          <w:rFonts w:cs="Times New Roman"/>
          <w:szCs w:val="24"/>
          <w:lang w:val="en-US"/>
        </w:rPr>
        <w:t xml:space="preserve">recently </w:t>
      </w:r>
      <w:r w:rsidRPr="002B3938">
        <w:rPr>
          <w:rFonts w:cs="Times New Roman"/>
          <w:szCs w:val="24"/>
          <w:lang w:val="en-US"/>
        </w:rPr>
        <w:t xml:space="preserve">found </w:t>
      </w:r>
      <w:r w:rsidRPr="002B3938">
        <w:rPr>
          <w:rFonts w:cs="Times New Roman"/>
          <w:szCs w:val="24"/>
          <w:lang w:val="en-CA"/>
        </w:rPr>
        <w:t>that Tako-</w:t>
      </w:r>
      <w:r w:rsidRPr="002B3938">
        <w:rPr>
          <w:rFonts w:cs="Times New Roman"/>
          <w:szCs w:val="24"/>
          <w:lang w:val="en-CA"/>
        </w:rPr>
        <w:lastRenderedPageBreak/>
        <w:t xml:space="preserve">tsubo patients had similar </w:t>
      </w:r>
      <w:r w:rsidRPr="002B3938">
        <w:rPr>
          <w:lang w:val="en-CA"/>
        </w:rPr>
        <w:t>levels of vulnerability to stress and neuroticism (i.e. tendency to experience negative affects) compared to the general population</w:t>
      </w:r>
      <w:r w:rsidR="00EE5ABF" w:rsidRPr="002B3938">
        <w:rPr>
          <w:lang w:val="en-CA"/>
        </w:rPr>
        <w:t>,</w:t>
      </w:r>
      <w:r w:rsidRPr="002B3938">
        <w:rPr>
          <w:lang w:val="en-CA"/>
        </w:rPr>
        <w:t xml:space="preserve"> emotions </w:t>
      </w:r>
      <w:r w:rsidR="0035258B" w:rsidRPr="002B3938">
        <w:rPr>
          <w:lang w:val="en-CA"/>
        </w:rPr>
        <w:t xml:space="preserve">and their regulation </w:t>
      </w:r>
      <w:r w:rsidRPr="002B3938">
        <w:rPr>
          <w:lang w:val="en-CA"/>
        </w:rPr>
        <w:t xml:space="preserve">seem to play </w:t>
      </w:r>
      <w:r w:rsidR="00800C2C" w:rsidRPr="002B3938">
        <w:rPr>
          <w:lang w:val="en-CA"/>
        </w:rPr>
        <w:t>a significant role</w:t>
      </w:r>
      <w:r w:rsidRPr="002B3938">
        <w:rPr>
          <w:lang w:val="en-CA"/>
        </w:rPr>
        <w:t xml:space="preserve"> in the development of this syndrome. </w:t>
      </w:r>
    </w:p>
    <w:p w:rsidR="00FC2B72" w:rsidRPr="002B3938" w:rsidRDefault="00517D43" w:rsidP="00EF0C4F">
      <w:pPr>
        <w:spacing w:line="480" w:lineRule="auto"/>
        <w:ind w:firstLine="708"/>
        <w:rPr>
          <w:rFonts w:cs="Times New Roman"/>
          <w:szCs w:val="24"/>
          <w:lang w:val="en-GB"/>
        </w:rPr>
      </w:pPr>
      <w:r w:rsidRPr="002B3938">
        <w:rPr>
          <w:rFonts w:cs="Times New Roman"/>
          <w:szCs w:val="24"/>
          <w:lang w:val="en-GB"/>
        </w:rPr>
        <w:t xml:space="preserve">Emotional competence is a basic skill useful in several </w:t>
      </w:r>
      <w:r w:rsidR="00BD27C5" w:rsidRPr="002B3938">
        <w:rPr>
          <w:rFonts w:cs="Times New Roman"/>
          <w:szCs w:val="24"/>
          <w:lang w:val="en-GB"/>
        </w:rPr>
        <w:t>aspects</w:t>
      </w:r>
      <w:r w:rsidRPr="002B3938">
        <w:rPr>
          <w:rFonts w:cs="Times New Roman"/>
          <w:szCs w:val="24"/>
          <w:lang w:val="en-GB"/>
        </w:rPr>
        <w:t xml:space="preserve"> of everyday life</w:t>
      </w:r>
      <w:r w:rsidR="00615DA6" w:rsidRPr="002B3938">
        <w:rPr>
          <w:rFonts w:cs="Times New Roman"/>
          <w:szCs w:val="24"/>
          <w:lang w:val="en-GB"/>
        </w:rPr>
        <w:t xml:space="preserve"> like</w:t>
      </w:r>
      <w:r w:rsidRPr="002B3938">
        <w:rPr>
          <w:rFonts w:cs="Times New Roman"/>
          <w:szCs w:val="24"/>
          <w:lang w:val="en-GB"/>
        </w:rPr>
        <w:t xml:space="preserve"> work, </w:t>
      </w:r>
      <w:r w:rsidR="00496E9F" w:rsidRPr="002B3938">
        <w:rPr>
          <w:rFonts w:cs="Times New Roman"/>
          <w:szCs w:val="24"/>
          <w:lang w:val="en-GB"/>
        </w:rPr>
        <w:t>education</w:t>
      </w:r>
      <w:r w:rsidRPr="002B3938">
        <w:rPr>
          <w:rFonts w:cs="Times New Roman"/>
          <w:szCs w:val="24"/>
          <w:lang w:val="en-GB"/>
        </w:rPr>
        <w:t xml:space="preserve">, social and </w:t>
      </w:r>
      <w:r w:rsidR="004F2518" w:rsidRPr="002B3938">
        <w:rPr>
          <w:rFonts w:cs="Times New Roman"/>
          <w:szCs w:val="24"/>
          <w:lang w:val="en-GB"/>
        </w:rPr>
        <w:t xml:space="preserve">intimate </w:t>
      </w:r>
      <w:r w:rsidRPr="002B3938">
        <w:rPr>
          <w:rFonts w:cs="Times New Roman"/>
          <w:szCs w:val="24"/>
          <w:lang w:val="en-GB"/>
        </w:rPr>
        <w:t>relationships</w:t>
      </w:r>
      <w:r w:rsidR="007B57C7" w:rsidRPr="002B3938">
        <w:rPr>
          <w:rFonts w:cs="Times New Roman"/>
          <w:szCs w:val="24"/>
          <w:lang w:val="en-GB"/>
        </w:rPr>
        <w:t>.</w:t>
      </w:r>
      <w:r w:rsidRPr="002B3938">
        <w:rPr>
          <w:rFonts w:cs="Times New Roman"/>
          <w:szCs w:val="24"/>
          <w:lang w:val="en-GB"/>
        </w:rPr>
        <w:t xml:space="preserve"> </w:t>
      </w:r>
      <w:r w:rsidR="00615DA6" w:rsidRPr="002B3938">
        <w:rPr>
          <w:rFonts w:cs="Times New Roman"/>
          <w:szCs w:val="24"/>
          <w:lang w:val="en-GB"/>
        </w:rPr>
        <w:t>Emotional competence has been conceptualized as the ability to</w:t>
      </w:r>
      <w:r w:rsidR="00FE1B1E" w:rsidRPr="002B3938">
        <w:rPr>
          <w:rFonts w:cs="Times New Roman"/>
          <w:szCs w:val="24"/>
          <w:lang w:val="en-GB"/>
        </w:rPr>
        <w:t xml:space="preserve"> </w:t>
      </w:r>
      <w:r w:rsidRPr="002B3938">
        <w:rPr>
          <w:rFonts w:cs="Times New Roman"/>
          <w:szCs w:val="24"/>
          <w:lang w:val="en-GB"/>
        </w:rPr>
        <w:t>regulate, clarify and attend to feelings, be aware of</w:t>
      </w:r>
      <w:r w:rsidR="007B57C7" w:rsidRPr="002B3938">
        <w:rPr>
          <w:rFonts w:cs="Times New Roman"/>
          <w:szCs w:val="24"/>
          <w:lang w:val="en-GB"/>
        </w:rPr>
        <w:t>,</w:t>
      </w:r>
      <w:r w:rsidRPr="002B3938">
        <w:rPr>
          <w:rFonts w:cs="Times New Roman"/>
          <w:szCs w:val="24"/>
          <w:lang w:val="en-GB"/>
        </w:rPr>
        <w:t xml:space="preserve"> and control</w:t>
      </w:r>
      <w:r w:rsidR="007B57C7" w:rsidRPr="002B3938">
        <w:rPr>
          <w:rFonts w:cs="Times New Roman"/>
          <w:szCs w:val="24"/>
          <w:lang w:val="en-GB"/>
        </w:rPr>
        <w:t>,</w:t>
      </w:r>
      <w:r w:rsidRPr="002B3938">
        <w:rPr>
          <w:rFonts w:cs="Times New Roman"/>
          <w:szCs w:val="24"/>
          <w:lang w:val="en-GB"/>
        </w:rPr>
        <w:t xml:space="preserve"> our emotions, as well as express them in an </w:t>
      </w:r>
      <w:r w:rsidR="00615DA6" w:rsidRPr="002B3938">
        <w:rPr>
          <w:rFonts w:cs="Times New Roman"/>
          <w:szCs w:val="24"/>
          <w:lang w:val="en-GB"/>
        </w:rPr>
        <w:t>appropriate</w:t>
      </w:r>
      <w:r w:rsidRPr="002B3938">
        <w:rPr>
          <w:rFonts w:cs="Times New Roman"/>
          <w:szCs w:val="24"/>
          <w:lang w:val="en-GB"/>
        </w:rPr>
        <w:t xml:space="preserve"> manner. </w:t>
      </w:r>
      <w:r w:rsidR="00827BEA" w:rsidRPr="002B3938">
        <w:rPr>
          <w:rFonts w:cs="Times New Roman"/>
          <w:szCs w:val="24"/>
          <w:lang w:val="en-GB"/>
        </w:rPr>
        <w:t xml:space="preserve">Noticeably, </w:t>
      </w:r>
      <w:r w:rsidR="00FF1275" w:rsidRPr="002B3938">
        <w:rPr>
          <w:rFonts w:cs="Times New Roman"/>
          <w:szCs w:val="24"/>
          <w:lang w:val="en-GB"/>
        </w:rPr>
        <w:t xml:space="preserve">Gross </w:t>
      </w:r>
      <w:r w:rsidR="00FF1275"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&lt;EndNote&gt;&lt;Cite&gt;&lt;Author&gt;Gross&lt;/Author&gt;&lt;Year&gt;2007&lt;/Year&gt;&lt;RecNum&gt;60&lt;/RecNum&gt;&lt;DisplayText&gt;(11)&lt;/DisplayText&gt;&lt;record&gt;&lt;rec-number&gt;60&lt;/rec-number&gt;&lt;foreign-keys&gt;&lt;key app="EN" db-id="zdsst5e9b009vle5ttpp9saiv9fa09edw5tf" timestamp="1511171868"&gt;60&lt;/key&gt;&lt;/foreign-keys&gt;&lt;ref-type name="Book Section"&gt;5&lt;/ref-type&gt;&lt;contributors&gt;&lt;authors&gt;&lt;author&gt;Gross, James J.&lt;/author&gt;&lt;author&gt;Thompson, Ross A.&lt;/author&gt;&lt;/authors&gt;&lt;/contributors&gt;&lt;titles&gt;&lt;title&gt;Emotion Regulation: Conceptual Foundations&lt;/title&gt;&lt;secondary-title&gt;Handbook of emotion regulation.&lt;/secondary-title&gt;&lt;/titles&gt;&lt;pages&gt;3-24&lt;/pages&gt;&lt;keywords&gt;&lt;keyword&gt;*Emotional Control&lt;/keyword&gt;&lt;keyword&gt;*Emotional Development&lt;/keyword&gt;&lt;keyword&gt;*Emotions&lt;/keyword&gt;&lt;keyword&gt;*Self-Regulation&lt;/keyword&gt;&lt;keyword&gt;Models&lt;/keyword&gt;&lt;keyword&gt;Strategies&lt;/keyword&gt;&lt;/keywords&gt;&lt;dates&gt;&lt;year&gt;2007&lt;/year&gt;&lt;/dates&gt;&lt;pub-location&gt;New York, NY&lt;/pub-location&gt;&lt;publisher&gt;Guilford Press&lt;/publisher&gt;&lt;isbn&gt;1-59385-148-0 (Hardcover); 978-1-59385-148-4 (Hardcover)&lt;/isbn&gt;&lt;urls&gt;&lt;/urls&gt;&lt;/record&gt;&lt;/Cite&gt;&lt;/EndNote&gt;</w:instrText>
      </w:r>
      <w:r w:rsidR="00FF1275" w:rsidRPr="002B3938">
        <w:rPr>
          <w:rFonts w:cs="Times New Roman"/>
          <w:szCs w:val="24"/>
          <w:lang w:val="en-GB"/>
        </w:rPr>
        <w:fldChar w:fldCharType="separate"/>
      </w:r>
      <w:r w:rsidR="00623571" w:rsidRPr="002B3938">
        <w:rPr>
          <w:rFonts w:cs="Times New Roman"/>
          <w:noProof/>
          <w:szCs w:val="24"/>
          <w:lang w:val="en-GB"/>
        </w:rPr>
        <w:t>(11)</w:t>
      </w:r>
      <w:r w:rsidR="00FF1275" w:rsidRPr="002B3938">
        <w:rPr>
          <w:rFonts w:cs="Times New Roman"/>
          <w:szCs w:val="24"/>
          <w:lang w:val="en-GB"/>
        </w:rPr>
        <w:fldChar w:fldCharType="end"/>
      </w:r>
      <w:r w:rsidR="00D837C6" w:rsidRPr="002B3938">
        <w:rPr>
          <w:rFonts w:cs="Times New Roman"/>
          <w:szCs w:val="24"/>
          <w:lang w:val="en-GB"/>
        </w:rPr>
        <w:t xml:space="preserve"> developed a famous model of emotion regulation, </w:t>
      </w:r>
      <w:r w:rsidR="00827BEA" w:rsidRPr="002B3938">
        <w:rPr>
          <w:rFonts w:cs="Times New Roman"/>
          <w:szCs w:val="24"/>
          <w:lang w:val="en-GB"/>
        </w:rPr>
        <w:t xml:space="preserve">with the latter </w:t>
      </w:r>
      <w:r w:rsidR="00D837C6" w:rsidRPr="002B3938">
        <w:rPr>
          <w:rFonts w:cs="Times New Roman"/>
          <w:szCs w:val="24"/>
          <w:lang w:val="en-GB"/>
        </w:rPr>
        <w:t>defined</w:t>
      </w:r>
      <w:r w:rsidR="005A2026" w:rsidRPr="002B3938">
        <w:rPr>
          <w:rFonts w:cs="Times New Roman"/>
          <w:szCs w:val="24"/>
          <w:lang w:val="en-GB"/>
        </w:rPr>
        <w:t xml:space="preserve"> </w:t>
      </w:r>
      <w:r w:rsidR="00D837C6" w:rsidRPr="002B3938">
        <w:rPr>
          <w:rFonts w:cs="Times New Roman"/>
          <w:szCs w:val="24"/>
          <w:lang w:val="en-GB"/>
        </w:rPr>
        <w:t xml:space="preserve">as a set of processes by which </w:t>
      </w:r>
      <w:r w:rsidR="00827BEA" w:rsidRPr="002B3938">
        <w:rPr>
          <w:rFonts w:cs="Times New Roman"/>
          <w:szCs w:val="24"/>
          <w:lang w:val="en-GB"/>
        </w:rPr>
        <w:t xml:space="preserve">positive or negative </w:t>
      </w:r>
      <w:r w:rsidR="00D837C6" w:rsidRPr="002B3938">
        <w:rPr>
          <w:rFonts w:cs="Times New Roman"/>
          <w:szCs w:val="24"/>
          <w:lang w:val="en-GB"/>
        </w:rPr>
        <w:t>emotions are themselves regulated</w:t>
      </w:r>
      <w:r w:rsidR="00827BEA" w:rsidRPr="002B3938">
        <w:rPr>
          <w:rFonts w:cs="Times New Roman"/>
          <w:szCs w:val="24"/>
          <w:lang w:val="en-GB"/>
        </w:rPr>
        <w:t xml:space="preserve"> (e.g. increasing or decreasing them)</w:t>
      </w:r>
      <w:r w:rsidR="00D837C6" w:rsidRPr="002B3938">
        <w:rPr>
          <w:rFonts w:cs="Times New Roman"/>
          <w:szCs w:val="24"/>
          <w:lang w:val="en-GB"/>
        </w:rPr>
        <w:t>.</w:t>
      </w:r>
      <w:r w:rsidR="00827BEA" w:rsidRPr="002B3938">
        <w:rPr>
          <w:rFonts w:cs="Times New Roman"/>
          <w:szCs w:val="24"/>
          <w:lang w:val="en-GB"/>
        </w:rPr>
        <w:t xml:space="preserve"> </w:t>
      </w:r>
      <w:r w:rsidR="00DF6D4B" w:rsidRPr="002B3938">
        <w:rPr>
          <w:rFonts w:cs="Times New Roman"/>
          <w:szCs w:val="24"/>
          <w:lang w:val="en-GB"/>
        </w:rPr>
        <w:t xml:space="preserve">According to Gross, there are several emotion regulatory processes (e.g. situation selection or situation modification) that could be conscious or unconscious, intrinsic or extrinsic, automatic or controlled </w:t>
      </w:r>
      <w:r w:rsidR="00DF6D4B"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&lt;EndNote&gt;&lt;Cite&gt;&lt;Author&gt;Gross&lt;/Author&gt;&lt;Year&gt;2007&lt;/Year&gt;&lt;RecNum&gt;60&lt;/RecNum&gt;&lt;DisplayText&gt;(11)&lt;/DisplayText&gt;&lt;record&gt;&lt;rec-number&gt;60&lt;/rec-number&gt;&lt;foreign-keys&gt;&lt;key app="EN" db-id="zdsst5e9b009vle5ttpp9saiv9fa09edw5tf" timestamp="1511171868"&gt;60&lt;/key&gt;&lt;/foreign-keys&gt;&lt;ref-type name="Book Section"&gt;5&lt;/ref-type&gt;&lt;contributors&gt;&lt;authors&gt;&lt;author&gt;Gross, James J.&lt;/author&gt;&lt;author&gt;Thompson, Ross A.&lt;/author&gt;&lt;/authors&gt;&lt;/contributors&gt;&lt;titles&gt;&lt;title&gt;Emotion Regulation: Conceptual Foundations&lt;/title&gt;&lt;secondary-title&gt;Handbook of emotion regulation.&lt;/secondary-title&gt;&lt;/titles&gt;&lt;pages&gt;3-24&lt;/pages&gt;&lt;keywords&gt;&lt;keyword&gt;*Emotional Control&lt;/keyword&gt;&lt;keyword&gt;*Emotional Development&lt;/keyword&gt;&lt;keyword&gt;*Emotions&lt;/keyword&gt;&lt;keyword&gt;*Self-Regulation&lt;/keyword&gt;&lt;keyword&gt;Models&lt;/keyword&gt;&lt;keyword&gt;Strategies&lt;/keyword&gt;&lt;/keywords&gt;&lt;dates&gt;&lt;year&gt;2007&lt;/year&gt;&lt;/dates&gt;&lt;pub-location&gt;New York, NY&lt;/pub-location&gt;&lt;publisher&gt;Guilford Press&lt;/publisher&gt;&lt;isbn&gt;1-59385-148-0 (Hardcover); 978-1-59385-148-4 (Hardcover)&lt;/isbn&gt;&lt;urls&gt;&lt;/urls&gt;&lt;/record&gt;&lt;/Cite&gt;&lt;/EndNote&gt;</w:instrText>
      </w:r>
      <w:r w:rsidR="00DF6D4B" w:rsidRPr="002B3938">
        <w:rPr>
          <w:rFonts w:cs="Times New Roman"/>
          <w:szCs w:val="24"/>
          <w:lang w:val="en-GB"/>
        </w:rPr>
        <w:fldChar w:fldCharType="separate"/>
      </w:r>
      <w:r w:rsidR="00623571" w:rsidRPr="002B3938">
        <w:rPr>
          <w:rFonts w:cs="Times New Roman"/>
          <w:noProof/>
          <w:szCs w:val="24"/>
          <w:lang w:val="en-GB"/>
        </w:rPr>
        <w:t>(11)</w:t>
      </w:r>
      <w:r w:rsidR="00DF6D4B" w:rsidRPr="002B3938">
        <w:rPr>
          <w:rFonts w:cs="Times New Roman"/>
          <w:szCs w:val="24"/>
          <w:lang w:val="en-GB"/>
        </w:rPr>
        <w:fldChar w:fldCharType="end"/>
      </w:r>
      <w:r w:rsidR="00DF6D4B" w:rsidRPr="002B3938">
        <w:rPr>
          <w:rFonts w:cs="Times New Roman"/>
          <w:szCs w:val="24"/>
          <w:lang w:val="en-GB"/>
        </w:rPr>
        <w:t xml:space="preserve">. </w:t>
      </w:r>
      <w:r w:rsidR="004F2518" w:rsidRPr="002B3938">
        <w:rPr>
          <w:rFonts w:cs="Times New Roman"/>
          <w:szCs w:val="24"/>
          <w:lang w:val="en-GB"/>
        </w:rPr>
        <w:t>L</w:t>
      </w:r>
      <w:r w:rsidR="00BD27C5" w:rsidRPr="002B3938">
        <w:rPr>
          <w:rFonts w:cs="Times New Roman"/>
          <w:szCs w:val="24"/>
          <w:lang w:val="en-GB"/>
        </w:rPr>
        <w:t>iterature</w:t>
      </w:r>
      <w:r w:rsidRPr="002B3938">
        <w:rPr>
          <w:rFonts w:cs="Times New Roman"/>
          <w:szCs w:val="24"/>
          <w:lang w:val="en-GB"/>
        </w:rPr>
        <w:t xml:space="preserve"> </w:t>
      </w:r>
      <w:r w:rsidR="00BD27C5" w:rsidRPr="002B3938">
        <w:rPr>
          <w:rFonts w:cs="Times New Roman"/>
          <w:szCs w:val="24"/>
          <w:lang w:val="en-GB"/>
        </w:rPr>
        <w:t>has</w:t>
      </w:r>
      <w:r w:rsidRPr="002B3938">
        <w:rPr>
          <w:rFonts w:cs="Times New Roman"/>
          <w:szCs w:val="24"/>
          <w:lang w:val="en-GB"/>
        </w:rPr>
        <w:t xml:space="preserve"> shown that lack of </w:t>
      </w:r>
      <w:r w:rsidR="004F2518" w:rsidRPr="002B3938">
        <w:rPr>
          <w:rFonts w:cs="Times New Roman"/>
          <w:szCs w:val="24"/>
          <w:lang w:val="en-GB"/>
        </w:rPr>
        <w:t xml:space="preserve">emotional competence </w:t>
      </w:r>
      <w:r w:rsidR="00FE1B1E" w:rsidRPr="002B3938">
        <w:rPr>
          <w:rFonts w:cs="Times New Roman"/>
          <w:szCs w:val="24"/>
          <w:lang w:val="en-GB"/>
        </w:rPr>
        <w:t xml:space="preserve">is </w:t>
      </w:r>
      <w:r w:rsidR="004F2518" w:rsidRPr="002B3938">
        <w:rPr>
          <w:rFonts w:cs="Times New Roman"/>
          <w:szCs w:val="24"/>
          <w:lang w:val="en-GB"/>
        </w:rPr>
        <w:t xml:space="preserve">strongly </w:t>
      </w:r>
      <w:r w:rsidRPr="002B3938">
        <w:rPr>
          <w:rFonts w:cs="Times New Roman"/>
          <w:szCs w:val="24"/>
          <w:lang w:val="en-GB"/>
        </w:rPr>
        <w:t>related to mental disorders</w:t>
      </w:r>
      <w:r w:rsidR="00292DF2" w:rsidRPr="002B3938">
        <w:rPr>
          <w:rFonts w:cs="Times New Roman"/>
          <w:szCs w:val="24"/>
          <w:lang w:val="en-GB"/>
        </w:rPr>
        <w:t xml:space="preserve"> such as dep</w:t>
      </w:r>
      <w:r w:rsidRPr="002B3938">
        <w:rPr>
          <w:rFonts w:cs="Times New Roman"/>
          <w:szCs w:val="24"/>
          <w:lang w:val="en-GB"/>
        </w:rPr>
        <w:t>ression, generalized anxiety disorder, specific phobia</w:t>
      </w:r>
      <w:r w:rsidR="00BD7655" w:rsidRPr="002B3938">
        <w:rPr>
          <w:rFonts w:cs="Times New Roman"/>
          <w:szCs w:val="24"/>
          <w:lang w:val="en-GB"/>
        </w:rPr>
        <w:t>s</w:t>
      </w:r>
      <w:r w:rsidRPr="002B3938">
        <w:rPr>
          <w:rFonts w:cs="Times New Roman"/>
          <w:szCs w:val="24"/>
          <w:lang w:val="en-GB"/>
        </w:rPr>
        <w:t>, post</w:t>
      </w:r>
      <w:r w:rsidR="004F2518" w:rsidRPr="002B3938">
        <w:rPr>
          <w:rFonts w:cs="Times New Roman"/>
          <w:szCs w:val="24"/>
          <w:lang w:val="en-GB"/>
        </w:rPr>
        <w:t>-</w:t>
      </w:r>
      <w:r w:rsidRPr="002B3938">
        <w:rPr>
          <w:rFonts w:cs="Times New Roman"/>
          <w:szCs w:val="24"/>
          <w:lang w:val="en-GB"/>
        </w:rPr>
        <w:t>traumati</w:t>
      </w:r>
      <w:r w:rsidR="009F2E39" w:rsidRPr="002B3938">
        <w:rPr>
          <w:rFonts w:cs="Times New Roman"/>
          <w:szCs w:val="24"/>
          <w:lang w:val="en-GB"/>
        </w:rPr>
        <w:t>c stress disorder and obsessive-</w:t>
      </w:r>
      <w:r w:rsidRPr="002B3938">
        <w:rPr>
          <w:rFonts w:cs="Times New Roman"/>
          <w:szCs w:val="24"/>
          <w:lang w:val="en-GB"/>
        </w:rPr>
        <w:t xml:space="preserve">compulsive disorder </w:t>
      </w:r>
      <w:r w:rsidR="00315CC9"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&lt;EndNote&gt;&lt;Cite&gt;&lt;Author&gt;Purdon&lt;/Author&gt;&lt;Year&gt;1999&lt;/Year&gt;&lt;RecNum&gt;1&lt;/RecNum&gt;&lt;DisplayText&gt;(12)&lt;/DisplayText&gt;&lt;record&gt;&lt;rec-number&gt;1&lt;/rec-number&gt;&lt;foreign-keys&gt;&lt;key app="EN" db-id="zdsst5e9b009vle5ttpp9saiv9fa09edw5tf" timestamp="1510855303"&gt;1&lt;/key&gt;&lt;/foreign-keys&gt;&lt;ref-type name="Journal Article"&gt;17&lt;/ref-type&gt;&lt;contributors&gt;&lt;authors&gt;&lt;author&gt;Purdon, C.&lt;/author&gt;&lt;/authors&gt;&lt;/contributors&gt;&lt;auth-address&gt;Department of Psychology, University of Waterloo, Ont., Canada. clpurdon@watarts.uwaterloo.ca&lt;/auth-address&gt;&lt;titles&gt;&lt;title&gt;Thought suppression and psychopathology&lt;/title&gt;&lt;secondary-title&gt;Behav Res Ther&lt;/secondary-title&gt;&lt;/titles&gt;&lt;pages&gt;1029-54&lt;/pages&gt;&lt;volume&gt;37&lt;/volume&gt;&lt;number&gt;11&lt;/number&gt;&lt;keywords&gt;&lt;keyword&gt;Anxiety Disorders/*psychology&lt;/keyword&gt;&lt;keyword&gt;Humans&lt;/keyword&gt;&lt;keyword&gt;Models, Psychological&lt;/keyword&gt;&lt;keyword&gt;Mood Disorders/*psychology&lt;/keyword&gt;&lt;keyword&gt;Psychopathology&lt;/keyword&gt;&lt;keyword&gt;*Repression, Psychology&lt;/keyword&gt;&lt;keyword&gt;*Thinking&lt;/keyword&gt;&lt;/keywords&gt;&lt;dates&gt;&lt;year&gt;1999&lt;/year&gt;&lt;pub-dates&gt;&lt;date&gt;Nov&lt;/date&gt;&lt;/pub-dates&gt;&lt;/dates&gt;&lt;isbn&gt;0005-7967 (Print)&amp;#xD;0005-7967 (Linking)&lt;/isbn&gt;&lt;accession-num&gt;10500319&lt;/accession-num&gt;&lt;urls&gt;&lt;related-urls&gt;&lt;url&gt;https://www.ncbi.nlm.nih.gov/pubmed/10500319&lt;/url&gt;&lt;/related-urls&gt;&lt;/urls&gt;&lt;/record&gt;&lt;/Cite&gt;&lt;/EndNote&gt;</w:instrText>
      </w:r>
      <w:r w:rsidR="00315CC9" w:rsidRPr="002B3938">
        <w:rPr>
          <w:rFonts w:cs="Times New Roman"/>
          <w:szCs w:val="24"/>
          <w:lang w:val="en-GB"/>
        </w:rPr>
        <w:fldChar w:fldCharType="separate"/>
      </w:r>
      <w:r w:rsidR="00623571" w:rsidRPr="002B3938">
        <w:rPr>
          <w:rFonts w:cs="Times New Roman"/>
          <w:noProof/>
          <w:szCs w:val="24"/>
          <w:lang w:val="en-GB"/>
        </w:rPr>
        <w:t>(12)</w:t>
      </w:r>
      <w:r w:rsidR="00315CC9" w:rsidRPr="002B3938">
        <w:rPr>
          <w:rFonts w:cs="Times New Roman"/>
          <w:szCs w:val="24"/>
          <w:lang w:val="en-GB"/>
        </w:rPr>
        <w:fldChar w:fldCharType="end"/>
      </w:r>
      <w:r w:rsidRPr="002B3938">
        <w:rPr>
          <w:rFonts w:cs="Times New Roman"/>
          <w:szCs w:val="24"/>
          <w:lang w:val="en-GB"/>
        </w:rPr>
        <w:t>. In</w:t>
      </w:r>
      <w:r w:rsidR="00FB5854" w:rsidRPr="002B3938">
        <w:rPr>
          <w:rFonts w:cs="Times New Roman"/>
          <w:szCs w:val="24"/>
          <w:lang w:val="en-GB"/>
        </w:rPr>
        <w:t>terestingly</w:t>
      </w:r>
      <w:r w:rsidRPr="002B3938">
        <w:rPr>
          <w:rFonts w:cs="Times New Roman"/>
          <w:szCs w:val="24"/>
          <w:lang w:val="en-GB"/>
        </w:rPr>
        <w:t xml:space="preserve">, </w:t>
      </w:r>
      <w:r w:rsidR="00FC2B72" w:rsidRPr="002B3938">
        <w:rPr>
          <w:rFonts w:cs="Times New Roman"/>
          <w:szCs w:val="24"/>
          <w:lang w:val="en-GB"/>
        </w:rPr>
        <w:t xml:space="preserve">it has </w:t>
      </w:r>
      <w:r w:rsidR="00355A16" w:rsidRPr="002B3938">
        <w:rPr>
          <w:rFonts w:cs="Times New Roman"/>
          <w:szCs w:val="24"/>
          <w:lang w:val="en-GB"/>
        </w:rPr>
        <w:t xml:space="preserve">also </w:t>
      </w:r>
      <w:r w:rsidR="00FC2B72" w:rsidRPr="002B3938">
        <w:rPr>
          <w:rFonts w:cs="Times New Roman"/>
          <w:szCs w:val="24"/>
          <w:lang w:val="en-GB"/>
        </w:rPr>
        <w:t xml:space="preserve">been argued that emotional competence may </w:t>
      </w:r>
      <w:r w:rsidR="00355A16" w:rsidRPr="002B3938">
        <w:rPr>
          <w:rFonts w:cs="Times New Roman"/>
          <w:szCs w:val="24"/>
          <w:lang w:val="en-GB"/>
        </w:rPr>
        <w:t xml:space="preserve">play a role in the association </w:t>
      </w:r>
      <w:r w:rsidRPr="002B3938">
        <w:rPr>
          <w:rFonts w:cs="Times New Roman"/>
          <w:szCs w:val="24"/>
          <w:lang w:val="en-GB"/>
        </w:rPr>
        <w:t xml:space="preserve">between mental disorders and individual predisposition to </w:t>
      </w:r>
      <w:r w:rsidR="00FE1B1E" w:rsidRPr="002B3938">
        <w:rPr>
          <w:rFonts w:cs="Times New Roman"/>
          <w:szCs w:val="24"/>
          <w:lang w:val="en-GB"/>
        </w:rPr>
        <w:t xml:space="preserve">a </w:t>
      </w:r>
      <w:r w:rsidRPr="002B3938">
        <w:rPr>
          <w:rFonts w:cs="Times New Roman"/>
          <w:szCs w:val="24"/>
          <w:lang w:val="en-GB"/>
        </w:rPr>
        <w:t xml:space="preserve">physical illness (e.g. cardiac disease). </w:t>
      </w:r>
      <w:r w:rsidR="00EF44B1" w:rsidRPr="002B3938">
        <w:rPr>
          <w:rFonts w:cs="Times New Roman"/>
          <w:szCs w:val="24"/>
          <w:lang w:val="en-GB"/>
        </w:rPr>
        <w:t>T</w:t>
      </w:r>
      <w:r w:rsidR="00F428BB" w:rsidRPr="002B3938">
        <w:rPr>
          <w:rFonts w:cs="Times New Roman"/>
          <w:szCs w:val="24"/>
          <w:lang w:val="en-GB"/>
        </w:rPr>
        <w:t xml:space="preserve">he link </w:t>
      </w:r>
      <w:r w:rsidRPr="002B3938">
        <w:rPr>
          <w:rFonts w:cs="Times New Roman"/>
          <w:szCs w:val="24"/>
          <w:lang w:val="en-GB"/>
        </w:rPr>
        <w:t>between mental disorders (in particular anxiety</w:t>
      </w:r>
      <w:r w:rsidR="000F725D" w:rsidRPr="002B3938">
        <w:rPr>
          <w:rFonts w:cs="Times New Roman"/>
          <w:szCs w:val="24"/>
          <w:lang w:val="en-GB"/>
        </w:rPr>
        <w:t xml:space="preserve"> and depression</w:t>
      </w:r>
      <w:r w:rsidRPr="002B3938">
        <w:rPr>
          <w:rFonts w:cs="Times New Roman"/>
          <w:szCs w:val="24"/>
          <w:lang w:val="en-GB"/>
        </w:rPr>
        <w:t xml:space="preserve">) and the onset of cardiac diseases </w:t>
      </w:r>
      <w:r w:rsidR="00F428BB" w:rsidRPr="002B3938">
        <w:rPr>
          <w:rFonts w:cs="Times New Roman"/>
          <w:szCs w:val="24"/>
          <w:lang w:val="en-GB"/>
        </w:rPr>
        <w:t>is well-know</w:t>
      </w:r>
      <w:r w:rsidR="007B57C7" w:rsidRPr="002B3938">
        <w:rPr>
          <w:rFonts w:cs="Times New Roman"/>
          <w:szCs w:val="24"/>
          <w:lang w:val="en-GB"/>
        </w:rPr>
        <w:t>n</w:t>
      </w:r>
      <w:r w:rsidR="00F428BB" w:rsidRPr="002B3938">
        <w:rPr>
          <w:rFonts w:cs="Times New Roman"/>
          <w:szCs w:val="24"/>
          <w:lang w:val="en-GB"/>
        </w:rPr>
        <w:t>, and</w:t>
      </w:r>
      <w:r w:rsidR="00FE1B1E" w:rsidRPr="002B3938">
        <w:rPr>
          <w:rFonts w:cs="Times New Roman"/>
          <w:szCs w:val="24"/>
          <w:lang w:val="en-GB"/>
        </w:rPr>
        <w:t xml:space="preserve"> has been</w:t>
      </w:r>
      <w:r w:rsidR="00F428BB" w:rsidRPr="002B3938">
        <w:rPr>
          <w:rFonts w:cs="Times New Roman"/>
          <w:szCs w:val="24"/>
          <w:lang w:val="en-GB"/>
        </w:rPr>
        <w:t xml:space="preserve"> widely explored </w:t>
      </w:r>
      <w:r w:rsidR="00315CC9" w:rsidRPr="002B3938">
        <w:rPr>
          <w:rFonts w:cs="Times New Roman"/>
          <w:szCs w:val="24"/>
          <w:lang w:val="en-GB"/>
        </w:rPr>
        <w:fldChar w:fldCharType="begin">
          <w:fldData xml:space="preserve">PEVuZE5vdGU+PENpdGU+PEF1dGhvcj5LdWJ6YW5za3k8L0F1dGhvcj48WWVhcj4xOTk4PC9ZZWFy
PjxSZWNOdW0+MjwvUmVjTnVtPjxEaXNwbGF5VGV4dD4oMTMsIDE0KTwvRGlzcGxheVRleHQ+PHJl
Y29yZD48cmVjLW51bWJlcj4yPC9yZWMtbnVtYmVyPjxmb3JlaWduLWtleXM+PGtleSBhcHA9IkVO
IiBkYi1pZD0iemRzc3Q1ZTliMDA5dmxlNXR0cHA5c2FpdjlmYTA5ZWR3NXRmIiB0aW1lc3RhbXA9
IjE1MTA4NTUzMDMiPjI8L2tleT48L2ZvcmVpZ24ta2V5cz48cmVmLXR5cGUgbmFtZT0iSm91cm5h
bCBBcnRpY2xlIj4xNzwvcmVmLXR5cGU+PGNvbnRyaWJ1dG9ycz48YXV0aG9ycz48YXV0aG9yPkt1
YnphbnNreSwgTC4gRC48L2F1dGhvcj48YXV0aG9yPkthd2FjaGksIEkuPC9hdXRob3I+PGF1dGhv
cj5XZWlzcywgUy4gVC48L2F1dGhvcj48YXV0aG9yPlNwYXJyb3csIEQuPC9hdXRob3I+PC9hdXRo
b3JzPjwvY29udHJpYnV0b3JzPjxhdXRoLWFkZHJlc3M+RGVwYXJ0bWVudCBvZiBIZWFsdGggYW5k
IFNvY2lhbCBCZWhhdmlvciwgSGFydmFyZCBTY2hvb2wgb2YgUHVibGljIEhlYWx0aCwgQm9zdG9u
LCBNQSAwMjExNSwgVVNBLjwvYXV0aC1hZGRyZXNzPjx0aXRsZXM+PHRpdGxlPkFueGlldHkgYW5k
IGNvcm9uYXJ5IGhlYXJ0IGRpc2Vhc2U6IGEgc3ludGhlc2lzIG9mIGVwaWRlbWlvbG9naWNhbCwg
cHN5Y2hvbG9naWNhbCwgYW5kIGV4cGVyaW1lbnRhbCBldmlkZW5jZTwvdGl0bGU+PHNlY29uZGFy
eS10aXRsZT5Bbm4gQmVoYXYgTWVkPC9zZWNvbmRhcnktdGl0bGU+PC90aXRsZXM+PHBhZ2VzPjQ3
LTU4PC9wYWdlcz48dm9sdW1lPjIwPC92b2x1bWU+PG51bWJlcj4yPC9udW1iZXI+PGtleXdvcmRz
PjxrZXl3b3JkPkFueGlldHkgRGlzb3JkZXJzLypjb21wbGljYXRpb25zPC9rZXl3b3JkPjxrZXl3
b3JkPkNocm9uaWMgRGlzZWFzZTwva2V5d29yZD48a2V5d29yZD5Db3JvbmFyeSBEaXNlYXNlLypj
b21wbGljYXRpb25zLypwc3ljaG9sb2d5PC9rZXl3b3JkPjxrZXl3b3JkPkZlbWFsZTwva2V5d29y
ZD48a2V5d29yZD5IdW1hbnM8L2tleXdvcmQ+PGtleXdvcmQ+SHlwZXJ0ZW5zaW9uLypjb21wbGlj
YXRpb25zLypwc3ljaG9sb2d5PC9rZXl3b3JkPjxrZXl3b3JkPk1hbGU8L2tleXdvcmQ+PGtleXdv
cmQ+UGVyc29uYWxpdHk8L2tleXdvcmQ+PGtleXdvcmQ+UmlzayBGYWN0b3JzPC9rZXl3b3JkPjwv
a2V5d29yZHM+PGRhdGVzPjx5ZWFyPjE5OTg8L3llYXI+PHB1Yi1kYXRlcz48ZGF0ZT5TcHJpbmc8
L2RhdGU+PC9wdWItZGF0ZXM+PC9kYXRlcz48aXNibj4wODgzLTY2MTIgKFByaW50KSYjeEQ7MDg4
My02NjEyIChMaW5raW5nKTwvaXNibj48YWNjZXNzaW9uLW51bT45OTg5MzA4PC9hY2Nlc3Npb24t
bnVtPjx1cmxzPjxyZWxhdGVkLXVybHM+PHVybD5odHRwczovL3d3dy5uY2JpLm5sbS5uaWguZ292
L3B1Ym1lZC85OTg5MzA4PC91cmw+PC9yZWxhdGVkLXVybHM+PC91cmxzPjwvcmVjb3JkPjwvQ2l0
ZT48Q2l0ZT48QXV0aG9yPlJvZXN0PC9BdXRob3I+PFllYXI+MjAxMDwvWWVhcj48UmVjTnVtPjM8
L1JlY051bT48cmVjb3JkPjxyZWMtbnVtYmVyPjM8L3JlYy1udW1iZXI+PGZvcmVpZ24ta2V5cz48
a2V5IGFwcD0iRU4iIGRiLWlkPSJ6ZHNzdDVlOWIwMDl2bGU1dHRwcDlzYWl2OWZhMDllZHc1dGYi
IHRpbWVzdGFtcD0iMTUxMDg1NTMwMyI+Mzwva2V5PjwvZm9yZWlnbi1rZXlzPjxyZWYtdHlwZSBu
YW1lPSJKb3VybmFsIEFydGljbGUiPjE3PC9yZWYtdHlwZT48Y29udHJpYnV0b3JzPjxhdXRob3Jz
PjxhdXRob3I+Um9lc3QsIEEuIE0uPC9hdXRob3I+PGF1dGhvcj5NYXJ0ZW5zLCBFLiBKLjwvYXV0
aG9yPjxhdXRob3I+RGVub2xsZXQsIEouPC9hdXRob3I+PGF1dGhvcj5kZSBKb25nZSwgUC48L2F1
dGhvcj48L2F1dGhvcnM+PC9jb250cmlidXRvcnM+PGF1dGgtYWRkcmVzcz5Db1JQUyBDZW50ZXIg
b2YgUmVzZWFyY2ggb24gUHN5Y2hvbG9neSBpbiBTb21hdGljIERpc2Vhc2VzLCBUaWxidXJnIFVu
aXZlcnNpdHksIDUwMDAgTEUgVGlsYnVyZywgTmV0aGVybGFuZHMuPC9hdXRoLWFkZHJlc3M+PHRp
dGxlcz48dGl0bGU+UHJvZ25vc3RpYyBhc3NvY2lhdGlvbiBvZiBhbnhpZXR5IHBvc3QgbXlvY2Fy
ZGlhbCBpbmZhcmN0aW9uIHdpdGggbW9ydGFsaXR5IGFuZCBuZXcgY2FyZGlhYyBldmVudHM6IGEg
bWV0YS1hbmFseXNpczwvdGl0bGU+PHNlY29uZGFyeS10aXRsZT5Qc3ljaG9zb20gTWVkPC9zZWNv
bmRhcnktdGl0bGU+PC90aXRsZXM+PHBhZ2VzPjU2My05PC9wYWdlcz48dm9sdW1lPjcyPC92b2x1
bWU+PG51bWJlcj42PC9udW1iZXI+PGtleXdvcmRzPjxrZXl3b3JkPkFueGlldHkgRGlzb3JkZXJz
LypkaWFnbm9zaXMvZXBpZGVtaW9sb2d5PC9rZXl3b3JkPjxrZXl3b3JkPkNhcmRpb3Zhc2N1bGFy
IERpc2Vhc2VzL2RpYWdub3Npcy9lcGlkZW1pb2xvZ3kvbW9ydGFsaXR5PC9rZXl3b3JkPjxrZXl3
b3JkPkNhdXNlIG9mIERlYXRoPC9rZXl3b3JkPjxrZXl3b3JkPkNvbW9yYmlkaXR5PC9rZXl3b3Jk
PjxrZXl3b3JkPkVuZHBvaW50IERldGVybWluYXRpb248L2tleXdvcmQ+PGtleXdvcmQ+RmVtYWxl
PC9rZXl3b3JkPjxrZXl3b3JkPkh1bWFuczwva2V5d29yZD48a2V5d29yZD5NYWxlPC9rZXl3b3Jk
PjxrZXl3b3JkPk1pZGRsZSBBZ2VkPC9rZXl3b3JkPjxrZXl3b3JkPk15b2NhcmRpYWwgSW5mYXJj
dGlvbi9kaWFnbm9zaXMvZXBpZGVtaW9sb2d5Lyptb3J0YWxpdHk8L2tleXdvcmQ+PGtleXdvcmQ+
T3V0Y29tZSBBc3Nlc3NtZW50IChIZWFsdGggQ2FyZSk8L2tleXdvcmQ+PGtleXdvcmQ+UGVyc29u
YWxpdHkgSW52ZW50b3J5PC9rZXl3b3JkPjxrZXl3b3JkPlByb2dub3Npczwva2V5d29yZD48a2V5
d29yZD5Qcm9zcGVjdGl2ZSBTdHVkaWVzPC9rZXl3b3JkPjxrZXl3b3JkPlBzeWNoaWF0cmljIFN0
YXR1cyBSYXRpbmcgU2NhbGVzPC9rZXl3b3JkPjxrZXl3b3JkPlJpc2sgRmFjdG9yczwva2V5d29y
ZD48a2V5d29yZD5Vbml0ZWQgU3RhdGVzL2VwaWRlbWlvbG9neTwva2V5d29yZD48L2tleXdvcmRz
PjxkYXRlcz48eWVhcj4yMDEwPC95ZWFyPjxwdWItZGF0ZXM+PGRhdGU+SnVsPC9kYXRlPjwvcHVi
LWRhdGVzPjwvZGF0ZXM+PGlzYm4+MTUzNC03Nzk2IChFbGVjdHJvbmljKSYjeEQ7MDAzMy0zMTc0
IChMaW5raW5nKTwvaXNibj48YWNjZXNzaW9uLW51bT4yMDQxMDI0NzwvYWNjZXNzaW9uLW51bT48
dXJscz48cmVsYXRlZC11cmxzPjx1cmw+aHR0cHM6Ly93d3cubmNiaS5ubG0ubmloLmdvdi9wdWJt
ZWQvMjA0MTAyNDc8L3VybD48L3JlbGF0ZWQtdXJscz48L3VybHM+PGVsZWN0cm9uaWMtcmVzb3Vy
Y2UtbnVtPjEwLjEwOTcvUFNZLjBiMDEzZTMxODFkYmZmOTc8L2VsZWN0cm9uaWMtcmVzb3VyY2Ut
bnVtPjwvcmVjb3JkPjwvQ2l0ZT48L0VuZE5vdGU+AG==
</w:fldData>
        </w:fldChar>
      </w:r>
      <w:r w:rsidR="00623571" w:rsidRPr="002B3938">
        <w:rPr>
          <w:rFonts w:cs="Times New Roman"/>
          <w:szCs w:val="24"/>
          <w:lang w:val="en-GB"/>
        </w:rPr>
        <w:instrText xml:space="preserve"> ADDIN EN.CITE </w:instrText>
      </w:r>
      <w:r w:rsidR="00623571" w:rsidRPr="002B3938">
        <w:rPr>
          <w:rFonts w:cs="Times New Roman"/>
          <w:szCs w:val="24"/>
          <w:lang w:val="en-GB"/>
        </w:rPr>
        <w:fldChar w:fldCharType="begin">
          <w:fldData xml:space="preserve">PEVuZE5vdGU+PENpdGU+PEF1dGhvcj5LdWJ6YW5za3k8L0F1dGhvcj48WWVhcj4xOTk4PC9ZZWFy
PjxSZWNOdW0+MjwvUmVjTnVtPjxEaXNwbGF5VGV4dD4oMTMsIDE0KTwvRGlzcGxheVRleHQ+PHJl
Y29yZD48cmVjLW51bWJlcj4yPC9yZWMtbnVtYmVyPjxmb3JlaWduLWtleXM+PGtleSBhcHA9IkVO
IiBkYi1pZD0iemRzc3Q1ZTliMDA5dmxlNXR0cHA5c2FpdjlmYTA5ZWR3NXRmIiB0aW1lc3RhbXA9
IjE1MTA4NTUzMDMiPjI8L2tleT48L2ZvcmVpZ24ta2V5cz48cmVmLXR5cGUgbmFtZT0iSm91cm5h
bCBBcnRpY2xlIj4xNzwvcmVmLXR5cGU+PGNvbnRyaWJ1dG9ycz48YXV0aG9ycz48YXV0aG9yPkt1
YnphbnNreSwgTC4gRC48L2F1dGhvcj48YXV0aG9yPkthd2FjaGksIEkuPC9hdXRob3I+PGF1dGhv
cj5XZWlzcywgUy4gVC48L2F1dGhvcj48YXV0aG9yPlNwYXJyb3csIEQuPC9hdXRob3I+PC9hdXRo
b3JzPjwvY29udHJpYnV0b3JzPjxhdXRoLWFkZHJlc3M+RGVwYXJ0bWVudCBvZiBIZWFsdGggYW5k
IFNvY2lhbCBCZWhhdmlvciwgSGFydmFyZCBTY2hvb2wgb2YgUHVibGljIEhlYWx0aCwgQm9zdG9u
LCBNQSAwMjExNSwgVVNBLjwvYXV0aC1hZGRyZXNzPjx0aXRsZXM+PHRpdGxlPkFueGlldHkgYW5k
IGNvcm9uYXJ5IGhlYXJ0IGRpc2Vhc2U6IGEgc3ludGhlc2lzIG9mIGVwaWRlbWlvbG9naWNhbCwg
cHN5Y2hvbG9naWNhbCwgYW5kIGV4cGVyaW1lbnRhbCBldmlkZW5jZTwvdGl0bGU+PHNlY29uZGFy
eS10aXRsZT5Bbm4gQmVoYXYgTWVkPC9zZWNvbmRhcnktdGl0bGU+PC90aXRsZXM+PHBhZ2VzPjQ3
LTU4PC9wYWdlcz48dm9sdW1lPjIwPC92b2x1bWU+PG51bWJlcj4yPC9udW1iZXI+PGtleXdvcmRz
PjxrZXl3b3JkPkFueGlldHkgRGlzb3JkZXJzLypjb21wbGljYXRpb25zPC9rZXl3b3JkPjxrZXl3
b3JkPkNocm9uaWMgRGlzZWFzZTwva2V5d29yZD48a2V5d29yZD5Db3JvbmFyeSBEaXNlYXNlLypj
b21wbGljYXRpb25zLypwc3ljaG9sb2d5PC9rZXl3b3JkPjxrZXl3b3JkPkZlbWFsZTwva2V5d29y
ZD48a2V5d29yZD5IdW1hbnM8L2tleXdvcmQ+PGtleXdvcmQ+SHlwZXJ0ZW5zaW9uLypjb21wbGlj
YXRpb25zLypwc3ljaG9sb2d5PC9rZXl3b3JkPjxrZXl3b3JkPk1hbGU8L2tleXdvcmQ+PGtleXdv
cmQ+UGVyc29uYWxpdHk8L2tleXdvcmQ+PGtleXdvcmQ+UmlzayBGYWN0b3JzPC9rZXl3b3JkPjwv
a2V5d29yZHM+PGRhdGVzPjx5ZWFyPjE5OTg8L3llYXI+PHB1Yi1kYXRlcz48ZGF0ZT5TcHJpbmc8
L2RhdGU+PC9wdWItZGF0ZXM+PC9kYXRlcz48aXNibj4wODgzLTY2MTIgKFByaW50KSYjeEQ7MDg4
My02NjEyIChMaW5raW5nKTwvaXNibj48YWNjZXNzaW9uLW51bT45OTg5MzA4PC9hY2Nlc3Npb24t
bnVtPjx1cmxzPjxyZWxhdGVkLXVybHM+PHVybD5odHRwczovL3d3dy5uY2JpLm5sbS5uaWguZ292
L3B1Ym1lZC85OTg5MzA4PC91cmw+PC9yZWxhdGVkLXVybHM+PC91cmxzPjwvcmVjb3JkPjwvQ2l0
ZT48Q2l0ZT48QXV0aG9yPlJvZXN0PC9BdXRob3I+PFllYXI+MjAxMDwvWWVhcj48UmVjTnVtPjM8
L1JlY051bT48cmVjb3JkPjxyZWMtbnVtYmVyPjM8L3JlYy1udW1iZXI+PGZvcmVpZ24ta2V5cz48
a2V5IGFwcD0iRU4iIGRiLWlkPSJ6ZHNzdDVlOWIwMDl2bGU1dHRwcDlzYWl2OWZhMDllZHc1dGYi
IHRpbWVzdGFtcD0iMTUxMDg1NTMwMyI+Mzwva2V5PjwvZm9yZWlnbi1rZXlzPjxyZWYtdHlwZSBu
YW1lPSJKb3VybmFsIEFydGljbGUiPjE3PC9yZWYtdHlwZT48Y29udHJpYnV0b3JzPjxhdXRob3Jz
PjxhdXRob3I+Um9lc3QsIEEuIE0uPC9hdXRob3I+PGF1dGhvcj5NYXJ0ZW5zLCBFLiBKLjwvYXV0
aG9yPjxhdXRob3I+RGVub2xsZXQsIEouPC9hdXRob3I+PGF1dGhvcj5kZSBKb25nZSwgUC48L2F1
dGhvcj48L2F1dGhvcnM+PC9jb250cmlidXRvcnM+PGF1dGgtYWRkcmVzcz5Db1JQUyBDZW50ZXIg
b2YgUmVzZWFyY2ggb24gUHN5Y2hvbG9neSBpbiBTb21hdGljIERpc2Vhc2VzLCBUaWxidXJnIFVu
aXZlcnNpdHksIDUwMDAgTEUgVGlsYnVyZywgTmV0aGVybGFuZHMuPC9hdXRoLWFkZHJlc3M+PHRp
dGxlcz48dGl0bGU+UHJvZ25vc3RpYyBhc3NvY2lhdGlvbiBvZiBhbnhpZXR5IHBvc3QgbXlvY2Fy
ZGlhbCBpbmZhcmN0aW9uIHdpdGggbW9ydGFsaXR5IGFuZCBuZXcgY2FyZGlhYyBldmVudHM6IGEg
bWV0YS1hbmFseXNpczwvdGl0bGU+PHNlY29uZGFyeS10aXRsZT5Qc3ljaG9zb20gTWVkPC9zZWNv
bmRhcnktdGl0bGU+PC90aXRsZXM+PHBhZ2VzPjU2My05PC9wYWdlcz48dm9sdW1lPjcyPC92b2x1
bWU+PG51bWJlcj42PC9udW1iZXI+PGtleXdvcmRzPjxrZXl3b3JkPkFueGlldHkgRGlzb3JkZXJz
LypkaWFnbm9zaXMvZXBpZGVtaW9sb2d5PC9rZXl3b3JkPjxrZXl3b3JkPkNhcmRpb3Zhc2N1bGFy
IERpc2Vhc2VzL2RpYWdub3Npcy9lcGlkZW1pb2xvZ3kvbW9ydGFsaXR5PC9rZXl3b3JkPjxrZXl3
b3JkPkNhdXNlIG9mIERlYXRoPC9rZXl3b3JkPjxrZXl3b3JkPkNvbW9yYmlkaXR5PC9rZXl3b3Jk
PjxrZXl3b3JkPkVuZHBvaW50IERldGVybWluYXRpb248L2tleXdvcmQ+PGtleXdvcmQ+RmVtYWxl
PC9rZXl3b3JkPjxrZXl3b3JkPkh1bWFuczwva2V5d29yZD48a2V5d29yZD5NYWxlPC9rZXl3b3Jk
PjxrZXl3b3JkPk1pZGRsZSBBZ2VkPC9rZXl3b3JkPjxrZXl3b3JkPk15b2NhcmRpYWwgSW5mYXJj
dGlvbi9kaWFnbm9zaXMvZXBpZGVtaW9sb2d5Lyptb3J0YWxpdHk8L2tleXdvcmQ+PGtleXdvcmQ+
T3V0Y29tZSBBc3Nlc3NtZW50IChIZWFsdGggQ2FyZSk8L2tleXdvcmQ+PGtleXdvcmQ+UGVyc29u
YWxpdHkgSW52ZW50b3J5PC9rZXl3b3JkPjxrZXl3b3JkPlByb2dub3Npczwva2V5d29yZD48a2V5
d29yZD5Qcm9zcGVjdGl2ZSBTdHVkaWVzPC9rZXl3b3JkPjxrZXl3b3JkPlBzeWNoaWF0cmljIFN0
YXR1cyBSYXRpbmcgU2NhbGVzPC9rZXl3b3JkPjxrZXl3b3JkPlJpc2sgRmFjdG9yczwva2V5d29y
ZD48a2V5d29yZD5Vbml0ZWQgU3RhdGVzL2VwaWRlbWlvbG9neTwva2V5d29yZD48L2tleXdvcmRz
PjxkYXRlcz48eWVhcj4yMDEwPC95ZWFyPjxwdWItZGF0ZXM+PGRhdGU+SnVsPC9kYXRlPjwvcHVi
LWRhdGVzPjwvZGF0ZXM+PGlzYm4+MTUzNC03Nzk2IChFbGVjdHJvbmljKSYjeEQ7MDAzMy0zMTc0
IChMaW5raW5nKTwvaXNibj48YWNjZXNzaW9uLW51bT4yMDQxMDI0NzwvYWNjZXNzaW9uLW51bT48
dXJscz48cmVsYXRlZC11cmxzPjx1cmw+aHR0cHM6Ly93d3cubmNiaS5ubG0ubmloLmdvdi9wdWJt
ZWQvMjA0MTAyNDc8L3VybD48L3JlbGF0ZWQtdXJscz48L3VybHM+PGVsZWN0cm9uaWMtcmVzb3Vy
Y2UtbnVtPjEwLjEwOTcvUFNZLjBiMDEzZTMxODFkYmZmOTc8L2VsZWN0cm9uaWMtcmVzb3VyY2Ut
bnVtPjwvcmVjb3JkPjwvQ2l0ZT48L0VuZE5vdGU+AG==
</w:fldData>
        </w:fldChar>
      </w:r>
      <w:r w:rsidR="00623571" w:rsidRPr="002B3938">
        <w:rPr>
          <w:rFonts w:cs="Times New Roman"/>
          <w:szCs w:val="24"/>
          <w:lang w:val="en-GB"/>
        </w:rPr>
        <w:instrText xml:space="preserve"> ADDIN EN.CITE.DATA </w:instrText>
      </w:r>
      <w:r w:rsidR="00623571" w:rsidRPr="002B3938">
        <w:rPr>
          <w:rFonts w:cs="Times New Roman"/>
          <w:szCs w:val="24"/>
          <w:lang w:val="en-GB"/>
        </w:rPr>
      </w:r>
      <w:r w:rsidR="00623571" w:rsidRPr="002B3938">
        <w:rPr>
          <w:rFonts w:cs="Times New Roman"/>
          <w:szCs w:val="24"/>
          <w:lang w:val="en-GB"/>
        </w:rPr>
        <w:fldChar w:fldCharType="end"/>
      </w:r>
      <w:r w:rsidR="00315CC9" w:rsidRPr="002B3938">
        <w:rPr>
          <w:rFonts w:cs="Times New Roman"/>
          <w:szCs w:val="24"/>
          <w:lang w:val="en-GB"/>
        </w:rPr>
      </w:r>
      <w:r w:rsidR="00315CC9" w:rsidRPr="002B3938">
        <w:rPr>
          <w:rFonts w:cs="Times New Roman"/>
          <w:szCs w:val="24"/>
          <w:lang w:val="en-GB"/>
        </w:rPr>
        <w:fldChar w:fldCharType="separate"/>
      </w:r>
      <w:r w:rsidR="00623571" w:rsidRPr="002B3938">
        <w:rPr>
          <w:rFonts w:cs="Times New Roman"/>
          <w:noProof/>
          <w:szCs w:val="24"/>
          <w:lang w:val="en-GB"/>
        </w:rPr>
        <w:t>(13, 14)</w:t>
      </w:r>
      <w:r w:rsidR="00315CC9" w:rsidRPr="002B3938">
        <w:rPr>
          <w:rFonts w:cs="Times New Roman"/>
          <w:szCs w:val="24"/>
          <w:lang w:val="en-GB"/>
        </w:rPr>
        <w:fldChar w:fldCharType="end"/>
      </w:r>
      <w:r w:rsidRPr="002B3938">
        <w:rPr>
          <w:rFonts w:cs="Times New Roman"/>
          <w:szCs w:val="24"/>
          <w:lang w:val="en-GB"/>
        </w:rPr>
        <w:t xml:space="preserve">. </w:t>
      </w:r>
      <w:r w:rsidR="00F428BB" w:rsidRPr="002B3938">
        <w:rPr>
          <w:rFonts w:cs="Times New Roman"/>
          <w:szCs w:val="24"/>
          <w:lang w:val="en-GB"/>
        </w:rPr>
        <w:t xml:space="preserve">One </w:t>
      </w:r>
      <w:r w:rsidR="00615DA6" w:rsidRPr="002B3938">
        <w:rPr>
          <w:rFonts w:cs="Times New Roman"/>
          <w:szCs w:val="24"/>
          <w:lang w:val="en-GB"/>
        </w:rPr>
        <w:t xml:space="preserve">potential explanation of this link </w:t>
      </w:r>
      <w:r w:rsidR="00F428BB" w:rsidRPr="002B3938">
        <w:rPr>
          <w:rFonts w:cs="Times New Roman"/>
          <w:szCs w:val="24"/>
          <w:lang w:val="en-GB"/>
        </w:rPr>
        <w:t>suggests that</w:t>
      </w:r>
      <w:r w:rsidR="00F923C0" w:rsidRPr="002B3938">
        <w:rPr>
          <w:rFonts w:cs="Times New Roman"/>
          <w:szCs w:val="24"/>
          <w:lang w:val="en-GB"/>
        </w:rPr>
        <w:t xml:space="preserve"> t</w:t>
      </w:r>
      <w:r w:rsidRPr="002B3938">
        <w:rPr>
          <w:rFonts w:cs="Times New Roman"/>
          <w:szCs w:val="24"/>
          <w:lang w:val="en-GB"/>
        </w:rPr>
        <w:t xml:space="preserve">he lack of emotional </w:t>
      </w:r>
      <w:r w:rsidR="00FC2B72" w:rsidRPr="002B3938">
        <w:rPr>
          <w:rFonts w:cs="Times New Roman"/>
          <w:szCs w:val="24"/>
          <w:lang w:val="en-GB"/>
        </w:rPr>
        <w:t xml:space="preserve">competence </w:t>
      </w:r>
      <w:r w:rsidR="00615DA6" w:rsidRPr="002B3938">
        <w:rPr>
          <w:rFonts w:cs="Times New Roman"/>
          <w:szCs w:val="24"/>
          <w:lang w:val="en-GB"/>
        </w:rPr>
        <w:t xml:space="preserve">can </w:t>
      </w:r>
      <w:r w:rsidR="00F428BB" w:rsidRPr="002B3938">
        <w:rPr>
          <w:rFonts w:cs="Times New Roman"/>
          <w:szCs w:val="24"/>
          <w:lang w:val="en-GB"/>
        </w:rPr>
        <w:t xml:space="preserve">act as </w:t>
      </w:r>
      <w:r w:rsidR="00F923C0" w:rsidRPr="002B3938">
        <w:rPr>
          <w:rFonts w:cs="Times New Roman"/>
          <w:szCs w:val="24"/>
          <w:lang w:val="en-GB"/>
        </w:rPr>
        <w:t xml:space="preserve">a non-specific risk factor for the development of </w:t>
      </w:r>
      <w:r w:rsidRPr="002B3938">
        <w:rPr>
          <w:rFonts w:cs="Times New Roman"/>
          <w:szCs w:val="24"/>
          <w:lang w:val="en-GB"/>
        </w:rPr>
        <w:t>mental disorders</w:t>
      </w:r>
      <w:r w:rsidR="00F923C0" w:rsidRPr="002B3938">
        <w:rPr>
          <w:rFonts w:cs="Times New Roman"/>
          <w:szCs w:val="24"/>
          <w:lang w:val="en-GB"/>
        </w:rPr>
        <w:t>,</w:t>
      </w:r>
      <w:r w:rsidRPr="002B3938">
        <w:rPr>
          <w:rFonts w:cs="Times New Roman"/>
          <w:szCs w:val="24"/>
          <w:lang w:val="en-GB"/>
        </w:rPr>
        <w:t xml:space="preserve"> </w:t>
      </w:r>
      <w:r w:rsidR="00F923C0" w:rsidRPr="002B3938">
        <w:rPr>
          <w:rFonts w:cs="Times New Roman"/>
          <w:szCs w:val="24"/>
          <w:lang w:val="en-GB"/>
        </w:rPr>
        <w:t xml:space="preserve">which </w:t>
      </w:r>
      <w:r w:rsidRPr="002B3938">
        <w:rPr>
          <w:rFonts w:cs="Times New Roman"/>
          <w:szCs w:val="24"/>
          <w:lang w:val="en-GB"/>
        </w:rPr>
        <w:t xml:space="preserve">in turn </w:t>
      </w:r>
      <w:r w:rsidR="00615DA6" w:rsidRPr="002B3938">
        <w:rPr>
          <w:rFonts w:cs="Times New Roman"/>
          <w:szCs w:val="24"/>
          <w:lang w:val="en-GB"/>
        </w:rPr>
        <w:t xml:space="preserve">may </w:t>
      </w:r>
      <w:r w:rsidRPr="002B3938">
        <w:rPr>
          <w:rFonts w:cs="Times New Roman"/>
          <w:szCs w:val="24"/>
          <w:lang w:val="en-GB"/>
        </w:rPr>
        <w:t>affect physical</w:t>
      </w:r>
      <w:r w:rsidR="009B4338" w:rsidRPr="002B3938">
        <w:rPr>
          <w:rFonts w:cs="Times New Roman"/>
          <w:szCs w:val="24"/>
          <w:lang w:val="en-GB"/>
        </w:rPr>
        <w:t xml:space="preserve"> health through biological, </w:t>
      </w:r>
      <w:r w:rsidRPr="002B3938">
        <w:rPr>
          <w:rFonts w:cs="Times New Roman"/>
          <w:szCs w:val="24"/>
          <w:lang w:val="en-GB"/>
        </w:rPr>
        <w:t xml:space="preserve">physiological and behavioural mechanisms. </w:t>
      </w:r>
    </w:p>
    <w:p w:rsidR="00DC22AF" w:rsidRPr="002B3938" w:rsidRDefault="00355A16" w:rsidP="00942629">
      <w:pPr>
        <w:spacing w:line="480" w:lineRule="auto"/>
        <w:ind w:firstLine="708"/>
        <w:rPr>
          <w:rFonts w:cs="Times New Roman"/>
          <w:szCs w:val="24"/>
          <w:lang w:val="en-GB"/>
        </w:rPr>
      </w:pPr>
      <w:r w:rsidRPr="002B3938">
        <w:rPr>
          <w:rFonts w:cs="Times New Roman"/>
          <w:szCs w:val="24"/>
          <w:lang w:val="en-GB"/>
        </w:rPr>
        <w:t xml:space="preserve">Three core </w:t>
      </w:r>
      <w:r w:rsidR="00615DA6" w:rsidRPr="002B3938">
        <w:rPr>
          <w:rFonts w:cs="Times New Roman"/>
          <w:szCs w:val="24"/>
          <w:lang w:val="en-GB"/>
        </w:rPr>
        <w:t xml:space="preserve">psychological constructs </w:t>
      </w:r>
      <w:r w:rsidR="007B57C7" w:rsidRPr="002B3938">
        <w:rPr>
          <w:rFonts w:cs="Times New Roman"/>
          <w:szCs w:val="24"/>
          <w:lang w:val="en-GB"/>
        </w:rPr>
        <w:t>a</w:t>
      </w:r>
      <w:r w:rsidR="00615DA6" w:rsidRPr="002B3938">
        <w:rPr>
          <w:rFonts w:cs="Times New Roman"/>
          <w:szCs w:val="24"/>
          <w:lang w:val="en-GB"/>
        </w:rPr>
        <w:t xml:space="preserve">rise from </w:t>
      </w:r>
      <w:r w:rsidR="007B57C7" w:rsidRPr="002B3938">
        <w:rPr>
          <w:rFonts w:cs="Times New Roman"/>
          <w:szCs w:val="24"/>
          <w:lang w:val="en-GB"/>
        </w:rPr>
        <w:t xml:space="preserve">a review of the </w:t>
      </w:r>
      <w:r w:rsidR="00615DA6" w:rsidRPr="002B3938">
        <w:rPr>
          <w:rFonts w:cs="Times New Roman"/>
          <w:szCs w:val="24"/>
          <w:lang w:val="en-GB"/>
        </w:rPr>
        <w:t xml:space="preserve">literature </w:t>
      </w:r>
      <w:r w:rsidR="007B57C7" w:rsidRPr="002B3938">
        <w:rPr>
          <w:rFonts w:cs="Times New Roman"/>
          <w:szCs w:val="24"/>
          <w:lang w:val="en-GB"/>
        </w:rPr>
        <w:t xml:space="preserve">as </w:t>
      </w:r>
      <w:r w:rsidR="00615DA6" w:rsidRPr="002B3938">
        <w:rPr>
          <w:rFonts w:cs="Times New Roman"/>
          <w:szCs w:val="24"/>
          <w:lang w:val="en-GB"/>
        </w:rPr>
        <w:t xml:space="preserve">potential transdiagnostic predictors of lack of </w:t>
      </w:r>
      <w:r w:rsidRPr="002B3938">
        <w:rPr>
          <w:rFonts w:cs="Times New Roman"/>
          <w:szCs w:val="24"/>
          <w:lang w:val="en-GB"/>
        </w:rPr>
        <w:t>emotional competence</w:t>
      </w:r>
      <w:r w:rsidR="00615DA6" w:rsidRPr="002B3938">
        <w:rPr>
          <w:rFonts w:cs="Times New Roman"/>
          <w:szCs w:val="24"/>
          <w:lang w:val="en-GB"/>
        </w:rPr>
        <w:t>:</w:t>
      </w:r>
      <w:r w:rsidRPr="002B3938">
        <w:rPr>
          <w:rFonts w:cs="Times New Roman"/>
          <w:szCs w:val="24"/>
          <w:lang w:val="en-GB"/>
        </w:rPr>
        <w:t xml:space="preserve"> emotional intelligence, </w:t>
      </w:r>
      <w:r w:rsidR="00872560" w:rsidRPr="002B3938">
        <w:rPr>
          <w:rFonts w:cs="Times New Roman"/>
          <w:szCs w:val="24"/>
          <w:lang w:val="en-GB"/>
        </w:rPr>
        <w:t>metacognitive beliefs</w:t>
      </w:r>
      <w:r w:rsidR="009B4338" w:rsidRPr="002B3938">
        <w:rPr>
          <w:rFonts w:cs="Times New Roman"/>
          <w:szCs w:val="24"/>
          <w:lang w:val="en-GB"/>
        </w:rPr>
        <w:t xml:space="preserve"> and emotional processing</w:t>
      </w:r>
      <w:r w:rsidRPr="002B3938">
        <w:rPr>
          <w:rFonts w:cs="Times New Roman"/>
          <w:szCs w:val="24"/>
          <w:lang w:val="en-GB"/>
        </w:rPr>
        <w:t xml:space="preserve">. Emotional intelligence </w:t>
      </w:r>
      <w:r w:rsidR="00DC22AF" w:rsidRPr="002B3938">
        <w:rPr>
          <w:rFonts w:cs="Times New Roman"/>
          <w:szCs w:val="24"/>
          <w:lang w:val="en-GB"/>
        </w:rPr>
        <w:t xml:space="preserve">refers to the individual ability to process and utilize emotional information </w:t>
      </w:r>
      <w:r w:rsidR="00315CC9"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&lt;EndNote&gt;&lt;Cite&gt;&lt;Author&gt;Salguero&lt;/Author&gt;&lt;Year&gt;2010&lt;/Year&gt;&lt;RecNum&gt;4&lt;/RecNum&gt;&lt;DisplayText&gt;(15)&lt;/DisplayText&gt;&lt;record&gt;&lt;rec-number&gt;4&lt;/rec-number&gt;&lt;foreign-keys&gt;&lt;key app="EN" db-id="zdsst5e9b009vle5ttpp9saiv9fa09edw5tf" timestamp="1510855303"&gt;4&lt;/key&gt;&lt;/foreign-keys&gt;&lt;ref-type name="Journal Article"&gt;17&lt;/ref-type&gt;&lt;contributors&gt;&lt;authors&gt;&lt;author&gt;Salguero, José M.&lt;/author&gt;&lt;author&gt;Fernández-Berrocal, Pablo&lt;/author&gt;&lt;author&gt;Balluerka, Nekane&lt;/author&gt;&lt;author&gt;Aritzeta, Aitor&lt;/author&gt;&lt;/authors&gt;&lt;/contributors&gt;&lt;titles&gt;&lt;title&gt;Measuring Perceived Emotional Intelligence in the Adolescent Population: Psychometric Properties of the Trait Meta-Mood Scale&lt;/title&gt;&lt;secondary-title&gt;Social Behavior and Personality: an international journal&lt;/secondary-title&gt;&lt;/titles&gt;&lt;pages&gt;1197-1209&lt;/pages&gt;&lt;volume&gt;38&lt;/volume&gt;&lt;number&gt;9&lt;/number&gt;&lt;dates&gt;&lt;year&gt;2010&lt;/year&gt;&lt;/dates&gt;&lt;isbn&gt;03012212&lt;/isbn&gt;&lt;work-type&gt;Article&lt;/work-type&gt;&lt;urls&gt;&lt;related-urls&gt;&lt;url&gt;https://www.scopus.com/inward/record.uri?eid=2-s2.0-77958097491&amp;amp;partnerID=40&amp;amp;md5=eab5d32be96e5f94c43b3027a3f71eec&lt;/url&gt;&lt;/related-urls&gt;&lt;/urls&gt;&lt;electronic-resource-num&gt;10.2224/sbp.2010.38.9.1197&lt;/electronic-resource-num&gt;&lt;remote-database-name&gt;Scopus&lt;/remote-database-name&gt;&lt;/record&gt;&lt;/Cite&gt;&lt;/EndNote&gt;</w:instrText>
      </w:r>
      <w:r w:rsidR="00315CC9" w:rsidRPr="002B3938">
        <w:rPr>
          <w:rFonts w:cs="Times New Roman"/>
          <w:szCs w:val="24"/>
          <w:lang w:val="en-GB"/>
        </w:rPr>
        <w:fldChar w:fldCharType="separate"/>
      </w:r>
      <w:r w:rsidR="00623571" w:rsidRPr="002B3938">
        <w:rPr>
          <w:rFonts w:cs="Times New Roman"/>
          <w:noProof/>
          <w:szCs w:val="24"/>
          <w:lang w:val="en-GB"/>
        </w:rPr>
        <w:t>(15)</w:t>
      </w:r>
      <w:r w:rsidR="00315CC9" w:rsidRPr="002B3938">
        <w:rPr>
          <w:rFonts w:cs="Times New Roman"/>
          <w:szCs w:val="24"/>
          <w:lang w:val="en-GB"/>
        </w:rPr>
        <w:fldChar w:fldCharType="end"/>
      </w:r>
      <w:r w:rsidR="00DC22AF" w:rsidRPr="002B3938">
        <w:rPr>
          <w:rFonts w:cs="Times New Roman"/>
          <w:szCs w:val="24"/>
          <w:lang w:val="en-GB"/>
        </w:rPr>
        <w:t xml:space="preserve">. One of the most </w:t>
      </w:r>
      <w:r w:rsidR="00DC22AF" w:rsidRPr="002B3938">
        <w:rPr>
          <w:rFonts w:cs="Times New Roman"/>
          <w:szCs w:val="24"/>
          <w:lang w:val="en-GB"/>
        </w:rPr>
        <w:lastRenderedPageBreak/>
        <w:t xml:space="preserve">widespread definitions of emotional intelligence was provided by Salovey and Mayer </w:t>
      </w:r>
      <w:r w:rsidR="00315CC9" w:rsidRPr="002B3938">
        <w:rPr>
          <w:rFonts w:cs="Times New Roman"/>
          <w:szCs w:val="24"/>
          <w:lang w:val="en-GB"/>
        </w:rPr>
        <w:fldChar w:fldCharType="begin"/>
      </w:r>
      <w:r w:rsidR="00623571" w:rsidRPr="002B3938">
        <w:rPr>
          <w:rFonts w:cs="Times New Roman"/>
          <w:szCs w:val="24"/>
          <w:lang w:val="en-GB"/>
        </w:rPr>
        <w:instrText xml:space="preserve"> ADDIN EN.CITE &lt;EndNote&gt;&lt;Cite ExcludeAuth="1"&gt;&lt;Author&gt;Salovey&lt;/Author&gt;&lt;Year&gt;1990&lt;/Year&gt;&lt;RecNum&gt;5&lt;/RecNum&gt;&lt;DisplayText&gt;(16)&lt;/DisplayText&gt;&lt;record&gt;&lt;rec-number&gt;5&lt;/rec-number&gt;&lt;foreign-keys&gt;&lt;key app="EN" db-id="zdsst5e9b009vle5ttpp9saiv9fa09edw5tf" timestamp="1510855303"&gt;5&lt;/key&gt;&lt;/foreign-keys&gt;&lt;ref-type name="Journal Article"&gt;17&lt;/ref-type&gt;&lt;contributors&gt;&lt;authors&gt;&lt;author&gt;Salovey, P.&lt;/author&gt;&lt;author&gt;Mayer, J. D.&lt;/author&gt;&lt;/authors&gt;&lt;/contributors&gt;&lt;titles&gt;&lt;title&gt;Emotional intelligence&lt;/title&gt;&lt;secondary-title&gt;Imagination, cognition and personality&lt;/secondary-title&gt;&lt;/titles&gt;&lt;pages&gt;185-211&lt;/pages&gt;&lt;volume&gt;9&lt;/volume&gt;&lt;number&gt;3&lt;/number&gt;&lt;dates&gt;&lt;year&gt;1990&lt;/year&gt;&lt;/dates&gt;&lt;isbn&gt;0276-2366&lt;/isbn&gt;&lt;urls&gt;&lt;/urls&gt;&lt;/record&gt;&lt;/Cite&gt;&lt;/EndNote&gt;</w:instrText>
      </w:r>
      <w:r w:rsidR="00315CC9" w:rsidRPr="002B3938">
        <w:rPr>
          <w:rFonts w:cs="Times New Roman"/>
          <w:szCs w:val="24"/>
          <w:lang w:val="en-GB"/>
        </w:rPr>
        <w:fldChar w:fldCharType="separate"/>
      </w:r>
      <w:r w:rsidR="00623571" w:rsidRPr="002B3938">
        <w:rPr>
          <w:rFonts w:cs="Times New Roman"/>
          <w:noProof/>
          <w:szCs w:val="24"/>
          <w:lang w:val="en-GB"/>
        </w:rPr>
        <w:t>(16)</w:t>
      </w:r>
      <w:r w:rsidR="00315CC9" w:rsidRPr="002B3938">
        <w:rPr>
          <w:rFonts w:cs="Times New Roman"/>
          <w:szCs w:val="24"/>
          <w:lang w:val="en-GB"/>
        </w:rPr>
        <w:fldChar w:fldCharType="end"/>
      </w:r>
      <w:r w:rsidR="00DC22AF" w:rsidRPr="002B3938">
        <w:rPr>
          <w:rFonts w:cs="Times New Roman"/>
          <w:szCs w:val="24"/>
          <w:lang w:val="en-GB"/>
        </w:rPr>
        <w:t>, wh</w:t>
      </w:r>
      <w:r w:rsidR="007B57C7" w:rsidRPr="002B3938">
        <w:rPr>
          <w:rFonts w:cs="Times New Roman"/>
          <w:szCs w:val="24"/>
          <w:lang w:val="en-GB"/>
        </w:rPr>
        <w:t>o</w:t>
      </w:r>
      <w:r w:rsidR="00DC22AF" w:rsidRPr="002B3938">
        <w:rPr>
          <w:rFonts w:cs="Times New Roman"/>
          <w:szCs w:val="24"/>
          <w:lang w:val="en-GB"/>
        </w:rPr>
        <w:t xml:space="preserve"> considered it a “subset of social intelligence that involves the ability to monitor one's own and others' feelings and emotions, to discriminate among them and to use this information to guide one's thinking and actions”. </w:t>
      </w:r>
    </w:p>
    <w:p w:rsidR="008472C3" w:rsidRPr="002B3938" w:rsidRDefault="00E54650" w:rsidP="00942629">
      <w:pPr>
        <w:spacing w:line="480" w:lineRule="auto"/>
        <w:ind w:firstLine="708"/>
        <w:rPr>
          <w:rFonts w:cs="Times New Roman"/>
          <w:szCs w:val="24"/>
          <w:lang w:val="en-GB"/>
        </w:rPr>
      </w:pPr>
      <w:r w:rsidRPr="002B3938">
        <w:rPr>
          <w:rFonts w:cs="Times New Roman"/>
          <w:szCs w:val="24"/>
          <w:lang w:val="en-GB"/>
        </w:rPr>
        <w:t>Research</w:t>
      </w:r>
      <w:r w:rsidR="00FE1B1E" w:rsidRPr="002B3938">
        <w:rPr>
          <w:rFonts w:cs="Times New Roman"/>
          <w:szCs w:val="24"/>
          <w:lang w:val="en-GB"/>
        </w:rPr>
        <w:t xml:space="preserve"> </w:t>
      </w:r>
      <w:r w:rsidR="00355A16" w:rsidRPr="002B3938">
        <w:rPr>
          <w:rFonts w:cs="Times New Roman"/>
          <w:szCs w:val="24"/>
          <w:lang w:val="en-GB"/>
        </w:rPr>
        <w:t>has</w:t>
      </w:r>
      <w:r w:rsidR="00FE1B1E" w:rsidRPr="002B3938">
        <w:rPr>
          <w:rFonts w:cs="Times New Roman"/>
          <w:szCs w:val="24"/>
          <w:lang w:val="en-GB"/>
        </w:rPr>
        <w:t xml:space="preserve"> </w:t>
      </w:r>
      <w:r w:rsidR="00F428BB" w:rsidRPr="002B3938">
        <w:rPr>
          <w:rFonts w:cs="Times New Roman"/>
          <w:szCs w:val="24"/>
          <w:lang w:val="en-GB"/>
        </w:rPr>
        <w:t xml:space="preserve">found that </w:t>
      </w:r>
      <w:r w:rsidR="000D08BA" w:rsidRPr="002B3938">
        <w:rPr>
          <w:rFonts w:cs="Times New Roman"/>
          <w:szCs w:val="24"/>
          <w:lang w:val="en-GB"/>
        </w:rPr>
        <w:t xml:space="preserve">reduced </w:t>
      </w:r>
      <w:r w:rsidR="00F428BB" w:rsidRPr="002B3938">
        <w:rPr>
          <w:rFonts w:cs="Times New Roman"/>
          <w:szCs w:val="24"/>
          <w:lang w:val="en-GB"/>
        </w:rPr>
        <w:t>emotional intelligence</w:t>
      </w:r>
      <w:r w:rsidR="00517D43" w:rsidRPr="002B3938">
        <w:rPr>
          <w:rFonts w:cs="Times New Roman"/>
          <w:szCs w:val="24"/>
          <w:lang w:val="en-GB"/>
        </w:rPr>
        <w:t xml:space="preserve"> </w:t>
      </w:r>
      <w:r w:rsidR="00355A16" w:rsidRPr="002B3938">
        <w:rPr>
          <w:rFonts w:cs="Times New Roman"/>
          <w:szCs w:val="24"/>
          <w:lang w:val="en-GB"/>
        </w:rPr>
        <w:t xml:space="preserve">is </w:t>
      </w:r>
      <w:r w:rsidR="00F428BB" w:rsidRPr="002B3938">
        <w:rPr>
          <w:rFonts w:cs="Times New Roman"/>
          <w:szCs w:val="24"/>
          <w:lang w:val="en-GB"/>
        </w:rPr>
        <w:t>associated with an increased</w:t>
      </w:r>
      <w:r w:rsidR="00517D43" w:rsidRPr="002B3938">
        <w:rPr>
          <w:rFonts w:cs="Times New Roman"/>
          <w:szCs w:val="24"/>
          <w:lang w:val="en-GB"/>
        </w:rPr>
        <w:t xml:space="preserve"> occurrence of</w:t>
      </w:r>
      <w:r w:rsidR="00F923C0" w:rsidRPr="002B3938">
        <w:rPr>
          <w:rFonts w:cs="Times New Roman"/>
          <w:szCs w:val="24"/>
          <w:lang w:val="en-GB"/>
        </w:rPr>
        <w:t xml:space="preserve"> Coronary Heart Disease </w:t>
      </w:r>
      <w:r w:rsidR="00315CC9"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&lt;EndNote&gt;&lt;Cite&gt;&lt;Author&gt;Vlachaki&lt;/Author&gt;&lt;Year&gt;2013&lt;/Year&gt;&lt;RecNum&gt;6&lt;/RecNum&gt;&lt;Prefix&gt;CHD`; &lt;/Prefix&gt;&lt;DisplayText&gt;(CHD; 17)&lt;/DisplayText&gt;&lt;record&gt;&lt;rec-number&gt;6&lt;/rec-number&gt;&lt;foreign-keys&gt;&lt;key app="EN" db-id="zdsst5e9b009vle5ttpp9saiv9fa09edw5tf" timestamp="1510855303"&gt;6&lt;/key&gt;&lt;/foreign-keys&gt;&lt;ref-type name="Journal Article"&gt;17&lt;/ref-type&gt;&lt;contributors&gt;&lt;authors&gt;&lt;author&gt;Vlachaki, C.&lt;/author&gt;&lt;author&gt;Maridaki Kassotaki, K.&lt;/author&gt;&lt;/authors&gt;&lt;/contributors&gt;&lt;auth-address&gt;Department of Home Economics and Ecology Harokopio University. cvlachaki@hua.gr.&lt;/auth-address&gt;&lt;titles&gt;&lt;title&gt;Coronary Heart Disease and Emotional Intelligence&lt;/title&gt;&lt;secondary-title&gt;Glob J Health Sci&lt;/secondary-title&gt;&lt;/titles&gt;&lt;pages&gt;156-65&lt;/pages&gt;&lt;volume&gt;5&lt;/volume&gt;&lt;number&gt;6&lt;/number&gt;&lt;keywords&gt;&lt;keyword&gt;Aged&lt;/keyword&gt;&lt;keyword&gt;Anxiety/epidemiology/psychology&lt;/keyword&gt;&lt;keyword&gt;Coronary Disease/epidemiology/*psychology&lt;/keyword&gt;&lt;keyword&gt;Depression/epidemiology/psychology&lt;/keyword&gt;&lt;keyword&gt;*Emotional Intelligence&lt;/keyword&gt;&lt;keyword&gt;Emotions&lt;/keyword&gt;&lt;keyword&gt;Female&lt;/keyword&gt;&lt;keyword&gt;Greece/epidemiology&lt;/keyword&gt;&lt;keyword&gt;Humans&lt;/keyword&gt;&lt;keyword&gt;Male&lt;/keyword&gt;&lt;keyword&gt;Marital Status&lt;/keyword&gt;&lt;keyword&gt;Middle Aged&lt;/keyword&gt;&lt;keyword&gt;Risk Factors&lt;/keyword&gt;&lt;/keywords&gt;&lt;dates&gt;&lt;year&gt;2013&lt;/year&gt;&lt;pub-dates&gt;&lt;date&gt;Sep 23&lt;/date&gt;&lt;/pub-dates&gt;&lt;/dates&gt;&lt;isbn&gt;1916-9736 (Print)&amp;#xD;1916-9736 (Linking)&lt;/isbn&gt;&lt;accession-num&gt;24171883&lt;/accession-num&gt;&lt;urls&gt;&lt;related-urls&gt;&lt;url&gt;https://www.ncbi.nlm.nih.gov/pubmed/24171883&lt;/url&gt;&lt;/related-urls&gt;&lt;/urls&gt;&lt;custom2&gt;PMC4776881&lt;/custom2&gt;&lt;electronic-resource-num&gt;10.5539/gjhs.v5n6p156&lt;/electronic-resource-num&gt;&lt;/record&gt;&lt;/Cite&gt;&lt;/EndNote&gt;</w:instrText>
      </w:r>
      <w:r w:rsidR="00315CC9" w:rsidRPr="002B3938">
        <w:rPr>
          <w:rFonts w:cs="Times New Roman"/>
          <w:szCs w:val="24"/>
          <w:lang w:val="en-GB"/>
        </w:rPr>
        <w:fldChar w:fldCharType="separate"/>
      </w:r>
      <w:r w:rsidR="00623571" w:rsidRPr="002B3938">
        <w:rPr>
          <w:rFonts w:cs="Times New Roman"/>
          <w:noProof/>
          <w:szCs w:val="24"/>
          <w:lang w:val="en-GB"/>
        </w:rPr>
        <w:t>(CHD; 17)</w:t>
      </w:r>
      <w:r w:rsidR="00315CC9" w:rsidRPr="002B3938">
        <w:rPr>
          <w:rFonts w:cs="Times New Roman"/>
          <w:szCs w:val="24"/>
          <w:lang w:val="en-GB"/>
        </w:rPr>
        <w:fldChar w:fldCharType="end"/>
      </w:r>
      <w:r w:rsidR="00517D43" w:rsidRPr="002B3938">
        <w:rPr>
          <w:rFonts w:cs="Times New Roman"/>
          <w:szCs w:val="24"/>
          <w:lang w:val="en-GB"/>
        </w:rPr>
        <w:t xml:space="preserve">. </w:t>
      </w:r>
      <w:r w:rsidR="00F428BB" w:rsidRPr="002B3938">
        <w:rPr>
          <w:rFonts w:cs="Times New Roman"/>
          <w:szCs w:val="24"/>
          <w:lang w:val="en-GB"/>
        </w:rPr>
        <w:t xml:space="preserve">More </w:t>
      </w:r>
      <w:r w:rsidR="00355A16" w:rsidRPr="002B3938">
        <w:rPr>
          <w:rFonts w:cs="Times New Roman"/>
          <w:szCs w:val="24"/>
          <w:lang w:val="en-GB"/>
        </w:rPr>
        <w:t>specifically</w:t>
      </w:r>
      <w:r w:rsidR="00F428BB" w:rsidRPr="002B3938">
        <w:rPr>
          <w:rFonts w:cs="Times New Roman"/>
          <w:szCs w:val="24"/>
          <w:lang w:val="en-GB"/>
        </w:rPr>
        <w:t xml:space="preserve">, </w:t>
      </w:r>
      <w:r w:rsidR="00F923C0" w:rsidRPr="002B3938">
        <w:rPr>
          <w:rFonts w:cs="Times New Roman"/>
          <w:szCs w:val="24"/>
          <w:lang w:val="en-GB"/>
        </w:rPr>
        <w:t>Vlachaki and Maridaki</w:t>
      </w:r>
      <w:r w:rsidR="008472C3" w:rsidRPr="002B3938">
        <w:rPr>
          <w:rFonts w:cs="Times New Roman"/>
          <w:szCs w:val="24"/>
          <w:lang w:val="en-GB"/>
        </w:rPr>
        <w:t>-</w:t>
      </w:r>
      <w:r w:rsidR="00F923C0" w:rsidRPr="002B3938">
        <w:rPr>
          <w:rFonts w:cs="Times New Roman"/>
          <w:szCs w:val="24"/>
          <w:lang w:val="en-GB"/>
        </w:rPr>
        <w:t xml:space="preserve">Kassotaki </w:t>
      </w:r>
      <w:r w:rsidR="00256FED" w:rsidRPr="002B3938">
        <w:rPr>
          <w:rFonts w:cs="Times New Roman"/>
          <w:szCs w:val="24"/>
          <w:lang w:val="en-GB"/>
        </w:rPr>
        <w:fldChar w:fldCharType="begin"/>
      </w:r>
      <w:r w:rsidR="00623571" w:rsidRPr="002B3938">
        <w:rPr>
          <w:rFonts w:cs="Times New Roman"/>
          <w:szCs w:val="24"/>
          <w:lang w:val="en-GB"/>
        </w:rPr>
        <w:instrText xml:space="preserve"> ADDIN EN.CITE &lt;EndNote&gt;&lt;Cite ExcludeAuth="1"&gt;&lt;Author&gt;Vlachaki&lt;/Author&gt;&lt;Year&gt;2013&lt;/Year&gt;&lt;RecNum&gt;6&lt;/RecNum&gt;&lt;DisplayText&gt;(17)&lt;/DisplayText&gt;&lt;record&gt;&lt;rec-number&gt;6&lt;/rec-number&gt;&lt;foreign-keys&gt;&lt;key app="EN" db-id="zdsst5e9b009vle5ttpp9saiv9fa09edw5tf" timestamp="1510855303"&gt;6&lt;/key&gt;&lt;/foreign-keys&gt;&lt;ref-type name="Journal Article"&gt;17&lt;/ref-type&gt;&lt;contributors&gt;&lt;authors&gt;&lt;author&gt;Vlachaki, C.&lt;/author&gt;&lt;author&gt;Maridaki Kassotaki, K.&lt;/author&gt;&lt;/authors&gt;&lt;/contributors&gt;&lt;auth-address&gt;Department of Home Economics and Ecology Harokopio University. cvlachaki@hua.gr.&lt;/auth-address&gt;&lt;titles&gt;&lt;title&gt;Coronary Heart Disease and Emotional Intelligence&lt;/title&gt;&lt;secondary-title&gt;Glob J Health Sci&lt;/secondary-title&gt;&lt;/titles&gt;&lt;pages&gt;156-65&lt;/pages&gt;&lt;volume&gt;5&lt;/volume&gt;&lt;number&gt;6&lt;/number&gt;&lt;keywords&gt;&lt;keyword&gt;Aged&lt;/keyword&gt;&lt;keyword&gt;Anxiety/epidemiology/psychology&lt;/keyword&gt;&lt;keyword&gt;Coronary Disease/epidemiology/*psychology&lt;/keyword&gt;&lt;keyword&gt;Depression/epidemiology/psychology&lt;/keyword&gt;&lt;keyword&gt;*Emotional Intelligence&lt;/keyword&gt;&lt;keyword&gt;Emotions&lt;/keyword&gt;&lt;keyword&gt;Female&lt;/keyword&gt;&lt;keyword&gt;Greece/epidemiology&lt;/keyword&gt;&lt;keyword&gt;Humans&lt;/keyword&gt;&lt;keyword&gt;Male&lt;/keyword&gt;&lt;keyword&gt;Marital Status&lt;/keyword&gt;&lt;keyword&gt;Middle Aged&lt;/keyword&gt;&lt;keyword&gt;Risk Factors&lt;/keyword&gt;&lt;/keywords&gt;&lt;dates&gt;&lt;year&gt;2013&lt;/year&gt;&lt;pub-dates&gt;&lt;date&gt;Sep 23&lt;/date&gt;&lt;/pub-dates&gt;&lt;/dates&gt;&lt;isbn&gt;1916-9736 (Print)&amp;#xD;1916-9736 (Linking)&lt;/isbn&gt;&lt;accession-num&gt;24171883&lt;/accession-num&gt;&lt;urls&gt;&lt;related-urls&gt;&lt;url&gt;https://www.ncbi.nlm.nih.gov/pubmed/24171883&lt;/url&gt;&lt;/related-urls&gt;&lt;/urls&gt;&lt;custom2&gt;PMC4776881&lt;/custom2&gt;&lt;electronic-resource-num&gt;10.5539/gjhs.v5n6p156&lt;/electronic-resource-num&gt;&lt;/record&gt;&lt;/Cite&gt;&lt;/EndNote&gt;</w:instrText>
      </w:r>
      <w:r w:rsidR="00256FED" w:rsidRPr="002B3938">
        <w:rPr>
          <w:rFonts w:cs="Times New Roman"/>
          <w:szCs w:val="24"/>
          <w:lang w:val="en-GB"/>
        </w:rPr>
        <w:fldChar w:fldCharType="separate"/>
      </w:r>
      <w:r w:rsidR="00623571" w:rsidRPr="002B3938">
        <w:rPr>
          <w:rFonts w:cs="Times New Roman"/>
          <w:noProof/>
          <w:szCs w:val="24"/>
          <w:lang w:val="en-GB"/>
        </w:rPr>
        <w:t>(17)</w:t>
      </w:r>
      <w:r w:rsidR="00256FED" w:rsidRPr="002B3938">
        <w:rPr>
          <w:rFonts w:cs="Times New Roman"/>
          <w:szCs w:val="24"/>
          <w:lang w:val="en-GB"/>
        </w:rPr>
        <w:fldChar w:fldCharType="end"/>
      </w:r>
      <w:r w:rsidR="00F923C0" w:rsidRPr="002B3938">
        <w:rPr>
          <w:rFonts w:cs="Times New Roman"/>
          <w:szCs w:val="24"/>
          <w:lang w:val="en-GB"/>
        </w:rPr>
        <w:t xml:space="preserve"> </w:t>
      </w:r>
      <w:r w:rsidR="008472C3" w:rsidRPr="002B3938">
        <w:rPr>
          <w:rFonts w:cs="Times New Roman"/>
          <w:szCs w:val="24"/>
          <w:lang w:val="en-GB"/>
        </w:rPr>
        <w:t xml:space="preserve">demonstrated </w:t>
      </w:r>
      <w:r w:rsidR="00517D43" w:rsidRPr="002B3938">
        <w:rPr>
          <w:rFonts w:cs="Times New Roman"/>
          <w:szCs w:val="24"/>
          <w:lang w:val="en-GB"/>
        </w:rPr>
        <w:t xml:space="preserve">that the occurrence of </w:t>
      </w:r>
      <w:r w:rsidR="00F428BB" w:rsidRPr="002B3938">
        <w:rPr>
          <w:rFonts w:cs="Times New Roman"/>
          <w:szCs w:val="24"/>
          <w:lang w:val="en-GB"/>
        </w:rPr>
        <w:t>CHD</w:t>
      </w:r>
      <w:r w:rsidR="00517D43" w:rsidRPr="002B3938">
        <w:rPr>
          <w:rFonts w:cs="Times New Roman"/>
          <w:szCs w:val="24"/>
          <w:lang w:val="en-GB"/>
        </w:rPr>
        <w:t xml:space="preserve"> </w:t>
      </w:r>
      <w:r w:rsidR="00355A16" w:rsidRPr="002B3938">
        <w:rPr>
          <w:rFonts w:cs="Times New Roman"/>
          <w:szCs w:val="24"/>
          <w:lang w:val="en-GB"/>
        </w:rPr>
        <w:t xml:space="preserve">is </w:t>
      </w:r>
      <w:r w:rsidR="00517D43" w:rsidRPr="002B3938">
        <w:rPr>
          <w:rFonts w:cs="Times New Roman"/>
          <w:szCs w:val="24"/>
          <w:lang w:val="en-GB"/>
        </w:rPr>
        <w:t xml:space="preserve">related to </w:t>
      </w:r>
      <w:r w:rsidR="008472C3" w:rsidRPr="002B3938">
        <w:rPr>
          <w:rFonts w:cs="Times New Roman"/>
          <w:szCs w:val="24"/>
          <w:shd w:val="clear" w:color="auto" w:fill="FFFFFF"/>
          <w:lang w:val="en-GB"/>
        </w:rPr>
        <w:t xml:space="preserve">decreased ability to regulate emotions in the form of the ability to control temper and emotions. </w:t>
      </w:r>
      <w:r w:rsidR="000F725D" w:rsidRPr="002B3938">
        <w:rPr>
          <w:rFonts w:cs="Times New Roman"/>
          <w:szCs w:val="24"/>
          <w:shd w:val="clear" w:color="auto" w:fill="FFFFFF"/>
          <w:lang w:val="en-GB"/>
        </w:rPr>
        <w:t>These findings are consistent with previous research showing that specific negative emotion regulation strategies such as anger inhibition</w:t>
      </w:r>
      <w:r w:rsidR="008472C3" w:rsidRPr="002B3938">
        <w:rPr>
          <w:rFonts w:cs="Times New Roman"/>
          <w:szCs w:val="24"/>
          <w:shd w:val="clear" w:color="auto" w:fill="FFFFFF"/>
          <w:lang w:val="en-GB"/>
        </w:rPr>
        <w:t xml:space="preserve"> may increase the risk of CHD, whereas the control of emotions may be a protective factor </w:t>
      </w:r>
      <w:r w:rsidR="00256FED" w:rsidRPr="002B3938">
        <w:rPr>
          <w:rFonts w:cs="Times New Roman"/>
          <w:szCs w:val="24"/>
          <w:shd w:val="clear" w:color="auto" w:fill="FFFFFF"/>
          <w:lang w:val="en-GB"/>
        </w:rPr>
        <w:fldChar w:fldCharType="begin">
          <w:fldData xml:space="preserve">PEVuZE5vdGU+PENpdGU+PEF1dGhvcj5IYXJidXJnPC9BdXRob3I+PFllYXI+MjAwMzwvWWVhcj48
UmVjTnVtPjc8L1JlY051bT48RGlzcGxheVRleHQ+KDE4KTwvRGlzcGxheVRleHQ+PHJlY29yZD48
cmVjLW51bWJlcj43PC9yZWMtbnVtYmVyPjxmb3JlaWduLWtleXM+PGtleSBhcHA9IkVOIiBkYi1p
ZD0iemRzc3Q1ZTliMDA5dmxlNXR0cHA5c2FpdjlmYTA5ZWR3NXRmIiB0aW1lc3RhbXA9IjE1MTA4
NTUzMDMiPjc8L2tleT48L2ZvcmVpZ24ta2V5cz48cmVmLXR5cGUgbmFtZT0iSm91cm5hbCBBcnRp
Y2xlIj4xNzwvcmVmLXR5cGU+PGNvbnRyaWJ1dG9ycz48YXV0aG9ycz48YXV0aG9yPkhhcmJ1cmcs
IEUuPC9hdXRob3I+PGF1dGhvcj5KdWxpdXMsIE0uPC9hdXRob3I+PGF1dGhvcj5LYWNpcm90aSwg
Ti48L2F1dGhvcj48YXV0aG9yPkdsZWliZXJtYW4sIEwuPC9hdXRob3I+PGF1dGhvcj5TY2hvcmss
IE0uIEEuPC9hdXRob3I+PC9hdXRob3JzPjwvY29udHJpYnV0b3JzPjxhdXRoLWFkZHJlc3M+RGVw
YXJ0bWVudCBvZiBFcGlkZW1pb2xvZ3ksIFNjaG9vbCBvZiBQdWJsaWMgSGVhbHRoLCBVbml2ZXJz
aXR5IG9mIE1pY2hpZ2FuLCBBbm4gQXJib3IsIE1pY2hpZ2FuLCBVU0EuIGVybmllQGhhcmJ1cmdm
b3VuZGF0aW9uLm9yZzwvYXV0aC1hZGRyZXNzPjx0aXRsZXM+PHRpdGxlPkV4cHJlc3NpdmUvc3Vw
cHJlc3NpdmUgYW5nZXItY29waW5nIHJlc3BvbnNlcywgZ2VuZGVyLCBhbmQgdHlwZXMgb2YgbW9y
dGFsaXR5OiBhIDE3LXllYXIgZm9sbG93LXVwIChUZWN1bXNlaCwgTWljaGlnYW4sIDE5NzEtMTk4
OCk8L3RpdGxlPjxzZWNvbmRhcnktdGl0bGU+UHN5Y2hvc29tIE1lZDwvc2Vjb25kYXJ5LXRpdGxl
PjwvdGl0bGVzPjxwYWdlcz41ODgtOTc8L3BhZ2VzPjx2b2x1bWU+NjU8L3ZvbHVtZT48bnVtYmVy
PjQ8L251bWJlcj48a2V5d29yZHM+PGtleXdvcmQ+KkFkYXB0YXRpb24sIFBzeWNob2xvZ2ljYWw8
L2tleXdvcmQ+PGtleXdvcmQ+QWR1bHQ8L2tleXdvcmQ+PGtleXdvcmQ+QWdlIEZhY3RvcnM8L2tl
eXdvcmQ+PGtleXdvcmQ+QWdlZDwva2V5d29yZD48a2V5d29yZD4qQW5nZXI8L2tleXdvcmQ+PGtl
eXdvcmQ+Qmxvb2QgUHJlc3N1cmU8L2tleXdvcmQ+PGtleXdvcmQ+Qm9keSBXZWlnaHQ8L2tleXdv
cmQ+PGtleXdvcmQ+Q2FyZGlvdmFzY3VsYXIgRGlzZWFzZXMvbW9ydGFsaXR5L3BzeWNob2xvZ3k8
L2tleXdvcmQ+PGtleXdvcmQ+Q2F1c2Ugb2YgRGVhdGg8L2tleXdvcmQ+PGtleXdvcmQ+KkV4cHJl
c3NlZCBFbW90aW9uPC9rZXl3b3JkPjxrZXl3b3JkPkZlbWFsZTwva2V5d29yZD48a2V5d29yZD5I
dW1hbnM8L2tleXdvcmQ+PGtleXdvcmQ+TWFsZTwva2V5d29yZD48a2V5d29yZD5NaWNoaWdhbi9l
cGlkZW1pb2xvZ3k8L2tleXdvcmQ+PGtleXdvcmQ+TWlkZGxlIEFnZWQ8L2tleXdvcmQ+PGtleXdv
cmQ+Kk1vcnRhbGl0eTwva2V5d29yZD48a2V5d29yZD5OZW9wbGFzbXMvbW9ydGFsaXR5L3BzeWNo
b2xvZ3k8L2tleXdvcmQ+PGtleXdvcmQ+UHJvcG9ydGlvbmFsIEhhemFyZHMgTW9kZWxzPC9rZXl3
b3JkPjxrZXl3b3JkPlByb3NwZWN0aXZlIFN0dWRpZXM8L2tleXdvcmQ+PGtleXdvcmQ+UmlzayBG
YWN0b3JzPC9rZXl3b3JkPjxrZXl3b3JkPlNtb2tpbmcvZXBpZGVtaW9sb2d5PC9rZXl3b3JkPjwv
a2V5d29yZHM+PGRhdGVzPjx5ZWFyPjIwMDM8L3llYXI+PHB1Yi1kYXRlcz48ZGF0ZT5KdWwtQXVn
PC9kYXRlPjwvcHViLWRhdGVzPjwvZGF0ZXM+PHB1Ymxpc2hlcj5MaXBwaW5jb3R0IFdpbGxpYW1z
ICZhbXA7IFdpbGtpbnM8L3B1Ymxpc2hlcj48aXNibj4xNTM0LTc3OTYgKEVsZWN0cm9uaWMpJiN4
RDswMDMzLTMxNzQgKExpbmtpbmcpPC9pc2JuPjxhY2Nlc3Npb24tbnVtPjEyODgzMTA5PC9hY2Nl
c3Npb24tbnVtPjx1cmxzPjxyZWxhdGVkLXVybHM+PHVybD5odHRwczovL3d3dy5uY2JpLm5sbS5u
aWguZ292L3B1Ym1lZC8xMjg4MzEwOTwvdXJsPjwvcmVsYXRlZC11cmxzPjwvdXJscz48ZWxlY3Ry
b25pYy1yZXNvdXJjZS1udW0+aHR0cDovL2R4LmRvaS5vcmcvMTAuMTA5Ny8wMS5QU1kuMDAwMDA3
NTk3NC4xOTcwNi4zQjwvZWxlY3Ryb25pYy1yZXNvdXJjZS1udW0+PHJlbW90ZS1kYXRhYmFzZS1u
YW1lPlBzeWNJTkZPPC9yZW1vdGUtZGF0YWJhc2UtbmFtZT48bGFuZ3VhZ2U+RW5nbGlzaDwvbGFu
Z3VhZ2U+PC9yZWNvcmQ+PC9DaXRlPjwvRW5kTm90ZT5=
</w:fldData>
        </w:fldChar>
      </w:r>
      <w:r w:rsidR="00623571" w:rsidRPr="002B3938">
        <w:rPr>
          <w:rFonts w:cs="Times New Roman"/>
          <w:szCs w:val="24"/>
          <w:shd w:val="clear" w:color="auto" w:fill="FFFFFF"/>
          <w:lang w:val="en-GB"/>
        </w:rPr>
        <w:instrText xml:space="preserve"> ADDIN EN.CITE </w:instrText>
      </w:r>
      <w:r w:rsidR="00623571" w:rsidRPr="002B3938">
        <w:rPr>
          <w:rFonts w:cs="Times New Roman"/>
          <w:szCs w:val="24"/>
          <w:shd w:val="clear" w:color="auto" w:fill="FFFFFF"/>
          <w:lang w:val="en-GB"/>
        </w:rPr>
        <w:fldChar w:fldCharType="begin">
          <w:fldData xml:space="preserve">PEVuZE5vdGU+PENpdGU+PEF1dGhvcj5IYXJidXJnPC9BdXRob3I+PFllYXI+MjAwMzwvWWVhcj48
UmVjTnVtPjc8L1JlY051bT48RGlzcGxheVRleHQ+KDE4KTwvRGlzcGxheVRleHQ+PHJlY29yZD48
cmVjLW51bWJlcj43PC9yZWMtbnVtYmVyPjxmb3JlaWduLWtleXM+PGtleSBhcHA9IkVOIiBkYi1p
ZD0iemRzc3Q1ZTliMDA5dmxlNXR0cHA5c2FpdjlmYTA5ZWR3NXRmIiB0aW1lc3RhbXA9IjE1MTA4
NTUzMDMiPjc8L2tleT48L2ZvcmVpZ24ta2V5cz48cmVmLXR5cGUgbmFtZT0iSm91cm5hbCBBcnRp
Y2xlIj4xNzwvcmVmLXR5cGU+PGNvbnRyaWJ1dG9ycz48YXV0aG9ycz48YXV0aG9yPkhhcmJ1cmcs
IEUuPC9hdXRob3I+PGF1dGhvcj5KdWxpdXMsIE0uPC9hdXRob3I+PGF1dGhvcj5LYWNpcm90aSwg
Ti48L2F1dGhvcj48YXV0aG9yPkdsZWliZXJtYW4sIEwuPC9hdXRob3I+PGF1dGhvcj5TY2hvcmss
IE0uIEEuPC9hdXRob3I+PC9hdXRob3JzPjwvY29udHJpYnV0b3JzPjxhdXRoLWFkZHJlc3M+RGVw
YXJ0bWVudCBvZiBFcGlkZW1pb2xvZ3ksIFNjaG9vbCBvZiBQdWJsaWMgSGVhbHRoLCBVbml2ZXJz
aXR5IG9mIE1pY2hpZ2FuLCBBbm4gQXJib3IsIE1pY2hpZ2FuLCBVU0EuIGVybmllQGhhcmJ1cmdm
b3VuZGF0aW9uLm9yZzwvYXV0aC1hZGRyZXNzPjx0aXRsZXM+PHRpdGxlPkV4cHJlc3NpdmUvc3Vw
cHJlc3NpdmUgYW5nZXItY29waW5nIHJlc3BvbnNlcywgZ2VuZGVyLCBhbmQgdHlwZXMgb2YgbW9y
dGFsaXR5OiBhIDE3LXllYXIgZm9sbG93LXVwIChUZWN1bXNlaCwgTWljaGlnYW4sIDE5NzEtMTk4
OCk8L3RpdGxlPjxzZWNvbmRhcnktdGl0bGU+UHN5Y2hvc29tIE1lZDwvc2Vjb25kYXJ5LXRpdGxl
PjwvdGl0bGVzPjxwYWdlcz41ODgtOTc8L3BhZ2VzPjx2b2x1bWU+NjU8L3ZvbHVtZT48bnVtYmVy
PjQ8L251bWJlcj48a2V5d29yZHM+PGtleXdvcmQ+KkFkYXB0YXRpb24sIFBzeWNob2xvZ2ljYWw8
L2tleXdvcmQ+PGtleXdvcmQ+QWR1bHQ8L2tleXdvcmQ+PGtleXdvcmQ+QWdlIEZhY3RvcnM8L2tl
eXdvcmQ+PGtleXdvcmQ+QWdlZDwva2V5d29yZD48a2V5d29yZD4qQW5nZXI8L2tleXdvcmQ+PGtl
eXdvcmQ+Qmxvb2QgUHJlc3N1cmU8L2tleXdvcmQ+PGtleXdvcmQ+Qm9keSBXZWlnaHQ8L2tleXdv
cmQ+PGtleXdvcmQ+Q2FyZGlvdmFzY3VsYXIgRGlzZWFzZXMvbW9ydGFsaXR5L3BzeWNob2xvZ3k8
L2tleXdvcmQ+PGtleXdvcmQ+Q2F1c2Ugb2YgRGVhdGg8L2tleXdvcmQ+PGtleXdvcmQ+KkV4cHJl
c3NlZCBFbW90aW9uPC9rZXl3b3JkPjxrZXl3b3JkPkZlbWFsZTwva2V5d29yZD48a2V5d29yZD5I
dW1hbnM8L2tleXdvcmQ+PGtleXdvcmQ+TWFsZTwva2V5d29yZD48a2V5d29yZD5NaWNoaWdhbi9l
cGlkZW1pb2xvZ3k8L2tleXdvcmQ+PGtleXdvcmQ+TWlkZGxlIEFnZWQ8L2tleXdvcmQ+PGtleXdv
cmQ+Kk1vcnRhbGl0eTwva2V5d29yZD48a2V5d29yZD5OZW9wbGFzbXMvbW9ydGFsaXR5L3BzeWNo
b2xvZ3k8L2tleXdvcmQ+PGtleXdvcmQ+UHJvcG9ydGlvbmFsIEhhemFyZHMgTW9kZWxzPC9rZXl3
b3JkPjxrZXl3b3JkPlByb3NwZWN0aXZlIFN0dWRpZXM8L2tleXdvcmQ+PGtleXdvcmQ+UmlzayBG
YWN0b3JzPC9rZXl3b3JkPjxrZXl3b3JkPlNtb2tpbmcvZXBpZGVtaW9sb2d5PC9rZXl3b3JkPjwv
a2V5d29yZHM+PGRhdGVzPjx5ZWFyPjIwMDM8L3llYXI+PHB1Yi1kYXRlcz48ZGF0ZT5KdWwtQXVn
PC9kYXRlPjwvcHViLWRhdGVzPjwvZGF0ZXM+PHB1Ymxpc2hlcj5MaXBwaW5jb3R0IFdpbGxpYW1z
ICZhbXA7IFdpbGtpbnM8L3B1Ymxpc2hlcj48aXNibj4xNTM0LTc3OTYgKEVsZWN0cm9uaWMpJiN4
RDswMDMzLTMxNzQgKExpbmtpbmcpPC9pc2JuPjxhY2Nlc3Npb24tbnVtPjEyODgzMTA5PC9hY2Nl
c3Npb24tbnVtPjx1cmxzPjxyZWxhdGVkLXVybHM+PHVybD5odHRwczovL3d3dy5uY2JpLm5sbS5u
aWguZ292L3B1Ym1lZC8xMjg4MzEwOTwvdXJsPjwvcmVsYXRlZC11cmxzPjwvdXJscz48ZWxlY3Ry
b25pYy1yZXNvdXJjZS1udW0+aHR0cDovL2R4LmRvaS5vcmcvMTAuMTA5Ny8wMS5QU1kuMDAwMDA3
NTk3NC4xOTcwNi4zQjwvZWxlY3Ryb25pYy1yZXNvdXJjZS1udW0+PHJlbW90ZS1kYXRhYmFzZS1u
YW1lPlBzeWNJTkZPPC9yZW1vdGUtZGF0YWJhc2UtbmFtZT48bGFuZ3VhZ2U+RW5nbGlzaDwvbGFu
Z3VhZ2U+PC9yZWNvcmQ+PC9DaXRlPjwvRW5kTm90ZT5=
</w:fldData>
        </w:fldChar>
      </w:r>
      <w:r w:rsidR="00623571" w:rsidRPr="002B3938">
        <w:rPr>
          <w:rFonts w:cs="Times New Roman"/>
          <w:szCs w:val="24"/>
          <w:shd w:val="clear" w:color="auto" w:fill="FFFFFF"/>
          <w:lang w:val="en-GB"/>
        </w:rPr>
        <w:instrText xml:space="preserve"> ADDIN EN.CITE.DATA </w:instrText>
      </w:r>
      <w:r w:rsidR="00623571" w:rsidRPr="002B3938">
        <w:rPr>
          <w:rFonts w:cs="Times New Roman"/>
          <w:szCs w:val="24"/>
          <w:shd w:val="clear" w:color="auto" w:fill="FFFFFF"/>
          <w:lang w:val="en-GB"/>
        </w:rPr>
      </w:r>
      <w:r w:rsidR="00623571" w:rsidRPr="002B3938">
        <w:rPr>
          <w:rFonts w:cs="Times New Roman"/>
          <w:szCs w:val="24"/>
          <w:shd w:val="clear" w:color="auto" w:fill="FFFFFF"/>
          <w:lang w:val="en-GB"/>
        </w:rPr>
        <w:fldChar w:fldCharType="end"/>
      </w:r>
      <w:r w:rsidR="00256FED" w:rsidRPr="002B3938">
        <w:rPr>
          <w:rFonts w:cs="Times New Roman"/>
          <w:szCs w:val="24"/>
          <w:shd w:val="clear" w:color="auto" w:fill="FFFFFF"/>
          <w:lang w:val="en-GB"/>
        </w:rPr>
      </w:r>
      <w:r w:rsidR="00256FED" w:rsidRPr="002B3938">
        <w:rPr>
          <w:rFonts w:cs="Times New Roman"/>
          <w:szCs w:val="24"/>
          <w:shd w:val="clear" w:color="auto" w:fill="FFFFFF"/>
          <w:lang w:val="en-GB"/>
        </w:rPr>
        <w:fldChar w:fldCharType="separate"/>
      </w:r>
      <w:r w:rsidR="00623571" w:rsidRPr="002B3938">
        <w:rPr>
          <w:rFonts w:cs="Times New Roman"/>
          <w:noProof/>
          <w:szCs w:val="24"/>
          <w:shd w:val="clear" w:color="auto" w:fill="FFFFFF"/>
          <w:lang w:val="en-GB"/>
        </w:rPr>
        <w:t>(18)</w:t>
      </w:r>
      <w:r w:rsidR="00256FED" w:rsidRPr="002B3938">
        <w:rPr>
          <w:rFonts w:cs="Times New Roman"/>
          <w:szCs w:val="24"/>
          <w:shd w:val="clear" w:color="auto" w:fill="FFFFFF"/>
          <w:lang w:val="en-GB"/>
        </w:rPr>
        <w:fldChar w:fldCharType="end"/>
      </w:r>
      <w:r w:rsidR="008472C3" w:rsidRPr="002B3938">
        <w:rPr>
          <w:rFonts w:cs="Times New Roman"/>
          <w:szCs w:val="24"/>
          <w:shd w:val="clear" w:color="auto" w:fill="FFFFFF"/>
          <w:lang w:val="en-GB"/>
        </w:rPr>
        <w:t xml:space="preserve">. </w:t>
      </w:r>
    </w:p>
    <w:p w:rsidR="00256FED" w:rsidRPr="002B3938" w:rsidRDefault="00872560" w:rsidP="00F313C1">
      <w:pPr>
        <w:spacing w:line="480" w:lineRule="auto"/>
        <w:ind w:firstLine="708"/>
        <w:rPr>
          <w:rFonts w:cs="Times New Roman"/>
          <w:szCs w:val="24"/>
          <w:lang w:val="en-GB"/>
        </w:rPr>
      </w:pPr>
      <w:r w:rsidRPr="002B3938">
        <w:rPr>
          <w:rFonts w:cs="Times New Roman"/>
          <w:szCs w:val="24"/>
          <w:lang w:val="en-GB"/>
        </w:rPr>
        <w:t>Metacognitive beliefs</w:t>
      </w:r>
      <w:r w:rsidR="00DC6373" w:rsidRPr="002B3938">
        <w:rPr>
          <w:rFonts w:cs="Times New Roman"/>
          <w:szCs w:val="24"/>
          <w:lang w:val="en-GB"/>
        </w:rPr>
        <w:t xml:space="preserve"> refer to information</w:t>
      </w:r>
      <w:r w:rsidR="00B61770" w:rsidRPr="002B3938">
        <w:rPr>
          <w:rFonts w:cs="Times New Roman"/>
          <w:szCs w:val="24"/>
          <w:lang w:val="en-GB"/>
        </w:rPr>
        <w:t xml:space="preserve"> individuals hold about their own cognitive experiences (e.g. “Having thought/sensation/emotion X is a sign of weakness”</w:t>
      </w:r>
      <w:r w:rsidR="00EF44B1" w:rsidRPr="002B3938">
        <w:rPr>
          <w:rFonts w:cs="Times New Roman"/>
          <w:szCs w:val="24"/>
          <w:lang w:val="en-GB"/>
        </w:rPr>
        <w:t>)</w:t>
      </w:r>
      <w:r w:rsidR="00B61770" w:rsidRPr="002B3938">
        <w:rPr>
          <w:rFonts w:cs="Times New Roman"/>
          <w:szCs w:val="24"/>
          <w:lang w:val="en-GB"/>
        </w:rPr>
        <w:t xml:space="preserve"> and ways to control such experiences (“I need to suppress thought/sensation/emotion X” or “If I worry about X I will be able to understand it better”) </w:t>
      </w:r>
      <w:r w:rsidR="00256FED"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&lt;EndNote&gt;&lt;Cite&gt;&lt;Author&gt;Wells&lt;/Author&gt;&lt;Year&gt;2000&lt;/Year&gt;&lt;RecNum&gt;8&lt;/RecNum&gt;&lt;DisplayText&gt;(19)&lt;/DisplayText&gt;&lt;record&gt;&lt;rec-number&gt;8&lt;/rec-number&gt;&lt;foreign-keys&gt;&lt;key app="EN" db-id="zdsst5e9b009vle5ttpp9saiv9fa09edw5tf" timestamp="1510855303"&gt;8&lt;/key&gt;&lt;/foreign-keys&gt;&lt;ref-type name="Book"&gt;6&lt;/ref-type&gt;&lt;contributors&gt;&lt;authors&gt;&lt;author&gt;Wells, A.&lt;/author&gt;&lt;/authors&gt;&lt;/contributors&gt;&lt;titles&gt;&lt;title&gt;Meta-cognitive theory for anxiety and depression&lt;/title&gt;&lt;/titles&gt;&lt;dates&gt;&lt;year&gt;2000&lt;/year&gt;&lt;/dates&gt;&lt;pub-location&gt;New York, NY&lt;/pub-location&gt;&lt;publisher&gt;The Guilford Press&lt;/publisher&gt;&lt;urls&gt;&lt;/urls&gt;&lt;/record&gt;&lt;/Cite&gt;&lt;/EndNote&gt;</w:instrText>
      </w:r>
      <w:r w:rsidR="00256FED" w:rsidRPr="002B3938">
        <w:rPr>
          <w:rFonts w:cs="Times New Roman"/>
          <w:szCs w:val="24"/>
          <w:lang w:val="en-GB"/>
        </w:rPr>
        <w:fldChar w:fldCharType="separate"/>
      </w:r>
      <w:r w:rsidR="00623571" w:rsidRPr="002B3938">
        <w:rPr>
          <w:rFonts w:cs="Times New Roman"/>
          <w:noProof/>
          <w:szCs w:val="24"/>
          <w:lang w:val="en-GB"/>
        </w:rPr>
        <w:t>(19)</w:t>
      </w:r>
      <w:r w:rsidR="00256FED" w:rsidRPr="002B3938">
        <w:rPr>
          <w:rFonts w:cs="Times New Roman"/>
          <w:szCs w:val="24"/>
          <w:lang w:val="en-GB"/>
        </w:rPr>
        <w:fldChar w:fldCharType="end"/>
      </w:r>
      <w:r w:rsidR="00B61770" w:rsidRPr="002B3938">
        <w:rPr>
          <w:rFonts w:cs="Times New Roman"/>
          <w:szCs w:val="24"/>
          <w:lang w:val="en-GB"/>
        </w:rPr>
        <w:t xml:space="preserve">. </w:t>
      </w:r>
      <w:r w:rsidRPr="002B3938">
        <w:rPr>
          <w:rFonts w:cs="Times New Roman"/>
          <w:szCs w:val="24"/>
          <w:lang w:val="en-GB"/>
        </w:rPr>
        <w:t>Metacognitive beliefs</w:t>
      </w:r>
      <w:r w:rsidR="00B61770" w:rsidRPr="002B3938">
        <w:rPr>
          <w:rFonts w:cs="Times New Roman"/>
          <w:szCs w:val="24"/>
          <w:lang w:val="en-GB"/>
        </w:rPr>
        <w:t xml:space="preserve"> have been linked to the development and maintenance of a wide variety of mental disorders </w:t>
      </w:r>
      <w:r w:rsidR="00256FED"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&lt;EndNote&gt;&lt;Cite&gt;&lt;Author&gt;Wells&lt;/Author&gt;&lt;Year&gt;2013&lt;/Year&gt;&lt;RecNum&gt;9&lt;/RecNum&gt;&lt;Prefix&gt;for a review`, see &lt;/Prefix&gt;&lt;DisplayText&gt;(for a review, see 20)&lt;/DisplayText&gt;&lt;record&gt;&lt;rec-number&gt;9&lt;/rec-number&gt;&lt;foreign-keys&gt;&lt;key app="EN" db-id="zdsst5e9b009vle5ttpp9saiv9fa09edw5tf" timestamp="1510855303"&gt;9&lt;/key&gt;&lt;/foreign-keys&gt;&lt;ref-type name="Journal Article"&gt;17&lt;/ref-type&gt;&lt;contributors&gt;&lt;authors&gt;&lt;author&gt;Wells, Adrian&lt;/author&gt;&lt;/authors&gt;&lt;/contributors&gt;&lt;titles&gt;&lt;title&gt;Advances in Metacognitive Therapy&lt;/title&gt;&lt;secondary-title&gt;International Journal of Cognitive Therapy&lt;/secondary-title&gt;&lt;/titles&gt;&lt;pages&gt;186-201&lt;/pages&gt;&lt;volume&gt;6&lt;/volume&gt;&lt;number&gt;2&lt;/number&gt;&lt;dates&gt;&lt;year&gt;2013&lt;/year&gt;&lt;/dates&gt;&lt;isbn&gt;1937-1209&lt;/isbn&gt;&lt;work-type&gt;Article&lt;/work-type&gt;&lt;urls&gt;&lt;related-urls&gt;&lt;url&gt;https://www.scopus.com/inward/record.uri?eid=2-s2.0-84880174506&amp;amp;doi=10.1521%2fijct.2013.6.2.186&amp;amp;partnerID=40&amp;amp;md5=fab15c6eaab3060f993dcc76e3531e6b&lt;/url&gt;&lt;/related-urls&gt;&lt;/urls&gt;&lt;electronic-resource-num&gt;10.1521/ijct.2013.6.2.186&lt;/electronic-resource-num&gt;&lt;remote-database-name&gt;Scopus&lt;/remote-database-name&gt;&lt;/record&gt;&lt;/Cite&gt;&lt;/EndNote&gt;</w:instrText>
      </w:r>
      <w:r w:rsidR="00256FED" w:rsidRPr="002B3938">
        <w:rPr>
          <w:rFonts w:cs="Times New Roman"/>
          <w:szCs w:val="24"/>
          <w:lang w:val="en-GB"/>
        </w:rPr>
        <w:fldChar w:fldCharType="separate"/>
      </w:r>
      <w:r w:rsidR="00623571" w:rsidRPr="002B3938">
        <w:rPr>
          <w:rFonts w:cs="Times New Roman"/>
          <w:noProof/>
          <w:szCs w:val="24"/>
          <w:lang w:val="en-GB"/>
        </w:rPr>
        <w:t>(for a review, see 20)</w:t>
      </w:r>
      <w:r w:rsidR="00256FED" w:rsidRPr="002B3938">
        <w:rPr>
          <w:rFonts w:cs="Times New Roman"/>
          <w:szCs w:val="24"/>
          <w:lang w:val="en-GB"/>
        </w:rPr>
        <w:fldChar w:fldCharType="end"/>
      </w:r>
      <w:r w:rsidR="00256FED" w:rsidRPr="002B3938">
        <w:rPr>
          <w:rFonts w:cs="Times New Roman"/>
          <w:szCs w:val="24"/>
          <w:lang w:val="en-GB"/>
        </w:rPr>
        <w:t>.</w:t>
      </w:r>
      <w:r w:rsidR="00B61770" w:rsidRPr="002B3938">
        <w:rPr>
          <w:rFonts w:cs="Times New Roman"/>
          <w:szCs w:val="24"/>
          <w:lang w:val="en-GB"/>
        </w:rPr>
        <w:t xml:space="preserve"> It is believed that such </w:t>
      </w:r>
      <w:r w:rsidRPr="002B3938">
        <w:rPr>
          <w:rFonts w:cs="Times New Roman"/>
          <w:szCs w:val="24"/>
          <w:lang w:val="en-GB"/>
        </w:rPr>
        <w:t>metacognitive beliefs</w:t>
      </w:r>
      <w:r w:rsidR="00B61770" w:rsidRPr="002B3938">
        <w:rPr>
          <w:rFonts w:cs="Times New Roman"/>
          <w:szCs w:val="24"/>
          <w:lang w:val="en-GB"/>
        </w:rPr>
        <w:t xml:space="preserve"> activate unhelpful forms of coping (such as thought suppression, rumination, worry and avoidance) which exacerbate</w:t>
      </w:r>
      <w:r w:rsidR="00DC6373" w:rsidRPr="002B3938">
        <w:rPr>
          <w:rFonts w:cs="Times New Roman"/>
          <w:szCs w:val="24"/>
          <w:lang w:val="en-GB"/>
        </w:rPr>
        <w:t xml:space="preserve"> and prolong psychological</w:t>
      </w:r>
      <w:r w:rsidR="00B61770" w:rsidRPr="002B3938">
        <w:rPr>
          <w:rFonts w:cs="Times New Roman"/>
          <w:szCs w:val="24"/>
          <w:lang w:val="en-GB"/>
        </w:rPr>
        <w:t xml:space="preserve"> distress. No research, to date, has examined the role of </w:t>
      </w:r>
      <w:r w:rsidRPr="002B3938">
        <w:rPr>
          <w:rFonts w:cs="Times New Roman"/>
          <w:szCs w:val="24"/>
          <w:lang w:val="en-GB"/>
        </w:rPr>
        <w:t>metacognitive beliefs</w:t>
      </w:r>
      <w:r w:rsidR="00B61770" w:rsidRPr="002B3938">
        <w:rPr>
          <w:rFonts w:cs="Times New Roman"/>
          <w:szCs w:val="24"/>
          <w:lang w:val="en-GB"/>
        </w:rPr>
        <w:t xml:space="preserve"> in the CHD sphere. However, research in other physical conditions (such as Chronic Fatigue Syndrome, </w:t>
      </w:r>
      <w:r w:rsidR="00775923" w:rsidRPr="002B3938">
        <w:rPr>
          <w:rFonts w:cs="Times New Roman"/>
          <w:szCs w:val="24"/>
          <w:lang w:val="en-GB"/>
        </w:rPr>
        <w:t>Fibromyalgia</w:t>
      </w:r>
      <w:r w:rsidR="00B61770" w:rsidRPr="002B3938">
        <w:rPr>
          <w:rFonts w:cs="Times New Roman"/>
          <w:szCs w:val="24"/>
          <w:lang w:val="en-GB"/>
        </w:rPr>
        <w:t xml:space="preserve"> and Parkinson’s Disease) has indicated that </w:t>
      </w:r>
      <w:r w:rsidRPr="002B3938">
        <w:rPr>
          <w:rFonts w:cs="Times New Roman"/>
          <w:szCs w:val="24"/>
          <w:lang w:val="en-GB"/>
        </w:rPr>
        <w:t>metacognitive beliefs</w:t>
      </w:r>
      <w:r w:rsidR="00B61770" w:rsidRPr="002B3938">
        <w:rPr>
          <w:rFonts w:cs="Times New Roman"/>
          <w:szCs w:val="24"/>
          <w:lang w:val="en-GB"/>
        </w:rPr>
        <w:t xml:space="preserve"> are associated with a worsening of presenting symptoms </w:t>
      </w:r>
      <w:r w:rsidR="00256FED" w:rsidRPr="002B3938">
        <w:rPr>
          <w:rFonts w:cs="Times New Roman"/>
          <w:szCs w:val="24"/>
          <w:lang w:val="en-GB"/>
        </w:rPr>
        <w:fldChar w:fldCharType="begin">
          <w:fldData xml:space="preserve">PEVuZE5vdGU+PENpdGU+PEF1dGhvcj5GZXJuaWU8L0F1dGhvcj48WWVhcj4yMDE1PC9ZZWFyPjxS
ZWNOdW0+MTA8L1JlY051bT48RGlzcGxheVRleHQ+KDIxLTI2KTwvRGlzcGxheVRleHQ+PHJlY29y
ZD48cmVjLW51bWJlcj4xMDwvcmVjLW51bWJlcj48Zm9yZWlnbi1rZXlzPjxrZXkgYXBwPSJFTiIg
ZGItaWQ9Inpkc3N0NWU5YjAwOXZsZTV0dHBwOXNhaXY5ZmEwOWVkdzV0ZiIgdGltZXN0YW1wPSIx
NTEwODU1MzAzIj4xMDwva2V5PjwvZm9yZWlnbi1rZXlzPjxyZWYtdHlwZSBuYW1lPSJKb3VybmFs
IEFydGljbGUiPjE3PC9yZWYtdHlwZT48Y29udHJpYnV0b3JzPjxhdXRob3JzPjxhdXRob3I+RmVy
bmllLCBCLiBBLjwvYXV0aG9yPjxhdXRob3I+TWFoZXItRWR3YXJkcywgTC48L2F1dGhvcj48YXV0
aG9yPk11cnBoeSwgRy48L2F1dGhvcj48YXV0aG9yPk5pa2NldmljLCBBLiBWLjwvYXV0aG9yPjxh
dXRob3I+U3BhZGEsIE0uIE0uPC9hdXRob3I+PC9hdXRob3JzPjwvY29udHJpYnV0b3JzPjxhdXRo
LWFkZHJlc3M+RGVwYXJ0bWVudCBvZiBQc3ljaG9sb2d5LCBLaW5nJmFwb3M7cyBDb2xsZWdlIExv
bmRvbiwgTG9uZG9uLCBVSy4mI3hEO0NBU0NBSUQsIFNvdXRoIExvbmRvbiAmYW1wOyBNYXVkc2xl
eSBOSFMgRm91bmRhdGlvbiBUcnVzdCwgTG9uZG9uLCBVSy4mI3hEO0NoZWxzZWEgYW5kIFdlc3Rt
aW5zdGVyIE5IUyBGb3VuZGF0aW9uIFRydXN0LCBMb25kb24sIFVLLiYjeEQ7RmF0aWd1ZSBTZXJ2
aWNlLCBSb3lhbCBGcmVlIExvbmRvbiBOSFMgRm91bmRhdGlvbiBUcnVzdCwgTG9uZG9uLCBVSy4m
I3hEO0ZhY3VsdHkgb2YgQXJ0cyBhbmQgU29jaWFsIFNjaWVuY2VzLCBLaW5nc3RvbiBVbml2ZXJz
aXR5LCBMb25kb24sIFVLLiYjeEQ7RGVwYXJ0bWVudCBvZiBQc3ljaG9sb2d5LCBGYWN1bHR5IG9m
IEFydHMgYW5kIEh1bWFuIFNjaWVuY2VzLCBMb25kb24gU291dGggQmFuayBVbml2ZXJzaXR5LCBM
b25kb24sIFVLLjwvYXV0aC1hZGRyZXNzPjx0aXRsZXM+PHRpdGxlPlRoZSBNZXRhY29nbml0aW9u
cyBhYm91dCBTeW1wdG9tcyBDb250cm9sIFNjYWxlOiBEZXZlbG9wbWVudCBhbmQgQ29uY3VycmVu
dCBWYWxpZGl0eTwvdGl0bGU+PHNlY29uZGFyeS10aXRsZT5DbGluIFBzeWNob2wgUHN5Y2hvdGhl
cjwvc2Vjb25kYXJ5LXRpdGxlPjwvdGl0bGVzPjxwYWdlcz40NDMtOTwvcGFnZXM+PHZvbHVtZT4y
Mjwvdm9sdW1lPjxudW1iZXI+NTwvbnVtYmVyPjxrZXl3b3Jkcz48a2V5d29yZD5BZG9sZXNjZW50
PC9rZXl3b3JkPjxrZXl3b3JkPkFkdWx0PC9rZXl3b3JkPjxrZXl3b3JkPkFnZWQ8L2tleXdvcmQ+
PGtleXdvcmQ+KkF0dGl0dWRlIHRvIEhlYWx0aDwva2V5d29yZD48a2V5d29yZD5Db25jZXB0IEZv
cm1hdGlvbjwva2V5d29yZD48a2V5d29yZD5GYXRpZ3VlIFN5bmRyb21lLCBDaHJvbmljLypwc3lj
aG9sb2d5PC9rZXl3b3JkPjxrZXl3b3JkPkZlbWFsZTwva2V5d29yZD48a2V5d29yZD5IdW1hbnM8
L2tleXdvcmQ+PGtleXdvcmQ+TWFsZTwva2V5d29yZD48a2V5d29yZD4qTWV0YWNvZ25pdGlvbjwv
a2V5d29yZD48a2V5d29yZD5NaWRkbGUgQWdlZDwva2V5d29yZD48a2V5d29yZD5QcmluY2lwYWwg
Q29tcG9uZW50IEFuYWx5c2lzPC9rZXl3b3JkPjxrZXl3b3JkPlBzeWNob21ldHJpY3M8L2tleXdv
cmQ+PGtleXdvcmQ+UmVwcm9kdWNpYmlsaXR5IG9mIFJlc3VsdHM8L2tleXdvcmQ+PGtleXdvcmQ+
U2VsZiBSZXBvcnQ8L2tleXdvcmQ+PGtleXdvcmQ+U2V2ZXJpdHkgb2YgSWxsbmVzcyBJbmRleDwv
a2V5d29yZD48a2V5d29yZD4qU3VydmV5cyBhbmQgUXVlc3Rpb25uYWlyZXM8L2tleXdvcmQ+PGtl
eXdvcmQ+WW91bmcgQWR1bHQ8L2tleXdvcmQ+PGtleXdvcmQ+Q2hyb25pYyBGYXRpZ3VlIFN5bmRy
b21lPC9rZXl3b3JkPjxrZXl3b3JkPk1ldGFjb2duaXRpb25zPC9rZXl3b3JkPjxrZXl3b3JkPlNl
bGYtcmVwb3J0IEluc3RydW1lbnQ8L2tleXdvcmQ+PGtleXdvcmQ+U3ltcHRvbXMgQ29uY2VwdHVh
bCBUaGlua2luZzwva2V5d29yZD48a2V5d29yZD5TeW1wdG9tcyBGb2N1c2luZzwva2V5d29yZD48
L2tleXdvcmRzPjxkYXRlcz48eWVhcj4yMDE1PC95ZWFyPjxwdWItZGF0ZXM+PGRhdGU+U2VwLU9j
dDwvZGF0ZT48L3B1Yi1kYXRlcz48L2RhdGVzPjxpc2JuPjEwOTktMDg3OSAoRWxlY3Ryb25pYykm
I3hEOzEwNjMtMzk5NSAoTGlua2luZyk8L2lzYm4+PGFjY2Vzc2lvbi1udW0+MjQ4OTk1MjE8L2Fj
Y2Vzc2lvbi1udW0+PHdvcmstdHlwZT5BcnRpY2xlPC93b3JrLXR5cGU+PHVybHM+PHJlbGF0ZWQt
dXJscz48dXJsPmh0dHBzOi8vd3d3Lm5jYmkubmxtLm5paC5nb3YvcHVibWVkLzI0ODk5NTIxPC91
cmw+PC9yZWxhdGVkLXVybHM+PC91cmxzPjxlbGVjdHJvbmljLXJlc291cmNlLW51bT4xMC4xMDAy
L2NwcC4xOTA2PC9lbGVjdHJvbmljLXJlc291cmNlLW51bT48cmVtb3RlLWRhdGFiYXNlLW5hbWU+
U2NvcHVzPC9yZW1vdGUtZGF0YWJhc2UtbmFtZT48L3JlY29yZD48L0NpdGU+PENpdGU+PEF1dGhv
cj5GZXJuaWU8L0F1dGhvcj48WWVhcj4yMDE1PC9ZZWFyPjxSZWNOdW0+MTE8L1JlY051bT48cmVj
b3JkPjxyZWMtbnVtYmVyPjExPC9yZWMtbnVtYmVyPjxmb3JlaWduLWtleXM+PGtleSBhcHA9IkVO
IiBkYi1pZD0iemRzc3Q1ZTliMDA5dmxlNXR0cHA5c2FpdjlmYTA5ZWR3NXRmIiB0aW1lc3RhbXA9
IjE1MTA4NTUzMDMiPjExPC9rZXk+PC9mb3JlaWduLWtleXM+PHJlZi10eXBlIG5hbWU9IkpvdXJu
YWwgQXJ0aWNsZSI+MTc8L3JlZi10eXBlPjxjb250cmlidXRvcnM+PGF1dGhvcnM+PGF1dGhvcj5G
ZXJuaWUsIEIuIEEuPC9hdXRob3I+PGF1dGhvcj5TcGFkYSwgTS4gTS48L2F1dGhvcj48YXV0aG9y
PlJheSBDaGF1ZGh1cmksIEsuPC9hdXRob3I+PGF1dGhvcj5LbGluZ2VsaG9lZmVyLCBMLjwvYXV0
aG9yPjxhdXRob3I+QnJvd24sIFIuIEcuPC9hdXRob3I+PC9hdXRob3JzPjwvY29udHJpYnV0b3Jz
PjxhdXRoLWFkZHJlc3M+S2luZyZhcG9zO3MgQ29sbGVnZSBMb25kb24sIEluc3RpdHV0ZSBvZiBQ
c3ljaGlhdHJ5LCBQc3ljaG9sb2d5IGFuZCBOZXVyb3NjaWVuY2UsIERlcGFydG1lbnQgb2YgUHN5
Y2hvbG9neSwgTG9uZG9uLCBVSzsgQ0FTQ0FJRCwgU291dGggTG9uZG9uICZhbXA7IE1hdWRzbGV5
IE5IUyBGb3VuZGF0aW9uIFRydXN0LCBMb25kb24sIFVLLiBFbGVjdHJvbmljIGFkZHJlc3M6IGJy
dWNlLmZlcm5pZUBrY2wuYWMudWsuJiN4RDtMb25kb24gU291dGggQmFuayBVbml2ZXJzaXR5LCBM
b25kb24sIFVLLiYjeEQ7S2luZyZhcG9zO3MgQ29sbGVnZSBhbmQgTlBGIENlbnRyZSBvZiBFeGNl
bGxlbmNlLCBLaW5ncyBDb2xsZWdlIEhvc3BpdGFsIE5IUyBGb3VuZGF0aW9uIFRydXN0LCBMb25k
b24sIFVLLiYjeEQ7S2luZyZhcG9zO3MgQ29sbGVnZSBIb3NwaXRhbCBOSFMgRm91bmRhdGlvbiBU
cnVzdCwgTG9uZG9uLCBVSzsgRGVwYXJ0bWVudCBvZiBOZXVyb2xvZ3ksIFRlY2huaWNhbCBVbml2
ZXJzaXR5IERyZXNkZW4sIEZldHNjaGVyc3RyYXNzZSA3NCwgRHJlc2RlbiwgR2VybWFueS4mI3hE
O0tpbmcmYXBvcztzIENvbGxlZ2UgTG9uZG9uLCBJbnN0aXR1dGUgb2YgUHN5Y2hpYXRyeSwgUHN5
Y2hvbG9neSBhbmQgTmV1cm9zY2llbmNlLCBEZXBhcnRtZW50IG9mIFBzeWNob2xvZ3ksIExvbmRv
biwgVUsuPC9hdXRoLWFkZHJlc3M+PHRpdGxlcz48dGl0bGU+VGhpbmtpbmcgYWJvdXQgbW90b3Ig
Zmx1Y3R1YXRpb25zOiBBbiBleGFtaW5hdGlvbiBvZiBtZXRhY29nbml0aW9ucyBpbiBQYXJraW5z
b24mYXBvcztzIGRpc2Vhc2U8L3RpdGxlPjxzZWNvbmRhcnktdGl0bGU+SiBQc3ljaG9zb20gUmVz
PC9zZWNvbmRhcnktdGl0bGU+PC90aXRsZXM+PHBhZ2VzPjY2OS03MzwvcGFnZXM+PHZvbHVtZT43
OTwvdm9sdW1lPjxudW1iZXI+NjwvbnVtYmVyPjxrZXl3b3Jkcz48a2V5d29yZD5BZHVsdDwva2V5
d29yZD48a2V5d29yZD5BZ2VkPC9rZXl3b3JkPjxrZXl3b3JkPkFueGlldHkvcHN5Y2hvbG9neTwv
a2V5d29yZD48a2V5d29yZD4qQXR0ZW50aW9uPC9rZXl3b3JkPjxrZXl3b3JkPkZlbWFsZTwva2V5
d29yZD48a2V5d29yZD5IdW1hbnM8L2tleXdvcmQ+PGtleXdvcmQ+TWFsZTwva2V5d29yZD48a2V5
d29yZD4qTWV0YWNvZ25pdGlvbjwva2V5d29yZD48a2V5d29yZD5NaWRkbGUgQWdlZDwva2V5d29y
ZD48a2V5d29yZD4qTW92ZW1lbnQ8L2tleXdvcmQ+PGtleXdvcmQ+UGFya2luc29uIERpc2Vhc2Uv
KnBzeWNob2xvZ3k8L2tleXdvcmQ+PGtleXdvcmQ+U3RyZXNzLCBQc3ljaG9sb2dpY2FsLypwc3lj
aG9sb2d5PC9rZXl3b3JkPjxrZXl3b3JkPkRpc3RyZXNzPC9rZXl3b3JkPjxrZXl3b3JkPk1ldGFj
b2duaXRpb25zPC9rZXl3b3JkPjxrZXl3b3JkPk1vdG9yIGZsdWN0dWF0aW9uczwva2V5d29yZD48
a2V5d29yZD5PZmYtcGVyaW9kczwva2V5d29yZD48a2V5d29yZD5QYXJraW5zb24mYXBvcztzIGRp
c2Vhc2U8L2tleXdvcmQ+PC9rZXl3b3Jkcz48ZGF0ZXM+PHllYXI+MjAxNTwveWVhcj48cHViLWRh
dGVzPjxkYXRlPkRlYzwvZGF0ZT48L3B1Yi1kYXRlcz48L2RhdGVzPjxpc2JuPjE4NzktMTM2MCAo
RWxlY3Ryb25pYykmI3hEOzAwMjItMzk5OSAoTGlua2luZyk8L2lzYm4+PGFjY2Vzc2lvbi1udW0+
MjU5OTA2MTc8L2FjY2Vzc2lvbi1udW0+PHdvcmstdHlwZT5BcnRpY2xlPC93b3JrLXR5cGU+PHVy
bHM+PHJlbGF0ZWQtdXJscz48dXJsPmh0dHBzOi8vd3d3Lm5jYmkubmxtLm5paC5nb3YvcHVibWVk
LzI1OTkwNjE3PC91cmw+PC9yZWxhdGVkLXVybHM+PC91cmxzPjxlbGVjdHJvbmljLXJlc291cmNl
LW51bT4xMC4xMDE2L2ouanBzeWNob3Jlcy4yMDE1LjA1LjAwMTwvZWxlY3Ryb25pYy1yZXNvdXJj
ZS1udW0+PHJlbW90ZS1kYXRhYmFzZS1uYW1lPlNjb3B1czwvcmVtb3RlLWRhdGFiYXNlLW5hbWU+
PC9yZWNvcmQ+PC9DaXRlPjxDaXRlPjxBdXRob3I+S29sbG1hbm48L0F1dGhvcj48WWVhcj4yMDE2
PC9ZZWFyPjxSZWNOdW0+MTI8L1JlY051bT48cmVjb3JkPjxyZWMtbnVtYmVyPjEyPC9yZWMtbnVt
YmVyPjxmb3JlaWduLWtleXM+PGtleSBhcHA9IkVOIiBkYi1pZD0iemRzc3Q1ZTliMDA5dmxlNXR0
cHA5c2FpdjlmYTA5ZWR3NXRmIiB0aW1lc3RhbXA9IjE1MTA4NTUzMDMiPjEyPC9rZXk+PC9mb3Jl
aWduLWtleXM+PHJlZi10eXBlIG5hbWU9IkpvdXJuYWwgQXJ0aWNsZSI+MTc8L3JlZi10eXBlPjxj
b250cmlidXRvcnM+PGF1dGhvcnM+PGF1dGhvcj5Lb2xsbWFubiwgSi48L2F1dGhvcj48YXV0aG9y
PkdvbGx3aXR6ZXIsIE0uPC9hdXRob3I+PGF1dGhvcj5TcGFkYSwgTS4gTS48L2F1dGhvcj48YXV0
aG9yPkZlcm5pZSwgQi4gQS48L2F1dGhvcj48L2F1dGhvcnM+PC9jb250cmlidXRvcnM+PGF1dGgt
YWRkcmVzcz5QaGlsaXBwcyBVbml2ZXJzaXR5IE1hcmJ1cmcsIEluc3RpdHV0ZSBvZiBQc3ljaG9s
b2d5LCBHZXJtYW55OyBLaW5nJmFwb3M7cyBDb2xsZWdlIExvbmRvbiwgSW5zdGl0dXRlIG9mIFBz
eWNoaWF0cnksIFBzeWNob2xvZ3kgYW5kIE5ldXJvc2NpZW5jZSwgRGVwYXJ0bWVudCBvZiBQc3lj
aG9sb2d5LCBMb25kb24sIFVLLiBFbGVjdHJvbmljIGFkZHJlc3M6IGpvc2lhbm5la29sbG1hbm5A
YW9sLmNvbS4mI3hEO1BoaWxpcHBzIFVuaXZlcnNpdHkgTWFyYnVyZywgSW5zdGl0dXRlIG9mIFBz
eWNob2xvZ3ksIEdlcm1hbnkuIEVsZWN0cm9uaWMgYWRkcmVzczogbWFyaW8uZ29sbHdpdHplckB1
bmktbWFyYnVyZy5kZS4mI3hEO0RpdmlzaW9uIG9mIFBzeWNob2xvZ3ksIFNjaG9vbCBvZiBBcHBs
aWVkIFNjaWVuY2VzLCBMb25kb24gU291dGggQmFuayBVbml2ZXJzaXR5LCBMb25kb24sIFVLLiBF
bGVjdHJvbmljIGFkZHJlc3M6IHNwYWRhbUBsc2J1LmFjLnVrLiYjeEQ7S2luZyZhcG9zO3MgQ29s
bGVnZSBMb25kb24sIEluc3RpdHV0ZSBvZiBQc3ljaGlhdHJ5LCBQc3ljaG9sb2d5IGFuZCBOZXVy
b3NjaWVuY2UsIERlcGFydG1lbnQgb2YgUHN5Y2hvbG9neSwgTG9uZG9uLCBVSzsgQ0FTQ0FJRCwg
U291dGggTG9uZG9uICZhbXA7IE1hdWRzbGV5IE5IUyBGb3VuZGF0aW9uIFRydXN0LCBMb25kb24s
IFVLLiBFbGVjdHJvbmljIGFkZHJlc3M6IGJydWNlLmZlcm5pZUBrY2wuYWMudWsuPC9hdXRoLWFk
ZHJlc3M+PHRpdGxlcz48dGl0bGU+VGhlIGFzc29jaWF0aW9uIGJldHdlZW4gbWV0YWNvZ25pdGlv
bnMgYW5kIHRoZSBpbXBhY3Qgb2YgRmlicm9teWFsZ2lhIGluIGEgR2VybWFuIHNhbXBsZTwvdGl0
bGU+PHNlY29uZGFyeS10aXRsZT5KIFBzeWNob3NvbSBSZXM8L3NlY29uZGFyeS10aXRsZT48L3Rp
dGxlcz48cGFnZXM+MS05PC9wYWdlcz48dm9sdW1lPjgzPC92b2x1bWU+PGtleXdvcmRzPjxrZXl3
b3JkPkFkdWx0PC9rZXl3b3JkPjxrZXl3b3JkPkFnZWQ8L2tleXdvcmQ+PGtleXdvcmQ+RmFjdG9y
IEFuYWx5c2lzLCBTdGF0aXN0aWNhbDwva2V5d29yZD48a2V5d29yZD5GYXRpZ3VlL2V0aW9sb2d5
PC9rZXl3b3JkPjxrZXl3b3JkPkZlbWFsZTwva2V5d29yZD48a2V5d29yZD5GaWJyb215YWxnaWEv
KnBzeWNob2xvZ3k8L2tleXdvcmQ+PGtleXdvcmQ+R2VybWFueTwva2V5d29yZD48a2V5d29yZD5I
dW1hbnM8L2tleXdvcmQ+PGtleXdvcmQ+TWFsZTwva2V5d29yZD48a2V5d29yZD4qTWV0YWNvZ25p
dGlvbjwva2V5d29yZD48a2V5d29yZD5NaWRkbGUgQWdlZDwva2V5d29yZD48a2V5d29yZD5QYWlu
L2V0aW9sb2d5PC9rZXl3b3JkPjxrZXl3b3JkPlBzeWNob21ldHJpY3M8L2tleXdvcmQ+PGtleXdv
cmQ+UmVwcm9kdWNpYmlsaXR5IG9mIFJlc3VsdHM8L2tleXdvcmQ+PGtleXdvcmQ+U2VsZiBSZXBv
cnQ8L2tleXdvcmQ+PGtleXdvcmQ+U2xlZXAgV2FrZSBEaXNvcmRlcnMvZXRpb2xvZ3k8L2tleXdv
cmQ+PGtleXdvcmQ+VHJhbnNsYXRpb25zPC9rZXl3b3JkPjxrZXl3b3JkPkZpYnJvbXlhbGdpYTwv
a2V5d29yZD48a2V5d29yZD5NZXRhY29nbml0aW9uczwva2V5d29yZD48a2V5d29yZD5Qc3ljaG9t
ZXRyaWMgbWVhc3VyZTwva2V5d29yZD48a2V5d29yZD5TeW1wdG9tcyBjb250cm9sPC9rZXl3b3Jk
PjxrZXl3b3JkPlRyYW5zbGF0aW9uPC9rZXl3b3JkPjwva2V5d29yZHM+PGRhdGVzPjx5ZWFyPjIw
MTY8L3llYXI+PHB1Yi1kYXRlcz48ZGF0ZT5BcHI8L2RhdGU+PC9wdWItZGF0ZXM+PC9kYXRlcz48
aXNibj4xODc5LTEzNjAgKEVsZWN0cm9uaWMpJiN4RDswMDIyLTM5OTkgKExpbmtpbmcpPC9pc2Ju
PjxhY2Nlc3Npb24tbnVtPjI3MDIwMDY5PC9hY2Nlc3Npb24tbnVtPjx3b3JrLXR5cGU+QXJ0aWNs
ZTwvd29yay10eXBlPjx1cmxzPjxyZWxhdGVkLXVybHM+PHVybD5odHRwczovL3d3dy5uY2JpLm5s
bS5uaWguZ292L3B1Ym1lZC8yNzAyMDA2OTwvdXJsPjwvcmVsYXRlZC11cmxzPjwvdXJscz48ZWxl
Y3Ryb25pYy1yZXNvdXJjZS1udW0+MTAuMTAxNi9qLmpwc3ljaG9yZXMuMjAxNi4wMi4wMDI8L2Vs
ZWN0cm9uaWMtcmVzb3VyY2UtbnVtPjxyZW1vdGUtZGF0YWJhc2UtbmFtZT5TY29wdXM8L3JlbW90
ZS1kYXRhYmFzZS1uYW1lPjwvcmVjb3JkPjwvQ2l0ZT48Q2l0ZT48QXV0aG9yPk1haGVyLUVkd2Fy
ZHM8L0F1dGhvcj48WWVhcj4yMDEyPC9ZZWFyPjxSZWNOdW0+MTM8L1JlY051bT48cmVjb3JkPjxy
ZWMtbnVtYmVyPjEzPC9yZWMtbnVtYmVyPjxmb3JlaWduLWtleXM+PGtleSBhcHA9IkVOIiBkYi1p
ZD0iemRzc3Q1ZTliMDA5dmxlNXR0cHA5c2FpdjlmYTA5ZWR3NXRmIiB0aW1lc3RhbXA9IjE1MTA4
NTUzMDMiPjEzPC9rZXk+PC9mb3JlaWduLWtleXM+PHJlZi10eXBlIG5hbWU9IkpvdXJuYWwgQXJ0
aWNsZSI+MTc8L3JlZi10eXBlPjxjb250cmlidXRvcnM+PGF1dGhvcnM+PGF1dGhvcj5NYWhlci1F
ZHdhcmRzLCBMLjwvYXV0aG9yPjxhdXRob3I+RmVybmllLCBCLiBBLjwvYXV0aG9yPjxhdXRob3I+
TXVycGh5LCBHLjwvYXV0aG9yPjxhdXRob3I+TmlrY2V2aWMsIEEuIFYuPC9hdXRob3I+PGF1dGhv
cj5TcGFkYSwgTS4gTS48L2F1dGhvcj48L2F1dGhvcnM+PC9jb250cmlidXRvcnM+PGF1dGgtYWRk
cmVzcz5GYXRpZ3VlIFNlcnZpY2UsIFJveWFsIEZyZWUgSG9zcGl0YWwsIExvbmRvbiwgVUsuPC9h
dXRoLWFkZHJlc3M+PHRpdGxlcz48dGl0bGU+TWV0YWNvZ25pdGl2ZSBmYWN0b3JzIGluIGNocm9u
aWMgZmF0aWd1ZSBzeW5kcm9tZTwvdGl0bGU+PHNlY29uZGFyeS10aXRsZT5DbGluIFBzeWNob2wg
UHN5Y2hvdGhlcjwvc2Vjb25kYXJ5LXRpdGxlPjwvdGl0bGVzPjxwYWdlcz41NTItNzwvcGFnZXM+
PHZvbHVtZT4xOTwvdm9sdW1lPjxudW1iZXI+NjwvbnVtYmVyPjxrZXl3b3Jkcz48a2V5d29yZD4q
QWRhcHRhdGlvbiwgUHN5Y2hvbG9naWNhbDwva2V5d29yZD48a2V5d29yZD5BZHVsdDwva2V5d29y
ZD48a2V5d29yZD5BZ2VkPC9rZXl3b3JkPjxrZXl3b3JkPkF0dGVudGlvbjwva2V5d29yZD48a2V5
d29yZD4qQ29nbml0aW9uPC9rZXl3b3JkPjxrZXl3b3JkPkNvbmNlcHQgRm9ybWF0aW9uPC9rZXl3
b3JkPjxrZXl3b3JkPkZhdGlndWUgU3luZHJvbWUsIENocm9uaWMvKnBzeWNob2xvZ3k8L2tleXdv
cmQ+PGtleXdvcmQ+RmVtYWxlPC9rZXl3b3JkPjxrZXl3b3JkPkh1bWFuczwva2V5d29yZD48a2V5
d29yZD5JbnRlcm5hbC1FeHRlcm5hbCBDb250cm9sPC9rZXl3b3JkPjxrZXl3b3JkPkxvbmRvbjwv
a2V5d29yZD48a2V5d29yZD5NYWxlPC9rZXl3b3JkPjxrZXl3b3JkPk1pZGRsZSBBZ2VkPC9rZXl3
b3JkPjxrZXl3b3JkPlF1YWxpdGF0aXZlIFJlc2VhcmNoPC9rZXl3b3JkPjxrZXl3b3JkPipTZWxm
LUFzc2Vzc21lbnQ8L2tleXdvcmQ+PGtleXdvcmQ+U3RyZXNzLCBQc3ljaG9sb2dpY2FsPC9rZXl3
b3JkPjwva2V5d29yZHM+PGRhdGVzPjx5ZWFyPjIwMTI8L3llYXI+PHB1Yi1kYXRlcz48ZGF0ZT5O
b3YtRGVjPC9kYXRlPjwvcHViLWRhdGVzPjwvZGF0ZXM+PGlzYm4+MTA5OS0wODc5IChFbGVjdHJv
bmljKSYjeEQ7MTA2My0zOTk1IChMaW5raW5nKTwvaXNibj48YWNjZXNzaW9uLW51bT4yMTU2NzY1
NjwvYWNjZXNzaW9uLW51bT48d29yay10eXBlPkFydGljbGU8L3dvcmstdHlwZT48dXJscz48cmVs
YXRlZC11cmxzPjx1cmw+aHR0cHM6Ly93d3cubmNiaS5ubG0ubmloLmdvdi9wdWJtZWQvMjE1Njc2
NTY8L3VybD48L3JlbGF0ZWQtdXJscz48L3VybHM+PGVsZWN0cm9uaWMtcmVzb3VyY2UtbnVtPjEw
LjEwMDIvY3BwLjc1NzwvZWxlY3Ryb25pYy1yZXNvdXJjZS1udW0+PHJlbW90ZS1kYXRhYmFzZS1u
YW1lPlNjb3B1czwvcmVtb3RlLWRhdGFiYXNlLW5hbWU+PC9yZWNvcmQ+PC9DaXRlPjxDaXRlPjxB
dXRob3I+TWFoZXItRWR3YXJkczwvQXV0aG9yPjxZZWFyPjIwMTI8L1llYXI+PFJlY051bT4xMzwv
UmVjTnVtPjxyZWNvcmQ+PHJlYy1udW1iZXI+MTM8L3JlYy1udW1iZXI+PGZvcmVpZ24ta2V5cz48
a2V5IGFwcD0iRU4iIGRiLWlkPSJ6ZHNzdDVlOWIwMDl2bGU1dHRwcDlzYWl2OWZhMDllZHc1dGYi
IHRpbWVzdGFtcD0iMTUxMDg1NTMwMyI+MTM8L2tleT48L2ZvcmVpZ24ta2V5cz48cmVmLXR5cGUg
bmFtZT0iSm91cm5hbCBBcnRpY2xlIj4xNzwvcmVmLXR5cGU+PGNvbnRyaWJ1dG9ycz48YXV0aG9y
cz48YXV0aG9yPk1haGVyLUVkd2FyZHMsIEwuPC9hdXRob3I+PGF1dGhvcj5GZXJuaWUsIEIuIEEu
PC9hdXRob3I+PGF1dGhvcj5NdXJwaHksIEcuPC9hdXRob3I+PGF1dGhvcj5OaWtjZXZpYywgQS4g
Vi48L2F1dGhvcj48YXV0aG9yPlNwYWRhLCBNLiBNLjwvYXV0aG9yPjwvYXV0aG9ycz48L2NvbnRy
aWJ1dG9ycz48YXV0aC1hZGRyZXNzPkZhdGlndWUgU2VydmljZSwgUm95YWwgRnJlZSBIb3NwaXRh
bCwgTG9uZG9uLCBVSy48L2F1dGgtYWRkcmVzcz48dGl0bGVzPjx0aXRsZT5NZXRhY29nbml0aXZl
IGZhY3RvcnMgaW4gY2hyb25pYyBmYXRpZ3VlIHN5bmRyb21lPC90aXRsZT48c2Vjb25kYXJ5LXRp
dGxlPkNsaW4gUHN5Y2hvbCBQc3ljaG90aGVyPC9zZWNvbmRhcnktdGl0bGU+PC90aXRsZXM+PHBh
Z2VzPjU1Mi03PC9wYWdlcz48dm9sdW1lPjE5PC92b2x1bWU+PG51bWJlcj42PC9udW1iZXI+PGtl
eXdvcmRzPjxrZXl3b3JkPipBZGFwdGF0aW9uLCBQc3ljaG9sb2dpY2FsPC9rZXl3b3JkPjxrZXl3
b3JkPkFkdWx0PC9rZXl3b3JkPjxrZXl3b3JkPkFnZWQ8L2tleXdvcmQ+PGtleXdvcmQ+QXR0ZW50
aW9uPC9rZXl3b3JkPjxrZXl3b3JkPipDb2duaXRpb248L2tleXdvcmQ+PGtleXdvcmQ+Q29uY2Vw
dCBGb3JtYXRpb248L2tleXdvcmQ+PGtleXdvcmQ+RmF0aWd1ZSBTeW5kcm9tZSwgQ2hyb25pYy8q
cHN5Y2hvbG9neTwva2V5d29yZD48a2V5d29yZD5GZW1hbGU8L2tleXdvcmQ+PGtleXdvcmQ+SHVt
YW5zPC9rZXl3b3JkPjxrZXl3b3JkPkludGVybmFsLUV4dGVybmFsIENvbnRyb2w8L2tleXdvcmQ+
PGtleXdvcmQ+TG9uZG9uPC9rZXl3b3JkPjxrZXl3b3JkPk1hbGU8L2tleXdvcmQ+PGtleXdvcmQ+
TWlkZGxlIEFnZWQ8L2tleXdvcmQ+PGtleXdvcmQ+UXVhbGl0YXRpdmUgUmVzZWFyY2g8L2tleXdv
cmQ+PGtleXdvcmQ+KlNlbGYtQXNzZXNzbWVudDwva2V5d29yZD48a2V5d29yZD5TdHJlc3MsIFBz
eWNob2xvZ2ljYWw8L2tleXdvcmQ+PC9rZXl3b3Jkcz48ZGF0ZXM+PHllYXI+MjAxMjwveWVhcj48
cHViLWRhdGVzPjxkYXRlPk5vdi1EZWM8L2RhdGU+PC9wdWItZGF0ZXM+PC9kYXRlcz48aXNibj4x
MDk5LTA4NzkgKEVsZWN0cm9uaWMpJiN4RDsxMDYzLTM5OTUgKExpbmtpbmcpPC9pc2JuPjxhY2Nl
c3Npb24tbnVtPjIxNTY3NjU2PC9hY2Nlc3Npb24tbnVtPjx3b3JrLXR5cGU+QXJ0aWNsZTwvd29y
ay10eXBlPjx1cmxzPjxyZWxhdGVkLXVybHM+PHVybD5odHRwczovL3d3dy5uY2JpLm5sbS5uaWgu
Z292L3B1Ym1lZC8yMTU2NzY1NjwvdXJsPjwvcmVsYXRlZC11cmxzPjwvdXJscz48ZWxlY3Ryb25p
Yy1yZXNvdXJjZS1udW0+MTAuMTAwMi9jcHAuNzU3PC9lbGVjdHJvbmljLXJlc291cmNlLW51bT48
cmVtb3RlLWRhdGFiYXNlLW5hbWU+U2NvcHVzPC9yZW1vdGUtZGF0YWJhc2UtbmFtZT48L3JlY29y
ZD48L0NpdGU+PENpdGU+PEF1dGhvcj5NYWhlci1FZHdhcmRzPC9BdXRob3I+PFllYXI+MjAxMTwv
WWVhcj48UmVjTnVtPjE0PC9SZWNOdW0+PHJlY29yZD48cmVjLW51bWJlcj4xNDwvcmVjLW51bWJl
cj48Zm9yZWlnbi1rZXlzPjxrZXkgYXBwPSJFTiIgZGItaWQ9Inpkc3N0NWU5YjAwOXZsZTV0dHBw
OXNhaXY5ZmEwOWVkdzV0ZiIgdGltZXN0YW1wPSIxNTEwODU1MzAzIj4xNDwva2V5PjwvZm9yZWln
bi1rZXlzPjxyZWYtdHlwZSBuYW1lPSJKb3VybmFsIEFydGljbGUiPjE3PC9yZWYtdHlwZT48Y29u
dHJpYnV0b3JzPjxhdXRob3JzPjxhdXRob3I+TWFoZXItRWR3YXJkcywgTC48L2F1dGhvcj48YXV0
aG9yPkZlcm5pZSwgQi4gQS48L2F1dGhvcj48YXV0aG9yPk11cnBoeSwgRy48L2F1dGhvcj48YXV0
aG9yPldlbGxzLCBBLjwvYXV0aG9yPjxhdXRob3I+U3BhZGEsIE0uIE0uPC9hdXRob3I+PC9hdXRo
b3JzPjwvY29udHJpYnV0b3JzPjxhdXRoLWFkZHJlc3M+RmF0aWd1ZSBTZXJ2aWNlLCBSb3lhbCBG
cmVlIEhvc3BpdGFsLCBMb25kb24sIFVLLjwvYXV0aC1hZGRyZXNzPjx0aXRsZXM+PHRpdGxlPk1l
dGFjb2duaXRpb25zIGFuZCBuZWdhdGl2ZSBlbW90aW9ucyBhcyBwcmVkaWN0b3JzIG9mIHN5bXB0
b20gc2V2ZXJpdHkgaW4gY2hyb25pYyBmYXRpZ3VlIHN5bmRyb21lPC90aXRsZT48c2Vjb25kYXJ5
LXRpdGxlPkogUHN5Y2hvc29tIFJlczwvc2Vjb25kYXJ5LXRpdGxlPjwvdGl0bGVzPjxwYWdlcz4z
MTEtNzwvcGFnZXM+PHZvbHVtZT43MDwvdm9sdW1lPjxudW1iZXI+NDwvbnVtYmVyPjxrZXl3b3Jk
cz48a2V5d29yZD5BZHVsdDwva2V5d29yZD48a2V5d29yZD5BZ2VkPC9rZXl3b3JkPjxrZXl3b3Jk
PkFueGlldHkvcHN5Y2hvbG9neTwva2V5d29yZD48a2V5d29yZD4qQ29nbml0aW9uPC9rZXl3b3Jk
PjxrZXl3b3JkPkRlcHJlc3Npb24vcHN5Y2hvbG9neTwva2V5d29yZD48a2V5d29yZD4qRW1vdGlv
bnM8L2tleXdvcmQ+PGtleXdvcmQ+RmF0aWd1ZSBTeW5kcm9tZSwgQ2hyb25pYy9kaWFnbm9zaXMv
KnBzeWNob2xvZ3k8L2tleXdvcmQ+PGtleXdvcmQ+RmVtYWxlPC9rZXl3b3JkPjxrZXl3b3JkPkhl
YWx0aCBTdGF0dXM8L2tleXdvcmQ+PGtleXdvcmQ+SHVtYW5zPC9rZXl3b3JkPjxrZXl3b3JkPk1h
bGU8L2tleXdvcmQ+PGtleXdvcmQ+TWlkZGxlIEFnZWQ8L2tleXdvcmQ+PGtleXdvcmQ+UHN5Y2hp
YXRyaWMgU3RhdHVzIFJhdGluZyBTY2FsZXM8L2tleXdvcmQ+PGtleXdvcmQ+UmVncmVzc2lvbiBB
bmFseXNpczwva2V5d29yZD48a2V5d29yZD5TZWxmIFJlcG9ydDwva2V5d29yZD48a2V5d29yZD5T
ZXZlcml0eSBvZiBJbGxuZXNzIEluZGV4PC9rZXl3b3JkPjxrZXl3b3JkPlN1cnZleXMgYW5kIFF1
ZXN0aW9ubmFpcmVzPC9rZXl3b3JkPjwva2V5d29yZHM+PGRhdGVzPjx5ZWFyPjIwMTE8L3llYXI+
PHB1Yi1kYXRlcz48ZGF0ZT5BcHI8L2RhdGU+PC9wdWItZGF0ZXM+PC9kYXRlcz48aXNibj4xODc5
LTEzNjAgKEVsZWN0cm9uaWMpJiN4RDswMDIyLTM5OTkgKExpbmtpbmcpPC9pc2JuPjxhY2Nlc3Np
b24tbnVtPjIxNDE0NDUwPC9hY2Nlc3Npb24tbnVtPjx3b3JrLXR5cGU+QXJ0aWNsZTwvd29yay10
eXBlPjx1cmxzPjxyZWxhdGVkLXVybHM+PHVybD5odHRwczovL3d3dy5uY2JpLm5sbS5uaWguZ292
L3B1Ym1lZC8yMTQxNDQ1MDwvdXJsPjwvcmVsYXRlZC11cmxzPjwvdXJscz48ZWxlY3Ryb25pYy1y
ZXNvdXJjZS1udW0+MTAuMTAxNi9qLmpwc3ljaG9yZXMuMjAxMC4wOS4wMTY8L2VsZWN0cm9uaWMt
cmVzb3VyY2UtbnVtPjxyZW1vdGUtZGF0YWJhc2UtbmFtZT5TY29wdXM8L3JlbW90ZS1kYXRhYmFz
ZS1uYW1lPjwvcmVjb3JkPjwvQ2l0ZT48Q2l0ZT48QXV0aG9yPkZlcm5pZTwvQXV0aG9yPjxZZWFy
PjIwMTY8L1llYXI+PFJlY051bT4xNTwvUmVjTnVtPjxyZWNvcmQ+PHJlYy1udW1iZXI+MTU8L3Jl
Yy1udW1iZXI+PGZvcmVpZ24ta2V5cz48a2V5IGFwcD0iRU4iIGRiLWlkPSJ6ZHNzdDVlOWIwMDl2
bGU1dHRwcDlzYWl2OWZhMDllZHc1dGYiIHRpbWVzdGFtcD0iMTUxMDg1NTMwMyI+MTU8L2tleT48
L2ZvcmVpZ24ta2V5cz48cmVmLXR5cGUgbmFtZT0iSm91cm5hbCBBcnRpY2xlIj4xNzwvcmVmLXR5
cGU+PGNvbnRyaWJ1dG9ycz48YXV0aG9ycz48YXV0aG9yPkZlcm5pZSwgQi4gQS48L2F1dGhvcj48
YXV0aG9yPk11cnBoeSwgRy48L2F1dGhvcj48YXV0aG9yPldlbGxzLCBBLjwvYXV0aG9yPjxhdXRo
b3I+TmlrY2V2aWMsIEEuIFYuPC9hdXRob3I+PGF1dGhvcj5TcGFkYSwgTS4gTS48L2F1dGhvcj48
L2F1dGhvcnM+PC9jb250cmlidXRvcnM+PGF1dGgtYWRkcmVzcz5LaW5nJmFwb3M7cyBDb2xsZWdl
IExvbmRvbixJbnN0aXR1dGUgb2YgUHN5Y2hpYXRyeSxQc3ljaG9sb2d5IGFuZCBOZXVyb3NjaWVu
Y2UsIGFuZCBDYXNjYWlkLFNvdXRoIExvbmRvbiBhbmQgTWF1ZHNsZXkgTkhTIEZvdW5kYXRpb24g
VHJ1c3QsVUsuJiN4RDtSb3lhbCBGcmVlIEhhbXBzdGVhZCBOSFMgRm91bmRhdGlvbiBUcnVzdCxM
b25kb24sVUsuJiN4RDtVbml2ZXJzaXR5IG9mIE1hbmNoZXN0ZXIsVUsuJiN4RDtLaW5nc3RvbiBV
bml2ZXJzaXR5LEtpbmdzdG9uIHVwb24gVGhhbWVzLFVLLiYjeEQ7TG9uZG9uIFNvdXRoIEJhbmsg
VW5pdmVyc2l0eSxVSy48L2F1dGgtYWRkcmVzcz48dGl0bGVzPjx0aXRsZT5UcmVhdG1lbnQgT3V0
Y29tZSBhbmQgTWV0YWNvZ25pdGl2ZSBDaGFuZ2UgaW4gQ0JUIGFuZCBHRVQgZm9yIENocm9uaWMg
RmF0aWd1ZSBTeW5kcm9tZTwvdGl0bGU+PHNlY29uZGFyeS10aXRsZT5CZWhhdiBDb2duIFBzeWNo
b3RoZXI8L3NlY29uZGFyeS10aXRsZT48L3RpdGxlcz48cGFnZXM+Mzk3LTQwOTwvcGFnZXM+PHZv
bHVtZT40NDwvdm9sdW1lPjxudW1iZXI+NDwvbnVtYmVyPjxrZXl3b3Jkcz48a2V5d29yZD5BZHVs
dDwva2V5d29yZD48a2V5d29yZD5BZ2VkPC9rZXl3b3JkPjxrZXl3b3JkPkNvZ25pdGl2ZSBUaGVy
YXB5L21ldGhvZHM8L2tleXdvcmQ+PGtleXdvcmQ+RGVwcmVzc2lvbi90aGVyYXB5PC9rZXl3b3Jk
PjxrZXl3b3JkPkV4ZXJjaXNlIFRoZXJhcHkvbWV0aG9kczwva2V5d29yZD48a2V5d29yZD5GYXRp
Z3VlL3BzeWNob2xvZ3kvdGhlcmFweTwva2V5d29yZD48a2V5d29yZD5GYXRpZ3VlIFN5bmRyb21l
LCBDaHJvbmljL3BzeWNob2xvZ3kvKnRoZXJhcHk8L2tleXdvcmQ+PGtleXdvcmQ+RmVtYWxlPC9r
ZXl3b3JkPjxrZXl3b3JkPkZvcmVjYXN0aW5nPC9rZXl3b3JkPjxrZXl3b3JkPkh1bWFuczwva2V5
d29yZD48a2V5d29yZD5NYWxlPC9rZXl3b3JkPjxrZXl3b3JkPk1ldGFjb2duaXRpb24vKnBoeXNp
b2xvZ3k8L2tleXdvcmQ+PGtleXdvcmQ+TWlkZGxlIEFnZWQ8L2tleXdvcmQ+PGtleXdvcmQ+UXVh
bGl0eSBvZiBMaWZlPC9rZXl3b3JkPjxrZXl3b3JkPlNlbGYgUmVwb3J0PC9rZXl3b3JkPjxrZXl3
b3JkPlN1cnZleXMgYW5kIFF1ZXN0aW9ubmFpcmVzPC9rZXl3b3JkPjxrZXl3b3JkPlRyZWF0bWVu
dCBPdXRjb21lPC9rZXl3b3JkPjxrZXl3b3JkPkNvZ25pdGl2ZSBiZWhhdmlvdXJhbCB0aGVyYXB5
PC9rZXl3b3JkPjxrZXl3b3JkPmNocm9uaWMgZmF0aWd1ZSBzeW5kcm9tZTwva2V5d29yZD48a2V5
d29yZD5ncmFkZWQgZXhlcmNpc2UgdGhlcmFweTwva2V5d29yZD48a2V5d29yZD5tZXRhY29nbml0
aW9uczwva2V5d29yZD48a2V5d29yZD5tZXRhY29nbml0aXZlIGNoYW5nZTwva2V5d29yZD48a2V5
d29yZD5vdXRjb21lcyBldmFsdWF0aW9uPC9rZXl3b3JkPjwva2V5d29yZHM+PGRhdGVzPjx5ZWFy
PjIwMTY8L3llYXI+PHB1Yi1kYXRlcz48ZGF0ZT5KdWw8L2RhdGU+PC9wdWItZGF0ZXM+PC9kYXRl
cz48aXNibj4xNDY5LTE4MzMgKEVsZWN0cm9uaWMpJiN4RDsxMzUyLTQ2NTggKExpbmtpbmcpPC9p
c2JuPjxhY2Nlc3Npb24tbnVtPjI1ODk1NDM3PC9hY2Nlc3Npb24tbnVtPjx3b3JrLXR5cGU+QXJ0
aWNsZTwvd29yay10eXBlPjx1cmxzPjxyZWxhdGVkLXVybHM+PHVybD5odHRwczovL3d3dy5uY2Jp
Lm5sbS5uaWguZ292L3B1Ym1lZC8yNTg5NTQzNzwvdXJsPjwvcmVsYXRlZC11cmxzPjwvdXJscz48
ZWxlY3Ryb25pYy1yZXNvdXJjZS1udW0+MTAuMTAxNy9TMTM1MjQ2NTgxNTAwMDE3WDwvZWxlY3Ry
b25pYy1yZXNvdXJjZS1udW0+PHJlbW90ZS1kYXRhYmFzZS1uYW1lPlNjb3B1czwvcmVtb3RlLWRh
dGFiYXNlLW5hbWU+PC9yZWNvcmQ+PC9DaXRlPjwvRW5kTm90ZT4A
</w:fldData>
        </w:fldChar>
      </w:r>
      <w:r w:rsidR="00623571" w:rsidRPr="002B3938">
        <w:rPr>
          <w:rFonts w:cs="Times New Roman"/>
          <w:szCs w:val="24"/>
          <w:lang w:val="en-GB"/>
        </w:rPr>
        <w:instrText xml:space="preserve"> ADDIN EN.CITE </w:instrText>
      </w:r>
      <w:r w:rsidR="00623571" w:rsidRPr="002B3938">
        <w:rPr>
          <w:rFonts w:cs="Times New Roman"/>
          <w:szCs w:val="24"/>
          <w:lang w:val="en-GB"/>
        </w:rPr>
        <w:fldChar w:fldCharType="begin">
          <w:fldData xml:space="preserve">PEVuZE5vdGU+PENpdGU+PEF1dGhvcj5GZXJuaWU8L0F1dGhvcj48WWVhcj4yMDE1PC9ZZWFyPjxS
ZWNOdW0+MTA8L1JlY051bT48RGlzcGxheVRleHQ+KDIxLTI2KTwvRGlzcGxheVRleHQ+PHJlY29y
ZD48cmVjLW51bWJlcj4xMDwvcmVjLW51bWJlcj48Zm9yZWlnbi1rZXlzPjxrZXkgYXBwPSJFTiIg
ZGItaWQ9Inpkc3N0NWU5YjAwOXZsZTV0dHBwOXNhaXY5ZmEwOWVkdzV0ZiIgdGltZXN0YW1wPSIx
NTEwODU1MzAzIj4xMDwva2V5PjwvZm9yZWlnbi1rZXlzPjxyZWYtdHlwZSBuYW1lPSJKb3VybmFs
IEFydGljbGUiPjE3PC9yZWYtdHlwZT48Y29udHJpYnV0b3JzPjxhdXRob3JzPjxhdXRob3I+RmVy
bmllLCBCLiBBLjwvYXV0aG9yPjxhdXRob3I+TWFoZXItRWR3YXJkcywgTC48L2F1dGhvcj48YXV0
aG9yPk11cnBoeSwgRy48L2F1dGhvcj48YXV0aG9yPk5pa2NldmljLCBBLiBWLjwvYXV0aG9yPjxh
dXRob3I+U3BhZGEsIE0uIE0uPC9hdXRob3I+PC9hdXRob3JzPjwvY29udHJpYnV0b3JzPjxhdXRo
LWFkZHJlc3M+RGVwYXJ0bWVudCBvZiBQc3ljaG9sb2d5LCBLaW5nJmFwb3M7cyBDb2xsZWdlIExv
bmRvbiwgTG9uZG9uLCBVSy4mI3hEO0NBU0NBSUQsIFNvdXRoIExvbmRvbiAmYW1wOyBNYXVkc2xl
eSBOSFMgRm91bmRhdGlvbiBUcnVzdCwgTG9uZG9uLCBVSy4mI3hEO0NoZWxzZWEgYW5kIFdlc3Rt
aW5zdGVyIE5IUyBGb3VuZGF0aW9uIFRydXN0LCBMb25kb24sIFVLLiYjeEQ7RmF0aWd1ZSBTZXJ2
aWNlLCBSb3lhbCBGcmVlIExvbmRvbiBOSFMgRm91bmRhdGlvbiBUcnVzdCwgTG9uZG9uLCBVSy4m
I3hEO0ZhY3VsdHkgb2YgQXJ0cyBhbmQgU29jaWFsIFNjaWVuY2VzLCBLaW5nc3RvbiBVbml2ZXJz
aXR5LCBMb25kb24sIFVLLiYjeEQ7RGVwYXJ0bWVudCBvZiBQc3ljaG9sb2d5LCBGYWN1bHR5IG9m
IEFydHMgYW5kIEh1bWFuIFNjaWVuY2VzLCBMb25kb24gU291dGggQmFuayBVbml2ZXJzaXR5LCBM
b25kb24sIFVLLjwvYXV0aC1hZGRyZXNzPjx0aXRsZXM+PHRpdGxlPlRoZSBNZXRhY29nbml0aW9u
cyBhYm91dCBTeW1wdG9tcyBDb250cm9sIFNjYWxlOiBEZXZlbG9wbWVudCBhbmQgQ29uY3VycmVu
dCBWYWxpZGl0eTwvdGl0bGU+PHNlY29uZGFyeS10aXRsZT5DbGluIFBzeWNob2wgUHN5Y2hvdGhl
cjwvc2Vjb25kYXJ5LXRpdGxlPjwvdGl0bGVzPjxwYWdlcz40NDMtOTwvcGFnZXM+PHZvbHVtZT4y
Mjwvdm9sdW1lPjxudW1iZXI+NTwvbnVtYmVyPjxrZXl3b3Jkcz48a2V5d29yZD5BZG9sZXNjZW50
PC9rZXl3b3JkPjxrZXl3b3JkPkFkdWx0PC9rZXl3b3JkPjxrZXl3b3JkPkFnZWQ8L2tleXdvcmQ+
PGtleXdvcmQ+KkF0dGl0dWRlIHRvIEhlYWx0aDwva2V5d29yZD48a2V5d29yZD5Db25jZXB0IEZv
cm1hdGlvbjwva2V5d29yZD48a2V5d29yZD5GYXRpZ3VlIFN5bmRyb21lLCBDaHJvbmljLypwc3lj
aG9sb2d5PC9rZXl3b3JkPjxrZXl3b3JkPkZlbWFsZTwva2V5d29yZD48a2V5d29yZD5IdW1hbnM8
L2tleXdvcmQ+PGtleXdvcmQ+TWFsZTwva2V5d29yZD48a2V5d29yZD4qTWV0YWNvZ25pdGlvbjwv
a2V5d29yZD48a2V5d29yZD5NaWRkbGUgQWdlZDwva2V5d29yZD48a2V5d29yZD5QcmluY2lwYWwg
Q29tcG9uZW50IEFuYWx5c2lzPC9rZXl3b3JkPjxrZXl3b3JkPlBzeWNob21ldHJpY3M8L2tleXdv
cmQ+PGtleXdvcmQ+UmVwcm9kdWNpYmlsaXR5IG9mIFJlc3VsdHM8L2tleXdvcmQ+PGtleXdvcmQ+
U2VsZiBSZXBvcnQ8L2tleXdvcmQ+PGtleXdvcmQ+U2V2ZXJpdHkgb2YgSWxsbmVzcyBJbmRleDwv
a2V5d29yZD48a2V5d29yZD4qU3VydmV5cyBhbmQgUXVlc3Rpb25uYWlyZXM8L2tleXdvcmQ+PGtl
eXdvcmQ+WW91bmcgQWR1bHQ8L2tleXdvcmQ+PGtleXdvcmQ+Q2hyb25pYyBGYXRpZ3VlIFN5bmRy
b21lPC9rZXl3b3JkPjxrZXl3b3JkPk1ldGFjb2duaXRpb25zPC9rZXl3b3JkPjxrZXl3b3JkPlNl
bGYtcmVwb3J0IEluc3RydW1lbnQ8L2tleXdvcmQ+PGtleXdvcmQ+U3ltcHRvbXMgQ29uY2VwdHVh
bCBUaGlua2luZzwva2V5d29yZD48a2V5d29yZD5TeW1wdG9tcyBGb2N1c2luZzwva2V5d29yZD48
L2tleXdvcmRzPjxkYXRlcz48eWVhcj4yMDE1PC95ZWFyPjxwdWItZGF0ZXM+PGRhdGU+U2VwLU9j
dDwvZGF0ZT48L3B1Yi1kYXRlcz48L2RhdGVzPjxpc2JuPjEwOTktMDg3OSAoRWxlY3Ryb25pYykm
I3hEOzEwNjMtMzk5NSAoTGlua2luZyk8L2lzYm4+PGFjY2Vzc2lvbi1udW0+MjQ4OTk1MjE8L2Fj
Y2Vzc2lvbi1udW0+PHdvcmstdHlwZT5BcnRpY2xlPC93b3JrLXR5cGU+PHVybHM+PHJlbGF0ZWQt
dXJscz48dXJsPmh0dHBzOi8vd3d3Lm5jYmkubmxtLm5paC5nb3YvcHVibWVkLzI0ODk5NTIxPC91
cmw+PC9yZWxhdGVkLXVybHM+PC91cmxzPjxlbGVjdHJvbmljLXJlc291cmNlLW51bT4xMC4xMDAy
L2NwcC4xOTA2PC9lbGVjdHJvbmljLXJlc291cmNlLW51bT48cmVtb3RlLWRhdGFiYXNlLW5hbWU+
U2NvcHVzPC9yZW1vdGUtZGF0YWJhc2UtbmFtZT48L3JlY29yZD48L0NpdGU+PENpdGU+PEF1dGhv
cj5GZXJuaWU8L0F1dGhvcj48WWVhcj4yMDE1PC9ZZWFyPjxSZWNOdW0+MTE8L1JlY051bT48cmVj
b3JkPjxyZWMtbnVtYmVyPjExPC9yZWMtbnVtYmVyPjxmb3JlaWduLWtleXM+PGtleSBhcHA9IkVO
IiBkYi1pZD0iemRzc3Q1ZTliMDA5dmxlNXR0cHA5c2FpdjlmYTA5ZWR3NXRmIiB0aW1lc3RhbXA9
IjE1MTA4NTUzMDMiPjExPC9rZXk+PC9mb3JlaWduLWtleXM+PHJlZi10eXBlIG5hbWU9IkpvdXJu
YWwgQXJ0aWNsZSI+MTc8L3JlZi10eXBlPjxjb250cmlidXRvcnM+PGF1dGhvcnM+PGF1dGhvcj5G
ZXJuaWUsIEIuIEEuPC9hdXRob3I+PGF1dGhvcj5TcGFkYSwgTS4gTS48L2F1dGhvcj48YXV0aG9y
PlJheSBDaGF1ZGh1cmksIEsuPC9hdXRob3I+PGF1dGhvcj5LbGluZ2VsaG9lZmVyLCBMLjwvYXV0
aG9yPjxhdXRob3I+QnJvd24sIFIuIEcuPC9hdXRob3I+PC9hdXRob3JzPjwvY29udHJpYnV0b3Jz
PjxhdXRoLWFkZHJlc3M+S2luZyZhcG9zO3MgQ29sbGVnZSBMb25kb24sIEluc3RpdHV0ZSBvZiBQ
c3ljaGlhdHJ5LCBQc3ljaG9sb2d5IGFuZCBOZXVyb3NjaWVuY2UsIERlcGFydG1lbnQgb2YgUHN5
Y2hvbG9neSwgTG9uZG9uLCBVSzsgQ0FTQ0FJRCwgU291dGggTG9uZG9uICZhbXA7IE1hdWRzbGV5
IE5IUyBGb3VuZGF0aW9uIFRydXN0LCBMb25kb24sIFVLLiBFbGVjdHJvbmljIGFkZHJlc3M6IGJy
dWNlLmZlcm5pZUBrY2wuYWMudWsuJiN4RDtMb25kb24gU291dGggQmFuayBVbml2ZXJzaXR5LCBM
b25kb24sIFVLLiYjeEQ7S2luZyZhcG9zO3MgQ29sbGVnZSBhbmQgTlBGIENlbnRyZSBvZiBFeGNl
bGxlbmNlLCBLaW5ncyBDb2xsZWdlIEhvc3BpdGFsIE5IUyBGb3VuZGF0aW9uIFRydXN0LCBMb25k
b24sIFVLLiYjeEQ7S2luZyZhcG9zO3MgQ29sbGVnZSBIb3NwaXRhbCBOSFMgRm91bmRhdGlvbiBU
cnVzdCwgTG9uZG9uLCBVSzsgRGVwYXJ0bWVudCBvZiBOZXVyb2xvZ3ksIFRlY2huaWNhbCBVbml2
ZXJzaXR5IERyZXNkZW4sIEZldHNjaGVyc3RyYXNzZSA3NCwgRHJlc2RlbiwgR2VybWFueS4mI3hE
O0tpbmcmYXBvcztzIENvbGxlZ2UgTG9uZG9uLCBJbnN0aXR1dGUgb2YgUHN5Y2hpYXRyeSwgUHN5
Y2hvbG9neSBhbmQgTmV1cm9zY2llbmNlLCBEZXBhcnRtZW50IG9mIFBzeWNob2xvZ3ksIExvbmRv
biwgVUsuPC9hdXRoLWFkZHJlc3M+PHRpdGxlcz48dGl0bGU+VGhpbmtpbmcgYWJvdXQgbW90b3Ig
Zmx1Y3R1YXRpb25zOiBBbiBleGFtaW5hdGlvbiBvZiBtZXRhY29nbml0aW9ucyBpbiBQYXJraW5z
b24mYXBvcztzIGRpc2Vhc2U8L3RpdGxlPjxzZWNvbmRhcnktdGl0bGU+SiBQc3ljaG9zb20gUmVz
PC9zZWNvbmRhcnktdGl0bGU+PC90aXRsZXM+PHBhZ2VzPjY2OS03MzwvcGFnZXM+PHZvbHVtZT43
OTwvdm9sdW1lPjxudW1iZXI+NjwvbnVtYmVyPjxrZXl3b3Jkcz48a2V5d29yZD5BZHVsdDwva2V5
d29yZD48a2V5d29yZD5BZ2VkPC9rZXl3b3JkPjxrZXl3b3JkPkFueGlldHkvcHN5Y2hvbG9neTwv
a2V5d29yZD48a2V5d29yZD4qQXR0ZW50aW9uPC9rZXl3b3JkPjxrZXl3b3JkPkZlbWFsZTwva2V5
d29yZD48a2V5d29yZD5IdW1hbnM8L2tleXdvcmQ+PGtleXdvcmQ+TWFsZTwva2V5d29yZD48a2V5
d29yZD4qTWV0YWNvZ25pdGlvbjwva2V5d29yZD48a2V5d29yZD5NaWRkbGUgQWdlZDwva2V5d29y
ZD48a2V5d29yZD4qTW92ZW1lbnQ8L2tleXdvcmQ+PGtleXdvcmQ+UGFya2luc29uIERpc2Vhc2Uv
KnBzeWNob2xvZ3k8L2tleXdvcmQ+PGtleXdvcmQ+U3RyZXNzLCBQc3ljaG9sb2dpY2FsLypwc3lj
aG9sb2d5PC9rZXl3b3JkPjxrZXl3b3JkPkRpc3RyZXNzPC9rZXl3b3JkPjxrZXl3b3JkPk1ldGFj
b2duaXRpb25zPC9rZXl3b3JkPjxrZXl3b3JkPk1vdG9yIGZsdWN0dWF0aW9uczwva2V5d29yZD48
a2V5d29yZD5PZmYtcGVyaW9kczwva2V5d29yZD48a2V5d29yZD5QYXJraW5zb24mYXBvcztzIGRp
c2Vhc2U8L2tleXdvcmQ+PC9rZXl3b3Jkcz48ZGF0ZXM+PHllYXI+MjAxNTwveWVhcj48cHViLWRh
dGVzPjxkYXRlPkRlYzwvZGF0ZT48L3B1Yi1kYXRlcz48L2RhdGVzPjxpc2JuPjE4NzktMTM2MCAo
RWxlY3Ryb25pYykmI3hEOzAwMjItMzk5OSAoTGlua2luZyk8L2lzYm4+PGFjY2Vzc2lvbi1udW0+
MjU5OTA2MTc8L2FjY2Vzc2lvbi1udW0+PHdvcmstdHlwZT5BcnRpY2xlPC93b3JrLXR5cGU+PHVy
bHM+PHJlbGF0ZWQtdXJscz48dXJsPmh0dHBzOi8vd3d3Lm5jYmkubmxtLm5paC5nb3YvcHVibWVk
LzI1OTkwNjE3PC91cmw+PC9yZWxhdGVkLXVybHM+PC91cmxzPjxlbGVjdHJvbmljLXJlc291cmNl
LW51bT4xMC4xMDE2L2ouanBzeWNob3Jlcy4yMDE1LjA1LjAwMTwvZWxlY3Ryb25pYy1yZXNvdXJj
ZS1udW0+PHJlbW90ZS1kYXRhYmFzZS1uYW1lPlNjb3B1czwvcmVtb3RlLWRhdGFiYXNlLW5hbWU+
PC9yZWNvcmQ+PC9DaXRlPjxDaXRlPjxBdXRob3I+S29sbG1hbm48L0F1dGhvcj48WWVhcj4yMDE2
PC9ZZWFyPjxSZWNOdW0+MTI8L1JlY051bT48cmVjb3JkPjxyZWMtbnVtYmVyPjEyPC9yZWMtbnVt
YmVyPjxmb3JlaWduLWtleXM+PGtleSBhcHA9IkVOIiBkYi1pZD0iemRzc3Q1ZTliMDA5dmxlNXR0
cHA5c2FpdjlmYTA5ZWR3NXRmIiB0aW1lc3RhbXA9IjE1MTA4NTUzMDMiPjEyPC9rZXk+PC9mb3Jl
aWduLWtleXM+PHJlZi10eXBlIG5hbWU9IkpvdXJuYWwgQXJ0aWNsZSI+MTc8L3JlZi10eXBlPjxj
b250cmlidXRvcnM+PGF1dGhvcnM+PGF1dGhvcj5Lb2xsbWFubiwgSi48L2F1dGhvcj48YXV0aG9y
PkdvbGx3aXR6ZXIsIE0uPC9hdXRob3I+PGF1dGhvcj5TcGFkYSwgTS4gTS48L2F1dGhvcj48YXV0
aG9yPkZlcm5pZSwgQi4gQS48L2F1dGhvcj48L2F1dGhvcnM+PC9jb250cmlidXRvcnM+PGF1dGgt
YWRkcmVzcz5QaGlsaXBwcyBVbml2ZXJzaXR5IE1hcmJ1cmcsIEluc3RpdHV0ZSBvZiBQc3ljaG9s
b2d5LCBHZXJtYW55OyBLaW5nJmFwb3M7cyBDb2xsZWdlIExvbmRvbiwgSW5zdGl0dXRlIG9mIFBz
eWNoaWF0cnksIFBzeWNob2xvZ3kgYW5kIE5ldXJvc2NpZW5jZSwgRGVwYXJ0bWVudCBvZiBQc3lj
aG9sb2d5LCBMb25kb24sIFVLLiBFbGVjdHJvbmljIGFkZHJlc3M6IGpvc2lhbm5la29sbG1hbm5A
YW9sLmNvbS4mI3hEO1BoaWxpcHBzIFVuaXZlcnNpdHkgTWFyYnVyZywgSW5zdGl0dXRlIG9mIFBz
eWNob2xvZ3ksIEdlcm1hbnkuIEVsZWN0cm9uaWMgYWRkcmVzczogbWFyaW8uZ29sbHdpdHplckB1
bmktbWFyYnVyZy5kZS4mI3hEO0RpdmlzaW9uIG9mIFBzeWNob2xvZ3ksIFNjaG9vbCBvZiBBcHBs
aWVkIFNjaWVuY2VzLCBMb25kb24gU291dGggQmFuayBVbml2ZXJzaXR5LCBMb25kb24sIFVLLiBF
bGVjdHJvbmljIGFkZHJlc3M6IHNwYWRhbUBsc2J1LmFjLnVrLiYjeEQ7S2luZyZhcG9zO3MgQ29s
bGVnZSBMb25kb24sIEluc3RpdHV0ZSBvZiBQc3ljaGlhdHJ5LCBQc3ljaG9sb2d5IGFuZCBOZXVy
b3NjaWVuY2UsIERlcGFydG1lbnQgb2YgUHN5Y2hvbG9neSwgTG9uZG9uLCBVSzsgQ0FTQ0FJRCwg
U291dGggTG9uZG9uICZhbXA7IE1hdWRzbGV5IE5IUyBGb3VuZGF0aW9uIFRydXN0LCBMb25kb24s
IFVLLiBFbGVjdHJvbmljIGFkZHJlc3M6IGJydWNlLmZlcm5pZUBrY2wuYWMudWsuPC9hdXRoLWFk
ZHJlc3M+PHRpdGxlcz48dGl0bGU+VGhlIGFzc29jaWF0aW9uIGJldHdlZW4gbWV0YWNvZ25pdGlv
bnMgYW5kIHRoZSBpbXBhY3Qgb2YgRmlicm9teWFsZ2lhIGluIGEgR2VybWFuIHNhbXBsZTwvdGl0
bGU+PHNlY29uZGFyeS10aXRsZT5KIFBzeWNob3NvbSBSZXM8L3NlY29uZGFyeS10aXRsZT48L3Rp
dGxlcz48cGFnZXM+MS05PC9wYWdlcz48dm9sdW1lPjgzPC92b2x1bWU+PGtleXdvcmRzPjxrZXl3
b3JkPkFkdWx0PC9rZXl3b3JkPjxrZXl3b3JkPkFnZWQ8L2tleXdvcmQ+PGtleXdvcmQ+RmFjdG9y
IEFuYWx5c2lzLCBTdGF0aXN0aWNhbDwva2V5d29yZD48a2V5d29yZD5GYXRpZ3VlL2V0aW9sb2d5
PC9rZXl3b3JkPjxrZXl3b3JkPkZlbWFsZTwva2V5d29yZD48a2V5d29yZD5GaWJyb215YWxnaWEv
KnBzeWNob2xvZ3k8L2tleXdvcmQ+PGtleXdvcmQ+R2VybWFueTwva2V5d29yZD48a2V5d29yZD5I
dW1hbnM8L2tleXdvcmQ+PGtleXdvcmQ+TWFsZTwva2V5d29yZD48a2V5d29yZD4qTWV0YWNvZ25p
dGlvbjwva2V5d29yZD48a2V5d29yZD5NaWRkbGUgQWdlZDwva2V5d29yZD48a2V5d29yZD5QYWlu
L2V0aW9sb2d5PC9rZXl3b3JkPjxrZXl3b3JkPlBzeWNob21ldHJpY3M8L2tleXdvcmQ+PGtleXdv
cmQ+UmVwcm9kdWNpYmlsaXR5IG9mIFJlc3VsdHM8L2tleXdvcmQ+PGtleXdvcmQ+U2VsZiBSZXBv
cnQ8L2tleXdvcmQ+PGtleXdvcmQ+U2xlZXAgV2FrZSBEaXNvcmRlcnMvZXRpb2xvZ3k8L2tleXdv
cmQ+PGtleXdvcmQ+VHJhbnNsYXRpb25zPC9rZXl3b3JkPjxrZXl3b3JkPkZpYnJvbXlhbGdpYTwv
a2V5d29yZD48a2V5d29yZD5NZXRhY29nbml0aW9uczwva2V5d29yZD48a2V5d29yZD5Qc3ljaG9t
ZXRyaWMgbWVhc3VyZTwva2V5d29yZD48a2V5d29yZD5TeW1wdG9tcyBjb250cm9sPC9rZXl3b3Jk
PjxrZXl3b3JkPlRyYW5zbGF0aW9uPC9rZXl3b3JkPjwva2V5d29yZHM+PGRhdGVzPjx5ZWFyPjIw
MTY8L3llYXI+PHB1Yi1kYXRlcz48ZGF0ZT5BcHI8L2RhdGU+PC9wdWItZGF0ZXM+PC9kYXRlcz48
aXNibj4xODc5LTEzNjAgKEVsZWN0cm9uaWMpJiN4RDswMDIyLTM5OTkgKExpbmtpbmcpPC9pc2Ju
PjxhY2Nlc3Npb24tbnVtPjI3MDIwMDY5PC9hY2Nlc3Npb24tbnVtPjx3b3JrLXR5cGU+QXJ0aWNs
ZTwvd29yay10eXBlPjx1cmxzPjxyZWxhdGVkLXVybHM+PHVybD5odHRwczovL3d3dy5uY2JpLm5s
bS5uaWguZ292L3B1Ym1lZC8yNzAyMDA2OTwvdXJsPjwvcmVsYXRlZC11cmxzPjwvdXJscz48ZWxl
Y3Ryb25pYy1yZXNvdXJjZS1udW0+MTAuMTAxNi9qLmpwc3ljaG9yZXMuMjAxNi4wMi4wMDI8L2Vs
ZWN0cm9uaWMtcmVzb3VyY2UtbnVtPjxyZW1vdGUtZGF0YWJhc2UtbmFtZT5TY29wdXM8L3JlbW90
ZS1kYXRhYmFzZS1uYW1lPjwvcmVjb3JkPjwvQ2l0ZT48Q2l0ZT48QXV0aG9yPk1haGVyLUVkd2Fy
ZHM8L0F1dGhvcj48WWVhcj4yMDEyPC9ZZWFyPjxSZWNOdW0+MTM8L1JlY051bT48cmVjb3JkPjxy
ZWMtbnVtYmVyPjEzPC9yZWMtbnVtYmVyPjxmb3JlaWduLWtleXM+PGtleSBhcHA9IkVOIiBkYi1p
ZD0iemRzc3Q1ZTliMDA5dmxlNXR0cHA5c2FpdjlmYTA5ZWR3NXRmIiB0aW1lc3RhbXA9IjE1MTA4
NTUzMDMiPjEzPC9rZXk+PC9mb3JlaWduLWtleXM+PHJlZi10eXBlIG5hbWU9IkpvdXJuYWwgQXJ0
aWNsZSI+MTc8L3JlZi10eXBlPjxjb250cmlidXRvcnM+PGF1dGhvcnM+PGF1dGhvcj5NYWhlci1F
ZHdhcmRzLCBMLjwvYXV0aG9yPjxhdXRob3I+RmVybmllLCBCLiBBLjwvYXV0aG9yPjxhdXRob3I+
TXVycGh5LCBHLjwvYXV0aG9yPjxhdXRob3I+TmlrY2V2aWMsIEEuIFYuPC9hdXRob3I+PGF1dGhv
cj5TcGFkYSwgTS4gTS48L2F1dGhvcj48L2F1dGhvcnM+PC9jb250cmlidXRvcnM+PGF1dGgtYWRk
cmVzcz5GYXRpZ3VlIFNlcnZpY2UsIFJveWFsIEZyZWUgSG9zcGl0YWwsIExvbmRvbiwgVUsuPC9h
dXRoLWFkZHJlc3M+PHRpdGxlcz48dGl0bGU+TWV0YWNvZ25pdGl2ZSBmYWN0b3JzIGluIGNocm9u
aWMgZmF0aWd1ZSBzeW5kcm9tZTwvdGl0bGU+PHNlY29uZGFyeS10aXRsZT5DbGluIFBzeWNob2wg
UHN5Y2hvdGhlcjwvc2Vjb25kYXJ5LXRpdGxlPjwvdGl0bGVzPjxwYWdlcz41NTItNzwvcGFnZXM+
PHZvbHVtZT4xOTwvdm9sdW1lPjxudW1iZXI+NjwvbnVtYmVyPjxrZXl3b3Jkcz48a2V5d29yZD4q
QWRhcHRhdGlvbiwgUHN5Y2hvbG9naWNhbDwva2V5d29yZD48a2V5d29yZD5BZHVsdDwva2V5d29y
ZD48a2V5d29yZD5BZ2VkPC9rZXl3b3JkPjxrZXl3b3JkPkF0dGVudGlvbjwva2V5d29yZD48a2V5
d29yZD4qQ29nbml0aW9uPC9rZXl3b3JkPjxrZXl3b3JkPkNvbmNlcHQgRm9ybWF0aW9uPC9rZXl3
b3JkPjxrZXl3b3JkPkZhdGlndWUgU3luZHJvbWUsIENocm9uaWMvKnBzeWNob2xvZ3k8L2tleXdv
cmQ+PGtleXdvcmQ+RmVtYWxlPC9rZXl3b3JkPjxrZXl3b3JkPkh1bWFuczwva2V5d29yZD48a2V5
d29yZD5JbnRlcm5hbC1FeHRlcm5hbCBDb250cm9sPC9rZXl3b3JkPjxrZXl3b3JkPkxvbmRvbjwv
a2V5d29yZD48a2V5d29yZD5NYWxlPC9rZXl3b3JkPjxrZXl3b3JkPk1pZGRsZSBBZ2VkPC9rZXl3
b3JkPjxrZXl3b3JkPlF1YWxpdGF0aXZlIFJlc2VhcmNoPC9rZXl3b3JkPjxrZXl3b3JkPipTZWxm
LUFzc2Vzc21lbnQ8L2tleXdvcmQ+PGtleXdvcmQ+U3RyZXNzLCBQc3ljaG9sb2dpY2FsPC9rZXl3
b3JkPjwva2V5d29yZHM+PGRhdGVzPjx5ZWFyPjIwMTI8L3llYXI+PHB1Yi1kYXRlcz48ZGF0ZT5O
b3YtRGVjPC9kYXRlPjwvcHViLWRhdGVzPjwvZGF0ZXM+PGlzYm4+MTA5OS0wODc5IChFbGVjdHJv
bmljKSYjeEQ7MTA2My0zOTk1IChMaW5raW5nKTwvaXNibj48YWNjZXNzaW9uLW51bT4yMTU2NzY1
NjwvYWNjZXNzaW9uLW51bT48d29yay10eXBlPkFydGljbGU8L3dvcmstdHlwZT48dXJscz48cmVs
YXRlZC11cmxzPjx1cmw+aHR0cHM6Ly93d3cubmNiaS5ubG0ubmloLmdvdi9wdWJtZWQvMjE1Njc2
NTY8L3VybD48L3JlbGF0ZWQtdXJscz48L3VybHM+PGVsZWN0cm9uaWMtcmVzb3VyY2UtbnVtPjEw
LjEwMDIvY3BwLjc1NzwvZWxlY3Ryb25pYy1yZXNvdXJjZS1udW0+PHJlbW90ZS1kYXRhYmFzZS1u
YW1lPlNjb3B1czwvcmVtb3RlLWRhdGFiYXNlLW5hbWU+PC9yZWNvcmQ+PC9DaXRlPjxDaXRlPjxB
dXRob3I+TWFoZXItRWR3YXJkczwvQXV0aG9yPjxZZWFyPjIwMTI8L1llYXI+PFJlY051bT4xMzwv
UmVjTnVtPjxyZWNvcmQ+PHJlYy1udW1iZXI+MTM8L3JlYy1udW1iZXI+PGZvcmVpZ24ta2V5cz48
a2V5IGFwcD0iRU4iIGRiLWlkPSJ6ZHNzdDVlOWIwMDl2bGU1dHRwcDlzYWl2OWZhMDllZHc1dGYi
IHRpbWVzdGFtcD0iMTUxMDg1NTMwMyI+MTM8L2tleT48L2ZvcmVpZ24ta2V5cz48cmVmLXR5cGUg
bmFtZT0iSm91cm5hbCBBcnRpY2xlIj4xNzwvcmVmLXR5cGU+PGNvbnRyaWJ1dG9ycz48YXV0aG9y
cz48YXV0aG9yPk1haGVyLUVkd2FyZHMsIEwuPC9hdXRob3I+PGF1dGhvcj5GZXJuaWUsIEIuIEEu
PC9hdXRob3I+PGF1dGhvcj5NdXJwaHksIEcuPC9hdXRob3I+PGF1dGhvcj5OaWtjZXZpYywgQS4g
Vi48L2F1dGhvcj48YXV0aG9yPlNwYWRhLCBNLiBNLjwvYXV0aG9yPjwvYXV0aG9ycz48L2NvbnRy
aWJ1dG9ycz48YXV0aC1hZGRyZXNzPkZhdGlndWUgU2VydmljZSwgUm95YWwgRnJlZSBIb3NwaXRh
bCwgTG9uZG9uLCBVSy48L2F1dGgtYWRkcmVzcz48dGl0bGVzPjx0aXRsZT5NZXRhY29nbml0aXZl
IGZhY3RvcnMgaW4gY2hyb25pYyBmYXRpZ3VlIHN5bmRyb21lPC90aXRsZT48c2Vjb25kYXJ5LXRp
dGxlPkNsaW4gUHN5Y2hvbCBQc3ljaG90aGVyPC9zZWNvbmRhcnktdGl0bGU+PC90aXRsZXM+PHBh
Z2VzPjU1Mi03PC9wYWdlcz48dm9sdW1lPjE5PC92b2x1bWU+PG51bWJlcj42PC9udW1iZXI+PGtl
eXdvcmRzPjxrZXl3b3JkPipBZGFwdGF0aW9uLCBQc3ljaG9sb2dpY2FsPC9rZXl3b3JkPjxrZXl3
b3JkPkFkdWx0PC9rZXl3b3JkPjxrZXl3b3JkPkFnZWQ8L2tleXdvcmQ+PGtleXdvcmQ+QXR0ZW50
aW9uPC9rZXl3b3JkPjxrZXl3b3JkPipDb2duaXRpb248L2tleXdvcmQ+PGtleXdvcmQ+Q29uY2Vw
dCBGb3JtYXRpb248L2tleXdvcmQ+PGtleXdvcmQ+RmF0aWd1ZSBTeW5kcm9tZSwgQ2hyb25pYy8q
cHN5Y2hvbG9neTwva2V5d29yZD48a2V5d29yZD5GZW1hbGU8L2tleXdvcmQ+PGtleXdvcmQ+SHVt
YW5zPC9rZXl3b3JkPjxrZXl3b3JkPkludGVybmFsLUV4dGVybmFsIENvbnRyb2w8L2tleXdvcmQ+
PGtleXdvcmQ+TG9uZG9uPC9rZXl3b3JkPjxrZXl3b3JkPk1hbGU8L2tleXdvcmQ+PGtleXdvcmQ+
TWlkZGxlIEFnZWQ8L2tleXdvcmQ+PGtleXdvcmQ+UXVhbGl0YXRpdmUgUmVzZWFyY2g8L2tleXdv
cmQ+PGtleXdvcmQ+KlNlbGYtQXNzZXNzbWVudDwva2V5d29yZD48a2V5d29yZD5TdHJlc3MsIFBz
eWNob2xvZ2ljYWw8L2tleXdvcmQ+PC9rZXl3b3Jkcz48ZGF0ZXM+PHllYXI+MjAxMjwveWVhcj48
cHViLWRhdGVzPjxkYXRlPk5vdi1EZWM8L2RhdGU+PC9wdWItZGF0ZXM+PC9kYXRlcz48aXNibj4x
MDk5LTA4NzkgKEVsZWN0cm9uaWMpJiN4RDsxMDYzLTM5OTUgKExpbmtpbmcpPC9pc2JuPjxhY2Nl
c3Npb24tbnVtPjIxNTY3NjU2PC9hY2Nlc3Npb24tbnVtPjx3b3JrLXR5cGU+QXJ0aWNsZTwvd29y
ay10eXBlPjx1cmxzPjxyZWxhdGVkLXVybHM+PHVybD5odHRwczovL3d3dy5uY2JpLm5sbS5uaWgu
Z292L3B1Ym1lZC8yMTU2NzY1NjwvdXJsPjwvcmVsYXRlZC11cmxzPjwvdXJscz48ZWxlY3Ryb25p
Yy1yZXNvdXJjZS1udW0+MTAuMTAwMi9jcHAuNzU3PC9lbGVjdHJvbmljLXJlc291cmNlLW51bT48
cmVtb3RlLWRhdGFiYXNlLW5hbWU+U2NvcHVzPC9yZW1vdGUtZGF0YWJhc2UtbmFtZT48L3JlY29y
ZD48L0NpdGU+PENpdGU+PEF1dGhvcj5NYWhlci1FZHdhcmRzPC9BdXRob3I+PFllYXI+MjAxMTwv
WWVhcj48UmVjTnVtPjE0PC9SZWNOdW0+PHJlY29yZD48cmVjLW51bWJlcj4xNDwvcmVjLW51bWJl
cj48Zm9yZWlnbi1rZXlzPjxrZXkgYXBwPSJFTiIgZGItaWQ9Inpkc3N0NWU5YjAwOXZsZTV0dHBw
OXNhaXY5ZmEwOWVkdzV0ZiIgdGltZXN0YW1wPSIxNTEwODU1MzAzIj4xNDwva2V5PjwvZm9yZWln
bi1rZXlzPjxyZWYtdHlwZSBuYW1lPSJKb3VybmFsIEFydGljbGUiPjE3PC9yZWYtdHlwZT48Y29u
dHJpYnV0b3JzPjxhdXRob3JzPjxhdXRob3I+TWFoZXItRWR3YXJkcywgTC48L2F1dGhvcj48YXV0
aG9yPkZlcm5pZSwgQi4gQS48L2F1dGhvcj48YXV0aG9yPk11cnBoeSwgRy48L2F1dGhvcj48YXV0
aG9yPldlbGxzLCBBLjwvYXV0aG9yPjxhdXRob3I+U3BhZGEsIE0uIE0uPC9hdXRob3I+PC9hdXRo
b3JzPjwvY29udHJpYnV0b3JzPjxhdXRoLWFkZHJlc3M+RmF0aWd1ZSBTZXJ2aWNlLCBSb3lhbCBG
cmVlIEhvc3BpdGFsLCBMb25kb24sIFVLLjwvYXV0aC1hZGRyZXNzPjx0aXRsZXM+PHRpdGxlPk1l
dGFjb2duaXRpb25zIGFuZCBuZWdhdGl2ZSBlbW90aW9ucyBhcyBwcmVkaWN0b3JzIG9mIHN5bXB0
b20gc2V2ZXJpdHkgaW4gY2hyb25pYyBmYXRpZ3VlIHN5bmRyb21lPC90aXRsZT48c2Vjb25kYXJ5
LXRpdGxlPkogUHN5Y2hvc29tIFJlczwvc2Vjb25kYXJ5LXRpdGxlPjwvdGl0bGVzPjxwYWdlcz4z
MTEtNzwvcGFnZXM+PHZvbHVtZT43MDwvdm9sdW1lPjxudW1iZXI+NDwvbnVtYmVyPjxrZXl3b3Jk
cz48a2V5d29yZD5BZHVsdDwva2V5d29yZD48a2V5d29yZD5BZ2VkPC9rZXl3b3JkPjxrZXl3b3Jk
PkFueGlldHkvcHN5Y2hvbG9neTwva2V5d29yZD48a2V5d29yZD4qQ29nbml0aW9uPC9rZXl3b3Jk
PjxrZXl3b3JkPkRlcHJlc3Npb24vcHN5Y2hvbG9neTwva2V5d29yZD48a2V5d29yZD4qRW1vdGlv
bnM8L2tleXdvcmQ+PGtleXdvcmQ+RmF0aWd1ZSBTeW5kcm9tZSwgQ2hyb25pYy9kaWFnbm9zaXMv
KnBzeWNob2xvZ3k8L2tleXdvcmQ+PGtleXdvcmQ+RmVtYWxlPC9rZXl3b3JkPjxrZXl3b3JkPkhl
YWx0aCBTdGF0dXM8L2tleXdvcmQ+PGtleXdvcmQ+SHVtYW5zPC9rZXl3b3JkPjxrZXl3b3JkPk1h
bGU8L2tleXdvcmQ+PGtleXdvcmQ+TWlkZGxlIEFnZWQ8L2tleXdvcmQ+PGtleXdvcmQ+UHN5Y2hp
YXRyaWMgU3RhdHVzIFJhdGluZyBTY2FsZXM8L2tleXdvcmQ+PGtleXdvcmQ+UmVncmVzc2lvbiBB
bmFseXNpczwva2V5d29yZD48a2V5d29yZD5TZWxmIFJlcG9ydDwva2V5d29yZD48a2V5d29yZD5T
ZXZlcml0eSBvZiBJbGxuZXNzIEluZGV4PC9rZXl3b3JkPjxrZXl3b3JkPlN1cnZleXMgYW5kIFF1
ZXN0aW9ubmFpcmVzPC9rZXl3b3JkPjwva2V5d29yZHM+PGRhdGVzPjx5ZWFyPjIwMTE8L3llYXI+
PHB1Yi1kYXRlcz48ZGF0ZT5BcHI8L2RhdGU+PC9wdWItZGF0ZXM+PC9kYXRlcz48aXNibj4xODc5
LTEzNjAgKEVsZWN0cm9uaWMpJiN4RDswMDIyLTM5OTkgKExpbmtpbmcpPC9pc2JuPjxhY2Nlc3Np
b24tbnVtPjIxNDE0NDUwPC9hY2Nlc3Npb24tbnVtPjx3b3JrLXR5cGU+QXJ0aWNsZTwvd29yay10
eXBlPjx1cmxzPjxyZWxhdGVkLXVybHM+PHVybD5odHRwczovL3d3dy5uY2JpLm5sbS5uaWguZ292
L3B1Ym1lZC8yMTQxNDQ1MDwvdXJsPjwvcmVsYXRlZC11cmxzPjwvdXJscz48ZWxlY3Ryb25pYy1y
ZXNvdXJjZS1udW0+MTAuMTAxNi9qLmpwc3ljaG9yZXMuMjAxMC4wOS4wMTY8L2VsZWN0cm9uaWMt
cmVzb3VyY2UtbnVtPjxyZW1vdGUtZGF0YWJhc2UtbmFtZT5TY29wdXM8L3JlbW90ZS1kYXRhYmFz
ZS1uYW1lPjwvcmVjb3JkPjwvQ2l0ZT48Q2l0ZT48QXV0aG9yPkZlcm5pZTwvQXV0aG9yPjxZZWFy
PjIwMTY8L1llYXI+PFJlY051bT4xNTwvUmVjTnVtPjxyZWNvcmQ+PHJlYy1udW1iZXI+MTU8L3Jl
Yy1udW1iZXI+PGZvcmVpZ24ta2V5cz48a2V5IGFwcD0iRU4iIGRiLWlkPSJ6ZHNzdDVlOWIwMDl2
bGU1dHRwcDlzYWl2OWZhMDllZHc1dGYiIHRpbWVzdGFtcD0iMTUxMDg1NTMwMyI+MTU8L2tleT48
L2ZvcmVpZ24ta2V5cz48cmVmLXR5cGUgbmFtZT0iSm91cm5hbCBBcnRpY2xlIj4xNzwvcmVmLXR5
cGU+PGNvbnRyaWJ1dG9ycz48YXV0aG9ycz48YXV0aG9yPkZlcm5pZSwgQi4gQS48L2F1dGhvcj48
YXV0aG9yPk11cnBoeSwgRy48L2F1dGhvcj48YXV0aG9yPldlbGxzLCBBLjwvYXV0aG9yPjxhdXRo
b3I+TmlrY2V2aWMsIEEuIFYuPC9hdXRob3I+PGF1dGhvcj5TcGFkYSwgTS4gTS48L2F1dGhvcj48
L2F1dGhvcnM+PC9jb250cmlidXRvcnM+PGF1dGgtYWRkcmVzcz5LaW5nJmFwb3M7cyBDb2xsZWdl
IExvbmRvbixJbnN0aXR1dGUgb2YgUHN5Y2hpYXRyeSxQc3ljaG9sb2d5IGFuZCBOZXVyb3NjaWVu
Y2UsIGFuZCBDYXNjYWlkLFNvdXRoIExvbmRvbiBhbmQgTWF1ZHNsZXkgTkhTIEZvdW5kYXRpb24g
VHJ1c3QsVUsuJiN4RDtSb3lhbCBGcmVlIEhhbXBzdGVhZCBOSFMgRm91bmRhdGlvbiBUcnVzdCxM
b25kb24sVUsuJiN4RDtVbml2ZXJzaXR5IG9mIE1hbmNoZXN0ZXIsVUsuJiN4RDtLaW5nc3RvbiBV
bml2ZXJzaXR5LEtpbmdzdG9uIHVwb24gVGhhbWVzLFVLLiYjeEQ7TG9uZG9uIFNvdXRoIEJhbmsg
VW5pdmVyc2l0eSxVSy48L2F1dGgtYWRkcmVzcz48dGl0bGVzPjx0aXRsZT5UcmVhdG1lbnQgT3V0
Y29tZSBhbmQgTWV0YWNvZ25pdGl2ZSBDaGFuZ2UgaW4gQ0JUIGFuZCBHRVQgZm9yIENocm9uaWMg
RmF0aWd1ZSBTeW5kcm9tZTwvdGl0bGU+PHNlY29uZGFyeS10aXRsZT5CZWhhdiBDb2duIFBzeWNo
b3RoZXI8L3NlY29uZGFyeS10aXRsZT48L3RpdGxlcz48cGFnZXM+Mzk3LTQwOTwvcGFnZXM+PHZv
bHVtZT40NDwvdm9sdW1lPjxudW1iZXI+NDwvbnVtYmVyPjxrZXl3b3Jkcz48a2V5d29yZD5BZHVs
dDwva2V5d29yZD48a2V5d29yZD5BZ2VkPC9rZXl3b3JkPjxrZXl3b3JkPkNvZ25pdGl2ZSBUaGVy
YXB5L21ldGhvZHM8L2tleXdvcmQ+PGtleXdvcmQ+RGVwcmVzc2lvbi90aGVyYXB5PC9rZXl3b3Jk
PjxrZXl3b3JkPkV4ZXJjaXNlIFRoZXJhcHkvbWV0aG9kczwva2V5d29yZD48a2V5d29yZD5GYXRp
Z3VlL3BzeWNob2xvZ3kvdGhlcmFweTwva2V5d29yZD48a2V5d29yZD5GYXRpZ3VlIFN5bmRyb21l
LCBDaHJvbmljL3BzeWNob2xvZ3kvKnRoZXJhcHk8L2tleXdvcmQ+PGtleXdvcmQ+RmVtYWxlPC9r
ZXl3b3JkPjxrZXl3b3JkPkZvcmVjYXN0aW5nPC9rZXl3b3JkPjxrZXl3b3JkPkh1bWFuczwva2V5
d29yZD48a2V5d29yZD5NYWxlPC9rZXl3b3JkPjxrZXl3b3JkPk1ldGFjb2duaXRpb24vKnBoeXNp
b2xvZ3k8L2tleXdvcmQ+PGtleXdvcmQ+TWlkZGxlIEFnZWQ8L2tleXdvcmQ+PGtleXdvcmQ+UXVh
bGl0eSBvZiBMaWZlPC9rZXl3b3JkPjxrZXl3b3JkPlNlbGYgUmVwb3J0PC9rZXl3b3JkPjxrZXl3
b3JkPlN1cnZleXMgYW5kIFF1ZXN0aW9ubmFpcmVzPC9rZXl3b3JkPjxrZXl3b3JkPlRyZWF0bWVu
dCBPdXRjb21lPC9rZXl3b3JkPjxrZXl3b3JkPkNvZ25pdGl2ZSBiZWhhdmlvdXJhbCB0aGVyYXB5
PC9rZXl3b3JkPjxrZXl3b3JkPmNocm9uaWMgZmF0aWd1ZSBzeW5kcm9tZTwva2V5d29yZD48a2V5
d29yZD5ncmFkZWQgZXhlcmNpc2UgdGhlcmFweTwva2V5d29yZD48a2V5d29yZD5tZXRhY29nbml0
aW9uczwva2V5d29yZD48a2V5d29yZD5tZXRhY29nbml0aXZlIGNoYW5nZTwva2V5d29yZD48a2V5
d29yZD5vdXRjb21lcyBldmFsdWF0aW9uPC9rZXl3b3JkPjwva2V5d29yZHM+PGRhdGVzPjx5ZWFy
PjIwMTY8L3llYXI+PHB1Yi1kYXRlcz48ZGF0ZT5KdWw8L2RhdGU+PC9wdWItZGF0ZXM+PC9kYXRl
cz48aXNibj4xNDY5LTE4MzMgKEVsZWN0cm9uaWMpJiN4RDsxMzUyLTQ2NTggKExpbmtpbmcpPC9p
c2JuPjxhY2Nlc3Npb24tbnVtPjI1ODk1NDM3PC9hY2Nlc3Npb24tbnVtPjx3b3JrLXR5cGU+QXJ0
aWNsZTwvd29yay10eXBlPjx1cmxzPjxyZWxhdGVkLXVybHM+PHVybD5odHRwczovL3d3dy5uY2Jp
Lm5sbS5uaWguZ292L3B1Ym1lZC8yNTg5NTQzNzwvdXJsPjwvcmVsYXRlZC11cmxzPjwvdXJscz48
ZWxlY3Ryb25pYy1yZXNvdXJjZS1udW0+MTAuMTAxNy9TMTM1MjQ2NTgxNTAwMDE3WDwvZWxlY3Ry
b25pYy1yZXNvdXJjZS1udW0+PHJlbW90ZS1kYXRhYmFzZS1uYW1lPlNjb3B1czwvcmVtb3RlLWRh
dGFiYXNlLW5hbWU+PC9yZWNvcmQ+PC9DaXRlPjwvRW5kTm90ZT4A
</w:fldData>
        </w:fldChar>
      </w:r>
      <w:r w:rsidR="00623571" w:rsidRPr="002B3938">
        <w:rPr>
          <w:rFonts w:cs="Times New Roman"/>
          <w:szCs w:val="24"/>
          <w:lang w:val="en-GB"/>
        </w:rPr>
        <w:instrText xml:space="preserve"> ADDIN EN.CITE.DATA </w:instrText>
      </w:r>
      <w:r w:rsidR="00623571" w:rsidRPr="002B3938">
        <w:rPr>
          <w:rFonts w:cs="Times New Roman"/>
          <w:szCs w:val="24"/>
          <w:lang w:val="en-GB"/>
        </w:rPr>
      </w:r>
      <w:r w:rsidR="00623571" w:rsidRPr="002B3938">
        <w:rPr>
          <w:rFonts w:cs="Times New Roman"/>
          <w:szCs w:val="24"/>
          <w:lang w:val="en-GB"/>
        </w:rPr>
        <w:fldChar w:fldCharType="end"/>
      </w:r>
      <w:r w:rsidR="00256FED" w:rsidRPr="002B3938">
        <w:rPr>
          <w:rFonts w:cs="Times New Roman"/>
          <w:szCs w:val="24"/>
          <w:lang w:val="en-GB"/>
        </w:rPr>
      </w:r>
      <w:r w:rsidR="00256FED" w:rsidRPr="002B3938">
        <w:rPr>
          <w:rFonts w:cs="Times New Roman"/>
          <w:szCs w:val="24"/>
          <w:lang w:val="en-GB"/>
        </w:rPr>
        <w:fldChar w:fldCharType="separate"/>
      </w:r>
      <w:r w:rsidR="00623571" w:rsidRPr="002B3938">
        <w:rPr>
          <w:rFonts w:cs="Times New Roman"/>
          <w:noProof/>
          <w:szCs w:val="24"/>
          <w:lang w:val="en-GB"/>
        </w:rPr>
        <w:t>(21-26)</w:t>
      </w:r>
      <w:r w:rsidR="00256FED" w:rsidRPr="002B3938">
        <w:rPr>
          <w:rFonts w:cs="Times New Roman"/>
          <w:szCs w:val="24"/>
          <w:lang w:val="en-GB"/>
        </w:rPr>
        <w:fldChar w:fldCharType="end"/>
      </w:r>
      <w:r w:rsidR="00F313C1" w:rsidRPr="002B3938">
        <w:rPr>
          <w:rFonts w:cs="Times New Roman"/>
          <w:szCs w:val="24"/>
          <w:lang w:val="en-GB"/>
        </w:rPr>
        <w:t>.</w:t>
      </w:r>
    </w:p>
    <w:p w:rsidR="00DC22AF" w:rsidRPr="002B3938" w:rsidRDefault="00DF6D4B" w:rsidP="00942629">
      <w:pPr>
        <w:spacing w:line="480" w:lineRule="auto"/>
        <w:ind w:firstLine="708"/>
        <w:rPr>
          <w:rFonts w:cs="Times New Roman"/>
          <w:szCs w:val="24"/>
          <w:lang w:val="en-US"/>
        </w:rPr>
      </w:pPr>
      <w:r w:rsidRPr="002B3938">
        <w:rPr>
          <w:rFonts w:cs="Times New Roman"/>
          <w:szCs w:val="24"/>
          <w:lang w:val="en-GB"/>
        </w:rPr>
        <w:t xml:space="preserve">The third aspect of emotional competence involves emotional processing, </w:t>
      </w:r>
      <w:r w:rsidR="00DC22AF" w:rsidRPr="002B3938">
        <w:rPr>
          <w:rFonts w:cs="Times New Roman"/>
          <w:szCs w:val="24"/>
          <w:lang w:val="en-GB"/>
        </w:rPr>
        <w:t xml:space="preserve">defined by Rachman </w:t>
      </w:r>
      <w:r w:rsidR="00315CC9" w:rsidRPr="002B3938">
        <w:rPr>
          <w:rFonts w:cs="Times New Roman"/>
          <w:szCs w:val="24"/>
          <w:lang w:val="en-GB"/>
        </w:rPr>
        <w:fldChar w:fldCharType="begin"/>
      </w:r>
      <w:r w:rsidR="00623571" w:rsidRPr="002B3938">
        <w:rPr>
          <w:rFonts w:cs="Times New Roman"/>
          <w:szCs w:val="24"/>
          <w:lang w:val="en-GB"/>
        </w:rPr>
        <w:instrText xml:space="preserve"> ADDIN EN.CITE &lt;EndNote&gt;&lt;Cite ExcludeAuth="1"&gt;&lt;Author&gt;Rachman&lt;/Author&gt;&lt;Year&gt;1980&lt;/Year&gt;&lt;RecNum&gt;16&lt;/RecNum&gt;&lt;DisplayText&gt;(27)&lt;/DisplayText&gt;&lt;record&gt;&lt;rec-number&gt;16&lt;/rec-number&gt;&lt;foreign-keys&gt;&lt;key app="EN" db-id="zdsst5e9b009vle5ttpp9saiv9fa09edw5tf" timestamp="1510855303"&gt;16&lt;/key&gt;&lt;/foreign-keys&gt;&lt;ref-type name="Journal Article"&gt;17&lt;/ref-type&gt;&lt;contributors&gt;&lt;authors&gt;&lt;author&gt;Rachman, S.&lt;/author&gt;&lt;/authors&gt;&lt;/contributors&gt;&lt;titles&gt;&lt;title&gt;Emotional processing&lt;/title&gt;&lt;secondary-title&gt;Behav Res Ther&lt;/secondary-title&gt;&lt;alt-title&gt;Behaviour research and therapy&lt;/alt-title&gt;&lt;/titles&gt;&lt;pages&gt;51-60&lt;/pages&gt;&lt;volume&gt;18&lt;/volume&gt;&lt;number&gt;1&lt;/number&gt;&lt;edition&gt;1980/01/01&lt;/edition&gt;&lt;keywords&gt;&lt;keyword&gt;Adaptation, Psychological&lt;/keyword&gt;&lt;keyword&gt;Affective Symptoms/*psychology&lt;/keyword&gt;&lt;keyword&gt;Fear&lt;/keyword&gt;&lt;keyword&gt;Humans&lt;/keyword&gt;&lt;keyword&gt;Obsessive Behavior/psychology&lt;/keyword&gt;&lt;keyword&gt;Sleep Initiation and Maintenance Disorders/psychology&lt;/keyword&gt;&lt;/keywords&gt;&lt;dates&gt;&lt;year&gt;1980&lt;/year&gt;&lt;/dates&gt;&lt;isbn&gt;0005-7967 (Print)&amp;#xD;0005-7967 (Linking)&lt;/isbn&gt;&lt;accession-num&gt;7369988&lt;/accession-num&gt;&lt;urls&gt;&lt;related-urls&gt;&lt;url&gt;https://www.ncbi.nlm.nih.gov/pubmed/7369988&lt;/url&gt;&lt;/related-urls&gt;&lt;/urls&gt;&lt;remote-database-provider&gt;NLM&lt;/remote-database-provider&gt;&lt;language&gt;Eng&lt;/language&gt;&lt;/record&gt;&lt;/Cite&gt;&lt;/EndNote&gt;</w:instrText>
      </w:r>
      <w:r w:rsidR="00315CC9" w:rsidRPr="002B3938">
        <w:rPr>
          <w:rFonts w:cs="Times New Roman"/>
          <w:szCs w:val="24"/>
          <w:lang w:val="en-GB"/>
        </w:rPr>
        <w:fldChar w:fldCharType="separate"/>
      </w:r>
      <w:r w:rsidR="00623571" w:rsidRPr="002B3938">
        <w:rPr>
          <w:rFonts w:cs="Times New Roman"/>
          <w:noProof/>
          <w:szCs w:val="24"/>
          <w:lang w:val="en-GB"/>
        </w:rPr>
        <w:t>(27)</w:t>
      </w:r>
      <w:r w:rsidR="00315CC9" w:rsidRPr="002B3938">
        <w:rPr>
          <w:rFonts w:cs="Times New Roman"/>
          <w:szCs w:val="24"/>
          <w:lang w:val="en-GB"/>
        </w:rPr>
        <w:fldChar w:fldCharType="end"/>
      </w:r>
      <w:r w:rsidRPr="002B3938">
        <w:rPr>
          <w:rFonts w:cs="Times New Roman"/>
          <w:szCs w:val="24"/>
          <w:lang w:val="en-GB"/>
        </w:rPr>
        <w:t xml:space="preserve"> as</w:t>
      </w:r>
      <w:r w:rsidR="00DC22AF" w:rsidRPr="002B3938">
        <w:rPr>
          <w:rFonts w:cs="Times New Roman"/>
          <w:szCs w:val="24"/>
          <w:lang w:val="en-GB"/>
        </w:rPr>
        <w:t xml:space="preserve"> “a process whereby emotional disturbances are absorbed and decline to the extent that other experiences and </w:t>
      </w:r>
      <w:r w:rsidR="00775923" w:rsidRPr="002B3938">
        <w:rPr>
          <w:rFonts w:cs="Times New Roman"/>
          <w:szCs w:val="24"/>
          <w:lang w:val="en-GB"/>
        </w:rPr>
        <w:t>behaviour</w:t>
      </w:r>
      <w:r w:rsidR="00DC22AF" w:rsidRPr="002B3938">
        <w:rPr>
          <w:rFonts w:cs="Times New Roman"/>
          <w:szCs w:val="24"/>
          <w:lang w:val="en-GB"/>
        </w:rPr>
        <w:t xml:space="preserve"> can proceed without disruption”.</w:t>
      </w:r>
      <w:r w:rsidR="008472C3" w:rsidRPr="002B3938">
        <w:rPr>
          <w:rFonts w:cs="Times New Roman"/>
          <w:szCs w:val="24"/>
          <w:lang w:val="en-GB"/>
        </w:rPr>
        <w:t xml:space="preserve"> </w:t>
      </w:r>
      <w:r w:rsidR="000A5877" w:rsidRPr="002B3938">
        <w:rPr>
          <w:rFonts w:cs="Times New Roman"/>
          <w:szCs w:val="24"/>
          <w:lang w:val="en-GB"/>
        </w:rPr>
        <w:t xml:space="preserve">It has been </w:t>
      </w:r>
      <w:r w:rsidR="000A5877" w:rsidRPr="002B3938">
        <w:rPr>
          <w:rFonts w:cs="Times New Roman"/>
          <w:szCs w:val="24"/>
          <w:lang w:val="en-GB"/>
        </w:rPr>
        <w:lastRenderedPageBreak/>
        <w:t>postulated that emotional processing</w:t>
      </w:r>
      <w:r w:rsidR="003063A5" w:rsidRPr="002B3938">
        <w:rPr>
          <w:rFonts w:cs="Times New Roman"/>
          <w:szCs w:val="24"/>
          <w:lang w:val="en-GB"/>
        </w:rPr>
        <w:t xml:space="preserve"> deficits (i.e. difficulties in the processing of emotions)</w:t>
      </w:r>
      <w:r w:rsidR="000A5877" w:rsidRPr="002B3938">
        <w:rPr>
          <w:rFonts w:cs="Times New Roman"/>
          <w:szCs w:val="24"/>
          <w:lang w:val="en-GB"/>
        </w:rPr>
        <w:t xml:space="preserve"> </w:t>
      </w:r>
      <w:r w:rsidR="000A5877" w:rsidRPr="002B3938">
        <w:rPr>
          <w:rFonts w:cs="Times New Roman"/>
          <w:szCs w:val="24"/>
          <w:lang w:val="en-US"/>
        </w:rPr>
        <w:t>may include lack of awareness of emotional experiences, difficulties in identifying and labeling emotions or distinguishing them from bodily sensations (sometimes defined as alexithymia), excessive awareness of emotional feelings, the active blocking or blunting of certain emotional experiences (commonly defined as emotional suppression), or an inability to link emotional feelings with the event(s) that triggered them</w:t>
      </w:r>
      <w:r w:rsidR="000E486A" w:rsidRPr="002B3938">
        <w:rPr>
          <w:rFonts w:cs="Times New Roman"/>
          <w:szCs w:val="24"/>
          <w:lang w:val="en-US"/>
        </w:rPr>
        <w:t xml:space="preserve"> </w:t>
      </w:r>
      <w:r w:rsidR="000E486A"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&lt;EndNote&gt;&lt;Cite&gt;&lt;Author&gt;Baker&lt;/Author&gt;&lt;Year&gt;2007&lt;/Year&gt;&lt;RecNum&gt;17&lt;/RecNum&gt;&lt;DisplayText&gt;(28)&lt;/DisplayText&gt;&lt;record&gt;&lt;rec-number&gt;17&lt;/rec-number&gt;&lt;foreign-keys&gt;&lt;key app="EN" db-id="zdsst5e9b009vle5ttpp9saiv9fa09edw5tf" timestamp="1510855303"&gt;17&lt;/key&gt;&lt;/foreign-keys&gt;&lt;ref-type name="Journal Article"&gt;17&lt;/ref-type&gt;&lt;contributors&gt;&lt;authors&gt;&lt;author&gt;Baker, R.&lt;/author&gt;&lt;author&gt;Thomas, S.&lt;/author&gt;&lt;author&gt;Thomas, P. W.&lt;/author&gt;&lt;author&gt;Owens, M.&lt;/author&gt;&lt;/authors&gt;&lt;/contributors&gt;&lt;auth-address&gt;Dorset Research and Development Support Unit, Poole Hospital NHS Trust, Poole, Dorset, United Kingdom.&lt;/auth-address&gt;&lt;titles&gt;&lt;title&gt;Development of an emotional processing scale&lt;/title&gt;&lt;secondary-title&gt;J Psychosom Res&lt;/secondary-title&gt;&lt;/titles&gt;&lt;pages&gt;167-78&lt;/pages&gt;&lt;volume&gt;62&lt;/volume&gt;&lt;number&gt;2&lt;/number&gt;&lt;keywords&gt;&lt;keyword&gt;Adult&lt;/keyword&gt;&lt;keyword&gt;*Affect&lt;/keyword&gt;&lt;keyword&gt;Cognition Disorders/diagnosis/epidemiology/therapy&lt;/keyword&gt;&lt;keyword&gt;*Expressed Emotion&lt;/keyword&gt;&lt;keyword&gt;Factor Analysis, Statistical&lt;/keyword&gt;&lt;keyword&gt;Female&lt;/keyword&gt;&lt;keyword&gt;Humans&lt;/keyword&gt;&lt;keyword&gt;Male&lt;/keyword&gt;&lt;keyword&gt;Psychophysiologic Disorders/diagnosis/epidemiology/therapy&lt;/keyword&gt;&lt;keyword&gt;Reproducibility of Results&lt;/keyword&gt;&lt;keyword&gt;Severity of Illness Index&lt;/keyword&gt;&lt;keyword&gt;*Surveys and Questionnaires&lt;/keyword&gt;&lt;keyword&gt;Time Factors&lt;/keyword&gt;&lt;keyword&gt;*Visual Perception&lt;/keyword&gt;&lt;/keywords&gt;&lt;dates&gt;&lt;year&gt;2007&lt;/year&gt;&lt;pub-dates&gt;&lt;date&gt;Feb&lt;/date&gt;&lt;/pub-dates&gt;&lt;/dates&gt;&lt;isbn&gt;0022-3999 (Print)&amp;#xD;0022-3999 (Linking)&lt;/isbn&gt;&lt;accession-num&gt;17270575&lt;/accession-num&gt;&lt;work-type&gt;Article&lt;/work-type&gt;&lt;urls&gt;&lt;related-urls&gt;&lt;url&gt;https://www.ncbi.nlm.nih.gov/pubmed/17270575&lt;/url&gt;&lt;/related-urls&gt;&lt;/urls&gt;&lt;electronic-resource-num&gt;10.1016/j.jpsychores.2006.09.005&lt;/electronic-resource-num&gt;&lt;remote-database-name&gt;Scopus&lt;/remote-database-name&gt;&lt;/record&gt;&lt;/Cite&gt;&lt;/EndNote&gt;</w:instrText>
      </w:r>
      <w:r w:rsidR="000E486A" w:rsidRPr="002B3938">
        <w:rPr>
          <w:rFonts w:cs="Times New Roman"/>
          <w:szCs w:val="24"/>
          <w:lang w:val="en-GB"/>
        </w:rPr>
        <w:fldChar w:fldCharType="separate"/>
      </w:r>
      <w:r w:rsidR="00623571" w:rsidRPr="002B3938">
        <w:rPr>
          <w:rFonts w:cs="Times New Roman"/>
          <w:noProof/>
          <w:szCs w:val="24"/>
          <w:lang w:val="en-GB"/>
        </w:rPr>
        <w:t>(28)</w:t>
      </w:r>
      <w:r w:rsidR="000E486A" w:rsidRPr="002B3938">
        <w:rPr>
          <w:rFonts w:cs="Times New Roman"/>
          <w:szCs w:val="24"/>
          <w:lang w:val="en-GB"/>
        </w:rPr>
        <w:fldChar w:fldCharType="end"/>
      </w:r>
      <w:r w:rsidR="000A5877" w:rsidRPr="002B3938">
        <w:rPr>
          <w:rFonts w:cs="Times New Roman"/>
          <w:szCs w:val="24"/>
          <w:lang w:val="en-US"/>
        </w:rPr>
        <w:t xml:space="preserve">. </w:t>
      </w:r>
      <w:r w:rsidRPr="002B3938">
        <w:rPr>
          <w:lang w:val="en-US"/>
        </w:rPr>
        <w:t>Research has shown that one particular form of emotional processing deficit, emotional suppression, is associated with measures of sympathetic nervous system activation</w:t>
      </w:r>
      <w:r w:rsidR="008472C3" w:rsidRPr="002B3938">
        <w:rPr>
          <w:rFonts w:cs="Times New Roman"/>
          <w:szCs w:val="24"/>
          <w:lang w:val="en-US"/>
        </w:rPr>
        <w:t xml:space="preserve"> </w:t>
      </w:r>
      <w:r w:rsidR="00315CC9" w:rsidRPr="002B3938">
        <w:rPr>
          <w:rFonts w:cs="Times New Roman"/>
          <w:szCs w:val="24"/>
          <w:lang w:val="en-US"/>
        </w:rPr>
        <w:fldChar w:fldCharType="begin">
          <w:fldData xml:space="preserve">PEVuZE5vdGU+PENpdGU+PEF1dGhvcj5EZW1hcmVlPC9BdXRob3I+PFllYXI+MjAwNjwvWWVhcj48
UmVjTnVtPjE4PC9SZWNOdW0+PFByZWZpeD5pLmUuIGluY3JlYXNlZCBzeXN0b2xpYyBhbmQgZGlh
c3RvbGljIGJsb29kIHByZXNzdXJlYDsgPC9QcmVmaXg+PERpc3BsYXlUZXh0PihpLmUuIGluY3Jl
YXNlZCBzeXN0b2xpYyBhbmQgZGlhc3RvbGljIGJsb29kIHByZXNzdXJlOyA5LCAyOSwgMzApPC9E
aXNwbGF5VGV4dD48cmVjb3JkPjxyZWMtbnVtYmVyPjE4PC9yZWMtbnVtYmVyPjxmb3JlaWduLWtl
eXM+PGtleSBhcHA9IkVOIiBkYi1pZD0iemRzc3Q1ZTliMDA5dmxlNXR0cHA5c2FpdjlmYTA5ZWR3
NXRmIiB0aW1lc3RhbXA9IjE1MTA4NTUzMDMiPjE4PC9rZXk+PC9mb3JlaWduLWtleXM+PHJlZi10
eXBlIG5hbWU9IkpvdXJuYWwgQXJ0aWNsZSI+MTc8L3JlZi10eXBlPjxjb250cmlidXRvcnM+PGF1
dGhvcnM+PGF1dGhvcj5EZW1hcmVlLCBILiBBLjwvYXV0aG9yPjxhdXRob3I+U2NobWVpY2hlbCwg
Qi4gSi48L2F1dGhvcj48YXV0aG9yPlJvYmluc29uLCBKLiBMLjwvYXV0aG9yPjxhdXRob3I+UHUs
IEouPC9hdXRob3I+PGF1dGhvcj5FdmVyaGFydCwgRC4gRS48L2F1dGhvcj48YXV0aG9yPkJlcm50
c29uLCBHLiBHLjwvYXV0aG9yPjwvYXV0aG9ycz48L2NvbnRyaWJ1dG9ycz48YXV0aC1hZGRyZXNz
PkRlcGFydG1lbnQgb2YgUHN5Y2hvbG9neSwgQ2FzZSBXZXN0ZXJuIFJlc2VydmUgVW5pdmVyc2l0
eSwgTWF0aGVyIE1lbW9yaWFsIEJ1aWxkaW5nLCBSb29tIDEwOSwgMTEyMjAgQmVsbGZsb3dlciBS
b2FkLCBDbGV2ZWxhbmQsIE9IIDQ0MTA2LCBVU0EuIEhlYXRoLkRlbWFyZWVAQ2FzZS5lZHU8L2F1
dGgtYWRkcmVzcz48dGl0bGVzPjx0aXRsZT5VcC0gYW5kIGRvd24tcmVndWxhdGluZyBmYWNpYWwg
ZGlzZ3VzdDogYWZmZWN0aXZlLCB2YWdhbCwgc3ltcGF0aGV0aWMsIGFuZCByZXNwaXJhdG9yeSBj
b25zZXF1ZW5jZXM8L3RpdGxlPjxzZWNvbmRhcnktdGl0bGU+QmlvbCBQc3ljaG9sPC9zZWNvbmRh
cnktdGl0bGU+PC90aXRsZXM+PHBhZ2VzPjkwLTk8L3BhZ2VzPjx2b2x1bWU+NzE8L3ZvbHVtZT48
bnVtYmVyPjE8L251bWJlcj48ZWRpdGlvbj4yMDA1LzA2LzIzPC9lZGl0aW9uPjxrZXl3b3Jkcz48
a2V5d29yZD5BZHVsdDwva2V5d29yZD48a2V5d29yZD4qQWZmZWN0PC9rZXl3b3JkPjxrZXl3b3Jk
PipEb3duLVJlZ3VsYXRpb248L2tleXdvcmQ+PGtleXdvcmQ+RWxlY3Ryb2NhcmRpb2dyYXBoeTwv
a2V5d29yZD48a2V5d29yZD4qRmFjaWFsIEV4cHJlc3Npb248L2tleXdvcmQ+PGtleXdvcmQ+RmVt
YWxlPC9rZXl3b3JkPjxrZXl3b3JkPkdhbHZhbmljIFNraW4gUmVzcG9uc2U8L2tleXdvcmQ+PGtl
eXdvcmQ+SGVhcnQgUmF0ZS8qcGh5c2lvbG9neTwva2V5d29yZD48a2V5d29yZD5IdW1hbnM8L2tl
eXdvcmQ+PGtleXdvcmQ+TWFsZTwva2V5d29yZD48a2V5d29yZD4qUGVyaW9kaWNpdHk8L2tleXdv
cmQ+PGtleXdvcmQ+KlJlc3BpcmF0aW9uPC9rZXl3b3JkPjxrZXl3b3JkPlN5bXBhdGhldGljIE5l
cnZvdXMgU3lzdGVtL3BoeXNpb2xvZ3k8L2tleXdvcmQ+PGtleXdvcmQ+KlVwLVJlZ3VsYXRpb248
L2tleXdvcmQ+PGtleXdvcmQ+VmFndXMgTmVydmUvKnBoeXNpb2xvZ3k8L2tleXdvcmQ+PC9rZXl3
b3Jkcz48ZGF0ZXM+PHllYXI+MjAwNjwveWVhcj48cHViLWRhdGVzPjxkYXRlPkphbjwvZGF0ZT48
L3B1Yi1kYXRlcz48L2RhdGVzPjxpc2JuPjAzMDEtMDUxMSAoUHJpbnQpJiN4RDswMzAxLTA1MTEg
KExpbmtpbmcpPC9pc2JuPjxhY2Nlc3Npb24tbnVtPjE1OTcwMzcyPC9hY2Nlc3Npb24tbnVtPjx1
cmxzPjxyZWxhdGVkLXVybHM+PHVybD5odHRwczovL3d3dy5uY2JpLm5sbS5uaWguZ292L3B1Ym1l
ZC8xNTk3MDM3MjwvdXJsPjwvcmVsYXRlZC11cmxzPjwvdXJscz48ZWxlY3Ryb25pYy1yZXNvdXJj
ZS1udW0+MTAuMTAxNi9qLmJpb3BzeWNoby4yMDA1LjAyLjAwNjwvZWxlY3Ryb25pYy1yZXNvdXJj
ZS1udW0+PGxhbmd1YWdlPmVuZzwvbGFuZ3VhZ2U+PC9yZWNvcmQ+PC9DaXRlPjxDaXRlPjxBdXRo
b3I+R3Jvc3M8L0F1dGhvcj48WWVhcj4yMDAyPC9ZZWFyPjxSZWNOdW0+MTk8L1JlY051bT48cmVj
b3JkPjxyZWMtbnVtYmVyPjE5PC9yZWMtbnVtYmVyPjxmb3JlaWduLWtleXM+PGtleSBhcHA9IkVO
IiBkYi1pZD0iemRzc3Q1ZTliMDA5dmxlNXR0cHA5c2FpdjlmYTA5ZWR3NXRmIiB0aW1lc3RhbXA9
IjE1MTA4NTUzMDMiPjE5PC9rZXk+PC9mb3JlaWduLWtleXM+PHJlZi10eXBlIG5hbWU9IkpvdXJu
YWwgQXJ0aWNsZSI+MTc8L3JlZi10eXBlPjxjb250cmlidXRvcnM+PGF1dGhvcnM+PGF1dGhvcj5H
cm9zcywgSi4gSi48L2F1dGhvcj48L2F1dGhvcnM+PC9jb250cmlidXRvcnM+PGF1dGgtYWRkcmVz
cz5EZXBhcnRtZW50IG9mIFBzeWNob2xvZ3ksIFN0YW5mb3JkIFVuaXZlcnNpdHksIENhbGlmb3Ju
aWEgOTQzMDUtMjEzMCwgVVNBLiBqYW1lc0Bwc3ljaC5zdGFuZm9yZC5lZHU8L2F1dGgtYWRkcmVz
cz48dGl0bGVzPjx0aXRsZT5FbW90aW9uIHJlZ3VsYXRpb246IGFmZmVjdGl2ZSwgY29nbml0aXZl
LCBhbmQgc29jaWFsIGNvbnNlcXVlbmNlczwvdGl0bGU+PHNlY29uZGFyeS10aXRsZT5Qc3ljaG9w
aHlzaW9sb2d5PC9zZWNvbmRhcnktdGl0bGU+PC90aXRsZXM+PHBhZ2VzPjI4MS05MTwvcGFnZXM+
PHZvbHVtZT4zOTwvdm9sdW1lPjxudW1iZXI+MzwvbnVtYmVyPjxlZGl0aW9uPjIwMDIvMDkvMDY8
L2VkaXRpb24+PGtleXdvcmRzPjxrZXl3b3JkPkFmZmVjdC8qcGh5c2lvbG9neTwva2V5d29yZD48
a2V5d29yZD5Db2duaXRpb24vKnBoeXNpb2xvZ3k8L2tleXdvcmQ+PGtleXdvcmQ+RW1vdGlvbnMv
KnBoeXNpb2xvZ3k8L2tleXdvcmQ+PGtleXdvcmQ+SHVtYW5zPC9rZXl3b3JkPjxrZXl3b3JkPlBz
eWNob3BoeXNpb2xvZ3k8L2tleXdvcmQ+PGtleXdvcmQ+KlNvY2lhbCBCZWhhdmlvcjwva2V5d29y
ZD48L2tleXdvcmRzPjxkYXRlcz48eWVhcj4yMDAyPC95ZWFyPjxwdWItZGF0ZXM+PGRhdGU+TWF5
PC9kYXRlPjwvcHViLWRhdGVzPjwvZGF0ZXM+PGlzYm4+MDA0OC01NzcyIChQcmludCkmI3hEOzAw
NDgtNTc3MiAoTGlua2luZyk8L2lzYm4+PGFjY2Vzc2lvbi1udW0+MTIyMTI2NDc8L2FjY2Vzc2lv
bi1udW0+PHVybHM+PHJlbGF0ZWQtdXJscz48dXJsPmh0dHBzOi8vd3d3Lm5jYmkubmxtLm5paC5n
b3YvcHVibWVkLzEyMjEyNjQ3PC91cmw+PC9yZWxhdGVkLXVybHM+PC91cmxzPjxlbGVjdHJvbmlj
LXJlc291cmNlLW51bT4xMC4xMDE3LlMwMDQ4NTc3MjAxMzkzMTk4PC9lbGVjdHJvbmljLXJlc291
cmNlLW51bT48bGFuZ3VhZ2U+ZW5nPC9sYW5ndWFnZT48L3JlY29yZD48L0NpdGU+PENpdGU+PEF1
dGhvcj5Sb2JlcnRzPC9BdXRob3I+PFllYXI+MjAwODwvWWVhcj48UmVjTnVtPjIwPC9SZWNOdW0+
PHJlY29yZD48cmVjLW51bWJlcj4yMDwvcmVjLW51bWJlcj48Zm9yZWlnbi1rZXlzPjxrZXkgYXBw
PSJFTiIgZGItaWQ9Inpkc3N0NWU5YjAwOXZsZTV0dHBwOXNhaXY5ZmEwOWVkdzV0ZiIgdGltZXN0
YW1wPSIxNTEwODU1MzAzIj4yMDwva2V5PjwvZm9yZWlnbi1rZXlzPjxyZWYtdHlwZSBuYW1lPSJK
b3VybmFsIEFydGljbGUiPjE3PC9yZWYtdHlwZT48Y29udHJpYnV0b3JzPjxhdXRob3JzPjxhdXRo
b3I+Um9iZXJ0cywgTi4gQS48L2F1dGhvcj48YXV0aG9yPkxldmVuc29uLCBSLiBXLjwvYXV0aG9y
PjxhdXRob3I+R3Jvc3MsIEouIEouPC9hdXRob3I+PC9hdXRob3JzPjwvY29udHJpYnV0b3JzPjxh
dXRoLWFkZHJlc3M+RGVwYXJ0bWVudCBvZiBTb2NpYWwgYW5kIEJlaGF2aW9yYWwgU2NpZW5jZXMs
IEFyaXpvbmEgU3RhdGUgVW5pdmVyc2l0eSwgR2xlbmRhbGUsIEFaIDg1MzA2LCBVU0EuIE5pY29s
ZS5BLlJvYmVydHNAYXN1LmVkdTwvYXV0aC1hZGRyZXNzPjx0aXRsZXM+PHRpdGxlPkNhcmRpb3Zh
c2N1bGFyIGNvc3RzIG9mIGVtb3Rpb24gc3VwcHJlc3Npb24gY3Jvc3MgZXRobmljIGxpbmVzPC90
aXRsZT48c2Vjb25kYXJ5LXRpdGxlPkludCBKIFBzeWNob3BoeXNpb2w8L3NlY29uZGFyeS10aXRs
ZT48L3RpdGxlcz48cGFnZXM+ODItNzwvcGFnZXM+PHZvbHVtZT43MDwvdm9sdW1lPjxudW1iZXI+
MTwvbnVtYmVyPjxlZGl0aW9uPjIwMDgvMDcvMTY8L2VkaXRpb24+PGtleXdvcmRzPjxrZXl3b3Jk
PkFjY3VsdHVyYXRpb248L2tleXdvcmQ+PGtleXdvcmQ+QWR1bHQ8L2tleXdvcmQ+PGtleXdvcmQ+
QWZyaWNhbiBBbWVyaWNhbnM8L2tleXdvcmQ+PGtleXdvcmQ+QXNpYW4gQW1lcmljYW5zPC9rZXl3
b3JkPjxrZXl3b3JkPkNhcmRpb3Zhc2N1bGFyIFN5c3RlbS8qaW5uZXJ2YXRpb248L2tleXdvcmQ+
PGtleXdvcmQ+Q3Jvc3MtQ3VsdHVyYWwgQ29tcGFyaXNvbjwva2V5d29yZD48a2V5d29yZD5DdWx0
dXJlPC9rZXl3b3JkPjxrZXl3b3JkPkVtb3Rpb25zLypwaHlzaW9sb2d5PC9rZXl3b3JkPjxrZXl3
b3JkPkV0aG5pYyBHcm91cHMvKnBzeWNob2xvZ3k8L2tleXdvcmQ+PGtleXdvcmQ+RXVyb3BlYW4g
Q29udGluZW50YWwgQW5jZXN0cnkgR3JvdXA8L2tleXdvcmQ+PGtleXdvcmQ+RmVtYWxlPC9rZXl3
b3JkPjxrZXl3b3JkPkhlYXJ0IFJhdGUvcGh5c2lvbG9neTwva2V5d29yZD48a2V5d29yZD5IdW1h
bnM8L2tleXdvcmQ+PGtleXdvcmQ+KkluaGliaXRpb24gKFBzeWNob2xvZ3kpPC9rZXl3b3JkPjxr
ZXl3b3JkPk1hbGU8L2tleXdvcmQ+PGtleXdvcmQ+TWV4aWNhbiBBbWVyaWNhbnM8L2tleXdvcmQ+
PGtleXdvcmQ+UGFyYXN5bXBhdGhldGljIE5lcnZvdXMgU3lzdGVtL3BoeXNpb2xvZ3k8L2tleXdv
cmQ+PGtleXdvcmQ+UGVyaXBoZXJhbCBOZXJ2b3VzIFN5c3RlbS8qcGh5c2lvbG9neTwva2V5d29y
ZD48a2V5d29yZD5QbGV0aHlzbW9ncmFwaHk8L2tleXdvcmQ+PGtleXdvcmQ+U29jaWFsIEJlaGF2
aW9yPC9rZXl3b3JkPjxrZXl3b3JkPlN5bXBhdGhldGljIE5lcnZvdXMgU3lzdGVtL3BoeXNpb2xv
Z3k8L2tleXdvcmQ+PC9rZXl3b3Jkcz48ZGF0ZXM+PHllYXI+MjAwODwveWVhcj48cHViLWRhdGVz
PjxkYXRlPk9jdDwvZGF0ZT48L3B1Yi1kYXRlcz48L2RhdGVzPjxpc2JuPjAxNjctODc2MCAoUHJp
bnQpJiN4RDswMTY3LTg3NjAgKExpbmtpbmcpPC9pc2JuPjxhY2Nlc3Npb24tbnVtPjE4NjIxMDg2
PC9hY2Nlc3Npb24tbnVtPjx1cmxzPjxyZWxhdGVkLXVybHM+PHVybD5odHRwczovL3d3dy5uY2Jp
Lm5sbS5uaWguZ292L3B1Ym1lZC8xODYyMTA4NjwvdXJsPjwvcmVsYXRlZC11cmxzPjwvdXJscz48
Y3VzdG9tMj5QTUMyNTgzMTc1PC9jdXN0b20yPjxlbGVjdHJvbmljLXJlc291cmNlLW51bT4xMC4x
MDE2L2ouaWpwc3ljaG8uMjAwOC4wNi4wMDM8L2VsZWN0cm9uaWMtcmVzb3VyY2UtbnVtPjxsYW5n
dWFnZT5lbmc8L2xhbmd1YWdlPjwvcmVjb3JkPjwvQ2l0ZT48L0VuZE5vdGU+AG==
</w:fldData>
        </w:fldChar>
      </w:r>
      <w:r w:rsidR="00623571" w:rsidRPr="002B3938">
        <w:rPr>
          <w:rFonts w:cs="Times New Roman"/>
          <w:szCs w:val="24"/>
          <w:lang w:val="en-US"/>
        </w:rPr>
        <w:instrText xml:space="preserve"> ADDIN EN.CITE </w:instrText>
      </w:r>
      <w:r w:rsidR="00623571" w:rsidRPr="002B3938">
        <w:rPr>
          <w:rFonts w:cs="Times New Roman"/>
          <w:szCs w:val="24"/>
          <w:lang w:val="en-US"/>
        </w:rPr>
        <w:fldChar w:fldCharType="begin">
          <w:fldData xml:space="preserve">PEVuZE5vdGU+PENpdGU+PEF1dGhvcj5EZW1hcmVlPC9BdXRob3I+PFllYXI+MjAwNjwvWWVhcj48
UmVjTnVtPjE4PC9SZWNOdW0+PFByZWZpeD5pLmUuIGluY3JlYXNlZCBzeXN0b2xpYyBhbmQgZGlh
c3RvbGljIGJsb29kIHByZXNzdXJlYDsgPC9QcmVmaXg+PERpc3BsYXlUZXh0PihpLmUuIGluY3Jl
YXNlZCBzeXN0b2xpYyBhbmQgZGlhc3RvbGljIGJsb29kIHByZXNzdXJlOyA5LCAyOSwgMzApPC9E
aXNwbGF5VGV4dD48cmVjb3JkPjxyZWMtbnVtYmVyPjE4PC9yZWMtbnVtYmVyPjxmb3JlaWduLWtl
eXM+PGtleSBhcHA9IkVOIiBkYi1pZD0iemRzc3Q1ZTliMDA5dmxlNXR0cHA5c2FpdjlmYTA5ZWR3
NXRmIiB0aW1lc3RhbXA9IjE1MTA4NTUzMDMiPjE4PC9rZXk+PC9mb3JlaWduLWtleXM+PHJlZi10
eXBlIG5hbWU9IkpvdXJuYWwgQXJ0aWNsZSI+MTc8L3JlZi10eXBlPjxjb250cmlidXRvcnM+PGF1
dGhvcnM+PGF1dGhvcj5EZW1hcmVlLCBILiBBLjwvYXV0aG9yPjxhdXRob3I+U2NobWVpY2hlbCwg
Qi4gSi48L2F1dGhvcj48YXV0aG9yPlJvYmluc29uLCBKLiBMLjwvYXV0aG9yPjxhdXRob3I+UHUs
IEouPC9hdXRob3I+PGF1dGhvcj5FdmVyaGFydCwgRC4gRS48L2F1dGhvcj48YXV0aG9yPkJlcm50
c29uLCBHLiBHLjwvYXV0aG9yPjwvYXV0aG9ycz48L2NvbnRyaWJ1dG9ycz48YXV0aC1hZGRyZXNz
PkRlcGFydG1lbnQgb2YgUHN5Y2hvbG9neSwgQ2FzZSBXZXN0ZXJuIFJlc2VydmUgVW5pdmVyc2l0
eSwgTWF0aGVyIE1lbW9yaWFsIEJ1aWxkaW5nLCBSb29tIDEwOSwgMTEyMjAgQmVsbGZsb3dlciBS
b2FkLCBDbGV2ZWxhbmQsIE9IIDQ0MTA2LCBVU0EuIEhlYXRoLkRlbWFyZWVAQ2FzZS5lZHU8L2F1
dGgtYWRkcmVzcz48dGl0bGVzPjx0aXRsZT5VcC0gYW5kIGRvd24tcmVndWxhdGluZyBmYWNpYWwg
ZGlzZ3VzdDogYWZmZWN0aXZlLCB2YWdhbCwgc3ltcGF0aGV0aWMsIGFuZCByZXNwaXJhdG9yeSBj
b25zZXF1ZW5jZXM8L3RpdGxlPjxzZWNvbmRhcnktdGl0bGU+QmlvbCBQc3ljaG9sPC9zZWNvbmRh
cnktdGl0bGU+PC90aXRsZXM+PHBhZ2VzPjkwLTk8L3BhZ2VzPjx2b2x1bWU+NzE8L3ZvbHVtZT48
bnVtYmVyPjE8L251bWJlcj48ZWRpdGlvbj4yMDA1LzA2LzIzPC9lZGl0aW9uPjxrZXl3b3Jkcz48
a2V5d29yZD5BZHVsdDwva2V5d29yZD48a2V5d29yZD4qQWZmZWN0PC9rZXl3b3JkPjxrZXl3b3Jk
PipEb3duLVJlZ3VsYXRpb248L2tleXdvcmQ+PGtleXdvcmQ+RWxlY3Ryb2NhcmRpb2dyYXBoeTwv
a2V5d29yZD48a2V5d29yZD4qRmFjaWFsIEV4cHJlc3Npb248L2tleXdvcmQ+PGtleXdvcmQ+RmVt
YWxlPC9rZXl3b3JkPjxrZXl3b3JkPkdhbHZhbmljIFNraW4gUmVzcG9uc2U8L2tleXdvcmQ+PGtl
eXdvcmQ+SGVhcnQgUmF0ZS8qcGh5c2lvbG9neTwva2V5d29yZD48a2V5d29yZD5IdW1hbnM8L2tl
eXdvcmQ+PGtleXdvcmQ+TWFsZTwva2V5d29yZD48a2V5d29yZD4qUGVyaW9kaWNpdHk8L2tleXdv
cmQ+PGtleXdvcmQ+KlJlc3BpcmF0aW9uPC9rZXl3b3JkPjxrZXl3b3JkPlN5bXBhdGhldGljIE5l
cnZvdXMgU3lzdGVtL3BoeXNpb2xvZ3k8L2tleXdvcmQ+PGtleXdvcmQ+KlVwLVJlZ3VsYXRpb248
L2tleXdvcmQ+PGtleXdvcmQ+VmFndXMgTmVydmUvKnBoeXNpb2xvZ3k8L2tleXdvcmQ+PC9rZXl3
b3Jkcz48ZGF0ZXM+PHllYXI+MjAwNjwveWVhcj48cHViLWRhdGVzPjxkYXRlPkphbjwvZGF0ZT48
L3B1Yi1kYXRlcz48L2RhdGVzPjxpc2JuPjAzMDEtMDUxMSAoUHJpbnQpJiN4RDswMzAxLTA1MTEg
KExpbmtpbmcpPC9pc2JuPjxhY2Nlc3Npb24tbnVtPjE1OTcwMzcyPC9hY2Nlc3Npb24tbnVtPjx1
cmxzPjxyZWxhdGVkLXVybHM+PHVybD5odHRwczovL3d3dy5uY2JpLm5sbS5uaWguZ292L3B1Ym1l
ZC8xNTk3MDM3MjwvdXJsPjwvcmVsYXRlZC11cmxzPjwvdXJscz48ZWxlY3Ryb25pYy1yZXNvdXJj
ZS1udW0+MTAuMTAxNi9qLmJpb3BzeWNoby4yMDA1LjAyLjAwNjwvZWxlY3Ryb25pYy1yZXNvdXJj
ZS1udW0+PGxhbmd1YWdlPmVuZzwvbGFuZ3VhZ2U+PC9yZWNvcmQ+PC9DaXRlPjxDaXRlPjxBdXRo
b3I+R3Jvc3M8L0F1dGhvcj48WWVhcj4yMDAyPC9ZZWFyPjxSZWNOdW0+MTk8L1JlY051bT48cmVj
b3JkPjxyZWMtbnVtYmVyPjE5PC9yZWMtbnVtYmVyPjxmb3JlaWduLWtleXM+PGtleSBhcHA9IkVO
IiBkYi1pZD0iemRzc3Q1ZTliMDA5dmxlNXR0cHA5c2FpdjlmYTA5ZWR3NXRmIiB0aW1lc3RhbXA9
IjE1MTA4NTUzMDMiPjE5PC9rZXk+PC9mb3JlaWduLWtleXM+PHJlZi10eXBlIG5hbWU9IkpvdXJu
YWwgQXJ0aWNsZSI+MTc8L3JlZi10eXBlPjxjb250cmlidXRvcnM+PGF1dGhvcnM+PGF1dGhvcj5H
cm9zcywgSi4gSi48L2F1dGhvcj48L2F1dGhvcnM+PC9jb250cmlidXRvcnM+PGF1dGgtYWRkcmVz
cz5EZXBhcnRtZW50IG9mIFBzeWNob2xvZ3ksIFN0YW5mb3JkIFVuaXZlcnNpdHksIENhbGlmb3Ju
aWEgOTQzMDUtMjEzMCwgVVNBLiBqYW1lc0Bwc3ljaC5zdGFuZm9yZC5lZHU8L2F1dGgtYWRkcmVz
cz48dGl0bGVzPjx0aXRsZT5FbW90aW9uIHJlZ3VsYXRpb246IGFmZmVjdGl2ZSwgY29nbml0aXZl
LCBhbmQgc29jaWFsIGNvbnNlcXVlbmNlczwvdGl0bGU+PHNlY29uZGFyeS10aXRsZT5Qc3ljaG9w
aHlzaW9sb2d5PC9zZWNvbmRhcnktdGl0bGU+PC90aXRsZXM+PHBhZ2VzPjI4MS05MTwvcGFnZXM+
PHZvbHVtZT4zOTwvdm9sdW1lPjxudW1iZXI+MzwvbnVtYmVyPjxlZGl0aW9uPjIwMDIvMDkvMDY8
L2VkaXRpb24+PGtleXdvcmRzPjxrZXl3b3JkPkFmZmVjdC8qcGh5c2lvbG9neTwva2V5d29yZD48
a2V5d29yZD5Db2duaXRpb24vKnBoeXNpb2xvZ3k8L2tleXdvcmQ+PGtleXdvcmQ+RW1vdGlvbnMv
KnBoeXNpb2xvZ3k8L2tleXdvcmQ+PGtleXdvcmQ+SHVtYW5zPC9rZXl3b3JkPjxrZXl3b3JkPlBz
eWNob3BoeXNpb2xvZ3k8L2tleXdvcmQ+PGtleXdvcmQ+KlNvY2lhbCBCZWhhdmlvcjwva2V5d29y
ZD48L2tleXdvcmRzPjxkYXRlcz48eWVhcj4yMDAyPC95ZWFyPjxwdWItZGF0ZXM+PGRhdGU+TWF5
PC9kYXRlPjwvcHViLWRhdGVzPjwvZGF0ZXM+PGlzYm4+MDA0OC01NzcyIChQcmludCkmI3hEOzAw
NDgtNTc3MiAoTGlua2luZyk8L2lzYm4+PGFjY2Vzc2lvbi1udW0+MTIyMTI2NDc8L2FjY2Vzc2lv
bi1udW0+PHVybHM+PHJlbGF0ZWQtdXJscz48dXJsPmh0dHBzOi8vd3d3Lm5jYmkubmxtLm5paC5n
b3YvcHVibWVkLzEyMjEyNjQ3PC91cmw+PC9yZWxhdGVkLXVybHM+PC91cmxzPjxlbGVjdHJvbmlj
LXJlc291cmNlLW51bT4xMC4xMDE3LlMwMDQ4NTc3MjAxMzkzMTk4PC9lbGVjdHJvbmljLXJlc291
cmNlLW51bT48bGFuZ3VhZ2U+ZW5nPC9sYW5ndWFnZT48L3JlY29yZD48L0NpdGU+PENpdGU+PEF1
dGhvcj5Sb2JlcnRzPC9BdXRob3I+PFllYXI+MjAwODwvWWVhcj48UmVjTnVtPjIwPC9SZWNOdW0+
PHJlY29yZD48cmVjLW51bWJlcj4yMDwvcmVjLW51bWJlcj48Zm9yZWlnbi1rZXlzPjxrZXkgYXBw
PSJFTiIgZGItaWQ9Inpkc3N0NWU5YjAwOXZsZTV0dHBwOXNhaXY5ZmEwOWVkdzV0ZiIgdGltZXN0
YW1wPSIxNTEwODU1MzAzIj4yMDwva2V5PjwvZm9yZWlnbi1rZXlzPjxyZWYtdHlwZSBuYW1lPSJK
b3VybmFsIEFydGljbGUiPjE3PC9yZWYtdHlwZT48Y29udHJpYnV0b3JzPjxhdXRob3JzPjxhdXRo
b3I+Um9iZXJ0cywgTi4gQS48L2F1dGhvcj48YXV0aG9yPkxldmVuc29uLCBSLiBXLjwvYXV0aG9y
PjxhdXRob3I+R3Jvc3MsIEouIEouPC9hdXRob3I+PC9hdXRob3JzPjwvY29udHJpYnV0b3JzPjxh
dXRoLWFkZHJlc3M+RGVwYXJ0bWVudCBvZiBTb2NpYWwgYW5kIEJlaGF2aW9yYWwgU2NpZW5jZXMs
IEFyaXpvbmEgU3RhdGUgVW5pdmVyc2l0eSwgR2xlbmRhbGUsIEFaIDg1MzA2LCBVU0EuIE5pY29s
ZS5BLlJvYmVydHNAYXN1LmVkdTwvYXV0aC1hZGRyZXNzPjx0aXRsZXM+PHRpdGxlPkNhcmRpb3Zh
c2N1bGFyIGNvc3RzIG9mIGVtb3Rpb24gc3VwcHJlc3Npb24gY3Jvc3MgZXRobmljIGxpbmVzPC90
aXRsZT48c2Vjb25kYXJ5LXRpdGxlPkludCBKIFBzeWNob3BoeXNpb2w8L3NlY29uZGFyeS10aXRs
ZT48L3RpdGxlcz48cGFnZXM+ODItNzwvcGFnZXM+PHZvbHVtZT43MDwvdm9sdW1lPjxudW1iZXI+
MTwvbnVtYmVyPjxlZGl0aW9uPjIwMDgvMDcvMTY8L2VkaXRpb24+PGtleXdvcmRzPjxrZXl3b3Jk
PkFjY3VsdHVyYXRpb248L2tleXdvcmQ+PGtleXdvcmQ+QWR1bHQ8L2tleXdvcmQ+PGtleXdvcmQ+
QWZyaWNhbiBBbWVyaWNhbnM8L2tleXdvcmQ+PGtleXdvcmQ+QXNpYW4gQW1lcmljYW5zPC9rZXl3
b3JkPjxrZXl3b3JkPkNhcmRpb3Zhc2N1bGFyIFN5c3RlbS8qaW5uZXJ2YXRpb248L2tleXdvcmQ+
PGtleXdvcmQ+Q3Jvc3MtQ3VsdHVyYWwgQ29tcGFyaXNvbjwva2V5d29yZD48a2V5d29yZD5DdWx0
dXJlPC9rZXl3b3JkPjxrZXl3b3JkPkVtb3Rpb25zLypwaHlzaW9sb2d5PC9rZXl3b3JkPjxrZXl3
b3JkPkV0aG5pYyBHcm91cHMvKnBzeWNob2xvZ3k8L2tleXdvcmQ+PGtleXdvcmQ+RXVyb3BlYW4g
Q29udGluZW50YWwgQW5jZXN0cnkgR3JvdXA8L2tleXdvcmQ+PGtleXdvcmQ+RmVtYWxlPC9rZXl3
b3JkPjxrZXl3b3JkPkhlYXJ0IFJhdGUvcGh5c2lvbG9neTwva2V5d29yZD48a2V5d29yZD5IdW1h
bnM8L2tleXdvcmQ+PGtleXdvcmQ+KkluaGliaXRpb24gKFBzeWNob2xvZ3kpPC9rZXl3b3JkPjxr
ZXl3b3JkPk1hbGU8L2tleXdvcmQ+PGtleXdvcmQ+TWV4aWNhbiBBbWVyaWNhbnM8L2tleXdvcmQ+
PGtleXdvcmQ+UGFyYXN5bXBhdGhldGljIE5lcnZvdXMgU3lzdGVtL3BoeXNpb2xvZ3k8L2tleXdv
cmQ+PGtleXdvcmQ+UGVyaXBoZXJhbCBOZXJ2b3VzIFN5c3RlbS8qcGh5c2lvbG9neTwva2V5d29y
ZD48a2V5d29yZD5QbGV0aHlzbW9ncmFwaHk8L2tleXdvcmQ+PGtleXdvcmQ+U29jaWFsIEJlaGF2
aW9yPC9rZXl3b3JkPjxrZXl3b3JkPlN5bXBhdGhldGljIE5lcnZvdXMgU3lzdGVtL3BoeXNpb2xv
Z3k8L2tleXdvcmQ+PC9rZXl3b3Jkcz48ZGF0ZXM+PHllYXI+MjAwODwveWVhcj48cHViLWRhdGVz
PjxkYXRlPk9jdDwvZGF0ZT48L3B1Yi1kYXRlcz48L2RhdGVzPjxpc2JuPjAxNjctODc2MCAoUHJp
bnQpJiN4RDswMTY3LTg3NjAgKExpbmtpbmcpPC9pc2JuPjxhY2Nlc3Npb24tbnVtPjE4NjIxMDg2
PC9hY2Nlc3Npb24tbnVtPjx1cmxzPjxyZWxhdGVkLXVybHM+PHVybD5odHRwczovL3d3dy5uY2Jp
Lm5sbS5uaWguZ292L3B1Ym1lZC8xODYyMTA4NjwvdXJsPjwvcmVsYXRlZC11cmxzPjwvdXJscz48
Y3VzdG9tMj5QTUMyNTgzMTc1PC9jdXN0b20yPjxlbGVjdHJvbmljLXJlc291cmNlLW51bT4xMC4x
MDE2L2ouaWpwc3ljaG8uMjAwOC4wNi4wMDM8L2VsZWN0cm9uaWMtcmVzb3VyY2UtbnVtPjxsYW5n
dWFnZT5lbmc8L2xhbmd1YWdlPjwvcmVjb3JkPjwvQ2l0ZT48L0VuZE5vdGU+AG==
</w:fldData>
        </w:fldChar>
      </w:r>
      <w:r w:rsidR="00623571" w:rsidRPr="002B3938">
        <w:rPr>
          <w:rFonts w:cs="Times New Roman"/>
          <w:szCs w:val="24"/>
          <w:lang w:val="en-US"/>
        </w:rPr>
        <w:instrText xml:space="preserve"> ADDIN EN.CITE.DATA </w:instrText>
      </w:r>
      <w:r w:rsidR="00623571" w:rsidRPr="002B3938">
        <w:rPr>
          <w:rFonts w:cs="Times New Roman"/>
          <w:szCs w:val="24"/>
          <w:lang w:val="en-US"/>
        </w:rPr>
      </w:r>
      <w:r w:rsidR="00623571" w:rsidRPr="002B3938">
        <w:rPr>
          <w:rFonts w:cs="Times New Roman"/>
          <w:szCs w:val="24"/>
          <w:lang w:val="en-US"/>
        </w:rPr>
        <w:fldChar w:fldCharType="end"/>
      </w:r>
      <w:r w:rsidR="00315CC9" w:rsidRPr="002B3938">
        <w:rPr>
          <w:rFonts w:cs="Times New Roman"/>
          <w:szCs w:val="24"/>
          <w:lang w:val="en-US"/>
        </w:rPr>
      </w:r>
      <w:r w:rsidR="00315CC9" w:rsidRPr="002B3938">
        <w:rPr>
          <w:rFonts w:cs="Times New Roman"/>
          <w:szCs w:val="24"/>
          <w:lang w:val="en-US"/>
        </w:rPr>
        <w:fldChar w:fldCharType="separate"/>
      </w:r>
      <w:r w:rsidR="00623571" w:rsidRPr="002B3938">
        <w:rPr>
          <w:rFonts w:cs="Times New Roman"/>
          <w:noProof/>
          <w:szCs w:val="24"/>
          <w:lang w:val="en-US"/>
        </w:rPr>
        <w:t>(i.e. increased systolic and diastolic blood pressure; 9, 29, 30)</w:t>
      </w:r>
      <w:r w:rsidR="00315CC9" w:rsidRPr="002B3938">
        <w:rPr>
          <w:rFonts w:cs="Times New Roman"/>
          <w:szCs w:val="24"/>
          <w:lang w:val="en-US"/>
        </w:rPr>
        <w:fldChar w:fldCharType="end"/>
      </w:r>
      <w:r w:rsidR="003063A5" w:rsidRPr="002B3938">
        <w:rPr>
          <w:rFonts w:cs="Times New Roman"/>
          <w:szCs w:val="24"/>
          <w:lang w:val="en-US"/>
        </w:rPr>
        <w:t>.</w:t>
      </w:r>
    </w:p>
    <w:p w:rsidR="00560397" w:rsidRPr="002B3938" w:rsidRDefault="007E0C61" w:rsidP="00942629">
      <w:pPr>
        <w:spacing w:line="480" w:lineRule="auto"/>
        <w:ind w:firstLine="708"/>
        <w:rPr>
          <w:rFonts w:cs="Times New Roman"/>
          <w:szCs w:val="24"/>
          <w:lang w:val="en-GB"/>
        </w:rPr>
      </w:pPr>
      <w:r w:rsidRPr="002B3938">
        <w:rPr>
          <w:rFonts w:cs="Times New Roman"/>
          <w:szCs w:val="24"/>
          <w:lang w:val="en-GB"/>
        </w:rPr>
        <w:t>However, t</w:t>
      </w:r>
      <w:r w:rsidR="00517D43" w:rsidRPr="002B3938">
        <w:rPr>
          <w:rFonts w:cs="Times New Roman"/>
          <w:szCs w:val="24"/>
          <w:lang w:val="en-GB"/>
        </w:rPr>
        <w:t xml:space="preserve">o the best of our knowledge </w:t>
      </w:r>
      <w:r w:rsidR="000A5877" w:rsidRPr="002B3938">
        <w:rPr>
          <w:rFonts w:cs="Times New Roman"/>
          <w:szCs w:val="24"/>
          <w:lang w:val="en-GB"/>
        </w:rPr>
        <w:t xml:space="preserve">current </w:t>
      </w:r>
      <w:r w:rsidR="00517D43" w:rsidRPr="002B3938">
        <w:rPr>
          <w:rFonts w:cs="Times New Roman"/>
          <w:szCs w:val="24"/>
          <w:lang w:val="en-GB"/>
        </w:rPr>
        <w:t xml:space="preserve">literature </w:t>
      </w:r>
      <w:r w:rsidR="00BA4A0E" w:rsidRPr="002B3938">
        <w:rPr>
          <w:rFonts w:cs="Times New Roman"/>
          <w:szCs w:val="24"/>
          <w:lang w:val="en-GB"/>
        </w:rPr>
        <w:t>has not yet investigated the link</w:t>
      </w:r>
      <w:r w:rsidR="00517D43" w:rsidRPr="002B3938">
        <w:rPr>
          <w:rFonts w:cs="Times New Roman"/>
          <w:szCs w:val="24"/>
          <w:lang w:val="en-GB"/>
        </w:rPr>
        <w:t xml:space="preserve"> between </w:t>
      </w:r>
      <w:r w:rsidR="003063A5" w:rsidRPr="002B3938">
        <w:rPr>
          <w:rFonts w:cs="Times New Roman"/>
          <w:szCs w:val="24"/>
          <w:lang w:val="en-GB"/>
        </w:rPr>
        <w:t xml:space="preserve">the full spectrum of </w:t>
      </w:r>
      <w:r w:rsidR="00517D43" w:rsidRPr="002B3938">
        <w:rPr>
          <w:rFonts w:cs="Times New Roman"/>
          <w:szCs w:val="24"/>
          <w:lang w:val="en-GB"/>
        </w:rPr>
        <w:t xml:space="preserve">emotional </w:t>
      </w:r>
      <w:r w:rsidR="00BA4A0E" w:rsidRPr="002B3938">
        <w:rPr>
          <w:rFonts w:cs="Times New Roman"/>
          <w:szCs w:val="24"/>
          <w:lang w:val="en-GB"/>
        </w:rPr>
        <w:t xml:space="preserve">competence </w:t>
      </w:r>
      <w:r w:rsidR="00517D43" w:rsidRPr="002B3938">
        <w:rPr>
          <w:rFonts w:cs="Times New Roman"/>
          <w:szCs w:val="24"/>
          <w:lang w:val="en-GB"/>
        </w:rPr>
        <w:t xml:space="preserve">(i.e. emotional intelligence, </w:t>
      </w:r>
      <w:r w:rsidR="009F2E39" w:rsidRPr="002B3938">
        <w:rPr>
          <w:rFonts w:cs="Times New Roman"/>
          <w:szCs w:val="24"/>
          <w:lang w:val="en-GB"/>
        </w:rPr>
        <w:t>me</w:t>
      </w:r>
      <w:r w:rsidR="00775923" w:rsidRPr="002B3938">
        <w:rPr>
          <w:rFonts w:cs="Times New Roman"/>
          <w:szCs w:val="24"/>
          <w:lang w:val="en-GB"/>
        </w:rPr>
        <w:t>t</w:t>
      </w:r>
      <w:r w:rsidR="009F2E39" w:rsidRPr="002B3938">
        <w:rPr>
          <w:rFonts w:cs="Times New Roman"/>
          <w:szCs w:val="24"/>
          <w:lang w:val="en-GB"/>
        </w:rPr>
        <w:t xml:space="preserve">acognitions and </w:t>
      </w:r>
      <w:r w:rsidR="00517D43" w:rsidRPr="002B3938">
        <w:rPr>
          <w:rFonts w:cs="Times New Roman"/>
          <w:szCs w:val="24"/>
          <w:lang w:val="en-GB"/>
        </w:rPr>
        <w:t xml:space="preserve">emotional processing) and </w:t>
      </w:r>
      <w:r w:rsidR="00503B19" w:rsidRPr="002B3938">
        <w:rPr>
          <w:rFonts w:cs="Times New Roman"/>
          <w:szCs w:val="24"/>
          <w:lang w:val="en-GB"/>
        </w:rPr>
        <w:t>Tako-tsubo</w:t>
      </w:r>
      <w:r w:rsidR="00BA4A0E" w:rsidRPr="002B3938">
        <w:rPr>
          <w:rFonts w:cs="Times New Roman"/>
          <w:szCs w:val="24"/>
          <w:lang w:val="en-GB"/>
        </w:rPr>
        <w:t xml:space="preserve"> </w:t>
      </w:r>
      <w:r w:rsidR="00C86E1E" w:rsidRPr="002B3938">
        <w:rPr>
          <w:rFonts w:cs="Times New Roman"/>
          <w:szCs w:val="24"/>
          <w:lang w:val="en-GB"/>
        </w:rPr>
        <w:t>C</w:t>
      </w:r>
      <w:r w:rsidR="0016711C" w:rsidRPr="002B3938">
        <w:rPr>
          <w:rFonts w:cs="Times New Roman"/>
          <w:szCs w:val="24"/>
          <w:lang w:val="en-GB"/>
        </w:rPr>
        <w:t>ardiomyopathy</w:t>
      </w:r>
      <w:r w:rsidR="00E54650" w:rsidRPr="002B3938">
        <w:rPr>
          <w:rFonts w:cs="Times New Roman"/>
          <w:szCs w:val="24"/>
          <w:lang w:val="en-GB"/>
        </w:rPr>
        <w:t xml:space="preserve"> (</w:t>
      </w:r>
      <w:r w:rsidR="00234069" w:rsidRPr="002B3938">
        <w:rPr>
          <w:rFonts w:cs="Times New Roman"/>
          <w:szCs w:val="24"/>
          <w:lang w:val="en-GB"/>
        </w:rPr>
        <w:t>TTC</w:t>
      </w:r>
      <w:r w:rsidR="00E54650" w:rsidRPr="002B3938">
        <w:rPr>
          <w:rFonts w:cs="Times New Roman"/>
          <w:szCs w:val="24"/>
          <w:lang w:val="en-GB"/>
        </w:rPr>
        <w:t>)</w:t>
      </w:r>
      <w:r w:rsidR="00517D43" w:rsidRPr="002B3938">
        <w:rPr>
          <w:rFonts w:cs="Times New Roman"/>
          <w:szCs w:val="24"/>
          <w:lang w:val="en-GB"/>
        </w:rPr>
        <w:t xml:space="preserve">. In order to </w:t>
      </w:r>
      <w:r w:rsidR="00BA4A0E" w:rsidRPr="002B3938">
        <w:rPr>
          <w:rFonts w:cs="Times New Roman"/>
          <w:szCs w:val="24"/>
          <w:lang w:val="en-GB"/>
        </w:rPr>
        <w:t xml:space="preserve">gain a more comprehensive understanding of the role of emotional competence in predicting </w:t>
      </w:r>
      <w:r w:rsidR="00234069" w:rsidRPr="002B3938">
        <w:rPr>
          <w:rFonts w:cs="Times New Roman"/>
          <w:szCs w:val="24"/>
          <w:lang w:val="en-GB"/>
        </w:rPr>
        <w:t>TTC</w:t>
      </w:r>
      <w:r w:rsidR="00BA4A0E" w:rsidRPr="002B3938">
        <w:rPr>
          <w:rFonts w:cs="Times New Roman"/>
          <w:szCs w:val="24"/>
          <w:lang w:val="en-GB"/>
        </w:rPr>
        <w:t xml:space="preserve"> </w:t>
      </w:r>
      <w:r w:rsidR="00CB6D75" w:rsidRPr="002B3938">
        <w:rPr>
          <w:rFonts w:cs="Times New Roman"/>
          <w:szCs w:val="24"/>
          <w:lang w:val="en-GB"/>
        </w:rPr>
        <w:t xml:space="preserve">we undertook a study comparing </w:t>
      </w:r>
      <w:r w:rsidR="00234069" w:rsidRPr="002B3938">
        <w:rPr>
          <w:rFonts w:cs="Times New Roman"/>
          <w:szCs w:val="24"/>
          <w:lang w:val="en-GB"/>
        </w:rPr>
        <w:t>TTC</w:t>
      </w:r>
      <w:r w:rsidR="00CB6D75" w:rsidRPr="002B3938">
        <w:rPr>
          <w:rFonts w:cs="Times New Roman"/>
          <w:szCs w:val="24"/>
          <w:lang w:val="en-GB"/>
        </w:rPr>
        <w:t xml:space="preserve"> patients who experienced emotion triggers (</w:t>
      </w:r>
      <w:r w:rsidR="00234069" w:rsidRPr="002B3938">
        <w:rPr>
          <w:rFonts w:cs="Times New Roman"/>
          <w:szCs w:val="24"/>
          <w:lang w:val="en-GB"/>
        </w:rPr>
        <w:t>TTC</w:t>
      </w:r>
      <w:r w:rsidR="00CB6D75" w:rsidRPr="002B3938">
        <w:rPr>
          <w:rFonts w:cs="Times New Roman"/>
          <w:szCs w:val="24"/>
          <w:lang w:val="en-GB"/>
        </w:rPr>
        <w:t xml:space="preserve">-t) with </w:t>
      </w:r>
      <w:r w:rsidR="00234069" w:rsidRPr="002B3938">
        <w:rPr>
          <w:rFonts w:cs="Times New Roman"/>
          <w:szCs w:val="24"/>
          <w:lang w:val="en-GB"/>
        </w:rPr>
        <w:t>TTC</w:t>
      </w:r>
      <w:r w:rsidR="00CB6D75" w:rsidRPr="002B3938">
        <w:rPr>
          <w:rFonts w:cs="Times New Roman"/>
          <w:szCs w:val="24"/>
          <w:lang w:val="en-GB"/>
        </w:rPr>
        <w:t xml:space="preserve"> patients who did not experience emotion triggers (</w:t>
      </w:r>
      <w:r w:rsidR="00234069" w:rsidRPr="002B3938">
        <w:rPr>
          <w:rFonts w:cs="Times New Roman"/>
          <w:szCs w:val="24"/>
          <w:lang w:val="en-GB"/>
        </w:rPr>
        <w:t>TTC</w:t>
      </w:r>
      <w:r w:rsidR="00CB6D75" w:rsidRPr="002B3938">
        <w:rPr>
          <w:rFonts w:cs="Times New Roman"/>
          <w:szCs w:val="24"/>
          <w:lang w:val="en-GB"/>
        </w:rPr>
        <w:t>-nt) and Acute Myocardial Infarction patients who experienced emotion triggers</w:t>
      </w:r>
      <w:r w:rsidRPr="002B3938">
        <w:rPr>
          <w:rFonts w:cs="Times New Roman"/>
          <w:szCs w:val="24"/>
          <w:lang w:val="en-GB"/>
        </w:rPr>
        <w:t xml:space="preserve"> (AMI-t)</w:t>
      </w:r>
      <w:r w:rsidR="00CB6D75" w:rsidRPr="002B3938">
        <w:rPr>
          <w:rFonts w:cs="Times New Roman"/>
          <w:szCs w:val="24"/>
          <w:lang w:val="en-GB"/>
        </w:rPr>
        <w:t>.</w:t>
      </w:r>
      <w:r w:rsidR="00A056AB" w:rsidRPr="002B3938">
        <w:rPr>
          <w:rFonts w:cs="Times New Roman"/>
          <w:szCs w:val="24"/>
          <w:lang w:val="en-GB"/>
        </w:rPr>
        <w:t xml:space="preserve"> </w:t>
      </w:r>
      <w:r w:rsidR="008C0ADB" w:rsidRPr="002B3938">
        <w:rPr>
          <w:rFonts w:cs="Times New Roman"/>
          <w:szCs w:val="24"/>
          <w:lang w:val="en-GB"/>
        </w:rPr>
        <w:t xml:space="preserve">Levels of depressive symptomatology (measured through HAM-D) were a covariate in the analyses, to address whether the supposed group differences remained significant when </w:t>
      </w:r>
      <w:r w:rsidR="00FA4197" w:rsidRPr="002B3938">
        <w:rPr>
          <w:rFonts w:cs="Times New Roman"/>
          <w:szCs w:val="24"/>
          <w:lang w:val="en-GB"/>
        </w:rPr>
        <w:t>adjusting</w:t>
      </w:r>
      <w:r w:rsidR="008C0ADB" w:rsidRPr="002B3938">
        <w:rPr>
          <w:rFonts w:cs="Times New Roman"/>
          <w:szCs w:val="24"/>
          <w:lang w:val="en-GB"/>
        </w:rPr>
        <w:t xml:space="preserve"> for th</w:t>
      </w:r>
      <w:r w:rsidR="0053684C" w:rsidRPr="002B3938">
        <w:rPr>
          <w:rFonts w:cs="Times New Roman"/>
          <w:szCs w:val="24"/>
          <w:lang w:val="en-GB"/>
        </w:rPr>
        <w:t>is</w:t>
      </w:r>
      <w:r w:rsidR="008C0ADB" w:rsidRPr="002B3938">
        <w:rPr>
          <w:rFonts w:cs="Times New Roman"/>
          <w:szCs w:val="24"/>
          <w:lang w:val="en-GB"/>
        </w:rPr>
        <w:t xml:space="preserve"> construct. Indeed, higher levels of depressive symptomatology are common after acute infarction </w:t>
      </w:r>
      <w:r w:rsidR="008C0ADB"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&lt;EndNote&gt;&lt;Cite&gt;&lt;Author&gt;Barth&lt;/Author&gt;&lt;Year&gt;2004&lt;/Year&gt;&lt;RecNum&gt;29&lt;/RecNum&gt;&lt;DisplayText&gt;(31)&lt;/DisplayText&gt;&lt;record&gt;&lt;rec-number&gt;29&lt;/rec-number&gt;&lt;foreign-keys&gt;&lt;key app="EN" db-id="zdsst5e9b009vle5ttpp9saiv9fa09edw5tf" timestamp="1510855303"&gt;29&lt;/key&gt;&lt;/foreign-keys&gt;&lt;ref-type name="Journal Article"&gt;17&lt;/ref-type&gt;&lt;contributors&gt;&lt;authors&gt;&lt;author&gt;Barth, Jürgen&lt;/author&gt;&lt;author&gt;Schumacher, Martina&lt;/author&gt;&lt;author&gt;Herrmann-Lingen, Christoph&lt;/author&gt;&lt;/authors&gt;&lt;/contributors&gt;&lt;titles&gt;&lt;title&gt;Depression as a risk factor for mortality in patients with coronary heart disease: a meta-analysis&lt;/title&gt;&lt;secondary-title&gt;Psychosomatic medicine&lt;/secondary-title&gt;&lt;/titles&gt;&lt;pages&gt;802-813&lt;/pages&gt;&lt;volume&gt;66&lt;/volume&gt;&lt;number&gt;6&lt;/number&gt;&lt;dates&gt;&lt;year&gt;2004&lt;/year&gt;&lt;/dates&gt;&lt;isbn&gt;0033-3174&lt;/isbn&gt;&lt;urls&gt;&lt;/urls&gt;&lt;/record&gt;&lt;/Cite&gt;&lt;/EndNote&gt;</w:instrText>
      </w:r>
      <w:r w:rsidR="008C0ADB" w:rsidRPr="002B3938">
        <w:rPr>
          <w:rFonts w:cs="Times New Roman"/>
          <w:szCs w:val="24"/>
          <w:lang w:val="en-GB"/>
        </w:rPr>
        <w:fldChar w:fldCharType="separate"/>
      </w:r>
      <w:r w:rsidR="00623571" w:rsidRPr="002B3938">
        <w:rPr>
          <w:rFonts w:cs="Times New Roman"/>
          <w:noProof/>
          <w:szCs w:val="24"/>
          <w:lang w:val="en-GB"/>
        </w:rPr>
        <w:t>(31)</w:t>
      </w:r>
      <w:r w:rsidR="008C0ADB" w:rsidRPr="002B3938">
        <w:rPr>
          <w:rFonts w:cs="Times New Roman"/>
          <w:szCs w:val="24"/>
          <w:lang w:val="en-GB"/>
        </w:rPr>
        <w:fldChar w:fldCharType="end"/>
      </w:r>
      <w:r w:rsidR="008C0ADB" w:rsidRPr="002B3938">
        <w:rPr>
          <w:rFonts w:cs="Times New Roman"/>
          <w:szCs w:val="24"/>
          <w:lang w:val="en-GB"/>
        </w:rPr>
        <w:t xml:space="preserve">; in addition, mood disorders are one of the most important risk factors of cardiovascular disease </w:t>
      </w:r>
      <w:r w:rsidR="008C0ADB"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&lt;EndNote&gt;&lt;Cite&gt;&lt;Author&gt;Van der Kooy&lt;/Author&gt;&lt;Year&gt;2007&lt;/Year&gt;&lt;RecNum&gt;30&lt;/RecNum&gt;&lt;DisplayText&gt;(32)&lt;/DisplayText&gt;&lt;record&gt;&lt;rec-number&gt;30&lt;/rec-number&gt;&lt;foreign-keys&gt;&lt;key app="EN" db-id="zdsst5e9b009vle5ttpp9saiv9fa09edw5tf" timestamp="1510855304"&gt;30&lt;/key&gt;&lt;/foreign-keys&gt;&lt;ref-type name="Journal Article"&gt;17&lt;/ref-type&gt;&lt;contributors&gt;&lt;authors&gt;&lt;author&gt;Van der Kooy, Koen&lt;/author&gt;&lt;author&gt;van Hout, Hein&lt;/author&gt;&lt;author&gt;Marwijk, Harm&lt;/author&gt;&lt;author&gt;Marten, Haan&lt;/author&gt;&lt;author&gt;Stehouwer, Coen&lt;/author&gt;&lt;author&gt;Beekman, Aartjan&lt;/author&gt;&lt;/authors&gt;&lt;/contributors&gt;&lt;titles&gt;&lt;title&gt;Depression and the risk for cardiovascular diseases: systematic review and meta analysis&lt;/title&gt;&lt;secondary-title&gt;International journal of geriatric psychiatry&lt;/secondary-title&gt;&lt;/titles&gt;&lt;pages&gt;613-626&lt;/pages&gt;&lt;volume&gt;22&lt;/volume&gt;&lt;number&gt;7&lt;/number&gt;&lt;dates&gt;&lt;year&gt;2007&lt;/year&gt;&lt;/dates&gt;&lt;isbn&gt;1099-1166&lt;/isbn&gt;&lt;urls&gt;&lt;/urls&gt;&lt;/record&gt;&lt;/Cite&gt;&lt;/EndNote&gt;</w:instrText>
      </w:r>
      <w:r w:rsidR="008C0ADB" w:rsidRPr="002B3938">
        <w:rPr>
          <w:rFonts w:cs="Times New Roman"/>
          <w:szCs w:val="24"/>
          <w:lang w:val="en-GB"/>
        </w:rPr>
        <w:fldChar w:fldCharType="separate"/>
      </w:r>
      <w:r w:rsidR="00623571" w:rsidRPr="002B3938">
        <w:rPr>
          <w:rFonts w:cs="Times New Roman"/>
          <w:noProof/>
          <w:szCs w:val="24"/>
          <w:lang w:val="en-GB"/>
        </w:rPr>
        <w:t>(32)</w:t>
      </w:r>
      <w:r w:rsidR="008C0ADB" w:rsidRPr="002B3938">
        <w:rPr>
          <w:rFonts w:cs="Times New Roman"/>
          <w:szCs w:val="24"/>
          <w:lang w:val="en-GB"/>
        </w:rPr>
        <w:fldChar w:fldCharType="end"/>
      </w:r>
      <w:r w:rsidR="008C0ADB" w:rsidRPr="002B3938">
        <w:rPr>
          <w:rFonts w:cs="Times New Roman"/>
          <w:szCs w:val="24"/>
          <w:lang w:val="en-GB"/>
        </w:rPr>
        <w:t>. We hypothesized that compar</w:t>
      </w:r>
      <w:r w:rsidR="000A11EE" w:rsidRPr="002B3938">
        <w:rPr>
          <w:rFonts w:cs="Times New Roman"/>
          <w:szCs w:val="24"/>
          <w:lang w:val="en-GB"/>
        </w:rPr>
        <w:t>ing</w:t>
      </w:r>
      <w:r w:rsidR="008C0ADB" w:rsidRPr="002B3938">
        <w:rPr>
          <w:rFonts w:cs="Times New Roman"/>
          <w:szCs w:val="24"/>
          <w:lang w:val="en-GB"/>
        </w:rPr>
        <w:t xml:space="preserve"> the other two groups, </w:t>
      </w:r>
      <w:r w:rsidR="00234069" w:rsidRPr="002B3938">
        <w:rPr>
          <w:rFonts w:cs="Times New Roman"/>
          <w:szCs w:val="24"/>
          <w:lang w:val="en-GB"/>
        </w:rPr>
        <w:t>TTC</w:t>
      </w:r>
      <w:r w:rsidR="008C0ADB" w:rsidRPr="002B3938">
        <w:rPr>
          <w:rFonts w:cs="Times New Roman"/>
          <w:szCs w:val="24"/>
          <w:lang w:val="en-GB"/>
        </w:rPr>
        <w:t xml:space="preserve">-t patients would present reduced levels of emotional intelligence, higher levels </w:t>
      </w:r>
      <w:r w:rsidR="000A11EE" w:rsidRPr="002B3938">
        <w:rPr>
          <w:rFonts w:cs="Times New Roman"/>
          <w:szCs w:val="24"/>
          <w:lang w:val="en-GB"/>
        </w:rPr>
        <w:t xml:space="preserve">of </w:t>
      </w:r>
      <w:r w:rsidR="008C0ADB" w:rsidRPr="002B3938">
        <w:rPr>
          <w:rFonts w:cs="Times New Roman"/>
          <w:szCs w:val="24"/>
          <w:lang w:val="en-GB"/>
        </w:rPr>
        <w:t xml:space="preserve">metacognitive beliefs and higher levels of emotional processing deficits, over and above the depressive </w:t>
      </w:r>
      <w:r w:rsidR="0053684C" w:rsidRPr="002B3938">
        <w:rPr>
          <w:rFonts w:cs="Times New Roman"/>
          <w:szCs w:val="24"/>
          <w:lang w:val="en-GB"/>
        </w:rPr>
        <w:t>symptomatology</w:t>
      </w:r>
      <w:r w:rsidR="008C0ADB" w:rsidRPr="002B3938">
        <w:rPr>
          <w:rFonts w:cs="Times New Roman"/>
          <w:szCs w:val="24"/>
          <w:lang w:val="en-GB"/>
        </w:rPr>
        <w:t>.</w:t>
      </w:r>
    </w:p>
    <w:p w:rsidR="00C4002C" w:rsidRPr="002B3938" w:rsidRDefault="004436C7" w:rsidP="00E73F60">
      <w:pPr>
        <w:pStyle w:val="Heading1"/>
        <w:rPr>
          <w:lang w:val="en-GB"/>
        </w:rPr>
      </w:pPr>
      <w:r w:rsidRPr="002B3938">
        <w:rPr>
          <w:lang w:val="en-GB"/>
        </w:rPr>
        <w:lastRenderedPageBreak/>
        <w:t>2</w:t>
      </w:r>
      <w:r w:rsidR="00340BD0" w:rsidRPr="002B3938">
        <w:rPr>
          <w:lang w:val="en-GB"/>
        </w:rPr>
        <w:t xml:space="preserve">. </w:t>
      </w:r>
      <w:r w:rsidR="009D2372" w:rsidRPr="002B3938">
        <w:rPr>
          <w:lang w:val="en-GB"/>
        </w:rPr>
        <w:t>Methods</w:t>
      </w:r>
    </w:p>
    <w:p w:rsidR="00DC6DFB" w:rsidRPr="002B3938" w:rsidRDefault="004436C7" w:rsidP="00E73F60">
      <w:pPr>
        <w:pStyle w:val="Heading2"/>
        <w:rPr>
          <w:lang w:val="en-US"/>
        </w:rPr>
      </w:pPr>
      <w:r w:rsidRPr="002B3938">
        <w:rPr>
          <w:lang w:val="en-US"/>
        </w:rPr>
        <w:t>2</w:t>
      </w:r>
      <w:r w:rsidR="00535BBB" w:rsidRPr="002B3938">
        <w:rPr>
          <w:lang w:val="en-US"/>
        </w:rPr>
        <w:t>.1 P</w:t>
      </w:r>
      <w:r w:rsidR="00DC6DFB" w:rsidRPr="002B3938">
        <w:rPr>
          <w:lang w:val="en-US"/>
        </w:rPr>
        <w:t>articipants</w:t>
      </w:r>
    </w:p>
    <w:p w:rsidR="00BB18D2" w:rsidRPr="002B3938" w:rsidRDefault="00841AFF" w:rsidP="00942629">
      <w:pPr>
        <w:spacing w:line="480" w:lineRule="auto"/>
        <w:rPr>
          <w:rFonts w:cs="Times New Roman"/>
          <w:szCs w:val="24"/>
          <w:lang w:val="en-GB"/>
        </w:rPr>
      </w:pPr>
      <w:r w:rsidRPr="002B3938">
        <w:rPr>
          <w:rFonts w:cs="Times New Roman"/>
          <w:szCs w:val="24"/>
          <w:lang w:val="en-GB"/>
        </w:rPr>
        <w:t>Thirty-seven</w:t>
      </w:r>
      <w:r w:rsidR="003063A5" w:rsidRPr="002B3938">
        <w:rPr>
          <w:rFonts w:cs="Times New Roman"/>
          <w:szCs w:val="24"/>
          <w:lang w:val="en-GB"/>
        </w:rPr>
        <w:t xml:space="preserve"> </w:t>
      </w:r>
      <w:r w:rsidR="00234069" w:rsidRPr="002B3938">
        <w:rPr>
          <w:rFonts w:cs="Times New Roman"/>
          <w:szCs w:val="24"/>
          <w:lang w:val="en-GB"/>
        </w:rPr>
        <w:t>TTC</w:t>
      </w:r>
      <w:r w:rsidR="00340BD0" w:rsidRPr="002B3938">
        <w:rPr>
          <w:rFonts w:cs="Times New Roman"/>
          <w:szCs w:val="24"/>
          <w:lang w:val="en-GB"/>
        </w:rPr>
        <w:t xml:space="preserve"> patients who </w:t>
      </w:r>
      <w:r w:rsidR="008377AC" w:rsidRPr="002B3938">
        <w:rPr>
          <w:rFonts w:cs="Times New Roman"/>
          <w:szCs w:val="24"/>
          <w:lang w:val="en-GB"/>
        </w:rPr>
        <w:t xml:space="preserve">had </w:t>
      </w:r>
      <w:r w:rsidR="00340BD0" w:rsidRPr="002B3938">
        <w:rPr>
          <w:rFonts w:cs="Times New Roman"/>
          <w:szCs w:val="24"/>
          <w:lang w:val="en-GB"/>
        </w:rPr>
        <w:t>experienced emotion trigger</w:t>
      </w:r>
      <w:r w:rsidR="00BB18D2" w:rsidRPr="002B3938">
        <w:rPr>
          <w:rFonts w:cs="Times New Roman"/>
          <w:szCs w:val="24"/>
          <w:lang w:val="en-GB"/>
        </w:rPr>
        <w:t>s</w:t>
      </w:r>
      <w:r w:rsidR="00340BD0" w:rsidRPr="002B3938">
        <w:rPr>
          <w:rFonts w:cs="Times New Roman"/>
          <w:szCs w:val="24"/>
          <w:lang w:val="en-GB"/>
        </w:rPr>
        <w:t xml:space="preserve"> (</w:t>
      </w:r>
      <w:r w:rsidR="00234069" w:rsidRPr="002B3938">
        <w:rPr>
          <w:rFonts w:cs="Times New Roman"/>
          <w:szCs w:val="24"/>
          <w:lang w:val="en-GB"/>
        </w:rPr>
        <w:t>TTC</w:t>
      </w:r>
      <w:r w:rsidR="00C327FD" w:rsidRPr="002B3938">
        <w:rPr>
          <w:rFonts w:cs="Times New Roman"/>
          <w:szCs w:val="24"/>
          <w:lang w:val="en-GB"/>
        </w:rPr>
        <w:t>-t</w:t>
      </w:r>
      <w:r w:rsidR="00BB18D2" w:rsidRPr="002B3938">
        <w:rPr>
          <w:rFonts w:cs="Times New Roman"/>
          <w:szCs w:val="24"/>
          <w:lang w:val="en-GB"/>
        </w:rPr>
        <w:t xml:space="preserve">; </w:t>
      </w:r>
      <w:r w:rsidR="00340BD0" w:rsidRPr="002B3938">
        <w:rPr>
          <w:rFonts w:cs="Times New Roman"/>
          <w:szCs w:val="24"/>
          <w:lang w:val="en-GB"/>
        </w:rPr>
        <w:t>4 males, 33 females; mean age, 66</w:t>
      </w:r>
      <w:r w:rsidR="00F641D2" w:rsidRPr="002B3938">
        <w:rPr>
          <w:rFonts w:cs="Times New Roman"/>
          <w:szCs w:val="24"/>
          <w:lang w:val="en-GB"/>
        </w:rPr>
        <w:t>.4</w:t>
      </w:r>
      <w:r w:rsidR="00340BD0" w:rsidRPr="002B3938">
        <w:rPr>
          <w:rFonts w:cs="Times New Roman"/>
          <w:szCs w:val="24"/>
          <w:lang w:val="en-GB"/>
        </w:rPr>
        <w:t xml:space="preserve"> years, SD=12.8), </w:t>
      </w:r>
      <w:r w:rsidR="009039B1" w:rsidRPr="002B3938">
        <w:rPr>
          <w:rFonts w:cs="Times New Roman"/>
          <w:szCs w:val="24"/>
          <w:lang w:val="en-GB"/>
        </w:rPr>
        <w:t>thirty-seven</w:t>
      </w:r>
      <w:r w:rsidR="00AA6DED" w:rsidRPr="002B3938">
        <w:rPr>
          <w:rFonts w:cs="Times New Roman"/>
          <w:szCs w:val="24"/>
          <w:lang w:val="en-GB"/>
        </w:rPr>
        <w:t xml:space="preserve"> </w:t>
      </w:r>
      <w:r w:rsidR="00234069" w:rsidRPr="002B3938">
        <w:rPr>
          <w:rFonts w:cs="Times New Roman"/>
          <w:szCs w:val="24"/>
          <w:lang w:val="en-GB"/>
        </w:rPr>
        <w:t>TTC</w:t>
      </w:r>
      <w:r w:rsidR="00AA6DED" w:rsidRPr="002B3938">
        <w:rPr>
          <w:rFonts w:cs="Times New Roman"/>
          <w:szCs w:val="24"/>
          <w:lang w:val="en-GB"/>
        </w:rPr>
        <w:t xml:space="preserve"> patients who </w:t>
      </w:r>
      <w:r w:rsidR="008377AC" w:rsidRPr="002B3938">
        <w:rPr>
          <w:rFonts w:cs="Times New Roman"/>
          <w:szCs w:val="24"/>
          <w:lang w:val="en-GB"/>
        </w:rPr>
        <w:t xml:space="preserve">had </w:t>
      </w:r>
      <w:r w:rsidR="00AA6DED" w:rsidRPr="002B3938">
        <w:rPr>
          <w:rFonts w:cs="Times New Roman"/>
          <w:szCs w:val="24"/>
          <w:lang w:val="en-GB"/>
        </w:rPr>
        <w:t>not experience</w:t>
      </w:r>
      <w:r w:rsidR="009C636B" w:rsidRPr="002B3938">
        <w:rPr>
          <w:rFonts w:cs="Times New Roman"/>
          <w:szCs w:val="24"/>
          <w:lang w:val="en-GB"/>
        </w:rPr>
        <w:t>d</w:t>
      </w:r>
      <w:r w:rsidR="00AA6DED" w:rsidRPr="002B3938">
        <w:rPr>
          <w:rFonts w:cs="Times New Roman"/>
          <w:szCs w:val="24"/>
          <w:lang w:val="en-GB"/>
        </w:rPr>
        <w:t xml:space="preserve"> emotion trigger</w:t>
      </w:r>
      <w:r w:rsidR="009C636B" w:rsidRPr="002B3938">
        <w:rPr>
          <w:rFonts w:cs="Times New Roman"/>
          <w:szCs w:val="24"/>
          <w:lang w:val="en-GB"/>
        </w:rPr>
        <w:t>s</w:t>
      </w:r>
      <w:r w:rsidR="00AA6DED" w:rsidRPr="002B3938">
        <w:rPr>
          <w:rFonts w:cs="Times New Roman"/>
          <w:szCs w:val="24"/>
          <w:lang w:val="en-GB"/>
        </w:rPr>
        <w:t xml:space="preserve"> (</w:t>
      </w:r>
      <w:r w:rsidR="00234069" w:rsidRPr="002B3938">
        <w:rPr>
          <w:rFonts w:cs="Times New Roman"/>
          <w:szCs w:val="24"/>
          <w:lang w:val="en-GB"/>
        </w:rPr>
        <w:t>TTC</w:t>
      </w:r>
      <w:r w:rsidR="005A38F6" w:rsidRPr="002B3938">
        <w:rPr>
          <w:rFonts w:cs="Times New Roman"/>
          <w:szCs w:val="24"/>
          <w:lang w:val="en-GB"/>
        </w:rPr>
        <w:t xml:space="preserve">-nt; </w:t>
      </w:r>
      <w:r w:rsidR="00AA6DED" w:rsidRPr="002B3938">
        <w:rPr>
          <w:rFonts w:cs="Times New Roman"/>
          <w:szCs w:val="24"/>
          <w:lang w:val="en-GB"/>
        </w:rPr>
        <w:t>4 males, 33 females; mean age, 6</w:t>
      </w:r>
      <w:r w:rsidR="00F641D2" w:rsidRPr="002B3938">
        <w:rPr>
          <w:rFonts w:cs="Times New Roman"/>
          <w:szCs w:val="24"/>
          <w:lang w:val="en-GB"/>
        </w:rPr>
        <w:t>5.8</w:t>
      </w:r>
      <w:r w:rsidR="00AA6DED" w:rsidRPr="002B3938">
        <w:rPr>
          <w:rFonts w:cs="Times New Roman"/>
          <w:szCs w:val="24"/>
          <w:lang w:val="en-GB"/>
        </w:rPr>
        <w:t xml:space="preserve"> years, SD=11.1) and </w:t>
      </w:r>
      <w:r w:rsidR="009039B1" w:rsidRPr="002B3938">
        <w:rPr>
          <w:rFonts w:cs="Times New Roman"/>
          <w:szCs w:val="24"/>
          <w:lang w:val="en-GB"/>
        </w:rPr>
        <w:t xml:space="preserve">thirty-seven </w:t>
      </w:r>
      <w:r w:rsidR="00340BD0" w:rsidRPr="002B3938">
        <w:rPr>
          <w:rFonts w:cs="Times New Roman"/>
          <w:szCs w:val="24"/>
          <w:lang w:val="en-GB"/>
        </w:rPr>
        <w:t xml:space="preserve">acute myocardial infarction patients who </w:t>
      </w:r>
      <w:r w:rsidR="008377AC" w:rsidRPr="002B3938">
        <w:rPr>
          <w:rFonts w:cs="Times New Roman"/>
          <w:szCs w:val="24"/>
          <w:lang w:val="en-GB"/>
        </w:rPr>
        <w:t xml:space="preserve">had </w:t>
      </w:r>
      <w:r w:rsidR="00340BD0" w:rsidRPr="002B3938">
        <w:rPr>
          <w:rFonts w:cs="Times New Roman"/>
          <w:szCs w:val="24"/>
          <w:lang w:val="en-GB"/>
        </w:rPr>
        <w:t>also experienced emotion triggers (</w:t>
      </w:r>
      <w:r w:rsidR="00BB18D2" w:rsidRPr="002B3938">
        <w:rPr>
          <w:rFonts w:cs="Times New Roman"/>
          <w:szCs w:val="24"/>
          <w:lang w:val="en-GB"/>
        </w:rPr>
        <w:t>AMI</w:t>
      </w:r>
      <w:r w:rsidR="00234069" w:rsidRPr="002B3938">
        <w:rPr>
          <w:rFonts w:cs="Times New Roman"/>
          <w:szCs w:val="24"/>
          <w:lang w:val="en-GB"/>
        </w:rPr>
        <w:t>-t</w:t>
      </w:r>
      <w:r w:rsidR="00BB18D2" w:rsidRPr="002B3938">
        <w:rPr>
          <w:rFonts w:cs="Times New Roman"/>
          <w:szCs w:val="24"/>
          <w:lang w:val="en-GB"/>
        </w:rPr>
        <w:t xml:space="preserve">; </w:t>
      </w:r>
      <w:r w:rsidR="00340BD0" w:rsidRPr="002B3938">
        <w:rPr>
          <w:rFonts w:cs="Times New Roman"/>
          <w:szCs w:val="24"/>
          <w:lang w:val="en-GB"/>
        </w:rPr>
        <w:t>4 males, 33 females; mean age, 66</w:t>
      </w:r>
      <w:r w:rsidR="00F641D2" w:rsidRPr="002B3938">
        <w:rPr>
          <w:rFonts w:cs="Times New Roman"/>
          <w:szCs w:val="24"/>
          <w:lang w:val="en-GB"/>
        </w:rPr>
        <w:t>.1</w:t>
      </w:r>
      <w:r w:rsidR="00340BD0" w:rsidRPr="002B3938">
        <w:rPr>
          <w:rFonts w:cs="Times New Roman"/>
          <w:szCs w:val="24"/>
          <w:lang w:val="en-GB"/>
        </w:rPr>
        <w:t xml:space="preserve"> years, SD=1</w:t>
      </w:r>
      <w:r w:rsidR="00226A63" w:rsidRPr="002B3938">
        <w:rPr>
          <w:rFonts w:cs="Times New Roman"/>
          <w:szCs w:val="24"/>
          <w:lang w:val="en-GB"/>
        </w:rPr>
        <w:t>0</w:t>
      </w:r>
      <w:r w:rsidR="005D37D9" w:rsidRPr="002B3938">
        <w:rPr>
          <w:rFonts w:cs="Times New Roman"/>
          <w:szCs w:val="24"/>
          <w:lang w:val="en-GB"/>
        </w:rPr>
        <w:t>.</w:t>
      </w:r>
      <w:r w:rsidR="00226A63" w:rsidRPr="002B3938">
        <w:rPr>
          <w:rFonts w:cs="Times New Roman"/>
          <w:szCs w:val="24"/>
          <w:lang w:val="en-GB"/>
        </w:rPr>
        <w:t>1</w:t>
      </w:r>
      <w:r w:rsidR="00340BD0" w:rsidRPr="002B3938">
        <w:rPr>
          <w:rFonts w:cs="Times New Roman"/>
          <w:szCs w:val="24"/>
          <w:lang w:val="en-GB"/>
        </w:rPr>
        <w:t xml:space="preserve">) were enrolled in this cross-sectional </w:t>
      </w:r>
      <w:r w:rsidR="00BB18D2" w:rsidRPr="002B3938">
        <w:rPr>
          <w:rFonts w:cs="Times New Roman"/>
          <w:szCs w:val="24"/>
          <w:lang w:val="en-GB"/>
        </w:rPr>
        <w:t xml:space="preserve">retrospective </w:t>
      </w:r>
      <w:r w:rsidR="00340BD0" w:rsidRPr="002B3938">
        <w:rPr>
          <w:rFonts w:cs="Times New Roman"/>
          <w:szCs w:val="24"/>
          <w:lang w:val="en-GB"/>
        </w:rPr>
        <w:t xml:space="preserve">study. </w:t>
      </w:r>
      <w:r w:rsidR="000A2997" w:rsidRPr="002B3938">
        <w:rPr>
          <w:rFonts w:cs="Times New Roman"/>
          <w:szCs w:val="24"/>
          <w:lang w:val="en-GB"/>
        </w:rPr>
        <w:t xml:space="preserve">TTC-nt patients experienced physical triggers (e.g. </w:t>
      </w:r>
      <w:r w:rsidR="000A2997" w:rsidRPr="002B3938">
        <w:rPr>
          <w:lang w:val="en-US"/>
        </w:rPr>
        <w:t>e.g. acute respiratory infection) or no trigger at all.</w:t>
      </w:r>
    </w:p>
    <w:p w:rsidR="0074447A" w:rsidRPr="002B3938" w:rsidRDefault="00234069" w:rsidP="00942629">
      <w:pPr>
        <w:spacing w:line="480" w:lineRule="auto"/>
        <w:ind w:firstLine="708"/>
        <w:rPr>
          <w:rFonts w:cs="Times New Roman"/>
          <w:szCs w:val="24"/>
          <w:lang w:val="en-GB"/>
        </w:rPr>
      </w:pPr>
      <w:r w:rsidRPr="002B3938">
        <w:rPr>
          <w:rFonts w:cs="Times New Roman"/>
          <w:szCs w:val="24"/>
          <w:lang w:val="en-GB"/>
        </w:rPr>
        <w:t>TTC</w:t>
      </w:r>
      <w:r w:rsidR="00BB18D2" w:rsidRPr="002B3938">
        <w:rPr>
          <w:rFonts w:cs="Times New Roman"/>
          <w:szCs w:val="24"/>
          <w:lang w:val="en-GB"/>
        </w:rPr>
        <w:t xml:space="preserve"> and AMI</w:t>
      </w:r>
      <w:r w:rsidRPr="002B3938">
        <w:rPr>
          <w:rFonts w:cs="Times New Roman"/>
          <w:szCs w:val="24"/>
          <w:lang w:val="en-GB"/>
        </w:rPr>
        <w:t>-t</w:t>
      </w:r>
      <w:r w:rsidR="00BB18D2" w:rsidRPr="002B3938">
        <w:rPr>
          <w:rFonts w:cs="Times New Roman"/>
          <w:szCs w:val="24"/>
          <w:lang w:val="en-GB"/>
        </w:rPr>
        <w:t xml:space="preserve"> patients were </w:t>
      </w:r>
      <w:r w:rsidR="00695095" w:rsidRPr="002B3938">
        <w:rPr>
          <w:rFonts w:cs="Times New Roman"/>
          <w:szCs w:val="24"/>
          <w:lang w:val="en-GB"/>
        </w:rPr>
        <w:t xml:space="preserve">sampled </w:t>
      </w:r>
      <w:r w:rsidR="004321FE" w:rsidRPr="002B3938">
        <w:rPr>
          <w:rFonts w:cs="Times New Roman"/>
          <w:szCs w:val="24"/>
          <w:lang w:val="en-GB"/>
        </w:rPr>
        <w:t xml:space="preserve">starting </w:t>
      </w:r>
      <w:r w:rsidR="00695095" w:rsidRPr="002B3938">
        <w:rPr>
          <w:rFonts w:cs="Times New Roman"/>
          <w:szCs w:val="24"/>
          <w:lang w:val="en-GB"/>
        </w:rPr>
        <w:t>from</w:t>
      </w:r>
      <w:r w:rsidR="00BB18D2" w:rsidRPr="002B3938">
        <w:rPr>
          <w:rFonts w:cs="Times New Roman"/>
          <w:szCs w:val="24"/>
          <w:lang w:val="en-GB"/>
        </w:rPr>
        <w:t xml:space="preserve"> a previous study</w:t>
      </w:r>
      <w:r w:rsidR="0074447A" w:rsidRPr="002B3938">
        <w:rPr>
          <w:rFonts w:cs="Times New Roman"/>
          <w:szCs w:val="24"/>
          <w:lang w:val="en-GB"/>
        </w:rPr>
        <w:t xml:space="preserve"> of our research group</w:t>
      </w:r>
      <w:r w:rsidR="00BB18D2" w:rsidRPr="002B3938">
        <w:rPr>
          <w:rFonts w:cs="Times New Roman"/>
          <w:szCs w:val="24"/>
          <w:lang w:val="en-GB"/>
        </w:rPr>
        <w:t xml:space="preserve"> </w:t>
      </w:r>
      <w:r w:rsidR="00315CC9"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&lt;EndNote&gt;&lt;Cite&gt;&lt;Author&gt;Compare&lt;/Author&gt;&lt;Year&gt;2013&lt;/Year&gt;&lt;RecNum&gt;55&lt;/RecNum&gt;&lt;DisplayText&gt;(6)&lt;/DisplayText&gt;&lt;record&gt;&lt;rec-number&gt;55&lt;/rec-number&gt;&lt;foreign-keys&gt;&lt;key app="EN" db-id="fddwddrz3xvfreeavvl5rx2p00pa0fspzs2s" timestamp="1508656202"&gt;55&lt;/key&gt;&lt;/foreign-keys&gt;&lt;ref-type name="Journal Article"&gt;17&lt;/ref-type&gt;&lt;contributors&gt;&lt;authors&gt;&lt;author&gt;Compare, A.&lt;/author&gt;&lt;author&gt;Bigi, R.&lt;/author&gt;&lt;author&gt;Orrego, P. S.&lt;/author&gt;&lt;author&gt;Proietti, R.&lt;/author&gt;&lt;author&gt;Grossi, E.&lt;/author&gt;&lt;author&gt;Steptoe, A.&lt;/author&gt;&lt;/authors&gt;&lt;/contributors&gt;&lt;titles&gt;&lt;title&gt;Type D personality is associated with the development of stress cardiomyopathy following emotional triggers&lt;/title&gt;&lt;secondary-title&gt;Annals of Behavioral Medicine&lt;/secondary-title&gt;&lt;/titles&gt;&lt;periodical&gt;&lt;full-title&gt;Annals of Behavioral Medicine&lt;/full-title&gt;&lt;/periodical&gt;&lt;pages&gt;299-307&lt;/pages&gt;&lt;volume&gt;45&lt;/volume&gt;&lt;number&gt;3&lt;/number&gt;&lt;dates&gt;&lt;year&gt;2013&lt;/year&gt;&lt;/dates&gt;&lt;work-type&gt;Article&lt;/work-type&gt;&lt;urls&gt;&lt;related-urls&gt;&lt;url&gt;https://www.scopus.com/inward/record.uri?eid=2-s2.0-84877875968&amp;amp;doi=10.1007%2fs12160-013-9474-x&amp;amp;partnerID=40&amp;amp;md5=2a623b10dba4649c172368091de9bc82&lt;/url&gt;&lt;/related-urls&gt;&lt;/urls&gt;&lt;electronic-resource-num&gt;10.1007/s12160-013-9474-x&lt;/electronic-resource-num&gt;&lt;remote-database-name&gt;Scopus&lt;/remote-database-name&gt;&lt;/record&gt;&lt;/Cite&gt;&lt;/EndNote&gt;</w:instrText>
      </w:r>
      <w:r w:rsidR="00315CC9" w:rsidRPr="002B3938">
        <w:rPr>
          <w:rFonts w:cs="Times New Roman"/>
          <w:szCs w:val="24"/>
          <w:lang w:val="en-GB"/>
        </w:rPr>
        <w:fldChar w:fldCharType="separate"/>
      </w:r>
      <w:r w:rsidR="00623571" w:rsidRPr="002B3938">
        <w:rPr>
          <w:rFonts w:cs="Times New Roman"/>
          <w:noProof/>
          <w:szCs w:val="24"/>
          <w:lang w:val="en-GB"/>
        </w:rPr>
        <w:t>(6)</w:t>
      </w:r>
      <w:r w:rsidR="00315CC9" w:rsidRPr="002B3938">
        <w:rPr>
          <w:rFonts w:cs="Times New Roman"/>
          <w:szCs w:val="24"/>
          <w:lang w:val="en-GB"/>
        </w:rPr>
        <w:fldChar w:fldCharType="end"/>
      </w:r>
      <w:r w:rsidR="00BB18D2" w:rsidRPr="002B3938">
        <w:rPr>
          <w:rFonts w:cs="Times New Roman"/>
          <w:szCs w:val="24"/>
          <w:lang w:val="en-GB"/>
        </w:rPr>
        <w:t xml:space="preserve">; as reported by Compare and colleagues </w:t>
      </w:r>
      <w:r w:rsidR="00315CC9" w:rsidRPr="002B3938">
        <w:rPr>
          <w:rFonts w:cs="Times New Roman"/>
          <w:szCs w:val="24"/>
          <w:lang w:val="en-GB"/>
        </w:rPr>
        <w:fldChar w:fldCharType="begin"/>
      </w:r>
      <w:r w:rsidR="00623571" w:rsidRPr="002B3938">
        <w:rPr>
          <w:rFonts w:cs="Times New Roman"/>
          <w:szCs w:val="24"/>
          <w:lang w:val="en-GB"/>
        </w:rPr>
        <w:instrText xml:space="preserve"> ADDIN EN.CITE &lt;EndNote&gt;&lt;Cite ExcludeAuth="1"&gt;&lt;Author&gt;Compare&lt;/Author&gt;&lt;Year&gt;2013&lt;/Year&gt;&lt;RecNum&gt;55&lt;/RecNum&gt;&lt;DisplayText&gt;(6)&lt;/DisplayText&gt;&lt;record&gt;&lt;rec-number&gt;55&lt;/rec-number&gt;&lt;foreign-keys&gt;&lt;key app="EN" db-id="fddwddrz3xvfreeavvl5rx2p00pa0fspzs2s" timestamp="1508656202"&gt;55&lt;/key&gt;&lt;/foreign-keys&gt;&lt;ref-type name="Journal Article"&gt;17&lt;/ref-type&gt;&lt;contributors&gt;&lt;authors&gt;&lt;author&gt;Compare, A.&lt;/author&gt;&lt;author&gt;Bigi, R.&lt;/author&gt;&lt;author&gt;Orrego, P. S.&lt;/author&gt;&lt;author&gt;Proietti, R.&lt;/author&gt;&lt;author&gt;Grossi, E.&lt;/author&gt;&lt;author&gt;Steptoe, A.&lt;/author&gt;&lt;/authors&gt;&lt;/contributors&gt;&lt;titles&gt;&lt;title&gt;Type D personality is associated with the development of stress cardiomyopathy following emotional triggers&lt;/title&gt;&lt;secondary-title&gt;Annals of Behavioral Medicine&lt;/secondary-title&gt;&lt;/titles&gt;&lt;periodical&gt;&lt;full-title&gt;Annals of Behavioral Medicine&lt;/full-title&gt;&lt;/periodical&gt;&lt;pages&gt;299-307&lt;/pages&gt;&lt;volume&gt;45&lt;/volume&gt;&lt;number&gt;3&lt;/number&gt;&lt;dates&gt;&lt;year&gt;2013&lt;/year&gt;&lt;/dates&gt;&lt;work-type&gt;Article&lt;/work-type&gt;&lt;urls&gt;&lt;related-urls&gt;&lt;url&gt;https://www.scopus.com/inward/record.uri?eid=2-s2.0-84877875968&amp;amp;doi=10.1007%2fs12160-013-9474-x&amp;amp;partnerID=40&amp;amp;md5=2a623b10dba4649c172368091de9bc82&lt;/url&gt;&lt;/related-urls&gt;&lt;/urls&gt;&lt;electronic-resource-num&gt;10.1007/s12160-013-9474-x&lt;/electronic-resource-num&gt;&lt;remote-database-name&gt;Scopus&lt;/remote-database-name&gt;&lt;/record&gt;&lt;/Cite&gt;&lt;/EndNote&gt;</w:instrText>
      </w:r>
      <w:r w:rsidR="00315CC9" w:rsidRPr="002B3938">
        <w:rPr>
          <w:rFonts w:cs="Times New Roman"/>
          <w:szCs w:val="24"/>
          <w:lang w:val="en-GB"/>
        </w:rPr>
        <w:fldChar w:fldCharType="separate"/>
      </w:r>
      <w:r w:rsidR="00623571" w:rsidRPr="002B3938">
        <w:rPr>
          <w:rFonts w:cs="Times New Roman"/>
          <w:noProof/>
          <w:szCs w:val="24"/>
          <w:lang w:val="en-GB"/>
        </w:rPr>
        <w:t>(6)</w:t>
      </w:r>
      <w:r w:rsidR="00315CC9" w:rsidRPr="002B3938">
        <w:rPr>
          <w:rFonts w:cs="Times New Roman"/>
          <w:szCs w:val="24"/>
          <w:lang w:val="en-GB"/>
        </w:rPr>
        <w:fldChar w:fldCharType="end"/>
      </w:r>
      <w:r w:rsidR="00BB18D2" w:rsidRPr="002B3938">
        <w:rPr>
          <w:rFonts w:cs="Times New Roman"/>
          <w:szCs w:val="24"/>
          <w:lang w:val="en-GB"/>
        </w:rPr>
        <w:t xml:space="preserve"> these</w:t>
      </w:r>
      <w:r w:rsidR="00340BD0" w:rsidRPr="002B3938">
        <w:rPr>
          <w:rFonts w:cs="Times New Roman"/>
          <w:szCs w:val="24"/>
          <w:lang w:val="en-GB"/>
        </w:rPr>
        <w:t xml:space="preserve"> </w:t>
      </w:r>
      <w:r w:rsidR="00E73F60" w:rsidRPr="002B3938">
        <w:rPr>
          <w:rFonts w:cs="Times New Roman"/>
          <w:szCs w:val="24"/>
          <w:lang w:val="en-GB"/>
        </w:rPr>
        <w:t>patients</w:t>
      </w:r>
      <w:r w:rsidR="009C636B" w:rsidRPr="002B3938">
        <w:rPr>
          <w:rFonts w:cs="Times New Roman"/>
          <w:szCs w:val="24"/>
          <w:lang w:val="en-GB"/>
        </w:rPr>
        <w:t xml:space="preserve"> </w:t>
      </w:r>
      <w:r w:rsidR="00340BD0" w:rsidRPr="002B3938">
        <w:rPr>
          <w:rFonts w:cs="Times New Roman"/>
          <w:szCs w:val="24"/>
          <w:lang w:val="en-GB"/>
        </w:rPr>
        <w:t xml:space="preserve">were newly diagnosed and had not previously been treated at the time of </w:t>
      </w:r>
      <w:r w:rsidR="0074447A" w:rsidRPr="002B3938">
        <w:rPr>
          <w:rFonts w:cs="Times New Roman"/>
          <w:szCs w:val="24"/>
          <w:lang w:val="en-GB"/>
        </w:rPr>
        <w:t>psychological screening</w:t>
      </w:r>
      <w:r w:rsidR="00340BD0" w:rsidRPr="002B3938">
        <w:rPr>
          <w:rFonts w:cs="Times New Roman"/>
          <w:szCs w:val="24"/>
          <w:lang w:val="en-GB"/>
        </w:rPr>
        <w:t xml:space="preserve">. </w:t>
      </w:r>
    </w:p>
    <w:p w:rsidR="0074447A" w:rsidRPr="002B3938" w:rsidRDefault="00234069" w:rsidP="00942629">
      <w:pPr>
        <w:spacing w:line="480" w:lineRule="auto"/>
        <w:rPr>
          <w:rFonts w:cs="Times New Roman"/>
          <w:szCs w:val="24"/>
          <w:lang w:val="en-GB"/>
        </w:rPr>
      </w:pPr>
      <w:r w:rsidRPr="002B3938">
        <w:rPr>
          <w:rFonts w:cs="Times New Roman"/>
          <w:szCs w:val="24"/>
          <w:lang w:val="en-GB"/>
        </w:rPr>
        <w:t>TTC</w:t>
      </w:r>
      <w:r w:rsidR="00DA36C2" w:rsidRPr="002B3938">
        <w:rPr>
          <w:rFonts w:cs="Times New Roman"/>
          <w:szCs w:val="24"/>
          <w:lang w:val="en-GB"/>
        </w:rPr>
        <w:t>-t</w:t>
      </w:r>
      <w:r w:rsidR="00340BD0" w:rsidRPr="002B3938">
        <w:rPr>
          <w:rFonts w:cs="Times New Roman"/>
          <w:szCs w:val="24"/>
          <w:lang w:val="en-GB"/>
        </w:rPr>
        <w:t xml:space="preserve"> patients were admitted consecutively to hospital-based specialized cardiovascular clinics </w:t>
      </w:r>
      <w:r w:rsidR="0074447A" w:rsidRPr="002B3938">
        <w:rPr>
          <w:rFonts w:cs="Times New Roman"/>
          <w:szCs w:val="24"/>
          <w:lang w:val="en-GB"/>
        </w:rPr>
        <w:t xml:space="preserve">in Milan (Italy) </w:t>
      </w:r>
      <w:r w:rsidR="00340BD0" w:rsidRPr="002B3938">
        <w:rPr>
          <w:rFonts w:cs="Times New Roman"/>
          <w:szCs w:val="24"/>
          <w:lang w:val="en-GB"/>
        </w:rPr>
        <w:t>over a</w:t>
      </w:r>
      <w:r w:rsidR="00527C4A" w:rsidRPr="002B3938">
        <w:rPr>
          <w:rFonts w:cs="Times New Roman"/>
          <w:szCs w:val="24"/>
          <w:lang w:val="en-GB"/>
        </w:rPr>
        <w:t xml:space="preserve"> </w:t>
      </w:r>
      <w:r w:rsidR="00DA36C2" w:rsidRPr="002B3938">
        <w:rPr>
          <w:rFonts w:cs="Times New Roman"/>
          <w:szCs w:val="24"/>
          <w:lang w:val="en-GB"/>
        </w:rPr>
        <w:t>3</w:t>
      </w:r>
      <w:r w:rsidR="00DC6DFB" w:rsidRPr="002B3938">
        <w:rPr>
          <w:rFonts w:cs="Times New Roman"/>
          <w:szCs w:val="24"/>
          <w:lang w:val="en-GB"/>
        </w:rPr>
        <w:t>-year</w:t>
      </w:r>
      <w:r w:rsidR="00340BD0" w:rsidRPr="002B3938">
        <w:rPr>
          <w:rFonts w:cs="Times New Roman"/>
          <w:szCs w:val="24"/>
          <w:lang w:val="en-GB"/>
        </w:rPr>
        <w:t xml:space="preserve"> period</w:t>
      </w:r>
      <w:r w:rsidR="000A2997" w:rsidRPr="002B3938">
        <w:rPr>
          <w:rFonts w:cs="Times New Roman"/>
          <w:szCs w:val="24"/>
          <w:lang w:val="en-GB"/>
        </w:rPr>
        <w:t xml:space="preserve"> (</w:t>
      </w:r>
      <w:r w:rsidR="00527C4A" w:rsidRPr="002B3938">
        <w:rPr>
          <w:rFonts w:cs="Times New Roman"/>
          <w:szCs w:val="24"/>
          <w:lang w:val="en-GB"/>
        </w:rPr>
        <w:t xml:space="preserve">from </w:t>
      </w:r>
      <w:r w:rsidR="00DA36C2" w:rsidRPr="002B3938">
        <w:rPr>
          <w:rFonts w:cs="Times New Roman"/>
          <w:szCs w:val="24"/>
          <w:lang w:val="en-GB"/>
        </w:rPr>
        <w:t xml:space="preserve">February </w:t>
      </w:r>
      <w:r w:rsidR="00527C4A" w:rsidRPr="002B3938">
        <w:rPr>
          <w:rFonts w:cs="Times New Roman"/>
          <w:szCs w:val="24"/>
          <w:lang w:val="en-GB"/>
        </w:rPr>
        <w:t>201</w:t>
      </w:r>
      <w:r w:rsidR="00DA36C2" w:rsidRPr="002B3938">
        <w:rPr>
          <w:rFonts w:cs="Times New Roman"/>
          <w:szCs w:val="24"/>
          <w:lang w:val="en-GB"/>
        </w:rPr>
        <w:t>0</w:t>
      </w:r>
      <w:r w:rsidR="00527C4A" w:rsidRPr="002B3938">
        <w:rPr>
          <w:rFonts w:cs="Times New Roman"/>
          <w:szCs w:val="24"/>
          <w:lang w:val="en-GB"/>
        </w:rPr>
        <w:t xml:space="preserve"> to </w:t>
      </w:r>
      <w:r w:rsidR="00DA36C2" w:rsidRPr="002B3938">
        <w:rPr>
          <w:rFonts w:cs="Times New Roman"/>
          <w:szCs w:val="24"/>
          <w:lang w:val="en-GB"/>
        </w:rPr>
        <w:t>May</w:t>
      </w:r>
      <w:r w:rsidR="00527C4A" w:rsidRPr="002B3938">
        <w:rPr>
          <w:rFonts w:cs="Times New Roman"/>
          <w:szCs w:val="24"/>
          <w:lang w:val="en-GB"/>
        </w:rPr>
        <w:t xml:space="preserve"> 201</w:t>
      </w:r>
      <w:r w:rsidR="00DA36C2" w:rsidRPr="002B3938">
        <w:rPr>
          <w:rFonts w:cs="Times New Roman"/>
          <w:szCs w:val="24"/>
          <w:lang w:val="en-GB"/>
        </w:rPr>
        <w:t>3</w:t>
      </w:r>
      <w:r w:rsidR="000A2997" w:rsidRPr="002B3938">
        <w:rPr>
          <w:rFonts w:cs="Times New Roman"/>
          <w:szCs w:val="24"/>
          <w:lang w:val="en-GB"/>
        </w:rPr>
        <w:t>)</w:t>
      </w:r>
      <w:r w:rsidR="00340BD0" w:rsidRPr="002B3938">
        <w:rPr>
          <w:rFonts w:cs="Times New Roman"/>
          <w:szCs w:val="24"/>
          <w:lang w:val="en-GB"/>
        </w:rPr>
        <w:t xml:space="preserve">. </w:t>
      </w:r>
      <w:r w:rsidRPr="002B3938">
        <w:rPr>
          <w:rFonts w:cs="Times New Roman"/>
          <w:szCs w:val="24"/>
          <w:lang w:val="en-GB"/>
        </w:rPr>
        <w:t>TTC</w:t>
      </w:r>
      <w:r w:rsidR="00DA36C2" w:rsidRPr="002B3938">
        <w:rPr>
          <w:rFonts w:cs="Times New Roman"/>
          <w:szCs w:val="24"/>
          <w:lang w:val="en-GB"/>
        </w:rPr>
        <w:t>-t</w:t>
      </w:r>
      <w:r w:rsidR="00340BD0" w:rsidRPr="002B3938">
        <w:rPr>
          <w:rFonts w:cs="Times New Roman"/>
          <w:szCs w:val="24"/>
          <w:lang w:val="en-GB"/>
        </w:rPr>
        <w:t xml:space="preserve"> was diagnosed according to the Mayo Clinic diagnostic criteria</w:t>
      </w:r>
      <w:r w:rsidR="00014F6B" w:rsidRPr="002B3938">
        <w:rPr>
          <w:rFonts w:cs="Times New Roman"/>
          <w:szCs w:val="24"/>
          <w:lang w:val="en-GB"/>
        </w:rPr>
        <w:t xml:space="preserve"> </w:t>
      </w:r>
      <w:r w:rsidR="00315CC9"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&lt;EndNote&gt;&lt;Cite&gt;&lt;Author&gt;Bybee&lt;/Author&gt;&lt;Year&gt;2004&lt;/Year&gt;&lt;RecNum&gt;31&lt;/RecNum&gt;&lt;DisplayText&gt;(33)&lt;/DisplayText&gt;&lt;record&gt;&lt;rec-number&gt;31&lt;/rec-number&gt;&lt;foreign-keys&gt;&lt;key app="EN" db-id="zdsst5e9b009vle5ttpp9saiv9fa09edw5tf" timestamp="1510855304"&gt;31&lt;/key&gt;&lt;/foreign-keys&gt;&lt;ref-type name="Journal Article"&gt;17&lt;/ref-type&gt;&lt;contributors&gt;&lt;authors&gt;&lt;author&gt;Bybee, K. A.&lt;/author&gt;&lt;author&gt;Kara, T.&lt;/author&gt;&lt;author&gt;Prasad, A.&lt;/author&gt;&lt;author&gt;Lerman, A.&lt;/author&gt;&lt;author&gt;Barsness, G. W.&lt;/author&gt;&lt;author&gt;Wright, R. S.&lt;/author&gt;&lt;author&gt;Rihal, C. S.&lt;/author&gt;&lt;/authors&gt;&lt;/contributors&gt;&lt;titles&gt;&lt;title&gt;Systematic review: transient left ventricular apical ballooning: a syndrome that mimics ST-segment elevation myocardial infarction&lt;/title&gt;&lt;secondary-title&gt;Annals of internal medicine&lt;/secondary-title&gt;&lt;/titles&gt;&lt;pages&gt;858-865&lt;/pages&gt;&lt;volume&gt;141&lt;/volume&gt;&lt;number&gt;11&lt;/number&gt;&lt;dates&gt;&lt;year&gt;2004&lt;/year&gt;&lt;/dates&gt;&lt;isbn&gt;0003-4819&lt;/isbn&gt;&lt;urls&gt;&lt;/urls&gt;&lt;/record&gt;&lt;/Cite&gt;&lt;/EndNote&gt;</w:instrText>
      </w:r>
      <w:r w:rsidR="00315CC9" w:rsidRPr="002B3938">
        <w:rPr>
          <w:rFonts w:cs="Times New Roman"/>
          <w:szCs w:val="24"/>
          <w:lang w:val="en-GB"/>
        </w:rPr>
        <w:fldChar w:fldCharType="separate"/>
      </w:r>
      <w:r w:rsidR="00623571" w:rsidRPr="002B3938">
        <w:rPr>
          <w:rFonts w:cs="Times New Roman"/>
          <w:noProof/>
          <w:szCs w:val="24"/>
          <w:lang w:val="en-GB"/>
        </w:rPr>
        <w:t>(33)</w:t>
      </w:r>
      <w:r w:rsidR="00315CC9" w:rsidRPr="002B3938">
        <w:rPr>
          <w:rFonts w:cs="Times New Roman"/>
          <w:szCs w:val="24"/>
          <w:lang w:val="en-GB"/>
        </w:rPr>
        <w:fldChar w:fldCharType="end"/>
      </w:r>
      <w:r w:rsidR="00014F6B" w:rsidRPr="002B3938">
        <w:rPr>
          <w:rFonts w:cs="Times New Roman"/>
          <w:szCs w:val="24"/>
          <w:lang w:val="en-GB"/>
        </w:rPr>
        <w:t>.</w:t>
      </w:r>
      <w:r w:rsidR="00340BD0" w:rsidRPr="002B3938">
        <w:rPr>
          <w:rFonts w:cs="Times New Roman"/>
          <w:szCs w:val="24"/>
          <w:lang w:val="en-GB"/>
        </w:rPr>
        <w:t xml:space="preserve"> </w:t>
      </w:r>
      <w:r w:rsidR="00AF2A72" w:rsidRPr="002B3938">
        <w:rPr>
          <w:rFonts w:cs="Times New Roman"/>
          <w:szCs w:val="24"/>
          <w:lang w:val="en-GB"/>
        </w:rPr>
        <w:t>At admission, c</w:t>
      </w:r>
      <w:r w:rsidR="005A38F6" w:rsidRPr="002B3938">
        <w:rPr>
          <w:rFonts w:cs="Times New Roman"/>
          <w:szCs w:val="24"/>
          <w:lang w:val="en-GB"/>
        </w:rPr>
        <w:t>areful history taking identified whether significant stressful events immediately prec</w:t>
      </w:r>
      <w:r w:rsidR="00AF2A72" w:rsidRPr="002B3938">
        <w:rPr>
          <w:rFonts w:cs="Times New Roman"/>
          <w:szCs w:val="24"/>
          <w:lang w:val="en-GB"/>
        </w:rPr>
        <w:t xml:space="preserve">eded the </w:t>
      </w:r>
      <w:r w:rsidR="00704501" w:rsidRPr="002B3938">
        <w:rPr>
          <w:rFonts w:cs="Times New Roman"/>
          <w:szCs w:val="24"/>
          <w:lang w:val="en-GB"/>
        </w:rPr>
        <w:t xml:space="preserve">manifestation </w:t>
      </w:r>
      <w:r w:rsidR="00AF2A72" w:rsidRPr="002B3938">
        <w:rPr>
          <w:rFonts w:cs="Times New Roman"/>
          <w:szCs w:val="24"/>
          <w:lang w:val="en-GB"/>
        </w:rPr>
        <w:t xml:space="preserve">of </w:t>
      </w:r>
      <w:r w:rsidRPr="002B3938">
        <w:rPr>
          <w:rFonts w:cs="Times New Roman"/>
          <w:szCs w:val="24"/>
          <w:lang w:val="en-GB"/>
        </w:rPr>
        <w:t>TTC</w:t>
      </w:r>
      <w:r w:rsidR="005A38F6" w:rsidRPr="002B3938">
        <w:rPr>
          <w:rFonts w:cs="Times New Roman"/>
          <w:szCs w:val="24"/>
          <w:lang w:val="en-GB"/>
        </w:rPr>
        <w:t>.</w:t>
      </w:r>
      <w:r w:rsidR="003F24D6" w:rsidRPr="002B3938">
        <w:rPr>
          <w:rFonts w:cs="Times New Roman"/>
          <w:szCs w:val="24"/>
          <w:lang w:val="en-GB"/>
        </w:rPr>
        <w:t xml:space="preserve"> Preliminary assessment of trigger events was carried out by cardiologists during admission to the emergency unit. Information about trigger events was, where possible, confirmed with the companion who accompanied the patient to the emergency unit.</w:t>
      </w:r>
      <w:r w:rsidR="0011507B" w:rsidRPr="002B3938">
        <w:rPr>
          <w:rFonts w:cs="Times New Roman"/>
          <w:szCs w:val="24"/>
          <w:lang w:val="en-GB"/>
        </w:rPr>
        <w:t xml:space="preserve"> In addition, formal assessment of emotional trigger events in a period of 48 hours prior to </w:t>
      </w:r>
      <w:r w:rsidR="00503B19" w:rsidRPr="002B3938">
        <w:rPr>
          <w:rFonts w:cs="Times New Roman"/>
          <w:szCs w:val="24"/>
          <w:lang w:val="en-GB"/>
        </w:rPr>
        <w:t>Tako-tsubo</w:t>
      </w:r>
      <w:r w:rsidR="0011507B" w:rsidRPr="002B3938">
        <w:rPr>
          <w:rFonts w:cs="Times New Roman"/>
          <w:szCs w:val="24"/>
          <w:lang w:val="en-GB"/>
        </w:rPr>
        <w:t xml:space="preserve"> cardiomyopathy symptom onset was carried out using the Interview for Recent Life Events </w:t>
      </w:r>
      <w:r w:rsidR="0011507B"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&lt;EndNote&gt;&lt;Cite&gt;&lt;Author&gt;Paykel&lt;/Author&gt;&lt;Year&gt;1997&lt;/Year&gt;&lt;RecNum&gt;32&lt;/RecNum&gt;&lt;DisplayText&gt;(34)&lt;/DisplayText&gt;&lt;record&gt;&lt;rec-number&gt;32&lt;/rec-number&gt;&lt;foreign-keys&gt;&lt;key app="EN" db-id="zdsst5e9b009vle5ttpp9saiv9fa09edw5tf" timestamp="1510855304"&gt;32&lt;/key&gt;&lt;/foreign-keys&gt;&lt;ref-type name="Journal Article"&gt;17&lt;/ref-type&gt;&lt;contributors&gt;&lt;authors&gt;&lt;author&gt;Paykel, E. S.&lt;/author&gt;&lt;/authors&gt;&lt;/contributors&gt;&lt;auth-address&gt;Department of Psychiatry, University of Cambridge, Addenbrooke&amp;apos;s Hospital.&lt;/auth-address&gt;&lt;titles&gt;&lt;title&gt;The Interview for Recent Life Events&lt;/title&gt;&lt;secondary-title&gt;Psychol Med&lt;/secondary-title&gt;&lt;/titles&gt;&lt;pages&gt;301-10&lt;/pages&gt;&lt;volume&gt;27&lt;/volume&gt;&lt;number&gt;2&lt;/number&gt;&lt;keywords&gt;&lt;keyword&gt;Cross-Cultural Comparison&lt;/keyword&gt;&lt;keyword&gt;Ethnic Groups/psychology&lt;/keyword&gt;&lt;keyword&gt;Humans&lt;/keyword&gt;&lt;keyword&gt;*Life Change Events&lt;/keyword&gt;&lt;keyword&gt;Personality Assessment/*statistics &amp;amp; numerical data&lt;/keyword&gt;&lt;keyword&gt;Psychometrics&lt;/keyword&gt;&lt;keyword&gt;Reproducibility of Results&lt;/keyword&gt;&lt;/keywords&gt;&lt;dates&gt;&lt;year&gt;1997&lt;/year&gt;&lt;pub-dates&gt;&lt;date&gt;Mar&lt;/date&gt;&lt;/pub-dates&gt;&lt;/dates&gt;&lt;isbn&gt;0033-2917 (Print)&amp;#xD;0033-2917 (Linking)&lt;/isbn&gt;&lt;accession-num&gt;9089823&lt;/accession-num&gt;&lt;urls&gt;&lt;related-urls&gt;&lt;url&gt;https://www.ncbi.nlm.nih.gov/pubmed/9089823&lt;/url&gt;&lt;/related-urls&gt;&lt;/urls&gt;&lt;/record&gt;&lt;/Cite&gt;&lt;/EndNote&gt;</w:instrText>
      </w:r>
      <w:r w:rsidR="0011507B" w:rsidRPr="002B3938">
        <w:rPr>
          <w:rFonts w:cs="Times New Roman"/>
          <w:szCs w:val="24"/>
          <w:lang w:val="en-GB"/>
        </w:rPr>
        <w:fldChar w:fldCharType="separate"/>
      </w:r>
      <w:r w:rsidR="00623571" w:rsidRPr="002B3938">
        <w:rPr>
          <w:rFonts w:cs="Times New Roman"/>
          <w:noProof/>
          <w:szCs w:val="24"/>
          <w:lang w:val="en-GB"/>
        </w:rPr>
        <w:t>(34)</w:t>
      </w:r>
      <w:r w:rsidR="0011507B" w:rsidRPr="002B3938">
        <w:rPr>
          <w:rFonts w:cs="Times New Roman"/>
          <w:szCs w:val="24"/>
          <w:lang w:val="en-GB"/>
        </w:rPr>
        <w:fldChar w:fldCharType="end"/>
      </w:r>
      <w:r w:rsidR="0011507B" w:rsidRPr="002B3938">
        <w:rPr>
          <w:rFonts w:cs="Times New Roman"/>
          <w:szCs w:val="24"/>
          <w:lang w:val="en-GB"/>
        </w:rPr>
        <w:t xml:space="preserve">. The Interview for Recent Life Events was administrated by two clinical psychologists 8 hours after the initial </w:t>
      </w:r>
      <w:r w:rsidR="00503B19" w:rsidRPr="002B3938">
        <w:rPr>
          <w:rFonts w:cs="Times New Roman"/>
          <w:szCs w:val="24"/>
          <w:lang w:val="en-GB"/>
        </w:rPr>
        <w:t>Tako-tsubo</w:t>
      </w:r>
      <w:r w:rsidR="0011507B" w:rsidRPr="002B3938">
        <w:rPr>
          <w:rFonts w:cs="Times New Roman"/>
          <w:szCs w:val="24"/>
          <w:lang w:val="en-GB"/>
        </w:rPr>
        <w:t xml:space="preserve"> cardiomyopathy assessment by the cardiologist. The Interview for Recent Life Events specifies 64 different life events in nine areas. For each life event, detailed information was recorded in order to assess the </w:t>
      </w:r>
      <w:r w:rsidR="0011507B" w:rsidRPr="002B3938">
        <w:rPr>
          <w:rFonts w:cs="Times New Roman"/>
          <w:szCs w:val="24"/>
          <w:lang w:val="en-GB"/>
        </w:rPr>
        <w:lastRenderedPageBreak/>
        <w:t xml:space="preserve">independence from the illness and </w:t>
      </w:r>
      <w:r w:rsidR="00E73F60" w:rsidRPr="002B3938">
        <w:rPr>
          <w:rFonts w:cs="Times New Roman"/>
          <w:szCs w:val="24"/>
          <w:lang w:val="en-GB"/>
        </w:rPr>
        <w:t xml:space="preserve">the magnitude of the perceived adversity </w:t>
      </w:r>
      <w:r w:rsidR="0011507B" w:rsidRPr="002B3938">
        <w:rPr>
          <w:rFonts w:cs="Times New Roman"/>
          <w:szCs w:val="24"/>
          <w:lang w:val="en-GB"/>
        </w:rPr>
        <w:t xml:space="preserve">and to compute the standardized Paykel Stress Index </w:t>
      </w:r>
      <w:r w:rsidR="0011507B"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&lt;EndNote&gt;&lt;Cite&gt;&lt;Author&gt;Compare&lt;/Author&gt;&lt;Year&gt;2013&lt;/Year&gt;&lt;RecNum&gt;55&lt;/RecNum&gt;&lt;DisplayText&gt;(6)&lt;/DisplayText&gt;&lt;record&gt;&lt;rec-number&gt;55&lt;/rec-number&gt;&lt;foreign-keys&gt;&lt;key app="EN" db-id="fddwddrz3xvfreeavvl5rx2p00pa0fspzs2s" timestamp="1508656202"&gt;55&lt;/key&gt;&lt;/foreign-keys&gt;&lt;ref-type name="Journal Article"&gt;17&lt;/ref-type&gt;&lt;contributors&gt;&lt;authors&gt;&lt;author&gt;Compare, A.&lt;/author&gt;&lt;author&gt;Bigi, R.&lt;/author&gt;&lt;author&gt;Orrego, P. S.&lt;/author&gt;&lt;author&gt;Proietti, R.&lt;/author&gt;&lt;author&gt;Grossi, E.&lt;/author&gt;&lt;author&gt;Steptoe, A.&lt;/author&gt;&lt;/authors&gt;&lt;/contributors&gt;&lt;titles&gt;&lt;title&gt;Type D personality is associated with the development of stress cardiomyopathy following emotional triggers&lt;/title&gt;&lt;secondary-title&gt;Annals of Behavioral Medicine&lt;/secondary-title&gt;&lt;/titles&gt;&lt;periodical&gt;&lt;full-title&gt;Annals of Behavioral Medicine&lt;/full-title&gt;&lt;/periodical&gt;&lt;pages&gt;299-307&lt;/pages&gt;&lt;volume&gt;45&lt;/volume&gt;&lt;number&gt;3&lt;/number&gt;&lt;dates&gt;&lt;year&gt;2013&lt;/year&gt;&lt;/dates&gt;&lt;work-type&gt;Article&lt;/work-type&gt;&lt;urls&gt;&lt;related-urls&gt;&lt;url&gt;https://www.scopus.com/inward/record.uri?eid=2-s2.0-84877875968&amp;amp;doi=10.1007%2fs12160-013-9474-x&amp;amp;partnerID=40&amp;amp;md5=2a623b10dba4649c172368091de9bc82&lt;/url&gt;&lt;/related-urls&gt;&lt;/urls&gt;&lt;electronic-resource-num&gt;10.1007/s12160-013-9474-x&lt;/electronic-resource-num&gt;&lt;remote-database-name&gt;Scopus&lt;/remote-database-name&gt;&lt;/record&gt;&lt;/Cite&gt;&lt;/EndNote&gt;</w:instrText>
      </w:r>
      <w:r w:rsidR="0011507B" w:rsidRPr="002B3938">
        <w:rPr>
          <w:rFonts w:cs="Times New Roman"/>
          <w:szCs w:val="24"/>
          <w:lang w:val="en-GB"/>
        </w:rPr>
        <w:fldChar w:fldCharType="separate"/>
      </w:r>
      <w:r w:rsidR="00623571" w:rsidRPr="002B3938">
        <w:rPr>
          <w:rFonts w:cs="Times New Roman"/>
          <w:noProof/>
          <w:szCs w:val="24"/>
          <w:lang w:val="en-GB"/>
        </w:rPr>
        <w:t>(6)</w:t>
      </w:r>
      <w:r w:rsidR="0011507B" w:rsidRPr="002B3938">
        <w:rPr>
          <w:rFonts w:cs="Times New Roman"/>
          <w:szCs w:val="24"/>
          <w:lang w:val="en-GB"/>
        </w:rPr>
        <w:fldChar w:fldCharType="end"/>
      </w:r>
      <w:r w:rsidR="0011507B" w:rsidRPr="002B3938">
        <w:rPr>
          <w:rFonts w:cs="Times New Roman"/>
          <w:szCs w:val="24"/>
          <w:lang w:val="en-GB"/>
        </w:rPr>
        <w:t>.</w:t>
      </w:r>
    </w:p>
    <w:p w:rsidR="005226A9" w:rsidRPr="002B3938" w:rsidRDefault="005C013A" w:rsidP="00942629">
      <w:pPr>
        <w:spacing w:line="480" w:lineRule="auto"/>
        <w:ind w:firstLine="708"/>
        <w:rPr>
          <w:rFonts w:cs="Times New Roman"/>
          <w:szCs w:val="24"/>
          <w:lang w:val="en-GB"/>
        </w:rPr>
      </w:pPr>
      <w:r w:rsidRPr="002B3938">
        <w:rPr>
          <w:rFonts w:cs="Times New Roman"/>
          <w:szCs w:val="24"/>
          <w:lang w:val="en-GB"/>
        </w:rPr>
        <w:t>In the same period</w:t>
      </w:r>
      <w:r w:rsidR="00340BD0" w:rsidRPr="002B3938">
        <w:rPr>
          <w:rFonts w:cs="Times New Roman"/>
          <w:szCs w:val="24"/>
          <w:lang w:val="en-GB"/>
        </w:rPr>
        <w:t xml:space="preserve">, the first consecutive 37 </w:t>
      </w:r>
      <w:r w:rsidR="00B0610E" w:rsidRPr="002B3938">
        <w:rPr>
          <w:rFonts w:cs="Times New Roman"/>
          <w:szCs w:val="24"/>
          <w:lang w:val="en-GB"/>
        </w:rPr>
        <w:t xml:space="preserve">TTC-nt and </w:t>
      </w:r>
      <w:r w:rsidR="00340BD0" w:rsidRPr="002B3938">
        <w:rPr>
          <w:rFonts w:cs="Times New Roman"/>
          <w:szCs w:val="24"/>
          <w:lang w:val="en-GB"/>
        </w:rPr>
        <w:t xml:space="preserve">acute myocardial infarction patients who reported acute emotion triggers and who 1:1 matched </w:t>
      </w:r>
      <w:r w:rsidR="00DE3B2A" w:rsidRPr="002B3938">
        <w:rPr>
          <w:rFonts w:cs="Times New Roman"/>
          <w:szCs w:val="24"/>
          <w:lang w:val="en-GB"/>
        </w:rPr>
        <w:t xml:space="preserve">TTC-t </w:t>
      </w:r>
      <w:r w:rsidR="00340BD0" w:rsidRPr="002B3938">
        <w:rPr>
          <w:rFonts w:cs="Times New Roman"/>
          <w:szCs w:val="24"/>
          <w:lang w:val="en-GB"/>
        </w:rPr>
        <w:t>cases on socio-demographic variables (e.g., age, sex, marital status, and living alone condition)</w:t>
      </w:r>
      <w:r w:rsidR="00C97404" w:rsidRPr="002B3938">
        <w:rPr>
          <w:rFonts w:cs="Times New Roman"/>
          <w:szCs w:val="24"/>
          <w:lang w:val="en-GB"/>
        </w:rPr>
        <w:t xml:space="preserve"> using propensity score matching</w:t>
      </w:r>
      <w:r w:rsidR="003043D9" w:rsidRPr="002B3938">
        <w:rPr>
          <w:rFonts w:cs="Times New Roman"/>
          <w:szCs w:val="24"/>
          <w:lang w:val="en-GB"/>
        </w:rPr>
        <w:t xml:space="preserve"> </w:t>
      </w:r>
      <w:r w:rsidR="003043D9" w:rsidRPr="002B3938">
        <w:rPr>
          <w:rFonts w:cs="Times New Roman"/>
          <w:szCs w:val="24"/>
          <w:lang w:val="en-GB"/>
        </w:rPr>
        <w:fldChar w:fldCharType="begin"/>
      </w:r>
      <w:r w:rsidR="003043D9" w:rsidRPr="002B3938">
        <w:rPr>
          <w:rFonts w:cs="Times New Roman"/>
          <w:szCs w:val="24"/>
          <w:lang w:val="en-GB"/>
        </w:rPr>
        <w:instrText xml:space="preserve"> ADDIN EN.CITE &lt;EndNote&gt;&lt;Cite&gt;&lt;Author&gt;D&amp;apos;Agostino&lt;/Author&gt;&lt;Year&gt;2005&lt;/Year&gt;&lt;RecNum&gt;87&lt;/RecNum&gt;&lt;DisplayText&gt;(35)&lt;/DisplayText&gt;&lt;record&gt;&lt;rec-number&gt;87&lt;/rec-number&gt;&lt;foreign-keys&gt;&lt;key app="EN" db-id="fddwddrz3xvfreeavvl5rx2p00pa0fspzs2s" timestamp="1511852168"&gt;87&lt;/key&gt;&lt;/foreign-keys&gt;&lt;ref-type name="Book Section"&gt;5&lt;/ref-type&gt;&lt;contributors&gt;&lt;authors&gt;&lt;author&gt;D&amp;apos;Agostino, R. B.&lt;/author&gt;&lt;/authors&gt;&lt;/contributors&gt;&lt;titles&gt;&lt;title&gt;Adjustment Methods: Propensity Score Methods for Bias Reduction in the Comparison of a Treatment to a Non-Randomized Control Group&lt;/title&gt;&lt;secondary-title&gt;Tutorials in Biostatistics, Statistical Methods in Clinical Studies&lt;/secondary-title&gt;&lt;/titles&gt;&lt;pages&gt;67-83&lt;/pages&gt;&lt;volume&gt;1&lt;/volume&gt;&lt;dates&gt;&lt;year&gt;2005&lt;/year&gt;&lt;/dates&gt;&lt;urls&gt;&lt;related-urls&gt;&lt;url&gt;https://www.scopus.com/inward/record.uri?eid=2-s2.0-84954573117&amp;amp;doi=10.1002%2f0470023678.ch1b&amp;amp;partnerID=40&amp;amp;md5=5c850dee514e79a904d44deb94decc23&lt;/url&gt;&lt;/related-urls&gt;&lt;/urls&gt;&lt;electronic-resource-num&gt;10.1002/0470023678.ch1b&lt;/electronic-resource-num&gt;&lt;remote-database-name&gt;Scopus&lt;/remote-database-name&gt;&lt;/record&gt;&lt;/Cite&gt;&lt;/EndNote&gt;</w:instrText>
      </w:r>
      <w:r w:rsidR="003043D9" w:rsidRPr="002B3938">
        <w:rPr>
          <w:rFonts w:cs="Times New Roman"/>
          <w:szCs w:val="24"/>
          <w:lang w:val="en-GB"/>
        </w:rPr>
        <w:fldChar w:fldCharType="separate"/>
      </w:r>
      <w:r w:rsidR="003043D9" w:rsidRPr="002B3938">
        <w:rPr>
          <w:rFonts w:cs="Times New Roman"/>
          <w:noProof/>
          <w:szCs w:val="24"/>
          <w:lang w:val="en-GB"/>
        </w:rPr>
        <w:t>(35)</w:t>
      </w:r>
      <w:r w:rsidR="003043D9" w:rsidRPr="002B3938">
        <w:rPr>
          <w:rFonts w:cs="Times New Roman"/>
          <w:szCs w:val="24"/>
          <w:lang w:val="en-GB"/>
        </w:rPr>
        <w:fldChar w:fldCharType="end"/>
      </w:r>
      <w:r w:rsidR="00340BD0" w:rsidRPr="002B3938">
        <w:rPr>
          <w:rFonts w:cs="Times New Roman"/>
          <w:szCs w:val="24"/>
          <w:lang w:val="en-GB"/>
        </w:rPr>
        <w:t xml:space="preserve">, were </w:t>
      </w:r>
      <w:r w:rsidR="00BF342C" w:rsidRPr="002B3938">
        <w:rPr>
          <w:rFonts w:cs="Times New Roman"/>
          <w:szCs w:val="24"/>
          <w:lang w:val="en-GB"/>
        </w:rPr>
        <w:t xml:space="preserve">respectively </w:t>
      </w:r>
      <w:r w:rsidR="00340BD0" w:rsidRPr="002B3938">
        <w:rPr>
          <w:rFonts w:cs="Times New Roman"/>
          <w:szCs w:val="24"/>
          <w:lang w:val="en-GB"/>
        </w:rPr>
        <w:t xml:space="preserve">selected from a larger population of more than 300 acute myocardial infarction </w:t>
      </w:r>
      <w:r w:rsidR="00695095" w:rsidRPr="002B3938">
        <w:rPr>
          <w:rFonts w:cs="Times New Roman"/>
          <w:szCs w:val="24"/>
          <w:lang w:val="en-GB"/>
        </w:rPr>
        <w:t xml:space="preserve">cases </w:t>
      </w:r>
      <w:r w:rsidR="00BF342C" w:rsidRPr="002B3938">
        <w:rPr>
          <w:rFonts w:cs="Times New Roman"/>
          <w:szCs w:val="24"/>
          <w:lang w:val="en-GB"/>
        </w:rPr>
        <w:t xml:space="preserve">and 103 TTC-nt patients </w:t>
      </w:r>
      <w:r w:rsidR="00340BD0" w:rsidRPr="002B3938">
        <w:rPr>
          <w:rFonts w:cs="Times New Roman"/>
          <w:szCs w:val="24"/>
          <w:lang w:val="en-GB"/>
        </w:rPr>
        <w:t>admitted to the emergency unit</w:t>
      </w:r>
      <w:r w:rsidR="001A5DCD" w:rsidRPr="002B3938">
        <w:rPr>
          <w:rFonts w:cs="Times New Roman"/>
          <w:szCs w:val="24"/>
          <w:lang w:val="en-GB"/>
        </w:rPr>
        <w:t>s</w:t>
      </w:r>
      <w:r w:rsidR="00340BD0" w:rsidRPr="002B3938">
        <w:rPr>
          <w:rFonts w:cs="Times New Roman"/>
          <w:szCs w:val="24"/>
          <w:lang w:val="en-GB"/>
        </w:rPr>
        <w:t xml:space="preserve">. Acute myocardial infarction, hypertension, diabetes, and hypercholesterolemia were </w:t>
      </w:r>
      <w:r w:rsidR="001B0DA7" w:rsidRPr="002B3938">
        <w:rPr>
          <w:rFonts w:cs="Times New Roman"/>
          <w:szCs w:val="24"/>
          <w:lang w:val="en-GB"/>
        </w:rPr>
        <w:t xml:space="preserve">assessed </w:t>
      </w:r>
      <w:r w:rsidR="00340BD0" w:rsidRPr="002B3938">
        <w:rPr>
          <w:rFonts w:cs="Times New Roman"/>
          <w:szCs w:val="24"/>
          <w:lang w:val="en-GB"/>
        </w:rPr>
        <w:t xml:space="preserve">according to standard criteria </w:t>
      </w:r>
      <w:r w:rsidR="00315CC9" w:rsidRPr="002B3938">
        <w:rPr>
          <w:rFonts w:cs="Times New Roman"/>
          <w:szCs w:val="24"/>
          <w:lang w:val="en-GB"/>
        </w:rPr>
        <w:fldChar w:fldCharType="begin"/>
      </w:r>
      <w:r w:rsidR="003043D9" w:rsidRPr="002B3938">
        <w:rPr>
          <w:rFonts w:cs="Times New Roman"/>
          <w:szCs w:val="24"/>
          <w:lang w:val="en-GB"/>
        </w:rPr>
        <w:instrText xml:space="preserve"> ADDIN EN.CITE &lt;EndNote&gt;&lt;Cite&gt;&lt;Author&gt;Thygesen&lt;/Author&gt;&lt;Year&gt;2007&lt;/Year&gt;&lt;RecNum&gt;33&lt;/RecNum&gt;&lt;DisplayText&gt;(36)&lt;/DisplayText&gt;&lt;record&gt;&lt;rec-number&gt;33&lt;/rec-number&gt;&lt;foreign-keys&gt;&lt;key app="EN" db-id="zdsst5e9b009vle5ttpp9saiv9fa09edw5tf" timestamp="1510855304"&gt;33&lt;/key&gt;&lt;/foreign-keys&gt;&lt;ref-type name="Journal Article"&gt;17&lt;/ref-type&gt;&lt;contributors&gt;&lt;authors&gt;&lt;author&gt;Thygesen, K.&lt;/author&gt;&lt;author&gt;Alpert, J. S.&lt;/author&gt;&lt;author&gt;White, H. D.&lt;/author&gt;&lt;/authors&gt;&lt;/contributors&gt;&lt;titles&gt;&lt;title&gt;Universal definition of myocardial infarction&lt;/title&gt;&lt;secondary-title&gt;Journal of the American College of Cardiology&lt;/secondary-title&gt;&lt;/titles&gt;&lt;pages&gt;2173-2195&lt;/pages&gt;&lt;volume&gt;50&lt;/volume&gt;&lt;number&gt;22&lt;/number&gt;&lt;dates&gt;&lt;year&gt;2007&lt;/year&gt;&lt;/dates&gt;&lt;isbn&gt;0735-1097&lt;/isbn&gt;&lt;urls&gt;&lt;/urls&gt;&lt;/record&gt;&lt;/Cite&gt;&lt;/EndNote&gt;</w:instrText>
      </w:r>
      <w:r w:rsidR="00315CC9" w:rsidRPr="002B3938">
        <w:rPr>
          <w:rFonts w:cs="Times New Roman"/>
          <w:szCs w:val="24"/>
          <w:lang w:val="en-GB"/>
        </w:rPr>
        <w:fldChar w:fldCharType="separate"/>
      </w:r>
      <w:r w:rsidR="003043D9" w:rsidRPr="002B3938">
        <w:rPr>
          <w:rFonts w:cs="Times New Roman"/>
          <w:noProof/>
          <w:szCs w:val="24"/>
          <w:lang w:val="en-GB"/>
        </w:rPr>
        <w:t>(36)</w:t>
      </w:r>
      <w:r w:rsidR="00315CC9" w:rsidRPr="002B3938">
        <w:rPr>
          <w:rFonts w:cs="Times New Roman"/>
          <w:szCs w:val="24"/>
          <w:lang w:val="en-GB"/>
        </w:rPr>
        <w:fldChar w:fldCharType="end"/>
      </w:r>
      <w:r w:rsidR="00014F6B" w:rsidRPr="002B3938">
        <w:rPr>
          <w:rFonts w:cs="Times New Roman"/>
          <w:szCs w:val="24"/>
          <w:lang w:val="en-GB"/>
        </w:rPr>
        <w:t xml:space="preserve">. </w:t>
      </w:r>
    </w:p>
    <w:p w:rsidR="00002749" w:rsidRPr="002B3938" w:rsidRDefault="0074447A" w:rsidP="00002749">
      <w:pPr>
        <w:spacing w:line="480" w:lineRule="auto"/>
        <w:ind w:firstLine="708"/>
        <w:rPr>
          <w:rFonts w:cs="Times New Roman"/>
          <w:szCs w:val="24"/>
          <w:lang w:val="en-GB"/>
        </w:rPr>
      </w:pPr>
      <w:r w:rsidRPr="002B3938">
        <w:rPr>
          <w:rFonts w:cs="Times New Roman"/>
          <w:szCs w:val="24"/>
          <w:lang w:val="en-GB"/>
        </w:rPr>
        <w:t xml:space="preserve">The study was conducted in accordance with APA ethical standards for the treatment of human experimental volunteers; each participant provided written consent in compliance with the principles of the Declaration of </w:t>
      </w:r>
      <w:r w:rsidR="003D1356" w:rsidRPr="002B3938">
        <w:rPr>
          <w:rFonts w:cs="Times New Roman"/>
          <w:szCs w:val="24"/>
          <w:lang w:val="en-GB"/>
        </w:rPr>
        <w:t>Helsinki (</w:t>
      </w:r>
      <w:r w:rsidR="00467C42" w:rsidRPr="002B3938">
        <w:rPr>
          <w:rFonts w:cs="Times New Roman"/>
          <w:szCs w:val="24"/>
          <w:lang w:val="en-GB"/>
        </w:rPr>
        <w:t>2013</w:t>
      </w:r>
      <w:r w:rsidR="003D1356" w:rsidRPr="002B3938">
        <w:rPr>
          <w:rFonts w:cs="Times New Roman"/>
          <w:szCs w:val="24"/>
          <w:lang w:val="en-GB"/>
        </w:rPr>
        <w:t>).</w:t>
      </w:r>
      <w:r w:rsidR="00002749" w:rsidRPr="002B3938">
        <w:rPr>
          <w:rFonts w:cs="Times New Roman"/>
          <w:szCs w:val="24"/>
          <w:lang w:val="en-GB"/>
        </w:rPr>
        <w:t xml:space="preserve"> </w:t>
      </w:r>
      <w:r w:rsidR="00F641D2" w:rsidRPr="002B3938">
        <w:rPr>
          <w:rFonts w:cs="Times New Roman"/>
          <w:szCs w:val="24"/>
          <w:lang w:val="en-GB"/>
        </w:rPr>
        <w:t xml:space="preserve">The research was approved by the </w:t>
      </w:r>
      <w:r w:rsidR="00F641D2" w:rsidRPr="002B3938">
        <w:rPr>
          <w:lang w:val="en-US"/>
        </w:rPr>
        <w:t>Ethical Committee of the Lombard Healthcare Agency (ASL) - Milan 1.</w:t>
      </w:r>
    </w:p>
    <w:p w:rsidR="00DC6DFB" w:rsidRPr="002B3938" w:rsidRDefault="004436C7" w:rsidP="00942629">
      <w:pPr>
        <w:pStyle w:val="Heading2"/>
        <w:spacing w:before="0" w:line="480" w:lineRule="auto"/>
        <w:rPr>
          <w:rFonts w:cs="Times New Roman"/>
          <w:szCs w:val="24"/>
          <w:lang w:val="en-GB"/>
        </w:rPr>
      </w:pPr>
      <w:r w:rsidRPr="002B3938">
        <w:rPr>
          <w:rFonts w:cs="Times New Roman"/>
          <w:szCs w:val="24"/>
          <w:lang w:val="en-GB"/>
        </w:rPr>
        <w:t>2</w:t>
      </w:r>
      <w:r w:rsidR="00DC6DFB" w:rsidRPr="002B3938">
        <w:rPr>
          <w:rFonts w:cs="Times New Roman"/>
          <w:szCs w:val="24"/>
          <w:lang w:val="en-GB"/>
        </w:rPr>
        <w:t>.2 Psychological Assessment</w:t>
      </w:r>
    </w:p>
    <w:p w:rsidR="00CD249D" w:rsidRPr="002B3938" w:rsidRDefault="004F5BCE" w:rsidP="005A3562">
      <w:pPr>
        <w:spacing w:line="480" w:lineRule="auto"/>
        <w:ind w:firstLine="708"/>
        <w:rPr>
          <w:rFonts w:cs="Times New Roman"/>
          <w:szCs w:val="24"/>
          <w:lang w:val="en-GB"/>
        </w:rPr>
      </w:pPr>
      <w:r w:rsidRPr="002B3938">
        <w:rPr>
          <w:lang w:val="en-US"/>
        </w:rPr>
        <w:t xml:space="preserve">Psychological questionnaires were administered by two expert psychologists 3 months after initial screening and without knowledge of the clinical diagnosis of the patients. </w:t>
      </w:r>
      <w:r w:rsidR="0043735C" w:rsidRPr="002B3938">
        <w:rPr>
          <w:rFonts w:cs="Times New Roman"/>
          <w:szCs w:val="24"/>
          <w:lang w:val="en-GB"/>
        </w:rPr>
        <w:t>Psychologists were blind to the patients’ group; information on emotional stressors experienced by AMI</w:t>
      </w:r>
      <w:r w:rsidR="00234069" w:rsidRPr="002B3938">
        <w:rPr>
          <w:rFonts w:cs="Times New Roman"/>
          <w:szCs w:val="24"/>
          <w:lang w:val="en-GB"/>
        </w:rPr>
        <w:t>-t</w:t>
      </w:r>
      <w:r w:rsidR="0043735C" w:rsidRPr="002B3938">
        <w:rPr>
          <w:rFonts w:cs="Times New Roman"/>
          <w:szCs w:val="24"/>
          <w:lang w:val="en-GB"/>
        </w:rPr>
        <w:t xml:space="preserve"> and </w:t>
      </w:r>
      <w:r w:rsidR="00234069" w:rsidRPr="002B3938">
        <w:rPr>
          <w:rFonts w:cs="Times New Roman"/>
          <w:szCs w:val="24"/>
          <w:lang w:val="en-GB"/>
        </w:rPr>
        <w:t>TTC</w:t>
      </w:r>
      <w:r w:rsidR="005A38F6" w:rsidRPr="002B3938">
        <w:rPr>
          <w:rFonts w:cs="Times New Roman"/>
          <w:szCs w:val="24"/>
          <w:lang w:val="en-GB"/>
        </w:rPr>
        <w:t>-</w:t>
      </w:r>
      <w:r w:rsidR="009D6E20" w:rsidRPr="002B3938">
        <w:rPr>
          <w:rFonts w:cs="Times New Roman"/>
          <w:szCs w:val="24"/>
          <w:lang w:val="en-GB"/>
        </w:rPr>
        <w:t>t</w:t>
      </w:r>
      <w:r w:rsidR="0043735C" w:rsidRPr="002B3938">
        <w:rPr>
          <w:rFonts w:cs="Times New Roman"/>
          <w:szCs w:val="24"/>
          <w:lang w:val="en-GB"/>
        </w:rPr>
        <w:t xml:space="preserve"> patients are reported in a previous paper </w:t>
      </w:r>
      <w:r w:rsidR="00315CC9"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&lt;EndNote&gt;&lt;Cite&gt;&lt;Author&gt;Compare&lt;/Author&gt;&lt;Year&gt;2013&lt;/Year&gt;&lt;RecNum&gt;55&lt;/RecNum&gt;&lt;DisplayText&gt;(6)&lt;/DisplayText&gt;&lt;record&gt;&lt;rec-number&gt;55&lt;/rec-number&gt;&lt;foreign-keys&gt;&lt;key app="EN" db-id="fddwddrz3xvfreeavvl5rx2p00pa0fspzs2s" timestamp="1508656202"&gt;55&lt;/key&gt;&lt;/foreign-keys&gt;&lt;ref-type name="Journal Article"&gt;17&lt;/ref-type&gt;&lt;contributors&gt;&lt;authors&gt;&lt;author&gt;Compare, A.&lt;/author&gt;&lt;author&gt;Bigi, R.&lt;/author&gt;&lt;author&gt;Orrego, P. S.&lt;/author&gt;&lt;author&gt;Proietti, R.&lt;/author&gt;&lt;author&gt;Grossi, E.&lt;/author&gt;&lt;author&gt;Steptoe, A.&lt;/author&gt;&lt;/authors&gt;&lt;/contributors&gt;&lt;titles&gt;&lt;title&gt;Type D personality is associated with the development of stress cardiomyopathy following emotional triggers&lt;/title&gt;&lt;secondary-title&gt;Annals of Behavioral Medicine&lt;/secondary-title&gt;&lt;/titles&gt;&lt;periodical&gt;&lt;full-title&gt;Annals of Behavioral Medicine&lt;/full-title&gt;&lt;/periodical&gt;&lt;pages&gt;299-307&lt;/pages&gt;&lt;volume&gt;45&lt;/volume&gt;&lt;number&gt;3&lt;/number&gt;&lt;dates&gt;&lt;year&gt;2013&lt;/year&gt;&lt;/dates&gt;&lt;work-type&gt;Article&lt;/work-type&gt;&lt;urls&gt;&lt;related-urls&gt;&lt;url&gt;https://www.scopus.com/inward/record.uri?eid=2-s2.0-84877875968&amp;amp;doi=10.1007%2fs12160-013-9474-x&amp;amp;partnerID=40&amp;amp;md5=2a623b10dba4649c172368091de9bc82&lt;/url&gt;&lt;/related-urls&gt;&lt;/urls&gt;&lt;electronic-resource-num&gt;10.1007/s12160-013-9474-x&lt;/electronic-resource-num&gt;&lt;remote-database-name&gt;Scopus&lt;/remote-database-name&gt;&lt;/record&gt;&lt;/Cite&gt;&lt;/EndNote&gt;</w:instrText>
      </w:r>
      <w:r w:rsidR="00315CC9" w:rsidRPr="002B3938">
        <w:rPr>
          <w:rFonts w:cs="Times New Roman"/>
          <w:szCs w:val="24"/>
          <w:lang w:val="en-GB"/>
        </w:rPr>
        <w:fldChar w:fldCharType="separate"/>
      </w:r>
      <w:r w:rsidR="00623571" w:rsidRPr="002B3938">
        <w:rPr>
          <w:rFonts w:cs="Times New Roman"/>
          <w:noProof/>
          <w:szCs w:val="24"/>
          <w:lang w:val="en-GB"/>
        </w:rPr>
        <w:t>(6)</w:t>
      </w:r>
      <w:r w:rsidR="00315CC9" w:rsidRPr="002B3938">
        <w:rPr>
          <w:rFonts w:cs="Times New Roman"/>
          <w:szCs w:val="24"/>
          <w:lang w:val="en-GB"/>
        </w:rPr>
        <w:fldChar w:fldCharType="end"/>
      </w:r>
      <w:r w:rsidR="0043735C" w:rsidRPr="002B3938">
        <w:rPr>
          <w:rFonts w:cs="Times New Roman"/>
          <w:szCs w:val="24"/>
          <w:lang w:val="en-GB"/>
        </w:rPr>
        <w:t>.</w:t>
      </w:r>
      <w:r w:rsidR="000E7047" w:rsidRPr="002B3938">
        <w:rPr>
          <w:rFonts w:cs="Times New Roman"/>
          <w:szCs w:val="24"/>
          <w:lang w:val="en-GB"/>
        </w:rPr>
        <w:t xml:space="preserve"> Because no validated Italian versions of the questionnaires were available at the time of the study, we adapted them using a back-translation procedure. No noteworthy inconsistencies between the original and the final back-translated version</w:t>
      </w:r>
      <w:r w:rsidR="00C819B3" w:rsidRPr="002B3938">
        <w:rPr>
          <w:rFonts w:cs="Times New Roman"/>
          <w:szCs w:val="24"/>
          <w:lang w:val="en-GB"/>
        </w:rPr>
        <w:t>s</w:t>
      </w:r>
      <w:r w:rsidR="000E7047" w:rsidRPr="002B3938">
        <w:rPr>
          <w:rFonts w:cs="Times New Roman"/>
          <w:szCs w:val="24"/>
          <w:lang w:val="en-GB"/>
        </w:rPr>
        <w:t xml:space="preserve"> emerged.</w:t>
      </w:r>
    </w:p>
    <w:p w:rsidR="00695095" w:rsidRPr="002B3938" w:rsidRDefault="00695095" w:rsidP="00942629">
      <w:pPr>
        <w:pStyle w:val="Heading2"/>
        <w:spacing w:before="0" w:line="480" w:lineRule="auto"/>
        <w:rPr>
          <w:rFonts w:cs="Times New Roman"/>
          <w:szCs w:val="24"/>
          <w:lang w:val="en-GB"/>
        </w:rPr>
      </w:pPr>
      <w:r w:rsidRPr="002B3938">
        <w:rPr>
          <w:rFonts w:cs="Times New Roman"/>
          <w:szCs w:val="24"/>
          <w:lang w:val="en-GB"/>
        </w:rPr>
        <w:t xml:space="preserve">2.2.1 </w:t>
      </w:r>
      <w:r w:rsidR="00E73F60" w:rsidRPr="002B3938">
        <w:rPr>
          <w:rFonts w:cs="Times New Roman"/>
          <w:szCs w:val="24"/>
          <w:lang w:val="en-GB"/>
        </w:rPr>
        <w:t>Emotional intelligence</w:t>
      </w:r>
    </w:p>
    <w:p w:rsidR="00695095" w:rsidRPr="002B3938" w:rsidRDefault="00695095" w:rsidP="005A3562">
      <w:pPr>
        <w:spacing w:line="480" w:lineRule="auto"/>
        <w:ind w:firstLine="708"/>
        <w:rPr>
          <w:rFonts w:cs="Times New Roman"/>
          <w:szCs w:val="24"/>
          <w:lang w:val="en-GB"/>
        </w:rPr>
      </w:pPr>
      <w:r w:rsidRPr="002B3938">
        <w:rPr>
          <w:rFonts w:cs="Times New Roman"/>
          <w:szCs w:val="24"/>
          <w:lang w:val="en-GB"/>
        </w:rPr>
        <w:t xml:space="preserve">The Trait Meta-Mood Scale </w:t>
      </w:r>
      <w:r w:rsidR="00315CC9" w:rsidRPr="002B3938">
        <w:rPr>
          <w:rFonts w:cs="Times New Roman"/>
          <w:szCs w:val="24"/>
          <w:lang w:val="en-GB"/>
        </w:rPr>
        <w:fldChar w:fldCharType="begin"/>
      </w:r>
      <w:r w:rsidR="003043D9" w:rsidRPr="002B3938">
        <w:rPr>
          <w:rFonts w:cs="Times New Roman"/>
          <w:szCs w:val="24"/>
          <w:lang w:val="en-GB"/>
        </w:rPr>
        <w:instrText xml:space="preserve"> ADDIN EN.CITE &lt;EndNote&gt;&lt;Cite&gt;&lt;Author&gt;Salovey&lt;/Author&gt;&lt;Year&gt;1995&lt;/Year&gt;&lt;RecNum&gt;34&lt;/RecNum&gt;&lt;Prefix&gt;TMMS`; &lt;/Prefix&gt;&lt;DisplayText&gt;(TMMS; 37)&lt;/DisplayText&gt;&lt;record&gt;&lt;rec-number&gt;34&lt;/rec-number&gt;&lt;foreign-keys&gt;&lt;key app="EN" db-id="zdsst5e9b009vle5ttpp9saiv9fa09edw5tf" timestamp="1510855304"&gt;34&lt;/key&gt;&lt;/foreign-keys&gt;&lt;ref-type name="Journal Article"&gt;17&lt;/ref-type&gt;&lt;contributors&gt;&lt;authors&gt;&lt;author&gt;Salovey, P.&lt;/author&gt;&lt;author&gt;Mayer, J. D.&lt;/author&gt;&lt;author&gt;Goldman, S. L.&lt;/author&gt;&lt;author&gt;Turvey, C.&lt;/author&gt;&lt;author&gt;Palfai, T. P.&lt;/author&gt;&lt;/authors&gt;&lt;/contributors&gt;&lt;titles&gt;&lt;title&gt;Emotional attention, clarity, and repair: Exploring emotional intelligence using the Trait Meta-Mood Scale&lt;/title&gt;&lt;secondary-title&gt;Emotion, disclosure, and health&lt;/secondary-title&gt;&lt;/titles&gt;&lt;pages&gt;154&lt;/pages&gt;&lt;volume&gt;125&lt;/volume&gt;&lt;dates&gt;&lt;year&gt;1995&lt;/year&gt;&lt;/dates&gt;&lt;urls&gt;&lt;/urls&gt;&lt;/record&gt;&lt;/Cite&gt;&lt;/EndNote&gt;</w:instrText>
      </w:r>
      <w:r w:rsidR="00315CC9" w:rsidRPr="002B3938">
        <w:rPr>
          <w:rFonts w:cs="Times New Roman"/>
          <w:szCs w:val="24"/>
          <w:lang w:val="en-GB"/>
        </w:rPr>
        <w:fldChar w:fldCharType="separate"/>
      </w:r>
      <w:r w:rsidR="003043D9" w:rsidRPr="002B3938">
        <w:rPr>
          <w:rFonts w:cs="Times New Roman"/>
          <w:noProof/>
          <w:szCs w:val="24"/>
          <w:lang w:val="en-GB"/>
        </w:rPr>
        <w:t>(TMMS; 37)</w:t>
      </w:r>
      <w:r w:rsidR="00315CC9" w:rsidRPr="002B3938">
        <w:rPr>
          <w:rFonts w:cs="Times New Roman"/>
          <w:szCs w:val="24"/>
          <w:lang w:val="en-GB"/>
        </w:rPr>
        <w:fldChar w:fldCharType="end"/>
      </w:r>
      <w:r w:rsidRPr="002B3938">
        <w:rPr>
          <w:rFonts w:cs="Times New Roman"/>
          <w:szCs w:val="24"/>
          <w:lang w:val="en-GB"/>
        </w:rPr>
        <w:t xml:space="preserve"> is a 30-item self-report questionnaire that measures aspects of emotional intelligence. Specifically, TMMS evaluates self-regulatory domains of emotional intelligence, such as the ability to regulate, clarify and attend to </w:t>
      </w:r>
      <w:r w:rsidRPr="002B3938">
        <w:rPr>
          <w:rFonts w:cs="Times New Roman"/>
          <w:szCs w:val="24"/>
          <w:lang w:val="en-GB"/>
        </w:rPr>
        <w:lastRenderedPageBreak/>
        <w:t xml:space="preserve">feelings. It consists of three subscales: </w:t>
      </w:r>
      <w:r w:rsidR="005C0A13" w:rsidRPr="002B3938">
        <w:rPr>
          <w:rFonts w:cs="Times New Roman"/>
          <w:szCs w:val="24"/>
          <w:lang w:val="en-GB"/>
        </w:rPr>
        <w:t>A</w:t>
      </w:r>
      <w:r w:rsidRPr="002B3938">
        <w:rPr>
          <w:rFonts w:cs="Times New Roman"/>
          <w:szCs w:val="24"/>
          <w:lang w:val="en-GB"/>
        </w:rPr>
        <w:t xml:space="preserve">ttention to </w:t>
      </w:r>
      <w:r w:rsidR="005C0A13" w:rsidRPr="002B3938">
        <w:rPr>
          <w:rFonts w:cs="Times New Roman"/>
          <w:szCs w:val="24"/>
          <w:lang w:val="en-GB"/>
        </w:rPr>
        <w:t>F</w:t>
      </w:r>
      <w:r w:rsidRPr="002B3938">
        <w:rPr>
          <w:rFonts w:cs="Times New Roman"/>
          <w:szCs w:val="24"/>
          <w:lang w:val="en-GB"/>
        </w:rPr>
        <w:t xml:space="preserve">eelings, </w:t>
      </w:r>
      <w:r w:rsidR="005C0A13" w:rsidRPr="002B3938">
        <w:rPr>
          <w:rFonts w:cs="Times New Roman"/>
          <w:szCs w:val="24"/>
          <w:lang w:val="en-GB"/>
        </w:rPr>
        <w:t>C</w:t>
      </w:r>
      <w:r w:rsidRPr="002B3938">
        <w:rPr>
          <w:rFonts w:cs="Times New Roman"/>
          <w:szCs w:val="24"/>
          <w:lang w:val="en-GB"/>
        </w:rPr>
        <w:t xml:space="preserve">larity in </w:t>
      </w:r>
      <w:r w:rsidR="005C0A13" w:rsidRPr="002B3938">
        <w:rPr>
          <w:rFonts w:cs="Times New Roman"/>
          <w:szCs w:val="24"/>
          <w:lang w:val="en-GB"/>
        </w:rPr>
        <w:t>D</w:t>
      </w:r>
      <w:r w:rsidRPr="002B3938">
        <w:rPr>
          <w:rFonts w:cs="Times New Roman"/>
          <w:szCs w:val="24"/>
          <w:lang w:val="en-GB"/>
        </w:rPr>
        <w:t xml:space="preserve">iscrimination of </w:t>
      </w:r>
      <w:r w:rsidR="005C0A13" w:rsidRPr="002B3938">
        <w:rPr>
          <w:rFonts w:cs="Times New Roman"/>
          <w:szCs w:val="24"/>
          <w:lang w:val="en-GB"/>
        </w:rPr>
        <w:t>F</w:t>
      </w:r>
      <w:r w:rsidRPr="002B3938">
        <w:rPr>
          <w:rFonts w:cs="Times New Roman"/>
          <w:szCs w:val="24"/>
          <w:lang w:val="en-GB"/>
        </w:rPr>
        <w:t xml:space="preserve">eelings, and </w:t>
      </w:r>
      <w:r w:rsidR="005C0A13" w:rsidRPr="002B3938">
        <w:rPr>
          <w:rFonts w:cs="Times New Roman"/>
          <w:szCs w:val="24"/>
          <w:lang w:val="en-GB"/>
        </w:rPr>
        <w:t>M</w:t>
      </w:r>
      <w:r w:rsidRPr="002B3938">
        <w:rPr>
          <w:rFonts w:cs="Times New Roman"/>
          <w:szCs w:val="24"/>
          <w:lang w:val="en-GB"/>
        </w:rPr>
        <w:t xml:space="preserve">ood </w:t>
      </w:r>
      <w:r w:rsidR="005C0A13" w:rsidRPr="002B3938">
        <w:rPr>
          <w:rFonts w:cs="Times New Roman"/>
          <w:szCs w:val="24"/>
          <w:lang w:val="en-GB"/>
        </w:rPr>
        <w:t>R</w:t>
      </w:r>
      <w:r w:rsidRPr="002B3938">
        <w:rPr>
          <w:rFonts w:cs="Times New Roman"/>
          <w:szCs w:val="24"/>
          <w:lang w:val="en-GB"/>
        </w:rPr>
        <w:t xml:space="preserve">epair. Items are rated on a 5-point Likert scale (1 = strongly disagree; 5 = strongly agree). </w:t>
      </w:r>
      <w:r w:rsidR="009F2E39" w:rsidRPr="002B3938">
        <w:rPr>
          <w:rFonts w:cs="Times New Roman"/>
          <w:szCs w:val="24"/>
          <w:lang w:val="en-GB"/>
        </w:rPr>
        <w:t xml:space="preserve">Higher scores indicate higher levels of emotional intelligence. </w:t>
      </w:r>
      <w:r w:rsidRPr="002B3938">
        <w:rPr>
          <w:rFonts w:cs="Times New Roman"/>
          <w:szCs w:val="24"/>
          <w:lang w:val="en-GB"/>
        </w:rPr>
        <w:t xml:space="preserve">The TMMS has been shown to possess good internal consistency </w:t>
      </w:r>
      <w:r w:rsidR="002174E6" w:rsidRPr="002B3938">
        <w:rPr>
          <w:rFonts w:cs="Times New Roman"/>
          <w:szCs w:val="24"/>
          <w:lang w:val="en-GB"/>
        </w:rPr>
        <w:t xml:space="preserve">(Cronbach’s alpha range = 0.82 – 0.88) </w:t>
      </w:r>
      <w:r w:rsidRPr="002B3938">
        <w:rPr>
          <w:rFonts w:cs="Times New Roman"/>
          <w:szCs w:val="24"/>
          <w:lang w:val="en-GB"/>
        </w:rPr>
        <w:t xml:space="preserve">and convergent validity </w:t>
      </w:r>
      <w:r w:rsidR="00315CC9" w:rsidRPr="002B3938">
        <w:rPr>
          <w:rFonts w:cs="Times New Roman"/>
          <w:szCs w:val="24"/>
          <w:lang w:val="en-GB"/>
        </w:rPr>
        <w:fldChar w:fldCharType="begin"/>
      </w:r>
      <w:r w:rsidR="003043D9" w:rsidRPr="002B3938">
        <w:rPr>
          <w:rFonts w:cs="Times New Roman"/>
          <w:szCs w:val="24"/>
          <w:lang w:val="en-GB"/>
        </w:rPr>
        <w:instrText xml:space="preserve"> ADDIN EN.CITE &lt;EndNote&gt;&lt;Cite&gt;&lt;Author&gt;Salovey&lt;/Author&gt;&lt;Year&gt;1995&lt;/Year&gt;&lt;RecNum&gt;34&lt;/RecNum&gt;&lt;DisplayText&gt;(37, 38)&lt;/DisplayText&gt;&lt;record&gt;&lt;rec-number&gt;34&lt;/rec-number&gt;&lt;foreign-keys&gt;&lt;key app="EN" db-id="zdsst5e9b009vle5ttpp9saiv9fa09edw5tf" timestamp="1510855304"&gt;34&lt;/key&gt;&lt;/foreign-keys&gt;&lt;ref-type name="Journal Article"&gt;17&lt;/ref-type&gt;&lt;contributors&gt;&lt;authors&gt;&lt;author&gt;Salovey, P.&lt;/author&gt;&lt;author&gt;Mayer, J. D.&lt;/author&gt;&lt;author&gt;Goldman, S. L.&lt;/author&gt;&lt;author&gt;Turvey, C.&lt;/author&gt;&lt;author&gt;Palfai, T. P.&lt;/author&gt;&lt;/authors&gt;&lt;/contributors&gt;&lt;titles&gt;&lt;title&gt;Emotional attention, clarity, and repair: Exploring emotional intelligence using the Trait Meta-Mood Scale&lt;/title&gt;&lt;secondary-title&gt;Emotion, disclosure, and health&lt;/secondary-title&gt;&lt;/titles&gt;&lt;pages&gt;154&lt;/pages&gt;&lt;volume&gt;125&lt;/volume&gt;&lt;dates&gt;&lt;year&gt;1995&lt;/year&gt;&lt;/dates&gt;&lt;urls&gt;&lt;/urls&gt;&lt;/record&gt;&lt;/Cite&gt;&lt;Cite&gt;&lt;Author&gt;Palmer&lt;/Author&gt;&lt;Year&gt;2003&lt;/Year&gt;&lt;RecNum&gt;35&lt;/RecNum&gt;&lt;record&gt;&lt;rec-number&gt;35&lt;/rec-number&gt;&lt;foreign-keys&gt;&lt;key app="EN" db-id="zdsst5e9b009vle5ttpp9saiv9fa09edw5tf" timestamp="1510855304"&gt;35&lt;/key&gt;&lt;/foreign-keys&gt;&lt;ref-type name="Journal Article"&gt;17&lt;/ref-type&gt;&lt;contributors&gt;&lt;authors&gt;&lt;author&gt;Palmer, Benjamin&lt;/author&gt;&lt;author&gt;Gignac, Gilles&lt;/author&gt;&lt;author&gt;Bates, Timothy&lt;/author&gt;&lt;author&gt;Stough, Con&lt;/author&gt;&lt;/authors&gt;&lt;/contributors&gt;&lt;titles&gt;&lt;title&gt;Examining the Structure of the Trait Meta-Mood Scale&lt;/title&gt;&lt;secondary-title&gt;Australian Journal of Psychology&lt;/secondary-title&gt;&lt;/titles&gt;&lt;pages&gt;154-158&lt;/pages&gt;&lt;volume&gt;55&lt;/volume&gt;&lt;number&gt;3&lt;/number&gt;&lt;dates&gt;&lt;year&gt;2003&lt;/year&gt;&lt;/dates&gt;&lt;isbn&gt;00049530&lt;/isbn&gt;&lt;work-type&gt;Article&lt;/work-type&gt;&lt;urls&gt;&lt;related-urls&gt;&lt;url&gt;https://www.scopus.com/inward/record.uri?eid=2-s2.0-0347021054&amp;amp;partnerID=40&amp;amp;md5=111c36ba3e584ed8eacf17b99c611c8a&lt;/url&gt;&lt;/related-urls&gt;&lt;/urls&gt;&lt;electronic-resource-num&gt;10.1080/0004953042000298612&lt;/electronic-resource-num&gt;&lt;remote-database-name&gt;Scopus&lt;/remote-database-name&gt;&lt;/record&gt;&lt;/Cite&gt;&lt;/EndNote&gt;</w:instrText>
      </w:r>
      <w:r w:rsidR="00315CC9" w:rsidRPr="002B3938">
        <w:rPr>
          <w:rFonts w:cs="Times New Roman"/>
          <w:szCs w:val="24"/>
          <w:lang w:val="en-GB"/>
        </w:rPr>
        <w:fldChar w:fldCharType="separate"/>
      </w:r>
      <w:r w:rsidR="003043D9" w:rsidRPr="002B3938">
        <w:rPr>
          <w:rFonts w:cs="Times New Roman"/>
          <w:noProof/>
          <w:szCs w:val="24"/>
          <w:lang w:val="en-GB"/>
        </w:rPr>
        <w:t>(37, 38)</w:t>
      </w:r>
      <w:r w:rsidR="00315CC9" w:rsidRPr="002B3938">
        <w:rPr>
          <w:rFonts w:cs="Times New Roman"/>
          <w:szCs w:val="24"/>
          <w:lang w:val="en-GB"/>
        </w:rPr>
        <w:fldChar w:fldCharType="end"/>
      </w:r>
      <w:r w:rsidRPr="002B3938">
        <w:rPr>
          <w:rFonts w:cs="Times New Roman"/>
          <w:szCs w:val="24"/>
          <w:lang w:val="en-GB"/>
        </w:rPr>
        <w:t>.</w:t>
      </w:r>
    </w:p>
    <w:p w:rsidR="005A6946" w:rsidRPr="002B3938" w:rsidRDefault="004436C7" w:rsidP="00942629">
      <w:pPr>
        <w:pStyle w:val="Heading2"/>
        <w:spacing w:before="0" w:line="480" w:lineRule="auto"/>
        <w:rPr>
          <w:rFonts w:cs="Times New Roman"/>
          <w:szCs w:val="24"/>
          <w:lang w:val="en-GB"/>
        </w:rPr>
      </w:pPr>
      <w:r w:rsidRPr="002B3938">
        <w:rPr>
          <w:rFonts w:cs="Times New Roman"/>
          <w:szCs w:val="24"/>
          <w:lang w:val="en-GB"/>
        </w:rPr>
        <w:t>2</w:t>
      </w:r>
      <w:r w:rsidR="00C85C4A" w:rsidRPr="002B3938">
        <w:rPr>
          <w:rFonts w:cs="Times New Roman"/>
          <w:szCs w:val="24"/>
          <w:lang w:val="en-GB"/>
        </w:rPr>
        <w:t>.2.</w:t>
      </w:r>
      <w:r w:rsidR="009A6807" w:rsidRPr="002B3938">
        <w:rPr>
          <w:rFonts w:cs="Times New Roman"/>
          <w:szCs w:val="24"/>
          <w:lang w:val="en-GB"/>
        </w:rPr>
        <w:t>2</w:t>
      </w:r>
      <w:r w:rsidR="00C85C4A" w:rsidRPr="002B3938">
        <w:rPr>
          <w:rFonts w:cs="Times New Roman"/>
          <w:szCs w:val="24"/>
          <w:lang w:val="en-GB"/>
        </w:rPr>
        <w:t xml:space="preserve"> </w:t>
      </w:r>
      <w:r w:rsidR="00E73F60" w:rsidRPr="002B3938">
        <w:rPr>
          <w:rFonts w:cs="Times New Roman"/>
          <w:szCs w:val="24"/>
          <w:lang w:val="en-GB"/>
        </w:rPr>
        <w:t>Metacognitive beliefs</w:t>
      </w:r>
    </w:p>
    <w:p w:rsidR="00436F85" w:rsidRPr="002B3938" w:rsidRDefault="00436F85" w:rsidP="005A3562">
      <w:pPr>
        <w:spacing w:line="480" w:lineRule="auto"/>
        <w:ind w:firstLine="708"/>
        <w:rPr>
          <w:rFonts w:cs="Times New Roman"/>
          <w:szCs w:val="24"/>
          <w:lang w:val="en-GB"/>
        </w:rPr>
      </w:pPr>
      <w:r w:rsidRPr="002B3938">
        <w:rPr>
          <w:rFonts w:cs="Times New Roman"/>
          <w:szCs w:val="24"/>
          <w:lang w:val="en-GB"/>
        </w:rPr>
        <w:t>The Meta-Cognition</w:t>
      </w:r>
      <w:r w:rsidR="00BA4A0E" w:rsidRPr="002B3938">
        <w:rPr>
          <w:rFonts w:cs="Times New Roman"/>
          <w:szCs w:val="24"/>
          <w:lang w:val="en-GB"/>
        </w:rPr>
        <w:t>s</w:t>
      </w:r>
      <w:r w:rsidRPr="002B3938">
        <w:rPr>
          <w:rFonts w:cs="Times New Roman"/>
          <w:szCs w:val="24"/>
          <w:lang w:val="en-GB"/>
        </w:rPr>
        <w:t xml:space="preserve"> Questionnaire-30 </w:t>
      </w:r>
      <w:r w:rsidR="00315CC9" w:rsidRPr="002B3938">
        <w:rPr>
          <w:rFonts w:cs="Times New Roman"/>
          <w:szCs w:val="24"/>
          <w:lang w:val="en-GB"/>
        </w:rPr>
        <w:fldChar w:fldCharType="begin"/>
      </w:r>
      <w:r w:rsidR="003043D9" w:rsidRPr="002B3938">
        <w:rPr>
          <w:rFonts w:cs="Times New Roman"/>
          <w:szCs w:val="24"/>
          <w:lang w:val="en-GB"/>
        </w:rPr>
        <w:instrText xml:space="preserve"> ADDIN EN.CITE &lt;EndNote&gt;&lt;Cite&gt;&lt;Author&gt;Wells&lt;/Author&gt;&lt;Year&gt;2004&lt;/Year&gt;&lt;RecNum&gt;36&lt;/RecNum&gt;&lt;Prefix&gt;MCQ-30`; &lt;/Prefix&gt;&lt;DisplayText&gt;(MCQ-30; 39)&lt;/DisplayText&gt;&lt;record&gt;&lt;rec-number&gt;36&lt;/rec-number&gt;&lt;foreign-keys&gt;&lt;key app="EN" db-id="zdsst5e9b009vle5ttpp9saiv9fa09edw5tf" timestamp="1510855304"&gt;36&lt;/key&gt;&lt;/foreign-keys&gt;&lt;ref-type name="Journal Article"&gt;17&lt;/ref-type&gt;&lt;contributors&gt;&lt;authors&gt;&lt;author&gt;Wells, A.&lt;/author&gt;&lt;author&gt;Cartwright-Hatton, S.&lt;/author&gt;&lt;/authors&gt;&lt;/contributors&gt;&lt;auth-address&gt;Department of Clinical Psychology, University of Manchester, Oxford Road, Rawnsley Building, MRI, Manchester M13 9WL, UK. adrian.wells@man.ac.uk&lt;/auth-address&gt;&lt;titles&gt;&lt;title&gt;A short form of the metacognitions questionnaire: properties of the MCQ-30&lt;/title&gt;&lt;secondary-title&gt;Behav Res Ther&lt;/secondary-title&gt;&lt;/titles&gt;&lt;pages&gt;385-96&lt;/pages&gt;&lt;volume&gt;42&lt;/volume&gt;&lt;number&gt;4&lt;/number&gt;&lt;keywords&gt;&lt;keyword&gt;Adolescent&lt;/keyword&gt;&lt;keyword&gt;Adult&lt;/keyword&gt;&lt;keyword&gt;Aged&lt;/keyword&gt;&lt;keyword&gt;Anxiety Disorders/*diagnosis&lt;/keyword&gt;&lt;keyword&gt;Cognition Disorders/*psychology&lt;/keyword&gt;&lt;keyword&gt;Factor Analysis, Statistical&lt;/keyword&gt;&lt;keyword&gt;Female&lt;/keyword&gt;&lt;keyword&gt;Humans&lt;/keyword&gt;&lt;keyword&gt;Male&lt;/keyword&gt;&lt;keyword&gt;Middle Aged&lt;/keyword&gt;&lt;keyword&gt;Psychometrics&lt;/keyword&gt;&lt;keyword&gt;Reproducibility of Results&lt;/keyword&gt;&lt;keyword&gt;*Surveys and Questionnaires&lt;/keyword&gt;&lt;/keywords&gt;&lt;dates&gt;&lt;year&gt;2004&lt;/year&gt;&lt;pub-dates&gt;&lt;date&gt;Apr&lt;/date&gt;&lt;/pub-dates&gt;&lt;/dates&gt;&lt;isbn&gt;0005-7967 (Print)&amp;#xD;0005-7967 (Linking)&lt;/isbn&gt;&lt;accession-num&gt;14998733&lt;/accession-num&gt;&lt;urls&gt;&lt;related-urls&gt;&lt;url&gt;https://www.ncbi.nlm.nih.gov/pubmed/14998733&lt;/url&gt;&lt;/related-urls&gt;&lt;/urls&gt;&lt;electronic-resource-num&gt;10.1016/S0005-7967(03)00147-5&lt;/electronic-resource-num&gt;&lt;/record&gt;&lt;/Cite&gt;&lt;/EndNote&gt;</w:instrText>
      </w:r>
      <w:r w:rsidR="00315CC9" w:rsidRPr="002B3938">
        <w:rPr>
          <w:rFonts w:cs="Times New Roman"/>
          <w:szCs w:val="24"/>
          <w:lang w:val="en-GB"/>
        </w:rPr>
        <w:fldChar w:fldCharType="separate"/>
      </w:r>
      <w:r w:rsidR="003043D9" w:rsidRPr="002B3938">
        <w:rPr>
          <w:rFonts w:cs="Times New Roman"/>
          <w:noProof/>
          <w:szCs w:val="24"/>
          <w:lang w:val="en-GB"/>
        </w:rPr>
        <w:t>(MCQ-30; 39)</w:t>
      </w:r>
      <w:r w:rsidR="00315CC9" w:rsidRPr="002B3938">
        <w:rPr>
          <w:rFonts w:cs="Times New Roman"/>
          <w:szCs w:val="24"/>
          <w:lang w:val="en-GB"/>
        </w:rPr>
        <w:fldChar w:fldCharType="end"/>
      </w:r>
      <w:r w:rsidR="00457C6F" w:rsidRPr="002B3938">
        <w:rPr>
          <w:rFonts w:cs="Times New Roman"/>
          <w:szCs w:val="24"/>
          <w:lang w:val="en-GB"/>
        </w:rPr>
        <w:t xml:space="preserve"> is 30-item self-report questionnaire </w:t>
      </w:r>
      <w:r w:rsidR="00BA4A0E" w:rsidRPr="002B3938">
        <w:rPr>
          <w:rFonts w:cs="Times New Roman"/>
          <w:szCs w:val="24"/>
          <w:lang w:val="en-GB"/>
        </w:rPr>
        <w:t xml:space="preserve">which </w:t>
      </w:r>
      <w:r w:rsidR="00457C6F" w:rsidRPr="002B3938">
        <w:rPr>
          <w:rFonts w:cs="Times New Roman"/>
          <w:szCs w:val="24"/>
          <w:lang w:val="en-GB"/>
        </w:rPr>
        <w:t xml:space="preserve">measures individual differences in </w:t>
      </w:r>
      <w:r w:rsidR="00872560" w:rsidRPr="002B3938">
        <w:rPr>
          <w:rFonts w:cs="Times New Roman"/>
          <w:szCs w:val="24"/>
          <w:lang w:val="en-GB"/>
        </w:rPr>
        <w:t>metacognitive beliefs</w:t>
      </w:r>
      <w:r w:rsidR="00457C6F" w:rsidRPr="002B3938">
        <w:rPr>
          <w:rFonts w:cs="Times New Roman"/>
          <w:szCs w:val="24"/>
          <w:lang w:val="en-GB"/>
        </w:rPr>
        <w:t xml:space="preserve">, judgments and monitoring tendencies. </w:t>
      </w:r>
      <w:r w:rsidR="00BA4A0E" w:rsidRPr="002B3938">
        <w:rPr>
          <w:rFonts w:cs="Times New Roman"/>
          <w:szCs w:val="24"/>
          <w:lang w:val="en-GB"/>
        </w:rPr>
        <w:t>The</w:t>
      </w:r>
      <w:r w:rsidR="00497D54" w:rsidRPr="002B3938">
        <w:rPr>
          <w:rFonts w:cs="Times New Roman"/>
          <w:szCs w:val="24"/>
          <w:lang w:val="en-GB"/>
        </w:rPr>
        <w:t xml:space="preserve"> </w:t>
      </w:r>
      <w:r w:rsidR="00457C6F" w:rsidRPr="002B3938">
        <w:rPr>
          <w:rFonts w:cs="Times New Roman"/>
          <w:szCs w:val="24"/>
          <w:lang w:val="en-GB"/>
        </w:rPr>
        <w:t xml:space="preserve">MCQ-30 consists of 5 subscales, each composed of 6 items: </w:t>
      </w:r>
      <w:r w:rsidR="00BA4A0E" w:rsidRPr="002B3938">
        <w:rPr>
          <w:rFonts w:cs="Times New Roman"/>
          <w:szCs w:val="24"/>
          <w:lang w:val="en-GB"/>
        </w:rPr>
        <w:t xml:space="preserve">(i) </w:t>
      </w:r>
      <w:r w:rsidR="005C0A13" w:rsidRPr="002B3938">
        <w:rPr>
          <w:rFonts w:cs="Times New Roman"/>
          <w:szCs w:val="24"/>
          <w:lang w:val="en-GB"/>
        </w:rPr>
        <w:t>P</w:t>
      </w:r>
      <w:r w:rsidR="00BA4A0E" w:rsidRPr="002B3938">
        <w:rPr>
          <w:rFonts w:cs="Times New Roman"/>
          <w:szCs w:val="24"/>
          <w:lang w:val="en-GB"/>
        </w:rPr>
        <w:t xml:space="preserve">ositive </w:t>
      </w:r>
      <w:r w:rsidR="005C0A13" w:rsidRPr="002B3938">
        <w:rPr>
          <w:rFonts w:cs="Times New Roman"/>
          <w:szCs w:val="24"/>
          <w:lang w:val="en-GB"/>
        </w:rPr>
        <w:t>B</w:t>
      </w:r>
      <w:r w:rsidR="00BA4A0E" w:rsidRPr="002B3938">
        <w:rPr>
          <w:rFonts w:cs="Times New Roman"/>
          <w:szCs w:val="24"/>
          <w:lang w:val="en-GB"/>
        </w:rPr>
        <w:t xml:space="preserve">eliefs about </w:t>
      </w:r>
      <w:r w:rsidR="005C0A13" w:rsidRPr="002B3938">
        <w:rPr>
          <w:rFonts w:cs="Times New Roman"/>
          <w:szCs w:val="24"/>
          <w:lang w:val="en-GB"/>
        </w:rPr>
        <w:t>W</w:t>
      </w:r>
      <w:r w:rsidR="00BA4A0E" w:rsidRPr="002B3938">
        <w:rPr>
          <w:rFonts w:cs="Times New Roman"/>
          <w:szCs w:val="24"/>
          <w:lang w:val="en-GB"/>
        </w:rPr>
        <w:t xml:space="preserve">orry; (ii) </w:t>
      </w:r>
      <w:r w:rsidR="005C0A13" w:rsidRPr="002B3938">
        <w:rPr>
          <w:rFonts w:cs="Times New Roman"/>
          <w:szCs w:val="24"/>
          <w:lang w:val="en-GB"/>
        </w:rPr>
        <w:t>N</w:t>
      </w:r>
      <w:r w:rsidR="00BA4A0E" w:rsidRPr="002B3938">
        <w:rPr>
          <w:rFonts w:cs="Times New Roman"/>
          <w:szCs w:val="24"/>
          <w:lang w:val="en-GB"/>
        </w:rPr>
        <w:t xml:space="preserve">egative </w:t>
      </w:r>
      <w:r w:rsidR="005C0A13" w:rsidRPr="002B3938">
        <w:rPr>
          <w:rFonts w:cs="Times New Roman"/>
          <w:szCs w:val="24"/>
          <w:lang w:val="en-GB"/>
        </w:rPr>
        <w:t>B</w:t>
      </w:r>
      <w:r w:rsidR="00BA4A0E" w:rsidRPr="002B3938">
        <w:rPr>
          <w:rFonts w:cs="Times New Roman"/>
          <w:szCs w:val="24"/>
          <w:lang w:val="en-GB"/>
        </w:rPr>
        <w:t xml:space="preserve">eliefs about </w:t>
      </w:r>
      <w:r w:rsidR="005C0A13" w:rsidRPr="002B3938">
        <w:rPr>
          <w:rFonts w:cs="Times New Roman"/>
          <w:szCs w:val="24"/>
          <w:lang w:val="en-GB"/>
        </w:rPr>
        <w:t>T</w:t>
      </w:r>
      <w:r w:rsidR="00BA4A0E" w:rsidRPr="002B3938">
        <w:rPr>
          <w:rFonts w:cs="Times New Roman"/>
          <w:szCs w:val="24"/>
          <w:lang w:val="en-GB"/>
        </w:rPr>
        <w:t xml:space="preserve">houghts; (iii) </w:t>
      </w:r>
      <w:r w:rsidR="005C0A13" w:rsidRPr="002B3938">
        <w:rPr>
          <w:rFonts w:cs="Times New Roman"/>
          <w:szCs w:val="24"/>
          <w:lang w:val="en-GB"/>
        </w:rPr>
        <w:t>C</w:t>
      </w:r>
      <w:r w:rsidR="000E7047" w:rsidRPr="002B3938">
        <w:rPr>
          <w:rFonts w:cs="Times New Roman"/>
          <w:szCs w:val="24"/>
          <w:lang w:val="en-GB"/>
        </w:rPr>
        <w:t xml:space="preserve">ognitive </w:t>
      </w:r>
      <w:r w:rsidR="005C0A13" w:rsidRPr="002B3938">
        <w:rPr>
          <w:rFonts w:cs="Times New Roman"/>
          <w:szCs w:val="24"/>
          <w:lang w:val="en-GB"/>
        </w:rPr>
        <w:t>C</w:t>
      </w:r>
      <w:r w:rsidR="000E7047" w:rsidRPr="002B3938">
        <w:rPr>
          <w:rFonts w:cs="Times New Roman"/>
          <w:szCs w:val="24"/>
          <w:lang w:val="en-GB"/>
        </w:rPr>
        <w:t>onfidence</w:t>
      </w:r>
      <w:r w:rsidR="00BA4A0E" w:rsidRPr="002B3938">
        <w:rPr>
          <w:rFonts w:cs="Times New Roman"/>
          <w:szCs w:val="24"/>
          <w:lang w:val="en-GB"/>
        </w:rPr>
        <w:t xml:space="preserve">; (iv) </w:t>
      </w:r>
      <w:r w:rsidR="005C0A13" w:rsidRPr="002B3938">
        <w:rPr>
          <w:rFonts w:cs="Times New Roman"/>
          <w:szCs w:val="24"/>
          <w:lang w:val="en-GB"/>
        </w:rPr>
        <w:t>B</w:t>
      </w:r>
      <w:r w:rsidR="00BA4A0E" w:rsidRPr="002B3938">
        <w:rPr>
          <w:rFonts w:cs="Times New Roman"/>
          <w:szCs w:val="24"/>
          <w:lang w:val="en-GB"/>
        </w:rPr>
        <w:t xml:space="preserve">eliefs about the </w:t>
      </w:r>
      <w:r w:rsidR="005C0A13" w:rsidRPr="002B3938">
        <w:rPr>
          <w:rFonts w:cs="Times New Roman"/>
          <w:szCs w:val="24"/>
          <w:lang w:val="en-GB"/>
        </w:rPr>
        <w:t>N</w:t>
      </w:r>
      <w:r w:rsidR="00BA4A0E" w:rsidRPr="002B3938">
        <w:rPr>
          <w:rFonts w:cs="Times New Roman"/>
          <w:szCs w:val="24"/>
          <w:lang w:val="en-GB"/>
        </w:rPr>
        <w:t xml:space="preserve">eed to </w:t>
      </w:r>
      <w:r w:rsidR="005C0A13" w:rsidRPr="002B3938">
        <w:rPr>
          <w:rFonts w:cs="Times New Roman"/>
          <w:szCs w:val="24"/>
          <w:lang w:val="en-GB"/>
        </w:rPr>
        <w:t>C</w:t>
      </w:r>
      <w:r w:rsidR="00BA4A0E" w:rsidRPr="002B3938">
        <w:rPr>
          <w:rFonts w:cs="Times New Roman"/>
          <w:szCs w:val="24"/>
          <w:lang w:val="en-GB"/>
        </w:rPr>
        <w:t xml:space="preserve">ontrol </w:t>
      </w:r>
      <w:r w:rsidR="005C0A13" w:rsidRPr="002B3938">
        <w:rPr>
          <w:rFonts w:cs="Times New Roman"/>
          <w:szCs w:val="24"/>
          <w:lang w:val="en-GB"/>
        </w:rPr>
        <w:t>T</w:t>
      </w:r>
      <w:r w:rsidR="00BA4A0E" w:rsidRPr="002B3938">
        <w:rPr>
          <w:rFonts w:cs="Times New Roman"/>
          <w:szCs w:val="24"/>
          <w:lang w:val="en-GB"/>
        </w:rPr>
        <w:t xml:space="preserve">houghts; and (v) </w:t>
      </w:r>
      <w:r w:rsidR="005C0A13" w:rsidRPr="002B3938">
        <w:rPr>
          <w:rFonts w:cs="Times New Roman"/>
          <w:szCs w:val="24"/>
          <w:lang w:val="en-GB"/>
        </w:rPr>
        <w:t>C</w:t>
      </w:r>
      <w:r w:rsidR="00BA4A0E" w:rsidRPr="002B3938">
        <w:rPr>
          <w:rFonts w:cs="Times New Roman"/>
          <w:szCs w:val="24"/>
          <w:lang w:val="en-GB"/>
        </w:rPr>
        <w:t xml:space="preserve">ognitive </w:t>
      </w:r>
      <w:r w:rsidR="005C0A13" w:rsidRPr="002B3938">
        <w:rPr>
          <w:rFonts w:cs="Times New Roman"/>
          <w:szCs w:val="24"/>
          <w:lang w:val="en-GB"/>
        </w:rPr>
        <w:t>S</w:t>
      </w:r>
      <w:r w:rsidR="00BA4A0E" w:rsidRPr="002B3938">
        <w:rPr>
          <w:rFonts w:cs="Times New Roman"/>
          <w:szCs w:val="24"/>
          <w:lang w:val="en-GB"/>
        </w:rPr>
        <w:t>elf-</w:t>
      </w:r>
      <w:r w:rsidR="005C0A13" w:rsidRPr="002B3938">
        <w:rPr>
          <w:rFonts w:cs="Times New Roman"/>
          <w:szCs w:val="24"/>
          <w:lang w:val="en-GB"/>
        </w:rPr>
        <w:t>C</w:t>
      </w:r>
      <w:r w:rsidR="00BA4A0E" w:rsidRPr="002B3938">
        <w:rPr>
          <w:rFonts w:cs="Times New Roman"/>
          <w:szCs w:val="24"/>
          <w:lang w:val="en-GB"/>
        </w:rPr>
        <w:t>onsciousness.</w:t>
      </w:r>
      <w:r w:rsidR="000E7047" w:rsidRPr="002B3938">
        <w:rPr>
          <w:rFonts w:cs="Times New Roman"/>
          <w:szCs w:val="24"/>
          <w:lang w:val="en-GB"/>
        </w:rPr>
        <w:t xml:space="preserve"> </w:t>
      </w:r>
      <w:r w:rsidR="00457C6F" w:rsidRPr="002B3938">
        <w:rPr>
          <w:rFonts w:cs="Times New Roman"/>
          <w:szCs w:val="24"/>
          <w:lang w:val="en-GB"/>
        </w:rPr>
        <w:t xml:space="preserve">Items are rated on a 4-point Likert scale (1 = do not agree; 4 = agree very much). </w:t>
      </w:r>
      <w:r w:rsidR="009F2E39" w:rsidRPr="002B3938">
        <w:rPr>
          <w:rFonts w:cs="Times New Roman"/>
          <w:szCs w:val="24"/>
          <w:lang w:val="en-GB"/>
        </w:rPr>
        <w:t xml:space="preserve">Higher scores indicate higher levels of </w:t>
      </w:r>
      <w:r w:rsidR="00872560" w:rsidRPr="002B3938">
        <w:rPr>
          <w:rFonts w:cs="Times New Roman"/>
          <w:szCs w:val="24"/>
          <w:lang w:val="en-GB"/>
        </w:rPr>
        <w:t>metacognitive beliefs</w:t>
      </w:r>
      <w:r w:rsidR="009F2E39" w:rsidRPr="002B3938">
        <w:rPr>
          <w:rFonts w:cs="Times New Roman"/>
          <w:szCs w:val="24"/>
          <w:lang w:val="en-GB"/>
        </w:rPr>
        <w:t xml:space="preserve">. </w:t>
      </w:r>
      <w:r w:rsidR="00BA4A0E" w:rsidRPr="002B3938">
        <w:rPr>
          <w:rFonts w:cs="Times New Roman"/>
          <w:szCs w:val="24"/>
          <w:lang w:val="en-GB"/>
        </w:rPr>
        <w:t xml:space="preserve">The </w:t>
      </w:r>
      <w:r w:rsidR="000E7047" w:rsidRPr="002B3938">
        <w:rPr>
          <w:rFonts w:cs="Times New Roman"/>
          <w:szCs w:val="24"/>
          <w:lang w:val="en-GB"/>
        </w:rPr>
        <w:t xml:space="preserve">MCQ-30 has evidenced good internal consistency </w:t>
      </w:r>
      <w:r w:rsidR="00D373B8" w:rsidRPr="002B3938">
        <w:rPr>
          <w:rFonts w:cs="Times New Roman"/>
          <w:szCs w:val="24"/>
          <w:lang w:val="en-GB"/>
        </w:rPr>
        <w:t>(Cronbach’s alpha</w:t>
      </w:r>
      <w:r w:rsidR="002174E6" w:rsidRPr="002B3938">
        <w:rPr>
          <w:rFonts w:cs="Times New Roman"/>
          <w:szCs w:val="24"/>
          <w:lang w:val="en-GB"/>
        </w:rPr>
        <w:t xml:space="preserve"> range = </w:t>
      </w:r>
      <w:r w:rsidR="00D373B8" w:rsidRPr="002B3938">
        <w:rPr>
          <w:lang w:val="en-US"/>
        </w:rPr>
        <w:t xml:space="preserve">0.72 </w:t>
      </w:r>
      <w:r w:rsidR="002174E6" w:rsidRPr="002B3938">
        <w:rPr>
          <w:lang w:val="en-US"/>
        </w:rPr>
        <w:t>-</w:t>
      </w:r>
      <w:r w:rsidR="00D373B8" w:rsidRPr="002B3938">
        <w:rPr>
          <w:lang w:val="en-US"/>
        </w:rPr>
        <w:t xml:space="preserve"> 0.93</w:t>
      </w:r>
      <w:r w:rsidR="00D373B8" w:rsidRPr="002B3938">
        <w:rPr>
          <w:rFonts w:cs="Times New Roman"/>
          <w:szCs w:val="24"/>
          <w:lang w:val="en-GB"/>
        </w:rPr>
        <w:t xml:space="preserve">) </w:t>
      </w:r>
      <w:r w:rsidR="000E7047" w:rsidRPr="002B3938">
        <w:rPr>
          <w:rFonts w:cs="Times New Roman"/>
          <w:szCs w:val="24"/>
          <w:lang w:val="en-GB"/>
        </w:rPr>
        <w:t xml:space="preserve">and convergent validity, and acceptable to good test–retest reliability </w:t>
      </w:r>
      <w:r w:rsidR="00315CC9" w:rsidRPr="002B3938">
        <w:rPr>
          <w:rFonts w:cs="Times New Roman"/>
          <w:szCs w:val="24"/>
          <w:lang w:val="en-GB"/>
        </w:rPr>
        <w:fldChar w:fldCharType="begin"/>
      </w:r>
      <w:r w:rsidR="003043D9" w:rsidRPr="002B3938">
        <w:rPr>
          <w:rFonts w:cs="Times New Roman"/>
          <w:szCs w:val="24"/>
          <w:lang w:val="en-GB"/>
        </w:rPr>
        <w:instrText xml:space="preserve"> ADDIN EN.CITE &lt;EndNote&gt;&lt;Cite&gt;&lt;Author&gt;Wells&lt;/Author&gt;&lt;Year&gt;2004&lt;/Year&gt;&lt;RecNum&gt;36&lt;/RecNum&gt;&lt;DisplayText&gt;(39)&lt;/DisplayText&gt;&lt;record&gt;&lt;rec-number&gt;36&lt;/rec-number&gt;&lt;foreign-keys&gt;&lt;key app="EN" db-id="zdsst5e9b009vle5ttpp9saiv9fa09edw5tf" timestamp="1510855304"&gt;36&lt;/key&gt;&lt;/foreign-keys&gt;&lt;ref-type name="Journal Article"&gt;17&lt;/ref-type&gt;&lt;contributors&gt;&lt;authors&gt;&lt;author&gt;Wells, A.&lt;/author&gt;&lt;author&gt;Cartwright-Hatton, S.&lt;/author&gt;&lt;/authors&gt;&lt;/contributors&gt;&lt;auth-address&gt;Department of Clinical Psychology, University of Manchester, Oxford Road, Rawnsley Building, MRI, Manchester M13 9WL, UK. adrian.wells@man.ac.uk&lt;/auth-address&gt;&lt;titles&gt;&lt;title&gt;A short form of the metacognitions questionnaire: properties of the MCQ-30&lt;/title&gt;&lt;secondary-title&gt;Behav Res Ther&lt;/secondary-title&gt;&lt;/titles&gt;&lt;pages&gt;385-96&lt;/pages&gt;&lt;volume&gt;42&lt;/volume&gt;&lt;number&gt;4&lt;/number&gt;&lt;keywords&gt;&lt;keyword&gt;Adolescent&lt;/keyword&gt;&lt;keyword&gt;Adult&lt;/keyword&gt;&lt;keyword&gt;Aged&lt;/keyword&gt;&lt;keyword&gt;Anxiety Disorders/*diagnosis&lt;/keyword&gt;&lt;keyword&gt;Cognition Disorders/*psychology&lt;/keyword&gt;&lt;keyword&gt;Factor Analysis, Statistical&lt;/keyword&gt;&lt;keyword&gt;Female&lt;/keyword&gt;&lt;keyword&gt;Humans&lt;/keyword&gt;&lt;keyword&gt;Male&lt;/keyword&gt;&lt;keyword&gt;Middle Aged&lt;/keyword&gt;&lt;keyword&gt;Psychometrics&lt;/keyword&gt;&lt;keyword&gt;Reproducibility of Results&lt;/keyword&gt;&lt;keyword&gt;*Surveys and Questionnaires&lt;/keyword&gt;&lt;/keywords&gt;&lt;dates&gt;&lt;year&gt;2004&lt;/year&gt;&lt;pub-dates&gt;&lt;date&gt;Apr&lt;/date&gt;&lt;/pub-dates&gt;&lt;/dates&gt;&lt;isbn&gt;0005-7967 (Print)&amp;#xD;0005-7967 (Linking)&lt;/isbn&gt;&lt;accession-num&gt;14998733&lt;/accession-num&gt;&lt;urls&gt;&lt;related-urls&gt;&lt;url&gt;https://www.ncbi.nlm.nih.gov/pubmed/14998733&lt;/url&gt;&lt;/related-urls&gt;&lt;/urls&gt;&lt;electronic-resource-num&gt;10.1016/S0005-7967(03)00147-5&lt;/electronic-resource-num&gt;&lt;/record&gt;&lt;/Cite&gt;&lt;/EndNote&gt;</w:instrText>
      </w:r>
      <w:r w:rsidR="00315CC9" w:rsidRPr="002B3938">
        <w:rPr>
          <w:rFonts w:cs="Times New Roman"/>
          <w:szCs w:val="24"/>
          <w:lang w:val="en-GB"/>
        </w:rPr>
        <w:fldChar w:fldCharType="separate"/>
      </w:r>
      <w:r w:rsidR="003043D9" w:rsidRPr="002B3938">
        <w:rPr>
          <w:rFonts w:cs="Times New Roman"/>
          <w:noProof/>
          <w:szCs w:val="24"/>
          <w:lang w:val="en-GB"/>
        </w:rPr>
        <w:t>(39)</w:t>
      </w:r>
      <w:r w:rsidR="00315CC9" w:rsidRPr="002B3938">
        <w:rPr>
          <w:rFonts w:cs="Times New Roman"/>
          <w:szCs w:val="24"/>
          <w:lang w:val="en-GB"/>
        </w:rPr>
        <w:fldChar w:fldCharType="end"/>
      </w:r>
      <w:r w:rsidR="000E7047" w:rsidRPr="002B3938">
        <w:rPr>
          <w:rFonts w:cs="Times New Roman"/>
          <w:szCs w:val="24"/>
          <w:lang w:val="en-GB"/>
        </w:rPr>
        <w:t>.</w:t>
      </w:r>
    </w:p>
    <w:p w:rsidR="00DC6DFB" w:rsidRPr="002B3938" w:rsidRDefault="004436C7" w:rsidP="00942629">
      <w:pPr>
        <w:pStyle w:val="Heading2"/>
        <w:spacing w:before="0" w:line="480" w:lineRule="auto"/>
        <w:rPr>
          <w:rFonts w:cs="Times New Roman"/>
          <w:szCs w:val="24"/>
          <w:lang w:val="en-GB"/>
        </w:rPr>
      </w:pPr>
      <w:r w:rsidRPr="002B3938">
        <w:rPr>
          <w:rFonts w:cs="Times New Roman"/>
          <w:szCs w:val="24"/>
          <w:lang w:val="en-GB"/>
        </w:rPr>
        <w:t>2</w:t>
      </w:r>
      <w:r w:rsidR="00DC6DFB" w:rsidRPr="002B3938">
        <w:rPr>
          <w:rFonts w:cs="Times New Roman"/>
          <w:szCs w:val="24"/>
          <w:lang w:val="en-GB"/>
        </w:rPr>
        <w:t>.2.</w:t>
      </w:r>
      <w:r w:rsidR="00B7495E" w:rsidRPr="002B3938">
        <w:rPr>
          <w:rFonts w:cs="Times New Roman"/>
          <w:szCs w:val="24"/>
          <w:lang w:val="en-GB"/>
        </w:rPr>
        <w:t>3</w:t>
      </w:r>
      <w:r w:rsidR="00DC6DFB" w:rsidRPr="002B3938">
        <w:rPr>
          <w:rFonts w:cs="Times New Roman"/>
          <w:szCs w:val="24"/>
          <w:lang w:val="en-GB"/>
        </w:rPr>
        <w:t xml:space="preserve"> </w:t>
      </w:r>
      <w:r w:rsidR="00C85C4A" w:rsidRPr="002B3938">
        <w:rPr>
          <w:rFonts w:cs="Times New Roman"/>
          <w:szCs w:val="24"/>
          <w:lang w:val="en-GB"/>
        </w:rPr>
        <w:t xml:space="preserve">Emotional Processing </w:t>
      </w:r>
      <w:r w:rsidR="00E73F60" w:rsidRPr="002B3938">
        <w:rPr>
          <w:rFonts w:cs="Times New Roman"/>
          <w:szCs w:val="24"/>
          <w:lang w:val="en-GB"/>
        </w:rPr>
        <w:t>deficits</w:t>
      </w:r>
    </w:p>
    <w:p w:rsidR="008D575A" w:rsidRPr="002B3938" w:rsidRDefault="008D575A" w:rsidP="002174E6">
      <w:pPr>
        <w:spacing w:line="480" w:lineRule="auto"/>
        <w:ind w:firstLine="708"/>
        <w:rPr>
          <w:rFonts w:cs="Times New Roman"/>
          <w:szCs w:val="24"/>
          <w:lang w:val="en-GB"/>
        </w:rPr>
      </w:pPr>
      <w:r w:rsidRPr="002B3938">
        <w:rPr>
          <w:rFonts w:cs="Times New Roman"/>
          <w:szCs w:val="24"/>
          <w:lang w:val="en-GB"/>
        </w:rPr>
        <w:t xml:space="preserve">The Emotional Processing Scale </w:t>
      </w:r>
      <w:r w:rsidR="00315CC9"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&lt;EndNote&gt;&lt;Cite&gt;&lt;Author&gt;Baker&lt;/Author&gt;&lt;Year&gt;2007&lt;/Year&gt;&lt;RecNum&gt;17&lt;/RecNum&gt;&lt;Prefix&gt;EPS`; &lt;/Prefix&gt;&lt;DisplayText&gt;(EPS; 28)&lt;/DisplayText&gt;&lt;record&gt;&lt;rec-number&gt;17&lt;/rec-number&gt;&lt;foreign-keys&gt;&lt;key app="EN" db-id="zdsst5e9b009vle5ttpp9saiv9fa09edw5tf" timestamp="1510855303"&gt;17&lt;/key&gt;&lt;/foreign-keys&gt;&lt;ref-type name="Journal Article"&gt;17&lt;/ref-type&gt;&lt;contributors&gt;&lt;authors&gt;&lt;author&gt;Baker, R.&lt;/author&gt;&lt;author&gt;Thomas, S.&lt;/author&gt;&lt;author&gt;Thomas, P. W.&lt;/author&gt;&lt;author&gt;Owens, M.&lt;/author&gt;&lt;/authors&gt;&lt;/contributors&gt;&lt;auth-address&gt;Dorset Research and Development Support Unit, Poole Hospital NHS Trust, Poole, Dorset, United Kingdom.&lt;/auth-address&gt;&lt;titles&gt;&lt;title&gt;Development of an emotional processing scale&lt;/title&gt;&lt;secondary-title&gt;J Psychosom Res&lt;/secondary-title&gt;&lt;/titles&gt;&lt;pages&gt;167-78&lt;/pages&gt;&lt;volume&gt;62&lt;/volume&gt;&lt;number&gt;2&lt;/number&gt;&lt;keywords&gt;&lt;keyword&gt;Adult&lt;/keyword&gt;&lt;keyword&gt;*Affect&lt;/keyword&gt;&lt;keyword&gt;Cognition Disorders/diagnosis/epidemiology/therapy&lt;/keyword&gt;&lt;keyword&gt;*Expressed Emotion&lt;/keyword&gt;&lt;keyword&gt;Factor Analysis, Statistical&lt;/keyword&gt;&lt;keyword&gt;Female&lt;/keyword&gt;&lt;keyword&gt;Humans&lt;/keyword&gt;&lt;keyword&gt;Male&lt;/keyword&gt;&lt;keyword&gt;Psychophysiologic Disorders/diagnosis/epidemiology/therapy&lt;/keyword&gt;&lt;keyword&gt;Reproducibility of Results&lt;/keyword&gt;&lt;keyword&gt;Severity of Illness Index&lt;/keyword&gt;&lt;keyword&gt;*Surveys and Questionnaires&lt;/keyword&gt;&lt;keyword&gt;Time Factors&lt;/keyword&gt;&lt;keyword&gt;*Visual Perception&lt;/keyword&gt;&lt;/keywords&gt;&lt;dates&gt;&lt;year&gt;2007&lt;/year&gt;&lt;pub-dates&gt;&lt;date&gt;Feb&lt;/date&gt;&lt;/pub-dates&gt;&lt;/dates&gt;&lt;isbn&gt;0022-3999 (Print)&amp;#xD;0022-3999 (Linking)&lt;/isbn&gt;&lt;accession-num&gt;17270575&lt;/accession-num&gt;&lt;work-type&gt;Article&lt;/work-type&gt;&lt;urls&gt;&lt;related-urls&gt;&lt;url&gt;https://www.ncbi.nlm.nih.gov/pubmed/17270575&lt;/url&gt;&lt;/related-urls&gt;&lt;/urls&gt;&lt;electronic-resource-num&gt;10.1016/j.jpsychores.2006.09.005&lt;/electronic-resource-num&gt;&lt;remote-database-name&gt;Scopus&lt;/remote-database-name&gt;&lt;/record&gt;&lt;/Cite&gt;&lt;/EndNote&gt;</w:instrText>
      </w:r>
      <w:r w:rsidR="00315CC9" w:rsidRPr="002B3938">
        <w:rPr>
          <w:rFonts w:cs="Times New Roman"/>
          <w:szCs w:val="24"/>
          <w:lang w:val="en-GB"/>
        </w:rPr>
        <w:fldChar w:fldCharType="separate"/>
      </w:r>
      <w:r w:rsidR="00623571" w:rsidRPr="002B3938">
        <w:rPr>
          <w:rFonts w:cs="Times New Roman"/>
          <w:noProof/>
          <w:szCs w:val="24"/>
          <w:lang w:val="en-GB"/>
        </w:rPr>
        <w:t>(EPS; 28)</w:t>
      </w:r>
      <w:r w:rsidR="00315CC9" w:rsidRPr="002B3938">
        <w:rPr>
          <w:rFonts w:cs="Times New Roman"/>
          <w:szCs w:val="24"/>
          <w:lang w:val="en-GB"/>
        </w:rPr>
        <w:fldChar w:fldCharType="end"/>
      </w:r>
      <w:r w:rsidRPr="002B3938">
        <w:rPr>
          <w:rFonts w:cs="Times New Roman"/>
          <w:szCs w:val="24"/>
          <w:lang w:val="en-GB"/>
        </w:rPr>
        <w:t xml:space="preserve"> is a 38-item self-report questionnaire designed to identify emotional processing deficits</w:t>
      </w:r>
      <w:r w:rsidR="00BD7655" w:rsidRPr="002B3938">
        <w:rPr>
          <w:rFonts w:cs="Times New Roman"/>
          <w:szCs w:val="24"/>
          <w:lang w:val="en-GB"/>
        </w:rPr>
        <w:t xml:space="preserve"> (i.e. difficulties in the processing of emotions)</w:t>
      </w:r>
      <w:r w:rsidR="00A326A0" w:rsidRPr="002B3938">
        <w:rPr>
          <w:rFonts w:cs="Times New Roman"/>
          <w:szCs w:val="24"/>
          <w:lang w:val="en-GB"/>
        </w:rPr>
        <w:t xml:space="preserve">. </w:t>
      </w:r>
      <w:r w:rsidR="005A4F0D" w:rsidRPr="002B3938">
        <w:rPr>
          <w:rFonts w:cs="Times New Roman"/>
          <w:szCs w:val="24"/>
          <w:lang w:val="en-GB"/>
        </w:rPr>
        <w:t xml:space="preserve">The </w:t>
      </w:r>
      <w:r w:rsidR="00A326A0" w:rsidRPr="002B3938">
        <w:rPr>
          <w:rFonts w:cs="Times New Roman"/>
          <w:szCs w:val="24"/>
          <w:lang w:val="en-GB"/>
        </w:rPr>
        <w:t xml:space="preserve">EPS evaluates styles of emotional experience, mechanisms controlling the experience and expression of emotions, and signs of inadequate processing. It consists of 8 subscales: </w:t>
      </w:r>
      <w:r w:rsidR="005C0A13" w:rsidRPr="002B3938">
        <w:rPr>
          <w:rFonts w:cs="Times New Roman"/>
          <w:szCs w:val="24"/>
          <w:lang w:val="en-GB"/>
        </w:rPr>
        <w:t>I</w:t>
      </w:r>
      <w:r w:rsidR="00A326A0" w:rsidRPr="002B3938">
        <w:rPr>
          <w:rFonts w:cs="Times New Roman"/>
          <w:szCs w:val="24"/>
          <w:lang w:val="en-GB"/>
        </w:rPr>
        <w:t xml:space="preserve">ntrusion (8 items), </w:t>
      </w:r>
      <w:r w:rsidR="005C0A13" w:rsidRPr="002B3938">
        <w:rPr>
          <w:rFonts w:cs="Times New Roman"/>
          <w:szCs w:val="24"/>
          <w:lang w:val="en-GB"/>
        </w:rPr>
        <w:t>S</w:t>
      </w:r>
      <w:r w:rsidR="00A326A0" w:rsidRPr="002B3938">
        <w:rPr>
          <w:rFonts w:cs="Times New Roman"/>
          <w:szCs w:val="24"/>
          <w:lang w:val="en-GB"/>
        </w:rPr>
        <w:t xml:space="preserve">uppression (4 items), </w:t>
      </w:r>
      <w:r w:rsidR="005C0A13" w:rsidRPr="002B3938">
        <w:rPr>
          <w:rFonts w:cs="Times New Roman"/>
          <w:szCs w:val="24"/>
          <w:lang w:val="en-GB"/>
        </w:rPr>
        <w:t>L</w:t>
      </w:r>
      <w:r w:rsidR="00A326A0" w:rsidRPr="002B3938">
        <w:rPr>
          <w:rFonts w:cs="Times New Roman"/>
          <w:szCs w:val="24"/>
          <w:lang w:val="en-GB"/>
        </w:rPr>
        <w:t xml:space="preserve">ack of </w:t>
      </w:r>
      <w:r w:rsidR="005C0A13" w:rsidRPr="002B3938">
        <w:rPr>
          <w:rFonts w:cs="Times New Roman"/>
          <w:szCs w:val="24"/>
          <w:lang w:val="en-GB"/>
        </w:rPr>
        <w:t>A</w:t>
      </w:r>
      <w:r w:rsidR="00A326A0" w:rsidRPr="002B3938">
        <w:rPr>
          <w:rFonts w:cs="Times New Roman"/>
          <w:szCs w:val="24"/>
          <w:lang w:val="en-GB"/>
        </w:rPr>
        <w:t xml:space="preserve">ttunement (5 items), </w:t>
      </w:r>
      <w:r w:rsidR="005C0A13" w:rsidRPr="002B3938">
        <w:rPr>
          <w:rFonts w:cs="Times New Roman"/>
          <w:szCs w:val="24"/>
          <w:lang w:val="en-GB"/>
        </w:rPr>
        <w:t>U</w:t>
      </w:r>
      <w:r w:rsidR="00A326A0" w:rsidRPr="002B3938">
        <w:rPr>
          <w:rFonts w:cs="Times New Roman"/>
          <w:szCs w:val="24"/>
          <w:lang w:val="en-GB"/>
        </w:rPr>
        <w:t xml:space="preserve">ncontrolled (4 items), </w:t>
      </w:r>
      <w:r w:rsidR="005C0A13" w:rsidRPr="002B3938">
        <w:rPr>
          <w:rFonts w:cs="Times New Roman"/>
          <w:szCs w:val="24"/>
          <w:lang w:val="en-GB"/>
        </w:rPr>
        <w:t>D</w:t>
      </w:r>
      <w:r w:rsidR="00A326A0" w:rsidRPr="002B3938">
        <w:rPr>
          <w:rFonts w:cs="Times New Roman"/>
          <w:szCs w:val="24"/>
          <w:lang w:val="en-GB"/>
        </w:rPr>
        <w:t xml:space="preserve">issociation (4 items), </w:t>
      </w:r>
      <w:r w:rsidR="005C0A13" w:rsidRPr="002B3938">
        <w:rPr>
          <w:rFonts w:cs="Times New Roman"/>
          <w:szCs w:val="24"/>
          <w:lang w:val="en-GB"/>
        </w:rPr>
        <w:t>A</w:t>
      </w:r>
      <w:r w:rsidR="00A326A0" w:rsidRPr="002B3938">
        <w:rPr>
          <w:rFonts w:cs="Times New Roman"/>
          <w:szCs w:val="24"/>
          <w:lang w:val="en-GB"/>
        </w:rPr>
        <w:t xml:space="preserve">voidance (3 items), </w:t>
      </w:r>
      <w:r w:rsidR="005C0A13" w:rsidRPr="002B3938">
        <w:rPr>
          <w:rFonts w:cs="Times New Roman"/>
          <w:szCs w:val="24"/>
          <w:lang w:val="en-GB"/>
        </w:rPr>
        <w:t>D</w:t>
      </w:r>
      <w:r w:rsidR="00A326A0" w:rsidRPr="002B3938">
        <w:rPr>
          <w:rFonts w:cs="Times New Roman"/>
          <w:szCs w:val="24"/>
          <w:lang w:val="en-GB"/>
        </w:rPr>
        <w:t xml:space="preserve">iscordant (7 items) and </w:t>
      </w:r>
      <w:r w:rsidR="005C0A13" w:rsidRPr="002B3938">
        <w:rPr>
          <w:rFonts w:cs="Times New Roman"/>
          <w:szCs w:val="24"/>
          <w:lang w:val="en-GB"/>
        </w:rPr>
        <w:t>E</w:t>
      </w:r>
      <w:r w:rsidR="00A326A0" w:rsidRPr="002B3938">
        <w:rPr>
          <w:rFonts w:cs="Times New Roman"/>
          <w:szCs w:val="24"/>
          <w:lang w:val="en-GB"/>
        </w:rPr>
        <w:t xml:space="preserve">xternalized (3 items). </w:t>
      </w:r>
      <w:r w:rsidR="009F2E39" w:rsidRPr="002B3938">
        <w:rPr>
          <w:rFonts w:cs="Times New Roman"/>
          <w:szCs w:val="24"/>
          <w:lang w:val="en-GB"/>
        </w:rPr>
        <w:t xml:space="preserve">Higher scores indicate higher levels of dysfunctional emotional processing. </w:t>
      </w:r>
      <w:r w:rsidR="005A4F0D" w:rsidRPr="002B3938">
        <w:rPr>
          <w:rFonts w:cs="Times New Roman"/>
          <w:szCs w:val="24"/>
          <w:lang w:val="en-GB"/>
        </w:rPr>
        <w:t xml:space="preserve">The </w:t>
      </w:r>
      <w:r w:rsidR="00A326A0" w:rsidRPr="002B3938">
        <w:rPr>
          <w:rFonts w:cs="Times New Roman"/>
          <w:szCs w:val="24"/>
          <w:lang w:val="en-GB"/>
        </w:rPr>
        <w:t xml:space="preserve">EPS </w:t>
      </w:r>
      <w:r w:rsidR="005A4F0D" w:rsidRPr="002B3938">
        <w:rPr>
          <w:rFonts w:cs="Times New Roman"/>
          <w:szCs w:val="24"/>
          <w:lang w:val="en-GB"/>
        </w:rPr>
        <w:t xml:space="preserve">possesses </w:t>
      </w:r>
      <w:r w:rsidR="00A326A0" w:rsidRPr="002B3938">
        <w:rPr>
          <w:rFonts w:cs="Times New Roman"/>
          <w:szCs w:val="24"/>
          <w:lang w:val="en-GB"/>
        </w:rPr>
        <w:t>good psychometric properties</w:t>
      </w:r>
      <w:r w:rsidR="002174E6" w:rsidRPr="002B3938">
        <w:rPr>
          <w:rFonts w:cs="Times New Roman"/>
          <w:szCs w:val="24"/>
          <w:lang w:val="en-GB"/>
        </w:rPr>
        <w:t xml:space="preserve"> (Cronbach’s alpha = Externalized</w:t>
      </w:r>
      <w:r w:rsidR="002174E6" w:rsidRPr="002B3938">
        <w:rPr>
          <w:lang w:val="en-US"/>
        </w:rPr>
        <w:t>: 0.42; Avoidance: 0.66; all other subscales: &gt; 0.70)</w:t>
      </w:r>
      <w:r w:rsidR="00A326A0" w:rsidRPr="002B3938">
        <w:rPr>
          <w:rFonts w:cs="Times New Roman"/>
          <w:szCs w:val="24"/>
          <w:lang w:val="en-GB"/>
        </w:rPr>
        <w:t xml:space="preserve"> </w:t>
      </w:r>
      <w:r w:rsidR="00315CC9"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&lt;EndNote&gt;&lt;Cite&gt;&lt;Author&gt;Baker&lt;/Author&gt;&lt;Year&gt;2007&lt;/Year&gt;&lt;RecNum&gt;17&lt;/RecNum&gt;&lt;DisplayText&gt;(28)&lt;/DisplayText&gt;&lt;record&gt;&lt;rec-number&gt;17&lt;/rec-number&gt;&lt;foreign-keys&gt;&lt;key app="EN" db-id="zdsst5e9b009vle5ttpp9saiv9fa09edw5tf" timestamp="1510855303"&gt;17&lt;/key&gt;&lt;/foreign-keys&gt;&lt;ref-type name="Journal Article"&gt;17&lt;/ref-type&gt;&lt;contributors&gt;&lt;authors&gt;&lt;author&gt;Baker, R.&lt;/author&gt;&lt;author&gt;Thomas, S.&lt;/author&gt;&lt;author&gt;Thomas, P. W.&lt;/author&gt;&lt;author&gt;Owens, M.&lt;/author&gt;&lt;/authors&gt;&lt;/contributors&gt;&lt;auth-address&gt;Dorset Research and Development Support Unit, Poole Hospital NHS Trust, Poole, Dorset, United Kingdom.&lt;/auth-address&gt;&lt;titles&gt;&lt;title&gt;Development of an emotional processing scale&lt;/title&gt;&lt;secondary-title&gt;J Psychosom Res&lt;/secondary-title&gt;&lt;/titles&gt;&lt;pages&gt;167-78&lt;/pages&gt;&lt;volume&gt;62&lt;/volume&gt;&lt;number&gt;2&lt;/number&gt;&lt;keywords&gt;&lt;keyword&gt;Adult&lt;/keyword&gt;&lt;keyword&gt;*Affect&lt;/keyword&gt;&lt;keyword&gt;Cognition Disorders/diagnosis/epidemiology/therapy&lt;/keyword&gt;&lt;keyword&gt;*Expressed Emotion&lt;/keyword&gt;&lt;keyword&gt;Factor Analysis, Statistical&lt;/keyword&gt;&lt;keyword&gt;Female&lt;/keyword&gt;&lt;keyword&gt;Humans&lt;/keyword&gt;&lt;keyword&gt;Male&lt;/keyword&gt;&lt;keyword&gt;Psychophysiologic Disorders/diagnosis/epidemiology/therapy&lt;/keyword&gt;&lt;keyword&gt;Reproducibility of Results&lt;/keyword&gt;&lt;keyword&gt;Severity of Illness Index&lt;/keyword&gt;&lt;keyword&gt;*Surveys and Questionnaires&lt;/keyword&gt;&lt;keyword&gt;Time Factors&lt;/keyword&gt;&lt;keyword&gt;*Visual Perception&lt;/keyword&gt;&lt;/keywords&gt;&lt;dates&gt;&lt;year&gt;2007&lt;/year&gt;&lt;pub-dates&gt;&lt;date&gt;Feb&lt;/date&gt;&lt;/pub-dates&gt;&lt;/dates&gt;&lt;isbn&gt;0022-3999 (Print)&amp;#xD;0022-3999 (Linking)&lt;/isbn&gt;&lt;accession-num&gt;17270575&lt;/accession-num&gt;&lt;work-type&gt;Article&lt;/work-type&gt;&lt;urls&gt;&lt;related-urls&gt;&lt;url&gt;https://www.ncbi.nlm.nih.gov/pubmed/17270575&lt;/url&gt;&lt;/related-urls&gt;&lt;/urls&gt;&lt;electronic-resource-num&gt;10.1016/j.jpsychores.2006.09.005&lt;/electronic-resource-num&gt;&lt;remote-database-name&gt;Scopus&lt;/remote-database-name&gt;&lt;/record&gt;&lt;/Cite&gt;&lt;/EndNote&gt;</w:instrText>
      </w:r>
      <w:r w:rsidR="00315CC9" w:rsidRPr="002B3938">
        <w:rPr>
          <w:rFonts w:cs="Times New Roman"/>
          <w:szCs w:val="24"/>
          <w:lang w:val="en-GB"/>
        </w:rPr>
        <w:fldChar w:fldCharType="separate"/>
      </w:r>
      <w:r w:rsidR="00623571" w:rsidRPr="002B3938">
        <w:rPr>
          <w:rFonts w:cs="Times New Roman"/>
          <w:noProof/>
          <w:szCs w:val="24"/>
          <w:lang w:val="en-GB"/>
        </w:rPr>
        <w:t>(28)</w:t>
      </w:r>
      <w:r w:rsidR="00315CC9" w:rsidRPr="002B3938">
        <w:rPr>
          <w:rFonts w:cs="Times New Roman"/>
          <w:szCs w:val="24"/>
          <w:lang w:val="en-GB"/>
        </w:rPr>
        <w:fldChar w:fldCharType="end"/>
      </w:r>
      <w:r w:rsidR="00A326A0" w:rsidRPr="002B3938">
        <w:rPr>
          <w:rFonts w:cs="Times New Roman"/>
          <w:szCs w:val="24"/>
          <w:lang w:val="en-GB"/>
        </w:rPr>
        <w:t>.</w:t>
      </w:r>
    </w:p>
    <w:p w:rsidR="00561CE8" w:rsidRPr="002B3938" w:rsidRDefault="00561CE8" w:rsidP="00AC472A">
      <w:pPr>
        <w:pStyle w:val="Heading2"/>
        <w:spacing w:line="480" w:lineRule="auto"/>
        <w:rPr>
          <w:lang w:val="en-GB"/>
        </w:rPr>
      </w:pPr>
      <w:r w:rsidRPr="002B3938">
        <w:rPr>
          <w:lang w:val="en-GB"/>
        </w:rPr>
        <w:lastRenderedPageBreak/>
        <w:t xml:space="preserve">2.2.4 </w:t>
      </w:r>
      <w:r w:rsidR="000A3426" w:rsidRPr="002B3938">
        <w:rPr>
          <w:lang w:val="en-GB"/>
        </w:rPr>
        <w:t>Depression</w:t>
      </w:r>
    </w:p>
    <w:p w:rsidR="00561CE8" w:rsidRPr="002B3938" w:rsidRDefault="008E71D9" w:rsidP="005A3562">
      <w:pPr>
        <w:spacing w:line="480" w:lineRule="auto"/>
        <w:ind w:firstLine="708"/>
        <w:rPr>
          <w:rFonts w:cs="Times New Roman"/>
          <w:szCs w:val="24"/>
          <w:lang w:val="en-GB"/>
        </w:rPr>
      </w:pPr>
      <w:r w:rsidRPr="002B3938">
        <w:rPr>
          <w:rFonts w:cs="Times New Roman"/>
          <w:szCs w:val="24"/>
          <w:lang w:val="en-GB"/>
        </w:rPr>
        <w:t xml:space="preserve">The Hamilton Rating Scale for Depression </w:t>
      </w:r>
      <w:r w:rsidRPr="002B3938">
        <w:rPr>
          <w:rFonts w:cs="Times New Roman"/>
          <w:szCs w:val="24"/>
          <w:lang w:val="en-GB"/>
        </w:rPr>
        <w:fldChar w:fldCharType="begin"/>
      </w:r>
      <w:r w:rsidR="003043D9" w:rsidRPr="002B3938">
        <w:rPr>
          <w:rFonts w:cs="Times New Roman"/>
          <w:szCs w:val="24"/>
          <w:lang w:val="en-GB"/>
        </w:rPr>
        <w:instrText xml:space="preserve"> ADDIN EN.CITE &lt;EndNote&gt;&lt;Cite&gt;&lt;Author&gt;Hamilton&lt;/Author&gt;&lt;Year&gt;1980&lt;/Year&gt;&lt;RecNum&gt;37&lt;/RecNum&gt;&lt;Prefix&gt;HAM-D`; &lt;/Prefix&gt;&lt;DisplayText&gt;(HAM-D; 40)&lt;/DisplayText&gt;&lt;record&gt;&lt;rec-number&gt;37&lt;/rec-number&gt;&lt;foreign-keys&gt;&lt;key app="EN" db-id="zdsst5e9b009vle5ttpp9saiv9fa09edw5tf" timestamp="1510855304"&gt;37&lt;/key&gt;&lt;/foreign-keys&gt;&lt;ref-type name="Journal Article"&gt;17&lt;/ref-type&gt;&lt;contributors&gt;&lt;authors&gt;&lt;author&gt;Hamilton, M.&lt;/author&gt;&lt;/authors&gt;&lt;/contributors&gt;&lt;titles&gt;&lt;title&gt;Rating depressive patients&lt;/title&gt;&lt;secondary-title&gt;J Clin Psychiatry&lt;/secondary-title&gt;&lt;/titles&gt;&lt;pages&gt;21-4&lt;/pages&gt;&lt;volume&gt;41&lt;/volume&gt;&lt;number&gt;12 Pt 2&lt;/number&gt;&lt;edition&gt;1980/12/01&lt;/edition&gt;&lt;keywords&gt;&lt;keyword&gt;Depressive Disorder/*diagnosis/psychology&lt;/keyword&gt;&lt;keyword&gt;Diagnosis, Differential&lt;/keyword&gt;&lt;keyword&gt;Humans&lt;/keyword&gt;&lt;/keywords&gt;&lt;dates&gt;&lt;year&gt;1980&lt;/year&gt;&lt;pub-dates&gt;&lt;date&gt;Dec&lt;/date&gt;&lt;/pub-dates&gt;&lt;/dates&gt;&lt;isbn&gt;0160-6689 (Print)&amp;#xD;0160-6689 (Linking)&lt;/isbn&gt;&lt;accession-num&gt;7440521&lt;/accession-num&gt;&lt;urls&gt;&lt;related-urls&gt;&lt;url&gt;https://www.ncbi.nlm.nih.gov/pubmed/7440521&lt;/url&gt;&lt;/related-urls&gt;&lt;/urls&gt;&lt;/record&gt;&lt;/Cite&gt;&lt;/EndNote&gt;</w:instrText>
      </w:r>
      <w:r w:rsidRPr="002B3938">
        <w:rPr>
          <w:rFonts w:cs="Times New Roman"/>
          <w:szCs w:val="24"/>
          <w:lang w:val="en-GB"/>
        </w:rPr>
        <w:fldChar w:fldCharType="separate"/>
      </w:r>
      <w:r w:rsidR="003043D9" w:rsidRPr="002B3938">
        <w:rPr>
          <w:rFonts w:cs="Times New Roman"/>
          <w:noProof/>
          <w:szCs w:val="24"/>
          <w:lang w:val="en-GB"/>
        </w:rPr>
        <w:t>(HAM-D; 40)</w:t>
      </w:r>
      <w:r w:rsidRPr="002B3938">
        <w:rPr>
          <w:rFonts w:cs="Times New Roman"/>
          <w:szCs w:val="24"/>
          <w:lang w:val="en-GB"/>
        </w:rPr>
        <w:fldChar w:fldCharType="end"/>
      </w:r>
      <w:r w:rsidRPr="002B3938">
        <w:rPr>
          <w:rFonts w:cs="Times New Roman"/>
          <w:szCs w:val="24"/>
          <w:lang w:val="en-GB"/>
        </w:rPr>
        <w:t xml:space="preserve"> is a 17-item clinician-rated, semi-structured </w:t>
      </w:r>
      <w:r w:rsidR="004854C9" w:rsidRPr="002B3938">
        <w:rPr>
          <w:rFonts w:cs="Times New Roman"/>
          <w:szCs w:val="24"/>
          <w:lang w:val="en-GB"/>
        </w:rPr>
        <w:t>i</w:t>
      </w:r>
      <w:r w:rsidR="00CF127A" w:rsidRPr="002B3938">
        <w:rPr>
          <w:rFonts w:cs="Times New Roman"/>
          <w:szCs w:val="24"/>
          <w:lang w:val="en-GB"/>
        </w:rPr>
        <w:t>nterview</w:t>
      </w:r>
      <w:r w:rsidRPr="002B3938">
        <w:rPr>
          <w:rFonts w:cs="Times New Roman"/>
          <w:szCs w:val="24"/>
          <w:lang w:val="en-GB"/>
        </w:rPr>
        <w:t xml:space="preserve"> that evaluates depressive </w:t>
      </w:r>
      <w:r w:rsidR="00CF127A" w:rsidRPr="002B3938">
        <w:rPr>
          <w:rFonts w:cs="Times New Roman"/>
          <w:szCs w:val="24"/>
          <w:lang w:val="en-GB"/>
        </w:rPr>
        <w:t>symptomatology</w:t>
      </w:r>
      <w:r w:rsidRPr="002B3938">
        <w:rPr>
          <w:rFonts w:cs="Times New Roman"/>
          <w:szCs w:val="24"/>
          <w:lang w:val="en-GB"/>
        </w:rPr>
        <w:t>.</w:t>
      </w:r>
      <w:r w:rsidR="00CF127A" w:rsidRPr="002B3938">
        <w:rPr>
          <w:rFonts w:cs="Times New Roman"/>
          <w:szCs w:val="24"/>
          <w:lang w:val="en-GB"/>
        </w:rPr>
        <w:t xml:space="preserve"> Items are rated on a 5-point</w:t>
      </w:r>
      <w:r w:rsidR="00F417A2" w:rsidRPr="002B3938">
        <w:rPr>
          <w:rFonts w:cs="Times New Roman"/>
          <w:szCs w:val="24"/>
          <w:lang w:val="en-GB"/>
        </w:rPr>
        <w:t xml:space="preserve"> (0 = absent; 4 = very severe)</w:t>
      </w:r>
      <w:r w:rsidR="005A3562" w:rsidRPr="002B3938">
        <w:rPr>
          <w:rFonts w:cs="Times New Roman"/>
          <w:szCs w:val="24"/>
          <w:lang w:val="en-GB"/>
        </w:rPr>
        <w:t xml:space="preserve"> or on a 3-point</w:t>
      </w:r>
      <w:r w:rsidR="008721CB" w:rsidRPr="002B3938">
        <w:rPr>
          <w:rFonts w:cs="Times New Roman"/>
          <w:szCs w:val="24"/>
          <w:lang w:val="en-GB"/>
        </w:rPr>
        <w:t xml:space="preserve"> (0 = absent; 2 = frequent)</w:t>
      </w:r>
      <w:r w:rsidR="005A3562" w:rsidRPr="002B3938">
        <w:rPr>
          <w:rFonts w:cs="Times New Roman"/>
          <w:szCs w:val="24"/>
          <w:lang w:val="en-GB"/>
        </w:rPr>
        <w:t xml:space="preserve"> Likert </w:t>
      </w:r>
      <w:r w:rsidR="00CF127A" w:rsidRPr="002B3938">
        <w:rPr>
          <w:rFonts w:cs="Times New Roman"/>
          <w:szCs w:val="24"/>
          <w:lang w:val="en-GB"/>
        </w:rPr>
        <w:t xml:space="preserve">type scale. Higher scores indicate higher levels of depressive </w:t>
      </w:r>
      <w:r w:rsidR="0053684C" w:rsidRPr="002B3938">
        <w:rPr>
          <w:rFonts w:cs="Times New Roman"/>
          <w:szCs w:val="24"/>
          <w:lang w:val="en-GB"/>
        </w:rPr>
        <w:t>symptomatology</w:t>
      </w:r>
      <w:r w:rsidR="001B0D0C" w:rsidRPr="002B3938">
        <w:rPr>
          <w:rFonts w:cs="Times New Roman"/>
          <w:szCs w:val="24"/>
          <w:lang w:val="en-GB"/>
        </w:rPr>
        <w:t xml:space="preserve">: </w:t>
      </w:r>
      <w:r w:rsidR="00D24D96" w:rsidRPr="002B3938">
        <w:rPr>
          <w:rFonts w:cs="Times New Roman"/>
          <w:szCs w:val="24"/>
          <w:lang w:val="en-GB"/>
        </w:rPr>
        <w:t>s</w:t>
      </w:r>
      <w:r w:rsidR="003366AD" w:rsidRPr="002B3938">
        <w:rPr>
          <w:rFonts w:cs="Times New Roman"/>
          <w:szCs w:val="24"/>
          <w:lang w:val="en-GB"/>
        </w:rPr>
        <w:t>cores between 8</w:t>
      </w:r>
      <w:r w:rsidR="0053684C" w:rsidRPr="002B3938">
        <w:rPr>
          <w:rFonts w:cs="Times New Roman"/>
          <w:szCs w:val="24"/>
          <w:lang w:val="en-GB"/>
        </w:rPr>
        <w:t xml:space="preserve"> and </w:t>
      </w:r>
      <w:r w:rsidR="003366AD" w:rsidRPr="002B3938">
        <w:rPr>
          <w:rFonts w:cs="Times New Roman"/>
          <w:szCs w:val="24"/>
          <w:lang w:val="en-GB"/>
        </w:rPr>
        <w:t>16 suggest the presence of a</w:t>
      </w:r>
      <w:r w:rsidR="001B0D0C" w:rsidRPr="002B3938">
        <w:rPr>
          <w:rFonts w:cs="Times New Roman"/>
          <w:szCs w:val="24"/>
          <w:lang w:val="en-GB"/>
        </w:rPr>
        <w:t xml:space="preserve"> mild depression, </w:t>
      </w:r>
      <w:r w:rsidR="000757C3" w:rsidRPr="002B3938">
        <w:rPr>
          <w:rFonts w:cs="Times New Roman"/>
          <w:szCs w:val="24"/>
          <w:lang w:val="en-GB"/>
        </w:rPr>
        <w:t xml:space="preserve">while scores between 17 and 23 </w:t>
      </w:r>
      <w:r w:rsidR="003366AD" w:rsidRPr="002B3938">
        <w:rPr>
          <w:rFonts w:cs="Times New Roman"/>
          <w:szCs w:val="24"/>
          <w:lang w:val="en-GB"/>
        </w:rPr>
        <w:t>suggest the presence</w:t>
      </w:r>
      <w:r w:rsidR="001B0D0C" w:rsidRPr="002B3938">
        <w:rPr>
          <w:rFonts w:cs="Times New Roman"/>
          <w:szCs w:val="24"/>
          <w:lang w:val="en-GB"/>
        </w:rPr>
        <w:t xml:space="preserve"> severe depression</w:t>
      </w:r>
      <w:r w:rsidR="003366AD" w:rsidRPr="002B3938">
        <w:rPr>
          <w:rFonts w:cs="Times New Roman"/>
          <w:szCs w:val="24"/>
          <w:lang w:val="en-GB"/>
        </w:rPr>
        <w:t xml:space="preserve"> </w:t>
      </w:r>
      <w:r w:rsidR="003366AD" w:rsidRPr="002B3938">
        <w:rPr>
          <w:rFonts w:cs="Times New Roman"/>
          <w:szCs w:val="24"/>
          <w:lang w:val="en-GB"/>
        </w:rPr>
        <w:fldChar w:fldCharType="begin"/>
      </w:r>
      <w:r w:rsidR="003043D9" w:rsidRPr="002B3938">
        <w:rPr>
          <w:rFonts w:cs="Times New Roman"/>
          <w:szCs w:val="24"/>
          <w:lang w:val="en-GB"/>
        </w:rPr>
        <w:instrText xml:space="preserve"> ADDIN EN.CITE &lt;EndNote&gt;&lt;Cite&gt;&lt;Author&gt;Zimmerman&lt;/Author&gt;&lt;Year&gt;2013&lt;/Year&gt;&lt;RecNum&gt;38&lt;/RecNum&gt;&lt;DisplayText&gt;(41)&lt;/DisplayText&gt;&lt;record&gt;&lt;rec-number&gt;38&lt;/rec-number&gt;&lt;foreign-keys&gt;&lt;key app="EN" db-id="zdsst5e9b009vle5ttpp9saiv9fa09edw5tf" timestamp="1510855304"&gt;38&lt;/key&gt;&lt;/foreign-keys&gt;&lt;ref-type name="Journal Article"&gt;17&lt;/ref-type&gt;&lt;contributors&gt;&lt;authors&gt;&lt;author&gt;Zimmerman, M.&lt;/author&gt;&lt;author&gt;Martinez, J. H.&lt;/author&gt;&lt;author&gt;Young, D.&lt;/author&gt;&lt;author&gt;Chelminski, I.&lt;/author&gt;&lt;author&gt;Dalrymple, K.&lt;/author&gt;&lt;/authors&gt;&lt;/contributors&gt;&lt;auth-address&gt;Department of Psychiatry and Human Behavior, Brown Medical School, Rhode Island Hospital, 146 West River Street, Providence, RI, United States. mzimmerman@lifespan.org&lt;/auth-address&gt;&lt;titles&gt;&lt;title&gt;Severity classification on the Hamilton Depression Rating Scale&lt;/title&gt;&lt;secondary-title&gt;J Affect Disord&lt;/secondary-title&gt;&lt;/titles&gt;&lt;pages&gt;384-8&lt;/pages&gt;&lt;volume&gt;150&lt;/volume&gt;&lt;number&gt;2&lt;/number&gt;&lt;edition&gt;2013/06/14&lt;/edition&gt;&lt;keywords&gt;&lt;keyword&gt;Adolescent&lt;/keyword&gt;&lt;keyword&gt;Adult&lt;/keyword&gt;&lt;keyword&gt;Aged&lt;/keyword&gt;&lt;keyword&gt;Depressive Disorder, Major/classification/*diagnosis/psychology&lt;/keyword&gt;&lt;keyword&gt;Female&lt;/keyword&gt;&lt;keyword&gt;Humans&lt;/keyword&gt;&lt;keyword&gt;Male&lt;/keyword&gt;&lt;keyword&gt;Middle Aged&lt;/keyword&gt;&lt;keyword&gt;Outpatients&lt;/keyword&gt;&lt;keyword&gt;*Psychiatric Status Rating Scales&lt;/keyword&gt;&lt;keyword&gt;Sensitivity and Specificity&lt;/keyword&gt;&lt;keyword&gt;Severity of Illness Index&lt;/keyword&gt;&lt;keyword&gt;Young Adult&lt;/keyword&gt;&lt;keyword&gt;Depression&lt;/keyword&gt;&lt;keyword&gt;Hamilton depression rating scale&lt;/keyword&gt;&lt;keyword&gt;Severity&lt;/keyword&gt;&lt;/keywords&gt;&lt;dates&gt;&lt;year&gt;2013&lt;/year&gt;&lt;pub-dates&gt;&lt;date&gt;Sep 05&lt;/date&gt;&lt;/pub-dates&gt;&lt;/dates&gt;&lt;isbn&gt;1573-2517 (Electronic)&amp;#xD;0165-0327 (Linking)&lt;/isbn&gt;&lt;accession-num&gt;23759278&lt;/accession-num&gt;&lt;urls&gt;&lt;related-urls&gt;&lt;url&gt;https://www.ncbi.nlm.nih.gov/pubmed/23759278&lt;/url&gt;&lt;/related-urls&gt;&lt;/urls&gt;&lt;electronic-resource-num&gt;10.1016/j.jad.2013.04.028&lt;/electronic-resource-num&gt;&lt;/record&gt;&lt;/Cite&gt;&lt;/EndNote&gt;</w:instrText>
      </w:r>
      <w:r w:rsidR="003366AD" w:rsidRPr="002B3938">
        <w:rPr>
          <w:rFonts w:cs="Times New Roman"/>
          <w:szCs w:val="24"/>
          <w:lang w:val="en-GB"/>
        </w:rPr>
        <w:fldChar w:fldCharType="separate"/>
      </w:r>
      <w:r w:rsidR="003043D9" w:rsidRPr="002B3938">
        <w:rPr>
          <w:rFonts w:cs="Times New Roman"/>
          <w:noProof/>
          <w:szCs w:val="24"/>
          <w:lang w:val="en-GB"/>
        </w:rPr>
        <w:t>(41)</w:t>
      </w:r>
      <w:r w:rsidR="003366AD" w:rsidRPr="002B3938">
        <w:rPr>
          <w:rFonts w:cs="Times New Roman"/>
          <w:szCs w:val="24"/>
          <w:lang w:val="en-GB"/>
        </w:rPr>
        <w:fldChar w:fldCharType="end"/>
      </w:r>
      <w:r w:rsidR="001B0D0C" w:rsidRPr="002B3938">
        <w:rPr>
          <w:rFonts w:cs="Times New Roman"/>
          <w:szCs w:val="24"/>
          <w:lang w:val="en-GB"/>
        </w:rPr>
        <w:t>.</w:t>
      </w:r>
      <w:r w:rsidR="00CF127A" w:rsidRPr="002B3938">
        <w:rPr>
          <w:rFonts w:cs="Times New Roman"/>
          <w:szCs w:val="24"/>
          <w:lang w:val="en-GB"/>
        </w:rPr>
        <w:t xml:space="preserve"> HAM-D has good psychometric properties</w:t>
      </w:r>
      <w:r w:rsidR="00EE513D" w:rsidRPr="002B3938">
        <w:rPr>
          <w:rFonts w:cs="Times New Roman"/>
          <w:szCs w:val="24"/>
          <w:lang w:val="en-GB"/>
        </w:rPr>
        <w:t xml:space="preserve"> (mean Cronbach’s alpha across several studies: 0.74) </w:t>
      </w:r>
      <w:r w:rsidR="00EE513D" w:rsidRPr="002B3938">
        <w:rPr>
          <w:rFonts w:cs="Times New Roman"/>
          <w:szCs w:val="24"/>
          <w:lang w:val="en-GB"/>
        </w:rPr>
        <w:fldChar w:fldCharType="begin"/>
      </w:r>
      <w:r w:rsidR="003043D9" w:rsidRPr="002B3938">
        <w:rPr>
          <w:rFonts w:cs="Times New Roman"/>
          <w:szCs w:val="24"/>
          <w:lang w:val="en-GB"/>
        </w:rPr>
        <w:instrText xml:space="preserve"> ADDIN EN.CITE &lt;EndNote&gt;&lt;Cite&gt;&lt;Author&gt;Bagby&lt;/Author&gt;&lt;Year&gt;2004&lt;/Year&gt;&lt;RecNum&gt;61&lt;/RecNum&gt;&lt;DisplayText&gt;(42)&lt;/DisplayText&gt;&lt;record&gt;&lt;rec-number&gt;61&lt;/rec-number&gt;&lt;foreign-keys&gt;&lt;key app="EN" db-id="zdsst5e9b009vle5ttpp9saiv9fa09edw5tf" timestamp="1511178879"&gt;61&lt;/key&gt;&lt;/foreign-keys&gt;&lt;ref-type name="Journal Article"&gt;17&lt;/ref-type&gt;&lt;contributors&gt;&lt;authors&gt;&lt;author&gt;Bagby, R Michael&lt;/author&gt;&lt;author&gt;Ryder, Andrew G&lt;/author&gt;&lt;author&gt;Schuller, Deborah R&lt;/author&gt;&lt;author&gt;Marshall, Margarita B&lt;/author&gt;&lt;/authors&gt;&lt;/contributors&gt;&lt;titles&gt;&lt;title&gt;The Hamilton Depression Rating Scale: has the gold standard become a lead weight?&lt;/title&gt;&lt;secondary-title&gt;American Journal of Psychiatry&lt;/secondary-title&gt;&lt;/titles&gt;&lt;pages&gt;2163-2177&lt;/pages&gt;&lt;volume&gt;161&lt;/volume&gt;&lt;number&gt;12&lt;/number&gt;&lt;dates&gt;&lt;year&gt;2004&lt;/year&gt;&lt;/dates&gt;&lt;isbn&gt;0002-953X&lt;/isbn&gt;&lt;urls&gt;&lt;/urls&gt;&lt;electronic-resource-num&gt;10.1176/appi.ajp.161.12.2163&lt;/electronic-resource-num&gt;&lt;/record&gt;&lt;/Cite&gt;&lt;/EndNote&gt;</w:instrText>
      </w:r>
      <w:r w:rsidR="00EE513D" w:rsidRPr="002B3938">
        <w:rPr>
          <w:rFonts w:cs="Times New Roman"/>
          <w:szCs w:val="24"/>
          <w:lang w:val="en-GB"/>
        </w:rPr>
        <w:fldChar w:fldCharType="separate"/>
      </w:r>
      <w:r w:rsidR="003043D9" w:rsidRPr="002B3938">
        <w:rPr>
          <w:rFonts w:cs="Times New Roman"/>
          <w:noProof/>
          <w:szCs w:val="24"/>
          <w:lang w:val="en-GB"/>
        </w:rPr>
        <w:t>(42)</w:t>
      </w:r>
      <w:r w:rsidR="00EE513D" w:rsidRPr="002B3938">
        <w:rPr>
          <w:rFonts w:cs="Times New Roman"/>
          <w:szCs w:val="24"/>
          <w:lang w:val="en-GB"/>
        </w:rPr>
        <w:fldChar w:fldCharType="end"/>
      </w:r>
      <w:r w:rsidR="00CF127A" w:rsidRPr="002B3938">
        <w:rPr>
          <w:rFonts w:cs="Times New Roman"/>
          <w:szCs w:val="24"/>
          <w:lang w:val="en-GB"/>
        </w:rPr>
        <w:t>.</w:t>
      </w:r>
    </w:p>
    <w:p w:rsidR="00DC6DFB" w:rsidRPr="002B3938" w:rsidRDefault="004436C7" w:rsidP="00942629">
      <w:pPr>
        <w:pStyle w:val="Heading2"/>
        <w:spacing w:before="0" w:line="480" w:lineRule="auto"/>
        <w:rPr>
          <w:rFonts w:cs="Times New Roman"/>
          <w:szCs w:val="24"/>
          <w:lang w:val="en-GB"/>
        </w:rPr>
      </w:pPr>
      <w:r w:rsidRPr="002B3938">
        <w:rPr>
          <w:rFonts w:cs="Times New Roman"/>
          <w:szCs w:val="24"/>
          <w:lang w:val="en-GB"/>
        </w:rPr>
        <w:t>2</w:t>
      </w:r>
      <w:r w:rsidR="00DC6DFB" w:rsidRPr="002B3938">
        <w:rPr>
          <w:rFonts w:cs="Times New Roman"/>
          <w:szCs w:val="24"/>
          <w:lang w:val="en-GB"/>
        </w:rPr>
        <w:t>.3 Statistical Analyses</w:t>
      </w:r>
    </w:p>
    <w:p w:rsidR="003232EC" w:rsidRPr="002B3938" w:rsidRDefault="003232EC" w:rsidP="0053684C">
      <w:pPr>
        <w:spacing w:line="480" w:lineRule="auto"/>
        <w:ind w:firstLine="708"/>
        <w:rPr>
          <w:rFonts w:cs="Times New Roman"/>
          <w:szCs w:val="24"/>
          <w:lang w:val="en-GB"/>
        </w:rPr>
      </w:pPr>
      <w:r w:rsidRPr="002B3938">
        <w:rPr>
          <w:rStyle w:val="PageNumber"/>
          <w:rFonts w:cs="Times New Roman"/>
          <w:szCs w:val="24"/>
          <w:lang w:val="en-GB"/>
        </w:rPr>
        <w:t xml:space="preserve">Preliminary analyses evidenced that few variables were positively skewed: a log-10 or a square-root transformation corrected the non-normality. However, analyses run with or without transformed variables led to similar results: as such, we reported only results with non-transformed data for ease of interpretation </w:t>
      </w:r>
      <w:r w:rsidRPr="002B3938">
        <w:rPr>
          <w:rStyle w:val="PageNumber"/>
          <w:rFonts w:cs="Times New Roman"/>
          <w:szCs w:val="24"/>
          <w:lang w:val="en-GB"/>
        </w:rPr>
        <w:fldChar w:fldCharType="begin"/>
      </w:r>
      <w:r w:rsidR="003043D9" w:rsidRPr="002B3938">
        <w:rPr>
          <w:rStyle w:val="PageNumber"/>
          <w:rFonts w:cs="Times New Roman"/>
          <w:szCs w:val="24"/>
          <w:lang w:val="en-GB"/>
        </w:rPr>
        <w:instrText xml:space="preserve"> ADDIN EN.CITE &lt;EndNote&gt;&lt;Cite&gt;&lt;Author&gt;Tabachnick&lt;/Author&gt;&lt;Year&gt;2007&lt;/Year&gt;&lt;RecNum&gt;40&lt;/RecNum&gt;&lt;DisplayText&gt;(43)&lt;/DisplayText&gt;&lt;record&gt;&lt;rec-number&gt;40&lt;/rec-number&gt;&lt;foreign-keys&gt;&lt;key app="EN" db-id="zdsst5e9b009vle5ttpp9saiv9fa09edw5tf" timestamp="1510855304"&gt;40&lt;/key&gt;&lt;/foreign-keys&gt;&lt;ref-type name="Generic"&gt;13&lt;/ref-type&gt;&lt;contributors&gt;&lt;authors&gt;&lt;author&gt;Tabachnick, Barbara G&lt;/author&gt;&lt;author&gt;Fidell, Linda S&lt;/author&gt;&lt;/authors&gt;&lt;/contributors&gt;&lt;titles&gt;&lt;title&gt;Using multivariate analysis&lt;/title&gt;&lt;/titles&gt;&lt;dates&gt;&lt;year&gt;2007&lt;/year&gt;&lt;/dates&gt;&lt;pub-location&gt;Boston, MA&lt;/pub-location&gt;&lt;publisher&gt;Allyn and Bacon&lt;/publisher&gt;&lt;urls&gt;&lt;/urls&gt;&lt;/record&gt;&lt;/Cite&gt;&lt;/EndNote&gt;</w:instrText>
      </w:r>
      <w:r w:rsidRPr="002B3938">
        <w:rPr>
          <w:rStyle w:val="PageNumber"/>
          <w:rFonts w:cs="Times New Roman"/>
          <w:szCs w:val="24"/>
          <w:lang w:val="en-GB"/>
        </w:rPr>
        <w:fldChar w:fldCharType="separate"/>
      </w:r>
      <w:r w:rsidR="003043D9" w:rsidRPr="002B3938">
        <w:rPr>
          <w:rStyle w:val="PageNumber"/>
          <w:rFonts w:cs="Times New Roman"/>
          <w:noProof/>
          <w:szCs w:val="24"/>
          <w:lang w:val="en-GB"/>
        </w:rPr>
        <w:t>(43)</w:t>
      </w:r>
      <w:r w:rsidRPr="002B3938">
        <w:rPr>
          <w:rStyle w:val="PageNumber"/>
          <w:rFonts w:cs="Times New Roman"/>
          <w:szCs w:val="24"/>
          <w:lang w:val="en-GB"/>
        </w:rPr>
        <w:fldChar w:fldCharType="end"/>
      </w:r>
      <w:r w:rsidRPr="002B3938">
        <w:rPr>
          <w:rStyle w:val="PageNumber"/>
          <w:rFonts w:cs="Times New Roman"/>
          <w:szCs w:val="24"/>
          <w:lang w:val="en-GB"/>
        </w:rPr>
        <w:t>. Finally, no data were missing.</w:t>
      </w:r>
    </w:p>
    <w:p w:rsidR="001B0D0C" w:rsidRPr="002B3938" w:rsidRDefault="005A7F2C" w:rsidP="00774713">
      <w:pPr>
        <w:spacing w:line="480" w:lineRule="auto"/>
        <w:ind w:firstLine="708"/>
        <w:rPr>
          <w:rFonts w:cs="Times New Roman"/>
          <w:szCs w:val="24"/>
          <w:lang w:val="en-GB"/>
        </w:rPr>
      </w:pPr>
      <w:r w:rsidRPr="002B3938">
        <w:rPr>
          <w:rFonts w:cs="Times New Roman"/>
          <w:szCs w:val="24"/>
          <w:lang w:val="en-GB"/>
        </w:rPr>
        <w:t>We</w:t>
      </w:r>
      <w:r w:rsidR="001B0D0C" w:rsidRPr="002B3938">
        <w:rPr>
          <w:rFonts w:cs="Times New Roman"/>
          <w:szCs w:val="24"/>
          <w:lang w:val="en-GB"/>
        </w:rPr>
        <w:t xml:space="preserve"> tested d</w:t>
      </w:r>
      <w:r w:rsidR="00DC6DFB" w:rsidRPr="002B3938">
        <w:rPr>
          <w:rFonts w:cs="Times New Roman"/>
          <w:szCs w:val="24"/>
          <w:lang w:val="en-GB"/>
        </w:rPr>
        <w:t>ifference</w:t>
      </w:r>
      <w:r w:rsidR="00E653E5" w:rsidRPr="002B3938">
        <w:rPr>
          <w:rFonts w:cs="Times New Roman"/>
          <w:szCs w:val="24"/>
          <w:lang w:val="en-GB"/>
        </w:rPr>
        <w:t>s between</w:t>
      </w:r>
      <w:r w:rsidR="00DC6DFB" w:rsidRPr="002B3938">
        <w:rPr>
          <w:rFonts w:cs="Times New Roman"/>
          <w:szCs w:val="24"/>
          <w:lang w:val="en-GB"/>
        </w:rPr>
        <w:t xml:space="preserve"> groups</w:t>
      </w:r>
      <w:r w:rsidRPr="002B3938">
        <w:rPr>
          <w:rFonts w:cs="Times New Roman"/>
          <w:szCs w:val="24"/>
          <w:lang w:val="en-GB"/>
        </w:rPr>
        <w:t xml:space="preserve"> on emotional intelligence, metacognitive beliefs and emotional processing deficits</w:t>
      </w:r>
      <w:r w:rsidR="00DC6DFB" w:rsidRPr="002B3938">
        <w:rPr>
          <w:rFonts w:cs="Times New Roman"/>
          <w:szCs w:val="24"/>
          <w:lang w:val="en-GB"/>
        </w:rPr>
        <w:t xml:space="preserve"> </w:t>
      </w:r>
      <w:r w:rsidR="00042AC0" w:rsidRPr="002B3938">
        <w:rPr>
          <w:rFonts w:cs="Times New Roman"/>
          <w:szCs w:val="24"/>
          <w:lang w:val="en-GB"/>
        </w:rPr>
        <w:t xml:space="preserve">using a multivariate analysis of </w:t>
      </w:r>
      <w:r w:rsidR="000141BA" w:rsidRPr="002B3938">
        <w:rPr>
          <w:rFonts w:cs="Times New Roman"/>
          <w:szCs w:val="24"/>
          <w:lang w:val="en-GB"/>
        </w:rPr>
        <w:t>co</w:t>
      </w:r>
      <w:r w:rsidR="00042AC0" w:rsidRPr="002B3938">
        <w:rPr>
          <w:rFonts w:cs="Times New Roman"/>
          <w:szCs w:val="24"/>
          <w:lang w:val="en-GB"/>
        </w:rPr>
        <w:t>variance (MAN</w:t>
      </w:r>
      <w:r w:rsidR="000141BA" w:rsidRPr="002B3938">
        <w:rPr>
          <w:rFonts w:cs="Times New Roman"/>
          <w:szCs w:val="24"/>
          <w:lang w:val="en-GB"/>
        </w:rPr>
        <w:t>C</w:t>
      </w:r>
      <w:r w:rsidR="00042AC0" w:rsidRPr="002B3938">
        <w:rPr>
          <w:rFonts w:cs="Times New Roman"/>
          <w:szCs w:val="24"/>
          <w:lang w:val="en-GB"/>
        </w:rPr>
        <w:t xml:space="preserve">OVA) followed by Bonferroni-corrected post-hoc </w:t>
      </w:r>
      <w:r w:rsidR="00DC6DFB" w:rsidRPr="002B3938">
        <w:rPr>
          <w:rFonts w:cs="Times New Roman"/>
          <w:szCs w:val="24"/>
          <w:lang w:val="en-GB"/>
        </w:rPr>
        <w:t>tests</w:t>
      </w:r>
      <w:r w:rsidR="000141BA" w:rsidRPr="002B3938">
        <w:rPr>
          <w:rFonts w:cs="Times New Roman"/>
          <w:szCs w:val="24"/>
          <w:lang w:val="en-GB"/>
        </w:rPr>
        <w:t>.</w:t>
      </w:r>
      <w:r w:rsidR="00042AC0" w:rsidRPr="002B3938">
        <w:rPr>
          <w:rFonts w:cs="Times New Roman"/>
          <w:szCs w:val="24"/>
          <w:lang w:val="en-GB"/>
        </w:rPr>
        <w:t xml:space="preserve"> </w:t>
      </w:r>
      <w:r w:rsidRPr="002B3938">
        <w:rPr>
          <w:rFonts w:cs="Times New Roman"/>
          <w:szCs w:val="24"/>
          <w:lang w:val="en-GB"/>
        </w:rPr>
        <w:t xml:space="preserve">Depressive symptomatology (i.e. mean scores of HAM-D) </w:t>
      </w:r>
      <w:r w:rsidR="00CF127A" w:rsidRPr="002B3938">
        <w:rPr>
          <w:rFonts w:cs="Times New Roman"/>
          <w:szCs w:val="24"/>
          <w:lang w:val="en-GB"/>
        </w:rPr>
        <w:t>was added</w:t>
      </w:r>
      <w:r w:rsidR="00042AC0" w:rsidRPr="002B3938">
        <w:rPr>
          <w:rFonts w:cs="Times New Roman"/>
          <w:szCs w:val="24"/>
          <w:lang w:val="en-GB"/>
        </w:rPr>
        <w:t xml:space="preserve"> as a covariate in the model. </w:t>
      </w:r>
    </w:p>
    <w:p w:rsidR="00FA4197" w:rsidRPr="002B3938" w:rsidRDefault="00FA4197" w:rsidP="005A7F2C">
      <w:pPr>
        <w:spacing w:line="480" w:lineRule="auto"/>
        <w:ind w:firstLine="708"/>
        <w:rPr>
          <w:rFonts w:cs="Times New Roman"/>
          <w:szCs w:val="24"/>
          <w:lang w:val="en-GB"/>
        </w:rPr>
      </w:pPr>
      <w:r w:rsidRPr="002B3938">
        <w:rPr>
          <w:rFonts w:cs="Times New Roman"/>
          <w:szCs w:val="24"/>
          <w:lang w:val="en-GB"/>
        </w:rPr>
        <w:t xml:space="preserve">Correlations between </w:t>
      </w:r>
      <w:r w:rsidR="005A7F2C" w:rsidRPr="002B3938">
        <w:rPr>
          <w:rFonts w:cs="Times New Roman"/>
          <w:szCs w:val="24"/>
          <w:lang w:val="en-GB"/>
        </w:rPr>
        <w:t xml:space="preserve">HAM-D </w:t>
      </w:r>
      <w:r w:rsidRPr="002B3938">
        <w:rPr>
          <w:rFonts w:cs="Times New Roman"/>
          <w:szCs w:val="24"/>
          <w:lang w:val="en-GB"/>
        </w:rPr>
        <w:t xml:space="preserve">and psychological measures were investigated using Pearson’s </w:t>
      </w:r>
      <w:r w:rsidRPr="002B3938">
        <w:rPr>
          <w:rFonts w:cs="Times New Roman"/>
          <w:i/>
          <w:szCs w:val="24"/>
          <w:lang w:val="en-GB"/>
        </w:rPr>
        <w:t>r</w:t>
      </w:r>
      <w:r w:rsidRPr="002B3938">
        <w:rPr>
          <w:rFonts w:cs="Times New Roman"/>
          <w:szCs w:val="24"/>
          <w:lang w:val="en-GB"/>
        </w:rPr>
        <w:t xml:space="preserve"> coefficients. </w:t>
      </w:r>
      <w:r w:rsidR="005A7F2C" w:rsidRPr="002B3938">
        <w:rPr>
          <w:rFonts w:cs="Times New Roman"/>
          <w:szCs w:val="24"/>
          <w:lang w:val="en-GB"/>
        </w:rPr>
        <w:t>Finally, an</w:t>
      </w:r>
      <w:r w:rsidRPr="002B3938">
        <w:rPr>
          <w:rFonts w:cs="Times New Roman"/>
          <w:szCs w:val="24"/>
          <w:lang w:val="en-GB"/>
        </w:rPr>
        <w:t xml:space="preserve"> analysis of variance (ANOVA) was performed in order to assess differences between groups as regards levels of depressive symptomatology, followed by Bonferroni-corrected post-hoc tests. Groups were inserted as independent factors, while HAM-D was the dependent variable. Effect sizes were computed using partial η</w:t>
      </w:r>
      <w:r w:rsidRPr="002B3938">
        <w:rPr>
          <w:rFonts w:cs="Times New Roman"/>
          <w:szCs w:val="24"/>
          <w:vertAlign w:val="superscript"/>
          <w:lang w:val="en-GB"/>
        </w:rPr>
        <w:t>2</w:t>
      </w:r>
      <w:r w:rsidRPr="002B3938">
        <w:rPr>
          <w:rFonts w:cs="Times New Roman"/>
          <w:szCs w:val="24"/>
          <w:lang w:val="en-GB"/>
        </w:rPr>
        <w:t xml:space="preserve"> and interpreted according to guidelines </w:t>
      </w:r>
      <w:r w:rsidRPr="002B3938">
        <w:rPr>
          <w:rFonts w:cs="Times New Roman"/>
          <w:szCs w:val="24"/>
          <w:lang w:val="en-GB"/>
        </w:rPr>
        <w:fldChar w:fldCharType="begin"/>
      </w:r>
      <w:r w:rsidR="003043D9" w:rsidRPr="002B3938">
        <w:rPr>
          <w:rFonts w:cs="Times New Roman"/>
          <w:szCs w:val="24"/>
          <w:lang w:val="en-GB"/>
        </w:rPr>
        <w:instrText xml:space="preserve"> ADDIN EN.CITE &lt;EndNote&gt;&lt;Cite&gt;&lt;Author&gt;Cohen&lt;/Author&gt;&lt;Year&gt;1988&lt;/Year&gt;&lt;RecNum&gt;41&lt;/RecNum&gt;&lt;Prefix&gt;.02-.12 small`; .13-.26 medium`; &amp;gt; .26 large`; &lt;/Prefix&gt;&lt;DisplayText&gt;(.02-.12 small; .13-.26 medium; &amp;gt; .26 large; 44)&lt;/DisplayText&gt;&lt;record&gt;&lt;rec-number&gt;41&lt;/rec-number&gt;&lt;foreign-keys&gt;&lt;key app="EN" db-id="zdsst5e9b009vle5ttpp9saiv9fa09edw5tf" timestamp="1510855304"&gt;41&lt;/key&gt;&lt;/foreign-keys&gt;&lt;ref-type name="Book"&gt;6&lt;/ref-type&gt;&lt;contributors&gt;&lt;authors&gt;&lt;author&gt;Cohen, J.&lt;/author&gt;&lt;/authors&gt;&lt;/contributors&gt;&lt;titles&gt;&lt;title&gt;Statistical Power Analysis for the Behavioral Sciences&lt;/title&gt;&lt;/titles&gt;&lt;edition&gt;2nd&lt;/edition&gt;&lt;dates&gt;&lt;year&gt;1988&lt;/year&gt;&lt;/dates&gt;&lt;pub-location&gt;Hillsdale, NJ&lt;/pub-location&gt;&lt;publisher&gt;Erlbaum&lt;/publisher&gt;&lt;urls&gt;&lt;/urls&gt;&lt;/record&gt;&lt;/Cite&gt;&lt;/EndNote&gt;</w:instrText>
      </w:r>
      <w:r w:rsidRPr="002B3938">
        <w:rPr>
          <w:rFonts w:cs="Times New Roman"/>
          <w:szCs w:val="24"/>
          <w:lang w:val="en-GB"/>
        </w:rPr>
        <w:fldChar w:fldCharType="separate"/>
      </w:r>
      <w:r w:rsidR="003043D9" w:rsidRPr="002B3938">
        <w:rPr>
          <w:rFonts w:cs="Times New Roman"/>
          <w:noProof/>
          <w:szCs w:val="24"/>
          <w:lang w:val="en-GB"/>
        </w:rPr>
        <w:t>(.02-.12 small; .13-.26 medium; &gt; .26 large; 44)</w:t>
      </w:r>
      <w:r w:rsidRPr="002B3938">
        <w:rPr>
          <w:rFonts w:cs="Times New Roman"/>
          <w:szCs w:val="24"/>
          <w:lang w:val="en-GB"/>
        </w:rPr>
        <w:fldChar w:fldCharType="end"/>
      </w:r>
      <w:r w:rsidRPr="002B3938">
        <w:rPr>
          <w:rFonts w:cs="Times New Roman"/>
          <w:szCs w:val="24"/>
          <w:lang w:val="en-GB"/>
        </w:rPr>
        <w:t>.</w:t>
      </w:r>
    </w:p>
    <w:p w:rsidR="00C4002C" w:rsidRPr="002B3938" w:rsidRDefault="005A7F2C" w:rsidP="00774713">
      <w:pPr>
        <w:spacing w:line="480" w:lineRule="auto"/>
        <w:ind w:firstLine="708"/>
        <w:rPr>
          <w:rFonts w:cs="Times New Roman"/>
          <w:szCs w:val="24"/>
          <w:lang w:val="en-GB"/>
        </w:rPr>
      </w:pPr>
      <w:r w:rsidRPr="002B3938">
        <w:rPr>
          <w:rFonts w:cs="Times New Roman"/>
          <w:szCs w:val="24"/>
          <w:lang w:val="en-GB"/>
        </w:rPr>
        <w:t>We</w:t>
      </w:r>
      <w:r w:rsidR="00042AC0" w:rsidRPr="002B3938">
        <w:rPr>
          <w:rFonts w:cs="Times New Roman"/>
          <w:szCs w:val="24"/>
          <w:lang w:val="en-CA"/>
        </w:rPr>
        <w:t xml:space="preserve"> controlled for the inflation of Type-I error using a Holm-Bonferroni sequential correction on the </w:t>
      </w:r>
      <w:r w:rsidR="00042AC0" w:rsidRPr="002B3938">
        <w:rPr>
          <w:rFonts w:cs="Times New Roman"/>
          <w:i/>
          <w:szCs w:val="24"/>
          <w:lang w:val="en-CA"/>
        </w:rPr>
        <w:t>p</w:t>
      </w:r>
      <w:r w:rsidR="00042AC0" w:rsidRPr="002B3938">
        <w:rPr>
          <w:rFonts w:cs="Times New Roman"/>
          <w:szCs w:val="24"/>
          <w:lang w:val="en-CA"/>
        </w:rPr>
        <w:t xml:space="preserve">-values of the univariate tests </w:t>
      </w:r>
      <w:r w:rsidR="00042AC0" w:rsidRPr="002B3938">
        <w:rPr>
          <w:rFonts w:cs="Times New Roman"/>
          <w:szCs w:val="24"/>
          <w:lang w:val="en-CA"/>
        </w:rPr>
        <w:fldChar w:fldCharType="begin"/>
      </w:r>
      <w:r w:rsidR="003043D9" w:rsidRPr="002B3938">
        <w:rPr>
          <w:rFonts w:cs="Times New Roman"/>
          <w:szCs w:val="24"/>
          <w:lang w:val="en-CA"/>
        </w:rPr>
        <w:instrText xml:space="preserve"> ADDIN EN.CITE &lt;EndNote&gt;&lt;Cite&gt;&lt;Author&gt;Holm&lt;/Author&gt;&lt;Year&gt;1979&lt;/Year&gt;&lt;RecNum&gt;42&lt;/RecNum&gt;&lt;DisplayText&gt;(45)&lt;/DisplayText&gt;&lt;record&gt;&lt;rec-number&gt;42&lt;/rec-number&gt;&lt;foreign-keys&gt;&lt;key app="EN" db-id="zdsst5e9b009vle5ttpp9saiv9fa09edw5tf" timestamp="1510855304"&gt;42&lt;/key&gt;&lt;/foreign-keys&gt;&lt;ref-type name="Journal Article"&gt;17&lt;/ref-type&gt;&lt;contributors&gt;&lt;authors&gt;&lt;author&gt;Holm, S.&lt;/author&gt;&lt;/authors&gt;&lt;/contributors&gt;&lt;titles&gt;&lt;title&gt;A simple sequentially rejective multiple test procedure&lt;/title&gt;&lt;secondary-title&gt;Scandinavian journal of statistics&lt;/secondary-title&gt;&lt;/titles&gt;&lt;pages&gt;65-70&lt;/pages&gt;&lt;dates&gt;&lt;year&gt;1979&lt;/year&gt;&lt;/dates&gt;&lt;isbn&gt;0303-6898&lt;/isbn&gt;&lt;urls&gt;&lt;/urls&gt;&lt;/record&gt;&lt;/Cite&gt;&lt;/EndNote&gt;</w:instrText>
      </w:r>
      <w:r w:rsidR="00042AC0" w:rsidRPr="002B3938">
        <w:rPr>
          <w:rFonts w:cs="Times New Roman"/>
          <w:szCs w:val="24"/>
          <w:lang w:val="en-CA"/>
        </w:rPr>
        <w:fldChar w:fldCharType="separate"/>
      </w:r>
      <w:r w:rsidR="003043D9" w:rsidRPr="002B3938">
        <w:rPr>
          <w:rFonts w:cs="Times New Roman"/>
          <w:noProof/>
          <w:szCs w:val="24"/>
          <w:lang w:val="en-CA"/>
        </w:rPr>
        <w:t>(45)</w:t>
      </w:r>
      <w:r w:rsidR="00042AC0" w:rsidRPr="002B3938">
        <w:rPr>
          <w:rFonts w:cs="Times New Roman"/>
          <w:szCs w:val="24"/>
          <w:lang w:val="en-CA"/>
        </w:rPr>
        <w:fldChar w:fldCharType="end"/>
      </w:r>
      <w:r w:rsidR="00042AC0" w:rsidRPr="002B3938">
        <w:rPr>
          <w:rFonts w:cs="Times New Roman"/>
          <w:szCs w:val="24"/>
          <w:lang w:val="en-CA"/>
        </w:rPr>
        <w:t>.</w:t>
      </w:r>
      <w:r w:rsidR="001B0D0C" w:rsidRPr="002B3938">
        <w:rPr>
          <w:rFonts w:cs="Times New Roman"/>
          <w:szCs w:val="24"/>
          <w:lang w:val="en-GB"/>
        </w:rPr>
        <w:t xml:space="preserve"> </w:t>
      </w:r>
      <w:r w:rsidR="005A38F6" w:rsidRPr="002B3938">
        <w:rPr>
          <w:rFonts w:cs="Times New Roman"/>
          <w:szCs w:val="24"/>
          <w:lang w:val="en-GB"/>
        </w:rPr>
        <w:t xml:space="preserve">All statistical analyses were performed </w:t>
      </w:r>
      <w:r w:rsidR="005A38F6" w:rsidRPr="002B3938">
        <w:rPr>
          <w:rFonts w:cs="Times New Roman"/>
          <w:szCs w:val="24"/>
          <w:lang w:val="en-GB"/>
        </w:rPr>
        <w:lastRenderedPageBreak/>
        <w:t>using Statistical Package for the Social Sciences (SPSS) version 23.0</w:t>
      </w:r>
      <w:r w:rsidR="00DF44DE" w:rsidRPr="002B3938">
        <w:rPr>
          <w:rFonts w:cs="Times New Roman"/>
          <w:szCs w:val="24"/>
          <w:lang w:val="en-GB"/>
        </w:rPr>
        <w:t xml:space="preserve">. </w:t>
      </w:r>
      <w:r w:rsidR="005A38F6" w:rsidRPr="002B3938">
        <w:rPr>
          <w:rFonts w:cs="Times New Roman"/>
          <w:szCs w:val="24"/>
          <w:lang w:val="en-GB"/>
        </w:rPr>
        <w:t>All statistical tests were two-sided; a p value ≤.05 was considered significant.</w:t>
      </w:r>
    </w:p>
    <w:p w:rsidR="00B30E32" w:rsidRPr="002B3938" w:rsidRDefault="004436C7" w:rsidP="00E73F60">
      <w:pPr>
        <w:pStyle w:val="Heading1"/>
        <w:rPr>
          <w:lang w:val="en-GB"/>
        </w:rPr>
      </w:pPr>
      <w:r w:rsidRPr="002B3938">
        <w:rPr>
          <w:lang w:val="en-GB"/>
        </w:rPr>
        <w:t>3</w:t>
      </w:r>
      <w:r w:rsidR="00340BD0" w:rsidRPr="002B3938">
        <w:rPr>
          <w:lang w:val="en-GB"/>
        </w:rPr>
        <w:t xml:space="preserve">. </w:t>
      </w:r>
      <w:r w:rsidR="009D2372" w:rsidRPr="002B3938">
        <w:rPr>
          <w:lang w:val="en-GB"/>
        </w:rPr>
        <w:t>Results</w:t>
      </w:r>
    </w:p>
    <w:p w:rsidR="00EE513D" w:rsidRPr="002B3938" w:rsidRDefault="00EE513D" w:rsidP="00EE513D">
      <w:pPr>
        <w:spacing w:line="480" w:lineRule="auto"/>
        <w:ind w:firstLine="708"/>
        <w:rPr>
          <w:rFonts w:cs="Times New Roman"/>
          <w:szCs w:val="24"/>
          <w:lang w:val="en-GB"/>
        </w:rPr>
      </w:pPr>
      <w:r w:rsidRPr="002B3938">
        <w:rPr>
          <w:rFonts w:cs="Times New Roman"/>
          <w:szCs w:val="24"/>
          <w:lang w:val="en-GB"/>
        </w:rPr>
        <w:t>Between-group differences in socio-demographic and clinical characteristics (e.g. risk factors) are reported in Table 1.</w:t>
      </w:r>
    </w:p>
    <w:p w:rsidR="00EC41FD" w:rsidRPr="002B3938" w:rsidRDefault="002E2CCD" w:rsidP="005A7F2C">
      <w:pPr>
        <w:spacing w:line="480" w:lineRule="auto"/>
        <w:ind w:firstLine="708"/>
        <w:rPr>
          <w:rStyle w:val="PageNumber"/>
          <w:rFonts w:cs="Times New Roman"/>
          <w:szCs w:val="24"/>
          <w:lang w:val="en-GB"/>
        </w:rPr>
      </w:pPr>
      <w:r w:rsidRPr="002B3938">
        <w:rPr>
          <w:rStyle w:val="PageNumber"/>
          <w:rFonts w:cs="Times New Roman"/>
          <w:szCs w:val="24"/>
          <w:lang w:val="en-GB"/>
        </w:rPr>
        <w:t xml:space="preserve">We performed a </w:t>
      </w:r>
      <w:r w:rsidR="00EC41FD" w:rsidRPr="002B3938">
        <w:rPr>
          <w:rStyle w:val="PageNumber"/>
          <w:rFonts w:cs="Times New Roman"/>
          <w:szCs w:val="24"/>
          <w:lang w:val="en-GB"/>
        </w:rPr>
        <w:t>MAN</w:t>
      </w:r>
      <w:r w:rsidR="000141BA" w:rsidRPr="002B3938">
        <w:rPr>
          <w:rStyle w:val="PageNumber"/>
          <w:rFonts w:cs="Times New Roman"/>
          <w:szCs w:val="24"/>
          <w:lang w:val="en-GB"/>
        </w:rPr>
        <w:t>C</w:t>
      </w:r>
      <w:r w:rsidR="00EC41FD" w:rsidRPr="002B3938">
        <w:rPr>
          <w:rStyle w:val="PageNumber"/>
          <w:rFonts w:cs="Times New Roman"/>
          <w:szCs w:val="24"/>
          <w:lang w:val="en-GB"/>
        </w:rPr>
        <w:t>OVA</w:t>
      </w:r>
      <w:r w:rsidRPr="002B3938">
        <w:rPr>
          <w:rStyle w:val="PageNumber"/>
          <w:rFonts w:cs="Times New Roman"/>
          <w:szCs w:val="24"/>
          <w:lang w:val="en-GB"/>
        </w:rPr>
        <w:t xml:space="preserve"> to assess group differences </w:t>
      </w:r>
      <w:r w:rsidR="00EC41FD" w:rsidRPr="002B3938">
        <w:rPr>
          <w:rStyle w:val="PageNumber"/>
          <w:rFonts w:cs="Times New Roman"/>
          <w:szCs w:val="24"/>
          <w:lang w:val="en-GB"/>
        </w:rPr>
        <w:t>on the psychological variables</w:t>
      </w:r>
      <w:r w:rsidRPr="002B3938">
        <w:rPr>
          <w:rStyle w:val="PageNumber"/>
          <w:rFonts w:cs="Times New Roman"/>
          <w:szCs w:val="24"/>
          <w:lang w:val="en-GB"/>
        </w:rPr>
        <w:t xml:space="preserve">, </w:t>
      </w:r>
      <w:r w:rsidR="00FA4197" w:rsidRPr="002B3938">
        <w:rPr>
          <w:rStyle w:val="PageNumber"/>
          <w:rFonts w:cs="Times New Roman"/>
          <w:szCs w:val="24"/>
          <w:lang w:val="en-GB"/>
        </w:rPr>
        <w:t>adjusting</w:t>
      </w:r>
      <w:r w:rsidRPr="002B3938">
        <w:rPr>
          <w:rStyle w:val="PageNumber"/>
          <w:rFonts w:cs="Times New Roman"/>
          <w:szCs w:val="24"/>
          <w:lang w:val="en-GB"/>
        </w:rPr>
        <w:t xml:space="preserve"> for the levels of depressive symptomatology. The multivariate tests showed a </w:t>
      </w:r>
      <w:r w:rsidR="003748C8" w:rsidRPr="002B3938">
        <w:rPr>
          <w:rStyle w:val="PageNumber"/>
          <w:rFonts w:cs="Times New Roman"/>
          <w:szCs w:val="24"/>
          <w:lang w:val="en-GB"/>
        </w:rPr>
        <w:t xml:space="preserve">statistically </w:t>
      </w:r>
      <w:r w:rsidRPr="002B3938">
        <w:rPr>
          <w:rStyle w:val="PageNumber"/>
          <w:rFonts w:cs="Times New Roman"/>
          <w:szCs w:val="24"/>
          <w:lang w:val="en-GB"/>
        </w:rPr>
        <w:t xml:space="preserve">significant effect </w:t>
      </w:r>
      <w:r w:rsidR="003748C8" w:rsidRPr="002B3938">
        <w:rPr>
          <w:rStyle w:val="PageNumber"/>
          <w:rFonts w:cs="Times New Roman"/>
          <w:szCs w:val="24"/>
          <w:lang w:val="en-GB"/>
        </w:rPr>
        <w:t xml:space="preserve">of the covariate (HAM-D; Wilk’s Lambda = 0.61; </w:t>
      </w:r>
      <w:r w:rsidR="003748C8" w:rsidRPr="002B3938">
        <w:rPr>
          <w:rStyle w:val="PageNumber"/>
          <w:rFonts w:cs="Times New Roman"/>
          <w:i/>
          <w:szCs w:val="24"/>
          <w:lang w:val="en-GB"/>
        </w:rPr>
        <w:t>F</w:t>
      </w:r>
      <w:r w:rsidR="003748C8" w:rsidRPr="002B3938">
        <w:rPr>
          <w:rStyle w:val="PageNumber"/>
          <w:rFonts w:cs="Times New Roman"/>
          <w:szCs w:val="24"/>
          <w:lang w:val="en-GB"/>
        </w:rPr>
        <w:t xml:space="preserve">(16, 92) = 3.742; </w:t>
      </w:r>
      <w:r w:rsidR="003748C8" w:rsidRPr="002B3938">
        <w:rPr>
          <w:rStyle w:val="PageNumber"/>
          <w:rFonts w:cs="Times New Roman"/>
          <w:i/>
          <w:szCs w:val="24"/>
          <w:lang w:val="en-GB"/>
        </w:rPr>
        <w:t xml:space="preserve">p </w:t>
      </w:r>
      <w:r w:rsidR="003748C8" w:rsidRPr="002B3938">
        <w:rPr>
          <w:rStyle w:val="PageNumber"/>
          <w:rFonts w:cs="Times New Roman"/>
          <w:szCs w:val="24"/>
          <w:lang w:val="en-GB"/>
        </w:rPr>
        <w:t xml:space="preserve">&lt; 0.001) and of the group (Wilk’s Lambda = 0.103; </w:t>
      </w:r>
      <w:r w:rsidR="003748C8" w:rsidRPr="002B3938">
        <w:rPr>
          <w:rStyle w:val="PageNumber"/>
          <w:rFonts w:cs="Times New Roman"/>
          <w:i/>
          <w:szCs w:val="24"/>
          <w:lang w:val="en-GB"/>
        </w:rPr>
        <w:t>F</w:t>
      </w:r>
      <w:r w:rsidR="003748C8" w:rsidRPr="002B3938">
        <w:rPr>
          <w:rStyle w:val="PageNumber"/>
          <w:rFonts w:cs="Times New Roman"/>
          <w:szCs w:val="24"/>
          <w:lang w:val="en-GB"/>
        </w:rPr>
        <w:t xml:space="preserve">(32, 184) = 12.21; </w:t>
      </w:r>
      <w:r w:rsidR="003748C8" w:rsidRPr="002B3938">
        <w:rPr>
          <w:rStyle w:val="PageNumber"/>
          <w:rFonts w:cs="Times New Roman"/>
          <w:i/>
          <w:szCs w:val="24"/>
          <w:lang w:val="en-GB"/>
        </w:rPr>
        <w:t xml:space="preserve">p </w:t>
      </w:r>
      <w:r w:rsidR="003748C8" w:rsidRPr="002B3938">
        <w:rPr>
          <w:rStyle w:val="PageNumber"/>
          <w:rFonts w:cs="Times New Roman"/>
          <w:szCs w:val="24"/>
          <w:lang w:val="en-GB"/>
        </w:rPr>
        <w:t xml:space="preserve">&lt; 0.001) </w:t>
      </w:r>
      <w:r w:rsidR="003748C8" w:rsidRPr="002B3938">
        <w:rPr>
          <w:rFonts w:cs="Times New Roman"/>
          <w:szCs w:val="24"/>
          <w:lang w:val="en-GB"/>
        </w:rPr>
        <w:t>on the linear combination of the dependent variables</w:t>
      </w:r>
      <w:r w:rsidR="003748C8" w:rsidRPr="002B3938">
        <w:rPr>
          <w:rStyle w:val="PageNumber"/>
          <w:rFonts w:cs="Times New Roman"/>
          <w:szCs w:val="24"/>
          <w:lang w:val="en-GB"/>
        </w:rPr>
        <w:t xml:space="preserve">. Post-hoc </w:t>
      </w:r>
      <w:r w:rsidR="00EE513D" w:rsidRPr="002B3938">
        <w:rPr>
          <w:rStyle w:val="PageNumber"/>
          <w:rFonts w:cs="Times New Roman"/>
          <w:szCs w:val="24"/>
          <w:lang w:val="en-GB"/>
        </w:rPr>
        <w:t xml:space="preserve">(see Table </w:t>
      </w:r>
      <w:r w:rsidR="002A4695" w:rsidRPr="002B3938">
        <w:rPr>
          <w:rStyle w:val="PageNumber"/>
          <w:rFonts w:cs="Times New Roman"/>
          <w:szCs w:val="24"/>
          <w:lang w:val="en-GB"/>
        </w:rPr>
        <w:t>2</w:t>
      </w:r>
      <w:r w:rsidR="00EC41FD" w:rsidRPr="002B3938">
        <w:rPr>
          <w:rStyle w:val="PageNumber"/>
          <w:rFonts w:cs="Times New Roman"/>
          <w:szCs w:val="24"/>
          <w:lang w:val="en-GB"/>
        </w:rPr>
        <w:t xml:space="preserve">) evidenced that the </w:t>
      </w:r>
      <w:r w:rsidR="00234069" w:rsidRPr="002B3938">
        <w:rPr>
          <w:rStyle w:val="PageNumber"/>
          <w:rFonts w:cs="Times New Roman"/>
          <w:szCs w:val="24"/>
          <w:lang w:val="en-GB"/>
        </w:rPr>
        <w:t>TTC</w:t>
      </w:r>
      <w:r w:rsidR="00EC41FD" w:rsidRPr="002B3938">
        <w:rPr>
          <w:rStyle w:val="PageNumber"/>
          <w:rFonts w:cs="Times New Roman"/>
          <w:szCs w:val="24"/>
          <w:lang w:val="en-GB"/>
        </w:rPr>
        <w:t xml:space="preserve">-t group had significantly lower scores on the MCQ-30 </w:t>
      </w:r>
      <w:r w:rsidR="00EC5984" w:rsidRPr="002B3938">
        <w:rPr>
          <w:rStyle w:val="PageNumber"/>
          <w:rFonts w:cs="Times New Roman"/>
          <w:szCs w:val="24"/>
          <w:lang w:val="en-GB"/>
        </w:rPr>
        <w:t>C</w:t>
      </w:r>
      <w:r w:rsidR="00EC41FD" w:rsidRPr="002B3938">
        <w:rPr>
          <w:rStyle w:val="PageNumber"/>
          <w:rFonts w:cs="Times New Roman"/>
          <w:szCs w:val="24"/>
          <w:lang w:val="en-GB"/>
        </w:rPr>
        <w:t xml:space="preserve">ognitive </w:t>
      </w:r>
      <w:r w:rsidR="00EC5984" w:rsidRPr="002B3938">
        <w:rPr>
          <w:rStyle w:val="PageNumber"/>
          <w:rFonts w:cs="Times New Roman"/>
          <w:szCs w:val="24"/>
          <w:lang w:val="en-GB"/>
        </w:rPr>
        <w:t>S</w:t>
      </w:r>
      <w:r w:rsidR="00EC41FD" w:rsidRPr="002B3938">
        <w:rPr>
          <w:rStyle w:val="PageNumber"/>
          <w:rFonts w:cs="Times New Roman"/>
          <w:szCs w:val="24"/>
          <w:lang w:val="en-GB"/>
        </w:rPr>
        <w:t xml:space="preserve">elf-consciousness factor and TMMS repair factor, compared to the other two groups. No differences were found between means of </w:t>
      </w:r>
      <w:r w:rsidR="00234069" w:rsidRPr="002B3938">
        <w:rPr>
          <w:rStyle w:val="PageNumber"/>
          <w:rFonts w:cs="Times New Roman"/>
          <w:szCs w:val="24"/>
          <w:lang w:val="en-GB"/>
        </w:rPr>
        <w:t>TTC</w:t>
      </w:r>
      <w:r w:rsidR="00EC41FD" w:rsidRPr="002B3938">
        <w:rPr>
          <w:rStyle w:val="PageNumber"/>
          <w:rFonts w:cs="Times New Roman"/>
          <w:szCs w:val="24"/>
          <w:lang w:val="en-GB"/>
        </w:rPr>
        <w:t>-nt and AMI</w:t>
      </w:r>
      <w:r w:rsidR="00234069" w:rsidRPr="002B3938">
        <w:rPr>
          <w:rStyle w:val="PageNumber"/>
          <w:rFonts w:cs="Times New Roman"/>
          <w:szCs w:val="24"/>
          <w:lang w:val="en-GB"/>
        </w:rPr>
        <w:t>-t</w:t>
      </w:r>
      <w:r w:rsidR="00EC41FD" w:rsidRPr="002B3938">
        <w:rPr>
          <w:rStyle w:val="PageNumber"/>
          <w:rFonts w:cs="Times New Roman"/>
          <w:szCs w:val="24"/>
          <w:lang w:val="en-GB"/>
        </w:rPr>
        <w:t xml:space="preserve"> groups. Moreover, the </w:t>
      </w:r>
      <w:r w:rsidR="00234069" w:rsidRPr="002B3938">
        <w:rPr>
          <w:rStyle w:val="PageNumber"/>
          <w:rFonts w:cs="Times New Roman"/>
          <w:szCs w:val="24"/>
          <w:lang w:val="en-GB"/>
        </w:rPr>
        <w:t>TTC</w:t>
      </w:r>
      <w:r w:rsidR="00EC41FD" w:rsidRPr="002B3938">
        <w:rPr>
          <w:rStyle w:val="PageNumber"/>
          <w:rFonts w:cs="Times New Roman"/>
          <w:szCs w:val="24"/>
          <w:lang w:val="en-GB"/>
        </w:rPr>
        <w:t xml:space="preserve">-t group had significantly higher scores on the MCQ-30 </w:t>
      </w:r>
      <w:r w:rsidR="00EC5984" w:rsidRPr="002B3938">
        <w:rPr>
          <w:rStyle w:val="PageNumber"/>
          <w:rFonts w:cs="Times New Roman"/>
          <w:szCs w:val="24"/>
          <w:lang w:val="en-GB"/>
        </w:rPr>
        <w:t>N</w:t>
      </w:r>
      <w:r w:rsidR="00EC41FD" w:rsidRPr="002B3938">
        <w:rPr>
          <w:rStyle w:val="PageNumber"/>
          <w:rFonts w:cs="Times New Roman"/>
          <w:szCs w:val="24"/>
          <w:lang w:val="en-GB"/>
        </w:rPr>
        <w:t xml:space="preserve">egative </w:t>
      </w:r>
      <w:r w:rsidR="00EC5984" w:rsidRPr="002B3938">
        <w:rPr>
          <w:rStyle w:val="PageNumber"/>
          <w:rFonts w:cs="Times New Roman"/>
          <w:szCs w:val="24"/>
          <w:lang w:val="en-GB"/>
        </w:rPr>
        <w:t>B</w:t>
      </w:r>
      <w:r w:rsidR="00EC41FD" w:rsidRPr="002B3938">
        <w:rPr>
          <w:rStyle w:val="PageNumber"/>
          <w:rFonts w:cs="Times New Roman"/>
          <w:szCs w:val="24"/>
          <w:lang w:val="en-GB"/>
        </w:rPr>
        <w:t xml:space="preserve">eliefs about </w:t>
      </w:r>
      <w:r w:rsidR="00EC5984" w:rsidRPr="002B3938">
        <w:rPr>
          <w:rStyle w:val="PageNumber"/>
          <w:rFonts w:cs="Times New Roman"/>
          <w:szCs w:val="24"/>
          <w:lang w:val="en-GB"/>
        </w:rPr>
        <w:t>T</w:t>
      </w:r>
      <w:r w:rsidR="00EC41FD" w:rsidRPr="002B3938">
        <w:rPr>
          <w:rStyle w:val="PageNumber"/>
          <w:rFonts w:cs="Times New Roman"/>
          <w:szCs w:val="24"/>
          <w:lang w:val="en-GB"/>
        </w:rPr>
        <w:t xml:space="preserve">houghts, </w:t>
      </w:r>
      <w:r w:rsidR="00EC5984" w:rsidRPr="002B3938">
        <w:rPr>
          <w:rStyle w:val="PageNumber"/>
          <w:rFonts w:cs="Times New Roman"/>
          <w:szCs w:val="24"/>
          <w:lang w:val="en-GB"/>
        </w:rPr>
        <w:t>C</w:t>
      </w:r>
      <w:r w:rsidR="00EC41FD" w:rsidRPr="002B3938">
        <w:rPr>
          <w:rStyle w:val="PageNumber"/>
          <w:rFonts w:cs="Times New Roman"/>
          <w:szCs w:val="24"/>
          <w:lang w:val="en-GB"/>
        </w:rPr>
        <w:t xml:space="preserve">ognitive </w:t>
      </w:r>
      <w:r w:rsidR="00EC5984" w:rsidRPr="002B3938">
        <w:rPr>
          <w:rStyle w:val="PageNumber"/>
          <w:rFonts w:cs="Times New Roman"/>
          <w:szCs w:val="24"/>
          <w:lang w:val="en-GB"/>
        </w:rPr>
        <w:t>C</w:t>
      </w:r>
      <w:r w:rsidR="00EC41FD" w:rsidRPr="002B3938">
        <w:rPr>
          <w:rStyle w:val="PageNumber"/>
          <w:rFonts w:cs="Times New Roman"/>
          <w:szCs w:val="24"/>
          <w:lang w:val="en-GB"/>
        </w:rPr>
        <w:t xml:space="preserve">onfidence and </w:t>
      </w:r>
      <w:r w:rsidR="00EC5984" w:rsidRPr="002B3938">
        <w:rPr>
          <w:rStyle w:val="PageNumber"/>
          <w:rFonts w:cs="Times New Roman"/>
          <w:szCs w:val="24"/>
          <w:lang w:val="en-GB"/>
        </w:rPr>
        <w:t>B</w:t>
      </w:r>
      <w:r w:rsidR="00EC41FD" w:rsidRPr="002B3938">
        <w:rPr>
          <w:rStyle w:val="PageNumber"/>
          <w:rFonts w:cs="Times New Roman"/>
          <w:szCs w:val="24"/>
          <w:lang w:val="en-GB"/>
        </w:rPr>
        <w:t xml:space="preserve">eliefs about the </w:t>
      </w:r>
      <w:r w:rsidR="00EC5984" w:rsidRPr="002B3938">
        <w:rPr>
          <w:rStyle w:val="PageNumber"/>
          <w:rFonts w:cs="Times New Roman"/>
          <w:szCs w:val="24"/>
          <w:lang w:val="en-GB"/>
        </w:rPr>
        <w:t>N</w:t>
      </w:r>
      <w:r w:rsidR="00EC41FD" w:rsidRPr="002B3938">
        <w:rPr>
          <w:rStyle w:val="PageNumber"/>
          <w:rFonts w:cs="Times New Roman"/>
          <w:szCs w:val="24"/>
          <w:lang w:val="en-GB"/>
        </w:rPr>
        <w:t xml:space="preserve">eed to </w:t>
      </w:r>
      <w:r w:rsidR="00EC5984" w:rsidRPr="002B3938">
        <w:rPr>
          <w:rStyle w:val="PageNumber"/>
          <w:rFonts w:cs="Times New Roman"/>
          <w:szCs w:val="24"/>
          <w:lang w:val="en-GB"/>
        </w:rPr>
        <w:t>C</w:t>
      </w:r>
      <w:r w:rsidR="00EC41FD" w:rsidRPr="002B3938">
        <w:rPr>
          <w:rStyle w:val="PageNumber"/>
          <w:rFonts w:cs="Times New Roman"/>
          <w:szCs w:val="24"/>
          <w:lang w:val="en-GB"/>
        </w:rPr>
        <w:t xml:space="preserve">ontrol </w:t>
      </w:r>
      <w:r w:rsidR="00EC5984" w:rsidRPr="002B3938">
        <w:rPr>
          <w:rStyle w:val="PageNumber"/>
          <w:rFonts w:cs="Times New Roman"/>
          <w:szCs w:val="24"/>
          <w:lang w:val="en-GB"/>
        </w:rPr>
        <w:t>T</w:t>
      </w:r>
      <w:r w:rsidR="00EC41FD" w:rsidRPr="002B3938">
        <w:rPr>
          <w:rStyle w:val="PageNumber"/>
          <w:rFonts w:cs="Times New Roman"/>
          <w:szCs w:val="24"/>
          <w:lang w:val="en-GB"/>
        </w:rPr>
        <w:t xml:space="preserve">houghts factors. Higher scores were also observed on the EPS </w:t>
      </w:r>
      <w:r w:rsidR="00EC5984" w:rsidRPr="002B3938">
        <w:rPr>
          <w:rStyle w:val="PageNumber"/>
          <w:rFonts w:cs="Times New Roman"/>
          <w:szCs w:val="24"/>
          <w:lang w:val="en-GB"/>
        </w:rPr>
        <w:t>U</w:t>
      </w:r>
      <w:r w:rsidR="00EC41FD" w:rsidRPr="002B3938">
        <w:rPr>
          <w:rStyle w:val="PageNumber"/>
          <w:rFonts w:cs="Times New Roman"/>
          <w:szCs w:val="24"/>
          <w:lang w:val="en-GB"/>
        </w:rPr>
        <w:t xml:space="preserve">ncontrolled, </w:t>
      </w:r>
      <w:r w:rsidR="00EC5984" w:rsidRPr="002B3938">
        <w:rPr>
          <w:rStyle w:val="PageNumber"/>
          <w:rFonts w:cs="Times New Roman"/>
          <w:szCs w:val="24"/>
          <w:lang w:val="en-GB"/>
        </w:rPr>
        <w:t>A</w:t>
      </w:r>
      <w:r w:rsidR="00EC41FD" w:rsidRPr="002B3938">
        <w:rPr>
          <w:rStyle w:val="PageNumber"/>
          <w:rFonts w:cs="Times New Roman"/>
          <w:szCs w:val="24"/>
          <w:lang w:val="en-GB"/>
        </w:rPr>
        <w:t xml:space="preserve">voidance and </w:t>
      </w:r>
      <w:r w:rsidR="00EC5984" w:rsidRPr="002B3938">
        <w:rPr>
          <w:rStyle w:val="PageNumber"/>
          <w:rFonts w:cs="Times New Roman"/>
          <w:szCs w:val="24"/>
          <w:lang w:val="en-GB"/>
        </w:rPr>
        <w:t>D</w:t>
      </w:r>
      <w:r w:rsidR="00EC41FD" w:rsidRPr="002B3938">
        <w:rPr>
          <w:rStyle w:val="PageNumber"/>
          <w:rFonts w:cs="Times New Roman"/>
          <w:szCs w:val="24"/>
          <w:lang w:val="en-GB"/>
        </w:rPr>
        <w:t xml:space="preserve">iscordant factors when compared to the </w:t>
      </w:r>
      <w:r w:rsidR="00234069" w:rsidRPr="002B3938">
        <w:rPr>
          <w:rStyle w:val="PageNumber"/>
          <w:rFonts w:cs="Times New Roman"/>
          <w:szCs w:val="24"/>
          <w:lang w:val="en-GB"/>
        </w:rPr>
        <w:t>TTC</w:t>
      </w:r>
      <w:r w:rsidR="00EC41FD" w:rsidRPr="002B3938">
        <w:rPr>
          <w:rStyle w:val="PageNumber"/>
          <w:rFonts w:cs="Times New Roman"/>
          <w:szCs w:val="24"/>
          <w:lang w:val="en-GB"/>
        </w:rPr>
        <w:t>-nt and AMI</w:t>
      </w:r>
      <w:r w:rsidR="00234069" w:rsidRPr="002B3938">
        <w:rPr>
          <w:rStyle w:val="PageNumber"/>
          <w:rFonts w:cs="Times New Roman"/>
          <w:szCs w:val="24"/>
          <w:lang w:val="en-GB"/>
        </w:rPr>
        <w:t>-t</w:t>
      </w:r>
      <w:r w:rsidR="00EC41FD" w:rsidRPr="002B3938">
        <w:rPr>
          <w:rStyle w:val="PageNumber"/>
          <w:rFonts w:cs="Times New Roman"/>
          <w:szCs w:val="24"/>
          <w:lang w:val="en-GB"/>
        </w:rPr>
        <w:t xml:space="preserve"> groups. No differences were found between the means of the latter groups. With regards to the TMMS </w:t>
      </w:r>
      <w:r w:rsidR="00EC5984" w:rsidRPr="002B3938">
        <w:rPr>
          <w:rStyle w:val="PageNumber"/>
          <w:rFonts w:cs="Times New Roman"/>
          <w:szCs w:val="24"/>
          <w:lang w:val="en-GB"/>
        </w:rPr>
        <w:t>A</w:t>
      </w:r>
      <w:r w:rsidR="00EC41FD" w:rsidRPr="002B3938">
        <w:rPr>
          <w:rStyle w:val="PageNumber"/>
          <w:rFonts w:cs="Times New Roman"/>
          <w:szCs w:val="24"/>
          <w:lang w:val="en-GB"/>
        </w:rPr>
        <w:t>ttention factor, the means of each group were significantly different from each other’s, with the AMI</w:t>
      </w:r>
      <w:r w:rsidR="00234069" w:rsidRPr="002B3938">
        <w:rPr>
          <w:rStyle w:val="PageNumber"/>
          <w:rFonts w:cs="Times New Roman"/>
          <w:szCs w:val="24"/>
          <w:lang w:val="en-GB"/>
        </w:rPr>
        <w:t>-t</w:t>
      </w:r>
      <w:r w:rsidR="00EC41FD" w:rsidRPr="002B3938">
        <w:rPr>
          <w:rStyle w:val="PageNumber"/>
          <w:rFonts w:cs="Times New Roman"/>
          <w:szCs w:val="24"/>
          <w:lang w:val="en-GB"/>
        </w:rPr>
        <w:t xml:space="preserve"> group having the higher scores, and </w:t>
      </w:r>
      <w:r w:rsidR="00234069" w:rsidRPr="002B3938">
        <w:rPr>
          <w:rStyle w:val="PageNumber"/>
          <w:rFonts w:cs="Times New Roman"/>
          <w:szCs w:val="24"/>
          <w:lang w:val="en-GB"/>
        </w:rPr>
        <w:t>TTC</w:t>
      </w:r>
      <w:r w:rsidR="00EC41FD" w:rsidRPr="002B3938">
        <w:rPr>
          <w:rStyle w:val="PageNumber"/>
          <w:rFonts w:cs="Times New Roman"/>
          <w:szCs w:val="24"/>
          <w:lang w:val="en-GB"/>
        </w:rPr>
        <w:t>-t group the lower ones. The AMI</w:t>
      </w:r>
      <w:r w:rsidR="00234069" w:rsidRPr="002B3938">
        <w:rPr>
          <w:rStyle w:val="PageNumber"/>
          <w:rFonts w:cs="Times New Roman"/>
          <w:szCs w:val="24"/>
          <w:lang w:val="en-GB"/>
        </w:rPr>
        <w:t>-t</w:t>
      </w:r>
      <w:r w:rsidR="00EC41FD" w:rsidRPr="002B3938">
        <w:rPr>
          <w:rStyle w:val="PageNumber"/>
          <w:rFonts w:cs="Times New Roman"/>
          <w:szCs w:val="24"/>
          <w:lang w:val="en-GB"/>
        </w:rPr>
        <w:t xml:space="preserve"> group also had significantly higher mean scores compared to the other two groups on the TMMS </w:t>
      </w:r>
      <w:r w:rsidR="00EC5984" w:rsidRPr="002B3938">
        <w:rPr>
          <w:rStyle w:val="PageNumber"/>
          <w:rFonts w:cs="Times New Roman"/>
          <w:szCs w:val="24"/>
          <w:lang w:val="en-GB"/>
        </w:rPr>
        <w:t>C</w:t>
      </w:r>
      <w:r w:rsidR="00EC41FD" w:rsidRPr="002B3938">
        <w:rPr>
          <w:rStyle w:val="PageNumber"/>
          <w:rFonts w:cs="Times New Roman"/>
          <w:szCs w:val="24"/>
          <w:lang w:val="en-GB"/>
        </w:rPr>
        <w:t xml:space="preserve">larity factor, with no significant differences between the </w:t>
      </w:r>
      <w:r w:rsidR="00234069" w:rsidRPr="002B3938">
        <w:rPr>
          <w:rStyle w:val="PageNumber"/>
          <w:rFonts w:cs="Times New Roman"/>
          <w:szCs w:val="24"/>
          <w:lang w:val="en-GB"/>
        </w:rPr>
        <w:t>TTC</w:t>
      </w:r>
      <w:r w:rsidR="00EC41FD" w:rsidRPr="002B3938">
        <w:rPr>
          <w:rStyle w:val="PageNumber"/>
          <w:rFonts w:cs="Times New Roman"/>
          <w:szCs w:val="24"/>
          <w:lang w:val="en-GB"/>
        </w:rPr>
        <w:t xml:space="preserve">-t and </w:t>
      </w:r>
      <w:r w:rsidR="00234069" w:rsidRPr="002B3938">
        <w:rPr>
          <w:rStyle w:val="PageNumber"/>
          <w:rFonts w:cs="Times New Roman"/>
          <w:szCs w:val="24"/>
          <w:lang w:val="en-GB"/>
        </w:rPr>
        <w:t>TTC</w:t>
      </w:r>
      <w:r w:rsidR="005A7F2C" w:rsidRPr="002B3938">
        <w:rPr>
          <w:rStyle w:val="PageNumber"/>
          <w:rFonts w:cs="Times New Roman"/>
          <w:szCs w:val="24"/>
          <w:lang w:val="en-GB"/>
        </w:rPr>
        <w:t xml:space="preserve">-nt groups. </w:t>
      </w:r>
      <w:r w:rsidR="00EC41FD" w:rsidRPr="002B3938">
        <w:rPr>
          <w:rStyle w:val="PageNumber"/>
          <w:rFonts w:cs="Times New Roman"/>
          <w:szCs w:val="24"/>
          <w:lang w:val="en-GB"/>
        </w:rPr>
        <w:t xml:space="preserve">All estimated marginal means, </w:t>
      </w:r>
      <w:r w:rsidR="003748C8" w:rsidRPr="002B3938">
        <w:rPr>
          <w:rStyle w:val="PageNumber"/>
          <w:rFonts w:cs="Times New Roman"/>
          <w:szCs w:val="24"/>
          <w:lang w:val="en-GB"/>
        </w:rPr>
        <w:t>standard errors</w:t>
      </w:r>
      <w:r w:rsidR="00EC41FD" w:rsidRPr="002B3938">
        <w:rPr>
          <w:rStyle w:val="PageNumber"/>
          <w:rFonts w:cs="Times New Roman"/>
          <w:szCs w:val="24"/>
          <w:lang w:val="en-GB"/>
        </w:rPr>
        <w:t xml:space="preserve">, </w:t>
      </w:r>
      <w:r w:rsidR="00EC41FD" w:rsidRPr="002B3938">
        <w:rPr>
          <w:rStyle w:val="PageNumber"/>
          <w:rFonts w:cs="Times New Roman"/>
          <w:i/>
          <w:szCs w:val="24"/>
          <w:lang w:val="en-GB"/>
        </w:rPr>
        <w:t>F</w:t>
      </w:r>
      <w:r w:rsidR="00EC41FD" w:rsidRPr="002B3938">
        <w:rPr>
          <w:rStyle w:val="PageNumber"/>
          <w:rFonts w:cs="Times New Roman"/>
          <w:szCs w:val="24"/>
          <w:lang w:val="en-GB"/>
        </w:rPr>
        <w:t xml:space="preserve"> values and significanc</w:t>
      </w:r>
      <w:r w:rsidR="003232EC" w:rsidRPr="002B3938">
        <w:rPr>
          <w:rStyle w:val="PageNumber"/>
          <w:rFonts w:cs="Times New Roman"/>
          <w:szCs w:val="24"/>
          <w:lang w:val="en-GB"/>
        </w:rPr>
        <w:t>e levels are reported in</w:t>
      </w:r>
      <w:r w:rsidR="00EE513D" w:rsidRPr="002B3938">
        <w:rPr>
          <w:rStyle w:val="PageNumber"/>
          <w:rFonts w:cs="Times New Roman"/>
          <w:szCs w:val="24"/>
          <w:lang w:val="en-GB"/>
        </w:rPr>
        <w:t xml:space="preserve"> Table </w:t>
      </w:r>
      <w:r w:rsidR="002A4695" w:rsidRPr="002B3938">
        <w:rPr>
          <w:rStyle w:val="PageNumber"/>
          <w:rFonts w:cs="Times New Roman"/>
          <w:szCs w:val="24"/>
          <w:lang w:val="en-GB"/>
        </w:rPr>
        <w:t>2</w:t>
      </w:r>
      <w:r w:rsidR="00EC41FD" w:rsidRPr="002B3938">
        <w:rPr>
          <w:rStyle w:val="PageNumber"/>
          <w:rFonts w:cs="Times New Roman"/>
          <w:szCs w:val="24"/>
          <w:lang w:val="en-GB"/>
        </w:rPr>
        <w:t xml:space="preserve">. </w:t>
      </w:r>
      <w:r w:rsidR="00E342AA" w:rsidRPr="002B3938">
        <w:rPr>
          <w:rStyle w:val="PageNumber"/>
          <w:rFonts w:cs="Times New Roman"/>
          <w:szCs w:val="24"/>
          <w:lang w:val="en-GB"/>
        </w:rPr>
        <w:t xml:space="preserve">Figure </w:t>
      </w:r>
      <w:r w:rsidR="00AD10D6" w:rsidRPr="002B3938">
        <w:rPr>
          <w:rStyle w:val="PageNumber"/>
          <w:rFonts w:cs="Times New Roman"/>
          <w:szCs w:val="24"/>
          <w:lang w:val="en-GB"/>
        </w:rPr>
        <w:t>1</w:t>
      </w:r>
      <w:r w:rsidR="00E342AA" w:rsidRPr="002B3938">
        <w:rPr>
          <w:rStyle w:val="PageNumber"/>
          <w:rFonts w:cs="Times New Roman"/>
          <w:szCs w:val="24"/>
          <w:lang w:val="en-GB"/>
        </w:rPr>
        <w:t xml:space="preserve"> shows the</w:t>
      </w:r>
      <w:r w:rsidR="00AD10D6" w:rsidRPr="002B3938">
        <w:rPr>
          <w:rStyle w:val="PageNumber"/>
          <w:rFonts w:cs="Times New Roman"/>
          <w:szCs w:val="24"/>
          <w:lang w:val="en-GB"/>
        </w:rPr>
        <w:t xml:space="preserve"> between-group differences on the</w:t>
      </w:r>
      <w:r w:rsidR="00E342AA" w:rsidRPr="002B3938">
        <w:rPr>
          <w:rStyle w:val="PageNumber"/>
          <w:rFonts w:cs="Times New Roman"/>
          <w:szCs w:val="24"/>
          <w:lang w:val="en-GB"/>
        </w:rPr>
        <w:t xml:space="preserve"> total scores </w:t>
      </w:r>
      <w:r w:rsidR="00AD10D6" w:rsidRPr="002B3938">
        <w:rPr>
          <w:rStyle w:val="PageNumber"/>
          <w:rFonts w:cs="Times New Roman"/>
          <w:szCs w:val="24"/>
          <w:lang w:val="en-GB"/>
        </w:rPr>
        <w:t>of</w:t>
      </w:r>
      <w:r w:rsidR="00E342AA" w:rsidRPr="002B3938">
        <w:rPr>
          <w:rStyle w:val="PageNumber"/>
          <w:rFonts w:cs="Times New Roman"/>
          <w:szCs w:val="24"/>
          <w:lang w:val="en-GB"/>
        </w:rPr>
        <w:t xml:space="preserve"> the three questionnaires.</w:t>
      </w:r>
    </w:p>
    <w:p w:rsidR="005A7F2C" w:rsidRPr="002B3938" w:rsidRDefault="005A7F2C" w:rsidP="005A7F2C">
      <w:pPr>
        <w:spacing w:line="480" w:lineRule="auto"/>
        <w:ind w:firstLine="708"/>
        <w:rPr>
          <w:rStyle w:val="PageNumber"/>
          <w:rFonts w:cs="Times New Roman"/>
          <w:szCs w:val="24"/>
          <w:lang w:val="en-GB"/>
        </w:rPr>
      </w:pPr>
      <w:r w:rsidRPr="002B3938">
        <w:rPr>
          <w:rStyle w:val="PageNumber"/>
          <w:rFonts w:cs="Times New Roman"/>
          <w:szCs w:val="24"/>
          <w:lang w:val="en-GB"/>
        </w:rPr>
        <w:lastRenderedPageBreak/>
        <w:t xml:space="preserve">We performed Pearson’s </w:t>
      </w:r>
      <w:r w:rsidRPr="002B3938">
        <w:rPr>
          <w:rStyle w:val="PageNumber"/>
          <w:rFonts w:cs="Times New Roman"/>
          <w:i/>
          <w:szCs w:val="24"/>
          <w:lang w:val="en-GB"/>
        </w:rPr>
        <w:t>r</w:t>
      </w:r>
      <w:r w:rsidRPr="002B3938">
        <w:rPr>
          <w:rStyle w:val="PageNumber"/>
          <w:rFonts w:cs="Times New Roman"/>
          <w:szCs w:val="24"/>
          <w:lang w:val="en-GB"/>
        </w:rPr>
        <w:t xml:space="preserve"> correlations to investigate the relationships between levels of depressive symptomatology and the other psychological variables. HAM-D correlated significantly and positively (</w:t>
      </w:r>
      <w:r w:rsidRPr="002B3938">
        <w:rPr>
          <w:rStyle w:val="PageNumber"/>
          <w:rFonts w:cs="Times New Roman"/>
          <w:i/>
          <w:szCs w:val="24"/>
          <w:lang w:val="en-GB"/>
        </w:rPr>
        <w:t xml:space="preserve">p </w:t>
      </w:r>
      <w:r w:rsidRPr="002B3938">
        <w:rPr>
          <w:rStyle w:val="PageNumber"/>
          <w:rFonts w:cs="Times New Roman"/>
          <w:szCs w:val="24"/>
          <w:lang w:val="en-GB"/>
        </w:rPr>
        <w:t>&lt; 0.05) with MCQ-30 Negative Beliefs about Thoughts, and the EPS subscales Intrusion, Suppression, Uncontrolled, Dissociation, Avoidance, Discordant and Externalized. All other correlations were not significant. A table with all correlations can be found in the Supplementary materials (S1).</w:t>
      </w:r>
    </w:p>
    <w:p w:rsidR="005A7F2C" w:rsidRPr="002B3938" w:rsidRDefault="005A7F2C" w:rsidP="005A7F2C">
      <w:pPr>
        <w:spacing w:line="480" w:lineRule="auto"/>
        <w:ind w:firstLine="708"/>
        <w:rPr>
          <w:rStyle w:val="PageNumber"/>
          <w:rFonts w:cs="Times New Roman"/>
          <w:szCs w:val="24"/>
          <w:lang w:val="en-GB"/>
        </w:rPr>
      </w:pPr>
      <w:r w:rsidRPr="002B3938">
        <w:rPr>
          <w:rStyle w:val="PageNumber"/>
          <w:rFonts w:cs="Times New Roman"/>
          <w:szCs w:val="24"/>
          <w:lang w:val="en-GB"/>
        </w:rPr>
        <w:t xml:space="preserve">Finally, we performed an ANOVA to assess differences between groups in levels of depressive symptomatology (see Table 1 for means and SD). ANOVA revealed a statistical significant effect of the factor group, </w:t>
      </w:r>
      <w:r w:rsidRPr="002B3938">
        <w:rPr>
          <w:rStyle w:val="PageNumber"/>
          <w:rFonts w:cs="Times New Roman"/>
          <w:i/>
          <w:szCs w:val="24"/>
          <w:lang w:val="en-GB"/>
        </w:rPr>
        <w:t>F</w:t>
      </w:r>
      <w:r w:rsidRPr="002B3938">
        <w:rPr>
          <w:rStyle w:val="PageNumber"/>
          <w:rFonts w:cs="Times New Roman"/>
          <w:szCs w:val="24"/>
          <w:lang w:val="en-GB"/>
        </w:rPr>
        <w:t xml:space="preserve">(2) = 6.17, </w:t>
      </w:r>
      <w:r w:rsidRPr="002B3938">
        <w:rPr>
          <w:rStyle w:val="PageNumber"/>
          <w:rFonts w:cs="Times New Roman"/>
          <w:i/>
          <w:szCs w:val="24"/>
          <w:lang w:val="en-GB"/>
        </w:rPr>
        <w:t>p</w:t>
      </w:r>
      <w:r w:rsidRPr="002B3938">
        <w:rPr>
          <w:rStyle w:val="PageNumber"/>
          <w:rFonts w:cs="Times New Roman"/>
          <w:szCs w:val="24"/>
          <w:lang w:val="en-GB"/>
        </w:rPr>
        <w:t xml:space="preserve"> = .003, partial η</w:t>
      </w:r>
      <w:r w:rsidRPr="002B3938">
        <w:rPr>
          <w:rStyle w:val="PageNumber"/>
          <w:rFonts w:cs="Times New Roman"/>
          <w:szCs w:val="24"/>
          <w:vertAlign w:val="superscript"/>
          <w:lang w:val="en-GB"/>
        </w:rPr>
        <w:t>2</w:t>
      </w:r>
      <w:r w:rsidRPr="002B3938">
        <w:rPr>
          <w:rStyle w:val="PageNumber"/>
          <w:rFonts w:cs="Times New Roman"/>
          <w:szCs w:val="24"/>
          <w:lang w:val="en-GB"/>
        </w:rPr>
        <w:t xml:space="preserve"> = .102. Post-hoc analyses showed significant differences in levels of depressive symptomatology between TTC-t and TTC-nt (</w:t>
      </w:r>
      <w:r w:rsidRPr="002B3938">
        <w:rPr>
          <w:rStyle w:val="PageNumber"/>
          <w:rFonts w:cs="Times New Roman"/>
          <w:i/>
          <w:szCs w:val="24"/>
          <w:lang w:val="en-GB"/>
        </w:rPr>
        <w:t>p</w:t>
      </w:r>
      <w:r w:rsidRPr="002B3938">
        <w:rPr>
          <w:rStyle w:val="PageNumber"/>
          <w:rFonts w:cs="Times New Roman"/>
          <w:szCs w:val="24"/>
          <w:lang w:val="en-GB"/>
        </w:rPr>
        <w:t xml:space="preserve"> = .004), and between AMI-t and TTC-nt (</w:t>
      </w:r>
      <w:r w:rsidRPr="002B3938">
        <w:rPr>
          <w:rStyle w:val="PageNumber"/>
          <w:rFonts w:cs="Times New Roman"/>
          <w:i/>
          <w:szCs w:val="24"/>
          <w:lang w:val="en-GB"/>
        </w:rPr>
        <w:t xml:space="preserve">p </w:t>
      </w:r>
      <w:r w:rsidRPr="002B3938">
        <w:rPr>
          <w:rStyle w:val="PageNumber"/>
          <w:rFonts w:cs="Times New Roman"/>
          <w:szCs w:val="24"/>
          <w:lang w:val="en-GB"/>
        </w:rPr>
        <w:t xml:space="preserve">= .021); all other comparisons were not significant.  </w:t>
      </w:r>
    </w:p>
    <w:p w:rsidR="004436C7" w:rsidRPr="002B3938" w:rsidRDefault="004436C7" w:rsidP="00E73F60">
      <w:pPr>
        <w:pStyle w:val="Heading1"/>
        <w:rPr>
          <w:lang w:val="en-GB"/>
        </w:rPr>
      </w:pPr>
      <w:r w:rsidRPr="002B3938">
        <w:rPr>
          <w:lang w:val="en-GB"/>
        </w:rPr>
        <w:t xml:space="preserve">4. </w:t>
      </w:r>
      <w:r w:rsidR="003A4F37" w:rsidRPr="002B3938">
        <w:rPr>
          <w:lang w:val="en-GB"/>
        </w:rPr>
        <w:t>Discussion</w:t>
      </w:r>
    </w:p>
    <w:p w:rsidR="00B5592A" w:rsidRPr="002B3938" w:rsidRDefault="00B5592A" w:rsidP="00942629">
      <w:pPr>
        <w:spacing w:line="480" w:lineRule="auto"/>
        <w:rPr>
          <w:rFonts w:cs="Times New Roman"/>
          <w:szCs w:val="24"/>
          <w:lang w:val="en-GB"/>
        </w:rPr>
      </w:pPr>
      <w:r w:rsidRPr="002B3938">
        <w:rPr>
          <w:rFonts w:cs="Times New Roman"/>
          <w:szCs w:val="24"/>
          <w:lang w:val="en-GB"/>
        </w:rPr>
        <w:t>This study found significant diffe</w:t>
      </w:r>
      <w:r w:rsidR="008E6B0F" w:rsidRPr="002B3938">
        <w:rPr>
          <w:rFonts w:cs="Times New Roman"/>
          <w:szCs w:val="24"/>
          <w:lang w:val="en-GB"/>
        </w:rPr>
        <w:t>rences in emotional competence</w:t>
      </w:r>
      <w:r w:rsidRPr="002B3938">
        <w:rPr>
          <w:rFonts w:cs="Times New Roman"/>
          <w:szCs w:val="24"/>
          <w:lang w:val="en-GB"/>
        </w:rPr>
        <w:t xml:space="preserve"> between </w:t>
      </w:r>
      <w:r w:rsidR="00234069" w:rsidRPr="002B3938">
        <w:rPr>
          <w:rFonts w:cs="Times New Roman"/>
          <w:szCs w:val="24"/>
          <w:lang w:val="en-GB"/>
        </w:rPr>
        <w:t>TTC</w:t>
      </w:r>
      <w:r w:rsidRPr="002B3938">
        <w:rPr>
          <w:rFonts w:cs="Times New Roman"/>
          <w:szCs w:val="24"/>
          <w:lang w:val="en-GB"/>
        </w:rPr>
        <w:t xml:space="preserve"> patients with emotion triggers (</w:t>
      </w:r>
      <w:r w:rsidR="00234069" w:rsidRPr="002B3938">
        <w:rPr>
          <w:rFonts w:cs="Times New Roman"/>
          <w:szCs w:val="24"/>
          <w:lang w:val="en-GB"/>
        </w:rPr>
        <w:t>TTC</w:t>
      </w:r>
      <w:r w:rsidRPr="002B3938">
        <w:rPr>
          <w:rFonts w:cs="Times New Roman"/>
          <w:szCs w:val="24"/>
          <w:lang w:val="en-GB"/>
        </w:rPr>
        <w:t xml:space="preserve">-t), </w:t>
      </w:r>
      <w:r w:rsidR="00234069" w:rsidRPr="002B3938">
        <w:rPr>
          <w:rFonts w:cs="Times New Roman"/>
          <w:szCs w:val="24"/>
          <w:lang w:val="en-GB"/>
        </w:rPr>
        <w:t>TTC</w:t>
      </w:r>
      <w:r w:rsidRPr="002B3938">
        <w:rPr>
          <w:rFonts w:cs="Times New Roman"/>
          <w:szCs w:val="24"/>
          <w:lang w:val="en-GB"/>
        </w:rPr>
        <w:t xml:space="preserve"> patients without emotion triggers (</w:t>
      </w:r>
      <w:r w:rsidR="00234069" w:rsidRPr="002B3938">
        <w:rPr>
          <w:rFonts w:cs="Times New Roman"/>
          <w:szCs w:val="24"/>
          <w:lang w:val="en-GB"/>
        </w:rPr>
        <w:t>TTC</w:t>
      </w:r>
      <w:r w:rsidRPr="002B3938">
        <w:rPr>
          <w:rFonts w:cs="Times New Roman"/>
          <w:szCs w:val="24"/>
          <w:lang w:val="en-GB"/>
        </w:rPr>
        <w:t>-nt) and AMI</w:t>
      </w:r>
      <w:r w:rsidR="00234069" w:rsidRPr="002B3938">
        <w:rPr>
          <w:rFonts w:cs="Times New Roman"/>
          <w:szCs w:val="24"/>
          <w:lang w:val="en-GB"/>
        </w:rPr>
        <w:t>-t</w:t>
      </w:r>
      <w:r w:rsidRPr="002B3938">
        <w:rPr>
          <w:rFonts w:cs="Times New Roman"/>
          <w:szCs w:val="24"/>
          <w:lang w:val="en-GB"/>
        </w:rPr>
        <w:t xml:space="preserve"> patients</w:t>
      </w:r>
      <w:r w:rsidR="007F36D9" w:rsidRPr="002B3938">
        <w:rPr>
          <w:rFonts w:cs="Times New Roman"/>
          <w:szCs w:val="24"/>
          <w:lang w:val="en-GB"/>
        </w:rPr>
        <w:t xml:space="preserve">, even after </w:t>
      </w:r>
      <w:r w:rsidR="00FA4197" w:rsidRPr="002B3938">
        <w:rPr>
          <w:rFonts w:cs="Times New Roman"/>
          <w:szCs w:val="24"/>
          <w:lang w:val="en-GB"/>
        </w:rPr>
        <w:t>adjusting</w:t>
      </w:r>
      <w:r w:rsidR="007F36D9" w:rsidRPr="002B3938">
        <w:rPr>
          <w:rFonts w:cs="Times New Roman"/>
          <w:szCs w:val="24"/>
          <w:lang w:val="en-GB"/>
        </w:rPr>
        <w:t xml:space="preserve"> for depressive </w:t>
      </w:r>
      <w:r w:rsidR="00EC5984" w:rsidRPr="002B3938">
        <w:rPr>
          <w:rFonts w:cs="Times New Roman"/>
          <w:szCs w:val="24"/>
          <w:lang w:val="en-GB"/>
        </w:rPr>
        <w:t>symptomatology</w:t>
      </w:r>
      <w:r w:rsidRPr="002B3938">
        <w:rPr>
          <w:rFonts w:cs="Times New Roman"/>
          <w:szCs w:val="24"/>
          <w:lang w:val="en-GB"/>
        </w:rPr>
        <w:t xml:space="preserve">. </w:t>
      </w:r>
      <w:r w:rsidR="00234069" w:rsidRPr="002B3938">
        <w:rPr>
          <w:rFonts w:cs="Times New Roman"/>
          <w:szCs w:val="24"/>
          <w:lang w:val="en-GB"/>
        </w:rPr>
        <w:t>TTC</w:t>
      </w:r>
      <w:r w:rsidR="003366AD" w:rsidRPr="002B3938">
        <w:rPr>
          <w:rFonts w:cs="Times New Roman"/>
          <w:szCs w:val="24"/>
          <w:lang w:val="en-GB"/>
        </w:rPr>
        <w:t xml:space="preserve">-nt patients had </w:t>
      </w:r>
      <w:r w:rsidR="00D66E62" w:rsidRPr="002B3938">
        <w:rPr>
          <w:rFonts w:cs="Times New Roman"/>
          <w:szCs w:val="24"/>
          <w:lang w:val="en-GB"/>
        </w:rPr>
        <w:t>significantly lower</w:t>
      </w:r>
      <w:r w:rsidR="003366AD" w:rsidRPr="002B3938">
        <w:rPr>
          <w:rFonts w:cs="Times New Roman"/>
          <w:szCs w:val="24"/>
          <w:lang w:val="en-GB"/>
        </w:rPr>
        <w:t xml:space="preserve"> levels in the mean scores of </w:t>
      </w:r>
      <w:r w:rsidR="00D66E62" w:rsidRPr="002B3938">
        <w:rPr>
          <w:rFonts w:cs="Times New Roman"/>
          <w:szCs w:val="24"/>
          <w:lang w:val="en-GB"/>
        </w:rPr>
        <w:t>Hamilton Rating Scale for Depression (</w:t>
      </w:r>
      <w:r w:rsidR="003366AD" w:rsidRPr="002B3938">
        <w:rPr>
          <w:rFonts w:cs="Times New Roman"/>
          <w:szCs w:val="24"/>
          <w:lang w:val="en-GB"/>
        </w:rPr>
        <w:t>HAM-D</w:t>
      </w:r>
      <w:r w:rsidR="00D66E62" w:rsidRPr="002B3938">
        <w:rPr>
          <w:rFonts w:cs="Times New Roman"/>
          <w:szCs w:val="24"/>
          <w:lang w:val="en-GB"/>
        </w:rPr>
        <w:t>)</w:t>
      </w:r>
      <w:r w:rsidR="003366AD" w:rsidRPr="002B3938">
        <w:rPr>
          <w:rFonts w:cs="Times New Roman"/>
          <w:szCs w:val="24"/>
          <w:lang w:val="en-GB"/>
        </w:rPr>
        <w:t>, compared to AMI</w:t>
      </w:r>
      <w:r w:rsidR="00234069" w:rsidRPr="002B3938">
        <w:rPr>
          <w:rFonts w:cs="Times New Roman"/>
          <w:szCs w:val="24"/>
          <w:lang w:val="en-GB"/>
        </w:rPr>
        <w:t>-t</w:t>
      </w:r>
      <w:r w:rsidR="003366AD" w:rsidRPr="002B3938">
        <w:rPr>
          <w:rFonts w:cs="Times New Roman"/>
          <w:szCs w:val="24"/>
          <w:lang w:val="en-GB"/>
        </w:rPr>
        <w:t xml:space="preserve"> and </w:t>
      </w:r>
      <w:r w:rsidR="00234069" w:rsidRPr="002B3938">
        <w:rPr>
          <w:rFonts w:cs="Times New Roman"/>
          <w:szCs w:val="24"/>
          <w:lang w:val="en-GB"/>
        </w:rPr>
        <w:t>TTC</w:t>
      </w:r>
      <w:r w:rsidR="003366AD" w:rsidRPr="002B3938">
        <w:rPr>
          <w:rFonts w:cs="Times New Roman"/>
          <w:szCs w:val="24"/>
          <w:lang w:val="en-GB"/>
        </w:rPr>
        <w:t xml:space="preserve">-t. In addition, </w:t>
      </w:r>
      <w:r w:rsidR="00234069" w:rsidRPr="002B3938">
        <w:rPr>
          <w:rFonts w:cs="Times New Roman"/>
          <w:szCs w:val="24"/>
          <w:lang w:val="en-GB"/>
        </w:rPr>
        <w:t>TTC</w:t>
      </w:r>
      <w:r w:rsidRPr="002B3938">
        <w:rPr>
          <w:rFonts w:cs="Times New Roman"/>
          <w:szCs w:val="24"/>
          <w:lang w:val="en-GB"/>
        </w:rPr>
        <w:t>-t patients showed</w:t>
      </w:r>
      <w:r w:rsidR="003366AD" w:rsidRPr="002B3938">
        <w:rPr>
          <w:rFonts w:cs="Times New Roman"/>
          <w:szCs w:val="24"/>
          <w:lang w:val="en-GB"/>
        </w:rPr>
        <w:t xml:space="preserve"> </w:t>
      </w:r>
      <w:r w:rsidRPr="002B3938">
        <w:rPr>
          <w:rFonts w:cs="Times New Roman"/>
          <w:szCs w:val="24"/>
          <w:lang w:val="en-GB"/>
        </w:rPr>
        <w:t xml:space="preserve">the highest level of </w:t>
      </w:r>
      <w:r w:rsidR="000D08BA" w:rsidRPr="002B3938">
        <w:rPr>
          <w:rFonts w:cs="Times New Roman"/>
          <w:szCs w:val="24"/>
          <w:lang w:val="en-GB"/>
        </w:rPr>
        <w:t>dysfunction in emotional competenc</w:t>
      </w:r>
      <w:r w:rsidR="008E6B0F" w:rsidRPr="002B3938">
        <w:rPr>
          <w:rFonts w:cs="Times New Roman"/>
          <w:szCs w:val="24"/>
          <w:lang w:val="en-GB"/>
        </w:rPr>
        <w:t xml:space="preserve">e across the three domains that were investigated: </w:t>
      </w:r>
      <w:r w:rsidRPr="002B3938">
        <w:rPr>
          <w:rFonts w:cs="Times New Roman"/>
          <w:szCs w:val="24"/>
          <w:lang w:val="en-GB"/>
        </w:rPr>
        <w:t xml:space="preserve">emotional intelligence, </w:t>
      </w:r>
      <w:r w:rsidR="00872560" w:rsidRPr="002B3938">
        <w:rPr>
          <w:rFonts w:cs="Times New Roman"/>
          <w:szCs w:val="24"/>
          <w:lang w:val="en-GB"/>
        </w:rPr>
        <w:t>metacognitive beliefs</w:t>
      </w:r>
      <w:r w:rsidRPr="002B3938">
        <w:rPr>
          <w:rFonts w:cs="Times New Roman"/>
          <w:szCs w:val="24"/>
          <w:lang w:val="en-GB"/>
        </w:rPr>
        <w:t xml:space="preserve"> and emotional processing</w:t>
      </w:r>
      <w:r w:rsidR="00CB6D75" w:rsidRPr="002B3938">
        <w:rPr>
          <w:rFonts w:cs="Times New Roman"/>
          <w:szCs w:val="24"/>
          <w:lang w:val="en-GB"/>
        </w:rPr>
        <w:t xml:space="preserve"> deficits</w:t>
      </w:r>
      <w:r w:rsidRPr="002B3938">
        <w:rPr>
          <w:rFonts w:cs="Times New Roman"/>
          <w:szCs w:val="24"/>
          <w:lang w:val="en-GB"/>
        </w:rPr>
        <w:t xml:space="preserve">. </w:t>
      </w:r>
      <w:r w:rsidR="00DE182D" w:rsidRPr="002B3938">
        <w:rPr>
          <w:rFonts w:cs="Times New Roman"/>
          <w:szCs w:val="24"/>
          <w:lang w:val="en-GB"/>
        </w:rPr>
        <w:t>T</w:t>
      </w:r>
      <w:r w:rsidRPr="002B3938">
        <w:rPr>
          <w:rFonts w:cs="Times New Roman"/>
          <w:szCs w:val="24"/>
          <w:lang w:val="en-GB"/>
        </w:rPr>
        <w:t xml:space="preserve">his population seems to be specifically </w:t>
      </w:r>
      <w:r w:rsidR="000D08BA" w:rsidRPr="002B3938">
        <w:rPr>
          <w:rFonts w:cs="Times New Roman"/>
          <w:szCs w:val="24"/>
          <w:lang w:val="en-GB"/>
        </w:rPr>
        <w:t xml:space="preserve">characterized by lower scores in </w:t>
      </w:r>
      <w:r w:rsidRPr="002B3938">
        <w:rPr>
          <w:rFonts w:cs="Times New Roman"/>
          <w:szCs w:val="24"/>
          <w:lang w:val="en-GB"/>
        </w:rPr>
        <w:t>emotional intelligence, as well as high</w:t>
      </w:r>
      <w:r w:rsidR="000D08BA" w:rsidRPr="002B3938">
        <w:rPr>
          <w:rFonts w:cs="Times New Roman"/>
          <w:szCs w:val="24"/>
          <w:lang w:val="en-GB"/>
        </w:rPr>
        <w:t>er</w:t>
      </w:r>
      <w:r w:rsidRPr="002B3938">
        <w:rPr>
          <w:rFonts w:cs="Times New Roman"/>
          <w:szCs w:val="24"/>
          <w:lang w:val="en-GB"/>
        </w:rPr>
        <w:t xml:space="preserve"> scores </w:t>
      </w:r>
      <w:r w:rsidR="008E6B0F" w:rsidRPr="002B3938">
        <w:rPr>
          <w:rFonts w:cs="Times New Roman"/>
          <w:szCs w:val="24"/>
          <w:lang w:val="en-GB"/>
        </w:rPr>
        <w:t xml:space="preserve">on </w:t>
      </w:r>
      <w:r w:rsidR="00872560" w:rsidRPr="002B3938">
        <w:rPr>
          <w:rFonts w:cs="Times New Roman"/>
          <w:szCs w:val="24"/>
          <w:lang w:val="en-GB"/>
        </w:rPr>
        <w:t>metacognitive beliefs</w:t>
      </w:r>
      <w:r w:rsidRPr="002B3938">
        <w:rPr>
          <w:rFonts w:cs="Times New Roman"/>
          <w:szCs w:val="24"/>
          <w:lang w:val="en-GB"/>
        </w:rPr>
        <w:t xml:space="preserve"> and emotional processing</w:t>
      </w:r>
      <w:r w:rsidR="00CB6D75" w:rsidRPr="002B3938">
        <w:rPr>
          <w:rFonts w:cs="Times New Roman"/>
          <w:szCs w:val="24"/>
          <w:lang w:val="en-GB"/>
        </w:rPr>
        <w:t xml:space="preserve"> deficits</w:t>
      </w:r>
      <w:r w:rsidR="00F1322F" w:rsidRPr="002B3938">
        <w:rPr>
          <w:rFonts w:cs="Times New Roman"/>
          <w:szCs w:val="24"/>
          <w:lang w:val="en-GB"/>
        </w:rPr>
        <w:t>.</w:t>
      </w:r>
    </w:p>
    <w:p w:rsidR="00123B33" w:rsidRPr="002B3938" w:rsidRDefault="0026149D" w:rsidP="00123B33">
      <w:pPr>
        <w:spacing w:after="60" w:line="480" w:lineRule="auto"/>
        <w:rPr>
          <w:rFonts w:cs="Times New Roman"/>
          <w:szCs w:val="24"/>
          <w:lang w:val="en-US"/>
        </w:rPr>
      </w:pPr>
      <w:r w:rsidRPr="002B3938">
        <w:rPr>
          <w:rFonts w:cs="Times New Roman"/>
          <w:szCs w:val="24"/>
          <w:lang w:val="en-GB"/>
        </w:rPr>
        <w:t xml:space="preserve">According to clinical cut-off scores of HAM-D </w:t>
      </w:r>
      <w:r w:rsidRPr="002B3938">
        <w:rPr>
          <w:rFonts w:cs="Times New Roman"/>
          <w:szCs w:val="24"/>
          <w:lang w:val="en-GB"/>
        </w:rPr>
        <w:fldChar w:fldCharType="begin"/>
      </w:r>
      <w:r w:rsidR="003043D9" w:rsidRPr="002B3938">
        <w:rPr>
          <w:rFonts w:cs="Times New Roman"/>
          <w:szCs w:val="24"/>
          <w:lang w:val="en-GB"/>
        </w:rPr>
        <w:instrText xml:space="preserve"> ADDIN EN.CITE &lt;EndNote&gt;&lt;Cite&gt;&lt;Author&gt;Zimmerman&lt;/Author&gt;&lt;Year&gt;2013&lt;/Year&gt;&lt;RecNum&gt;38&lt;/RecNum&gt;&lt;DisplayText&gt;(41)&lt;/DisplayText&gt;&lt;record&gt;&lt;rec-number&gt;38&lt;/rec-number&gt;&lt;foreign-keys&gt;&lt;key app="EN" db-id="zdsst5e9b009vle5ttpp9saiv9fa09edw5tf" timestamp="1510855304"&gt;38&lt;/key&gt;&lt;/foreign-keys&gt;&lt;ref-type name="Journal Article"&gt;17&lt;/ref-type&gt;&lt;contributors&gt;&lt;authors&gt;&lt;author&gt;Zimmerman, M.&lt;/author&gt;&lt;author&gt;Martinez, J. H.&lt;/author&gt;&lt;author&gt;Young, D.&lt;/author&gt;&lt;author&gt;Chelminski, I.&lt;/author&gt;&lt;author&gt;Dalrymple, K.&lt;/author&gt;&lt;/authors&gt;&lt;/contributors&gt;&lt;auth-address&gt;Department of Psychiatry and Human Behavior, Brown Medical School, Rhode Island Hospital, 146 West River Street, Providence, RI, United States. mzimmerman@lifespan.org&lt;/auth-address&gt;&lt;titles&gt;&lt;title&gt;Severity classification on the Hamilton Depression Rating Scale&lt;/title&gt;&lt;secondary-title&gt;J Affect Disord&lt;/secondary-title&gt;&lt;/titles&gt;&lt;pages&gt;384-8&lt;/pages&gt;&lt;volume&gt;150&lt;/volume&gt;&lt;number&gt;2&lt;/number&gt;&lt;edition&gt;2013/06/14&lt;/edition&gt;&lt;keywords&gt;&lt;keyword&gt;Adolescent&lt;/keyword&gt;&lt;keyword&gt;Adult&lt;/keyword&gt;&lt;keyword&gt;Aged&lt;/keyword&gt;&lt;keyword&gt;Depressive Disorder, Major/classification/*diagnosis/psychology&lt;/keyword&gt;&lt;keyword&gt;Female&lt;/keyword&gt;&lt;keyword&gt;Humans&lt;/keyword&gt;&lt;keyword&gt;Male&lt;/keyword&gt;&lt;keyword&gt;Middle Aged&lt;/keyword&gt;&lt;keyword&gt;Outpatients&lt;/keyword&gt;&lt;keyword&gt;*Psychiatric Status Rating Scales&lt;/keyword&gt;&lt;keyword&gt;Sensitivity and Specificity&lt;/keyword&gt;&lt;keyword&gt;Severity of Illness Index&lt;/keyword&gt;&lt;keyword&gt;Young Adult&lt;/keyword&gt;&lt;keyword&gt;Depression&lt;/keyword&gt;&lt;keyword&gt;Hamilton depression rating scale&lt;/keyword&gt;&lt;keyword&gt;Severity&lt;/keyword&gt;&lt;/keywords&gt;&lt;dates&gt;&lt;year&gt;2013&lt;/year&gt;&lt;pub-dates&gt;&lt;date&gt;Sep 05&lt;/date&gt;&lt;/pub-dates&gt;&lt;/dates&gt;&lt;isbn&gt;1573-2517 (Electronic)&amp;#xD;0165-0327 (Linking)&lt;/isbn&gt;&lt;accession-num&gt;23759278&lt;/accession-num&gt;&lt;urls&gt;&lt;related-urls&gt;&lt;url&gt;https://www.ncbi.nlm.nih.gov/pubmed/23759278&lt;/url&gt;&lt;/related-urls&gt;&lt;/urls&gt;&lt;electronic-resource-num&gt;10.1016/j.jad.2013.04.028&lt;/electronic-resource-num&gt;&lt;/record&gt;&lt;/Cite&gt;&lt;/EndNote&gt;</w:instrText>
      </w:r>
      <w:r w:rsidRPr="002B3938">
        <w:rPr>
          <w:rFonts w:cs="Times New Roman"/>
          <w:szCs w:val="24"/>
          <w:lang w:val="en-GB"/>
        </w:rPr>
        <w:fldChar w:fldCharType="separate"/>
      </w:r>
      <w:r w:rsidR="003043D9" w:rsidRPr="002B3938">
        <w:rPr>
          <w:rFonts w:cs="Times New Roman"/>
          <w:noProof/>
          <w:szCs w:val="24"/>
          <w:lang w:val="en-GB"/>
        </w:rPr>
        <w:t>(41)</w:t>
      </w:r>
      <w:r w:rsidRPr="002B3938">
        <w:rPr>
          <w:rFonts w:cs="Times New Roman"/>
          <w:szCs w:val="24"/>
          <w:lang w:val="en-GB"/>
        </w:rPr>
        <w:fldChar w:fldCharType="end"/>
      </w:r>
      <w:r w:rsidRPr="002B3938">
        <w:rPr>
          <w:rFonts w:cs="Times New Roman"/>
          <w:szCs w:val="24"/>
          <w:lang w:val="en-GB"/>
        </w:rPr>
        <w:t>,</w:t>
      </w:r>
      <w:r w:rsidR="003366AD" w:rsidRPr="002B3938">
        <w:rPr>
          <w:rFonts w:cs="Times New Roman"/>
          <w:szCs w:val="24"/>
          <w:lang w:val="en-GB"/>
        </w:rPr>
        <w:t xml:space="preserve"> we found that </w:t>
      </w:r>
      <w:r w:rsidR="00234069" w:rsidRPr="002B3938">
        <w:rPr>
          <w:rFonts w:cs="Times New Roman"/>
          <w:szCs w:val="24"/>
          <w:lang w:val="en-GB"/>
        </w:rPr>
        <w:t>TTC</w:t>
      </w:r>
      <w:r w:rsidR="003366AD" w:rsidRPr="002B3938">
        <w:rPr>
          <w:rFonts w:cs="Times New Roman"/>
          <w:szCs w:val="24"/>
          <w:lang w:val="en-GB"/>
        </w:rPr>
        <w:t>-nt patients experienced mild levels of depression</w:t>
      </w:r>
      <w:r w:rsidR="000757C3" w:rsidRPr="002B3938">
        <w:rPr>
          <w:rFonts w:cs="Times New Roman"/>
          <w:szCs w:val="24"/>
          <w:lang w:val="en-GB"/>
        </w:rPr>
        <w:t xml:space="preserve"> (i.e. scores between 8-16)</w:t>
      </w:r>
      <w:r w:rsidR="003366AD" w:rsidRPr="002B3938">
        <w:rPr>
          <w:rFonts w:cs="Times New Roman"/>
          <w:szCs w:val="24"/>
          <w:lang w:val="en-GB"/>
        </w:rPr>
        <w:t xml:space="preserve">, while </w:t>
      </w:r>
      <w:r w:rsidR="00234069" w:rsidRPr="002B3938">
        <w:rPr>
          <w:rFonts w:cs="Times New Roman"/>
          <w:szCs w:val="24"/>
          <w:lang w:val="en-GB"/>
        </w:rPr>
        <w:t>TTC</w:t>
      </w:r>
      <w:r w:rsidR="003366AD" w:rsidRPr="002B3938">
        <w:rPr>
          <w:rFonts w:cs="Times New Roman"/>
          <w:szCs w:val="24"/>
          <w:lang w:val="en-GB"/>
        </w:rPr>
        <w:t xml:space="preserve">-t and AMI patients experienced </w:t>
      </w:r>
      <w:r w:rsidRPr="002B3938">
        <w:rPr>
          <w:rFonts w:cs="Times New Roman"/>
          <w:szCs w:val="24"/>
          <w:lang w:val="en-GB"/>
        </w:rPr>
        <w:t xml:space="preserve">moderate </w:t>
      </w:r>
      <w:r w:rsidR="00D66E62" w:rsidRPr="002B3938">
        <w:rPr>
          <w:rFonts w:cs="Times New Roman"/>
          <w:szCs w:val="24"/>
          <w:lang w:val="en-GB"/>
        </w:rPr>
        <w:t>levels</w:t>
      </w:r>
      <w:r w:rsidR="000757C3" w:rsidRPr="002B3938">
        <w:rPr>
          <w:rFonts w:cs="Times New Roman"/>
          <w:szCs w:val="24"/>
          <w:lang w:val="en-GB"/>
        </w:rPr>
        <w:t xml:space="preserve"> (i.e. scores between 17-23)</w:t>
      </w:r>
      <w:r w:rsidRPr="002B3938">
        <w:rPr>
          <w:rFonts w:cs="Times New Roman"/>
          <w:szCs w:val="24"/>
          <w:lang w:val="en-GB"/>
        </w:rPr>
        <w:t>.</w:t>
      </w:r>
      <w:r w:rsidR="004E7669" w:rsidRPr="002B3938">
        <w:rPr>
          <w:rFonts w:cs="Times New Roman"/>
          <w:szCs w:val="24"/>
          <w:lang w:val="en-GB"/>
        </w:rPr>
        <w:t xml:space="preserve"> </w:t>
      </w:r>
      <w:r w:rsidR="00DE182D" w:rsidRPr="002B3938">
        <w:rPr>
          <w:rFonts w:cs="Times New Roman"/>
          <w:szCs w:val="24"/>
          <w:lang w:val="en-GB"/>
        </w:rPr>
        <w:t>Therefore</w:t>
      </w:r>
      <w:r w:rsidR="000757C3" w:rsidRPr="002B3938">
        <w:rPr>
          <w:rFonts w:cs="Times New Roman"/>
          <w:szCs w:val="24"/>
          <w:lang w:val="en-GB"/>
        </w:rPr>
        <w:t>,</w:t>
      </w:r>
      <w:r w:rsidR="00B24F78" w:rsidRPr="002B3938">
        <w:rPr>
          <w:rFonts w:cs="Times New Roman"/>
          <w:szCs w:val="24"/>
          <w:lang w:val="en-GB"/>
        </w:rPr>
        <w:t xml:space="preserve"> </w:t>
      </w:r>
      <w:r w:rsidR="004E7669" w:rsidRPr="002B3938">
        <w:rPr>
          <w:rFonts w:cs="Times New Roman"/>
          <w:szCs w:val="24"/>
          <w:lang w:val="en-GB"/>
        </w:rPr>
        <w:t>Tako</w:t>
      </w:r>
      <w:r w:rsidR="00EF0C4F" w:rsidRPr="002B3938">
        <w:rPr>
          <w:rFonts w:cs="Times New Roman"/>
          <w:szCs w:val="24"/>
          <w:lang w:val="en-GB"/>
        </w:rPr>
        <w:t>-</w:t>
      </w:r>
      <w:r w:rsidR="004E7669" w:rsidRPr="002B3938">
        <w:rPr>
          <w:rFonts w:cs="Times New Roman"/>
          <w:szCs w:val="24"/>
          <w:lang w:val="en-GB"/>
        </w:rPr>
        <w:t xml:space="preserve">tsubo </w:t>
      </w:r>
      <w:r w:rsidR="004E7669" w:rsidRPr="002B3938">
        <w:rPr>
          <w:rFonts w:cs="Times New Roman"/>
          <w:szCs w:val="24"/>
          <w:lang w:val="en-GB"/>
        </w:rPr>
        <w:lastRenderedPageBreak/>
        <w:t>patients with e</w:t>
      </w:r>
      <w:r w:rsidR="00B24F78" w:rsidRPr="002B3938">
        <w:rPr>
          <w:rFonts w:cs="Times New Roman"/>
          <w:szCs w:val="24"/>
          <w:lang w:val="en-GB"/>
        </w:rPr>
        <w:t>motion triggers and AMI ones had the highest</w:t>
      </w:r>
      <w:r w:rsidR="004E7669" w:rsidRPr="002B3938">
        <w:rPr>
          <w:rFonts w:cs="Times New Roman"/>
          <w:szCs w:val="24"/>
          <w:lang w:val="en-GB"/>
        </w:rPr>
        <w:t xml:space="preserve"> scores on depressive symptomatology. </w:t>
      </w:r>
      <w:r w:rsidR="00AC472A" w:rsidRPr="002B3938">
        <w:rPr>
          <w:rFonts w:cs="Times New Roman"/>
          <w:szCs w:val="24"/>
          <w:lang w:val="en-GB"/>
        </w:rPr>
        <w:t>To</w:t>
      </w:r>
      <w:r w:rsidR="00B24F78" w:rsidRPr="002B3938">
        <w:rPr>
          <w:rFonts w:cs="Times New Roman"/>
          <w:szCs w:val="24"/>
          <w:lang w:val="en-GB"/>
        </w:rPr>
        <w:t xml:space="preserve"> </w:t>
      </w:r>
      <w:r w:rsidR="004E7669" w:rsidRPr="002B3938">
        <w:rPr>
          <w:rFonts w:cs="Times New Roman"/>
          <w:szCs w:val="24"/>
          <w:lang w:val="en-GB"/>
        </w:rPr>
        <w:t>the best of our knowledge</w:t>
      </w:r>
      <w:r w:rsidR="00B24F78" w:rsidRPr="002B3938">
        <w:rPr>
          <w:rFonts w:cs="Times New Roman"/>
          <w:szCs w:val="24"/>
          <w:lang w:val="en-GB"/>
        </w:rPr>
        <w:t>,</w:t>
      </w:r>
      <w:r w:rsidR="004E7669" w:rsidRPr="002B3938">
        <w:rPr>
          <w:rFonts w:cs="Times New Roman"/>
          <w:szCs w:val="24"/>
          <w:lang w:val="en-GB"/>
        </w:rPr>
        <w:t xml:space="preserve"> this is the first study that compared the three groups</w:t>
      </w:r>
      <w:r w:rsidR="00B24F78" w:rsidRPr="002B3938">
        <w:rPr>
          <w:rFonts w:cs="Times New Roman"/>
          <w:szCs w:val="24"/>
          <w:lang w:val="en-GB"/>
        </w:rPr>
        <w:t xml:space="preserve"> on this dimension. Previous findings showed that</w:t>
      </w:r>
      <w:r w:rsidR="00AC472A" w:rsidRPr="002B3938">
        <w:rPr>
          <w:rFonts w:cs="Times New Roman"/>
          <w:szCs w:val="24"/>
          <w:lang w:val="en-GB"/>
        </w:rPr>
        <w:t xml:space="preserve"> higher levels of depressive symptomatology are common after acute infarction </w:t>
      </w:r>
      <w:r w:rsidR="00AC472A"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&lt;EndNote&gt;&lt;Cite&gt;&lt;Author&gt;Barth&lt;/Author&gt;&lt;Year&gt;2004&lt;/Year&gt;&lt;RecNum&gt;29&lt;/RecNum&gt;&lt;DisplayText&gt;(31)&lt;/DisplayText&gt;&lt;record&gt;&lt;rec-number&gt;29&lt;/rec-number&gt;&lt;foreign-keys&gt;&lt;key app="EN" db-id="zdsst5e9b009vle5ttpp9saiv9fa09edw5tf" timestamp="1510855303"&gt;29&lt;/key&gt;&lt;/foreign-keys&gt;&lt;ref-type name="Journal Article"&gt;17&lt;/ref-type&gt;&lt;contributors&gt;&lt;authors&gt;&lt;author&gt;Barth, Jürgen&lt;/author&gt;&lt;author&gt;Schumacher, Martina&lt;/author&gt;&lt;author&gt;Herrmann-Lingen, Christoph&lt;/author&gt;&lt;/authors&gt;&lt;/contributors&gt;&lt;titles&gt;&lt;title&gt;Depression as a risk factor for mortality in patients with coronary heart disease: a meta-analysis&lt;/title&gt;&lt;secondary-title&gt;Psychosomatic medicine&lt;/secondary-title&gt;&lt;/titles&gt;&lt;pages&gt;802-813&lt;/pages&gt;&lt;volume&gt;66&lt;/volume&gt;&lt;number&gt;6&lt;/number&gt;&lt;dates&gt;&lt;year&gt;2004&lt;/year&gt;&lt;/dates&gt;&lt;isbn&gt;0033-3174&lt;/isbn&gt;&lt;urls&gt;&lt;/urls&gt;&lt;/record&gt;&lt;/Cite&gt;&lt;/EndNote&gt;</w:instrText>
      </w:r>
      <w:r w:rsidR="00AC472A" w:rsidRPr="002B3938">
        <w:rPr>
          <w:rFonts w:cs="Times New Roman"/>
          <w:szCs w:val="24"/>
          <w:lang w:val="en-GB"/>
        </w:rPr>
        <w:fldChar w:fldCharType="separate"/>
      </w:r>
      <w:r w:rsidR="00623571" w:rsidRPr="002B3938">
        <w:rPr>
          <w:rFonts w:cs="Times New Roman"/>
          <w:noProof/>
          <w:szCs w:val="24"/>
          <w:lang w:val="en-GB"/>
        </w:rPr>
        <w:t>(31)</w:t>
      </w:r>
      <w:r w:rsidR="00AC472A" w:rsidRPr="002B3938">
        <w:rPr>
          <w:rFonts w:cs="Times New Roman"/>
          <w:szCs w:val="24"/>
          <w:lang w:val="en-GB"/>
        </w:rPr>
        <w:fldChar w:fldCharType="end"/>
      </w:r>
      <w:r w:rsidR="00AC472A" w:rsidRPr="002B3938">
        <w:rPr>
          <w:rFonts w:cs="Times New Roman"/>
          <w:szCs w:val="24"/>
          <w:lang w:val="en-GB"/>
        </w:rPr>
        <w:t>. In addition,</w:t>
      </w:r>
      <w:r w:rsidR="00B24F78" w:rsidRPr="002B3938">
        <w:rPr>
          <w:rFonts w:cs="Times New Roman"/>
          <w:szCs w:val="24"/>
          <w:lang w:val="en-GB"/>
        </w:rPr>
        <w:t xml:space="preserve"> </w:t>
      </w:r>
      <w:r w:rsidR="00AC472A" w:rsidRPr="002B3938">
        <w:rPr>
          <w:rFonts w:cs="Times New Roman"/>
          <w:szCs w:val="24"/>
          <w:lang w:val="en-GB"/>
        </w:rPr>
        <w:t>Tako</w:t>
      </w:r>
      <w:r w:rsidR="00EF0C4F" w:rsidRPr="002B3938">
        <w:rPr>
          <w:rFonts w:cs="Times New Roman"/>
          <w:szCs w:val="24"/>
          <w:lang w:val="en-GB"/>
        </w:rPr>
        <w:t>-</w:t>
      </w:r>
      <w:r w:rsidR="00AC472A" w:rsidRPr="002B3938">
        <w:rPr>
          <w:rFonts w:cs="Times New Roman"/>
          <w:szCs w:val="24"/>
          <w:lang w:val="en-GB"/>
        </w:rPr>
        <w:t>tsubo patients have</w:t>
      </w:r>
      <w:r w:rsidR="004E7669" w:rsidRPr="002B3938">
        <w:rPr>
          <w:rFonts w:cs="Times New Roman"/>
          <w:szCs w:val="24"/>
          <w:lang w:val="en-GB"/>
        </w:rPr>
        <w:t xml:space="preserve"> a high prevalence of depression before the onset of the syndrome </w:t>
      </w:r>
      <w:r w:rsidR="00123B33" w:rsidRPr="002B3938">
        <w:rPr>
          <w:rFonts w:cs="Times New Roman"/>
          <w:szCs w:val="24"/>
          <w:lang w:val="en-US"/>
        </w:rPr>
        <w:fldChar w:fldCharType="begin">
          <w:fldData xml:space="preserve">PEVuZE5vdGU+PENpdGU+PEF1dGhvcj5NdWRkPC9BdXRob3I+PFllYXI+MjAwNzwvWWVhcj48UmVj
TnVtPjQzPC9SZWNOdW0+PERpc3BsYXlUZXh0Pig0NiwgNDcpPC9EaXNwbGF5VGV4dD48cmVjb3Jk
PjxyZWMtbnVtYmVyPjQzPC9yZWMtbnVtYmVyPjxmb3JlaWduLWtleXM+PGtleSBhcHA9IkVOIiBk
Yi1pZD0iemRzc3Q1ZTliMDA5dmxlNXR0cHA5c2FpdjlmYTA5ZWR3NXRmIiB0aW1lc3RhbXA9IjE1
MTA4NTUzMDQiPjQzPC9rZXk+PC9mb3JlaWduLWtleXM+PHJlZi10eXBlIG5hbWU9IkpvdXJuYWwg
QXJ0aWNsZSI+MTc8L3JlZi10eXBlPjxjb250cmlidXRvcnM+PGF1dGhvcnM+PGF1dGhvcj5NdWRk
LCBKLiBPLjwvYXV0aG9yPjxhdXRob3I+S2FwdXIsIE4uIEsuPC9hdXRob3I+PGF1dGhvcj5DaGFt
cGlvbiwgSC4gQy48L2F1dGhvcj48YXV0aG9yPlNjaHVsbWFuLCBTLiBQLjwvYXV0aG9yPjxhdXRo
b3I+V2l0dHN0ZWluLCBJLiBTLjwvYXV0aG9yPjwvYXV0aG9ycz48L2NvbnRyaWJ1dG9ycz48dGl0
bGVzPjx0aXRsZT5QYXRpZW50cyB3aXRoIHN0cmVzcy1pbmR1Y2VkICh0YWtvdHN1Ym8pIGNhcmRp
b215b3BhdGh5IGhhdmUgYW4gaW5jcmVhc2VkIHByZXZhbGVuY2Ugb2YgbW9vZCBkaXNvcmRlcnMg
YW5kIGFudGlkZXByZXNzYW50IHVzZSBjb21wYXJlZCB0byBwYXRpZW50cyB3aXRoIGFjdXRlIG15
b2NhcmRpYWwgaW5mYXJjdGlvbjwvdGl0bGU+PHNlY29uZGFyeS10aXRsZT5Kb3VybmFsIG9mIENh
cmRpYWMgRmFpbHVyZTwvc2Vjb25kYXJ5LXRpdGxlPjwvdGl0bGVzPjx2b2x1bWU+MTM8L3ZvbHVt
ZT48bnVtYmVyPjY8L251bWJlcj48ZGF0ZXM+PHllYXI+MjAwNzwveWVhcj48L2RhdGVzPjx1cmxz
PjwvdXJscz48L3JlY29yZD48L0NpdGU+PENpdGU+PEF1dGhvcj5TdW1tZXJzPC9BdXRob3I+PFll
YXI+MjAxMDwvWWVhcj48UmVjTnVtPjQ0PC9SZWNOdW0+PHJlY29yZD48cmVjLW51bWJlcj40NDwv
cmVjLW51bWJlcj48Zm9yZWlnbi1rZXlzPjxrZXkgYXBwPSJFTiIgZGItaWQ9Inpkc3N0NWU5YjAw
OXZsZTV0dHBwOXNhaXY5ZmEwOWVkdzV0ZiIgdGltZXN0YW1wPSIxNTEwODU1MzA0Ij40NDwva2V5
PjwvZm9yZWlnbi1rZXlzPjxyZWYtdHlwZSBuYW1lPSJKb3VybmFsIEFydGljbGUiPjE3PC9yZWYt
dHlwZT48Y29udHJpYnV0b3JzPjxhdXRob3JzPjxhdXRob3I+U3VtbWVycywgTS4gUi48L2F1dGhv
cj48YXV0aG9yPkxlbm5vbiwgUi4gSi48L2F1dGhvcj48YXV0aG9yPlByYXNhZCwgQS48L2F1dGhv
cj48L2F1dGhvcnM+PC9jb250cmlidXRvcnM+PHRpdGxlcz48dGl0bGU+UHJlLW1vcmJpZCBwc3lj
aGlhdHJpYyBhbmQgY2FyZGlvdmFzY3VsYXIgZGlzZWFzZXMgaW4gYXBpY2FsIGJhbGxvb25pbmcg
c3luZHJvbWUgKHRha28tdHN1Ym8vc3RyZXNzLWluZHVjZWQgY2FyZGlvbXlvcGF0aHkpOiBwb3Rl
bnRpYWwgcHJlLWRpc3Bvc2luZyBmYWN0b3JzPzwvdGl0bGU+PHNlY29uZGFyeS10aXRsZT5KIEFt
IENvbGwgQ2FyZGlvbDwvc2Vjb25kYXJ5LXRpdGxlPjwvdGl0bGVzPjxwYWdlcz43MDAtMTwvcGFn
ZXM+PHZvbHVtZT41NTwvdm9sdW1lPjxudW1iZXI+NzwvbnVtYmVyPjxlZGl0aW9uPjIwMTAvMDIv
MjM8L2VkaXRpb24+PGtleXdvcmRzPjxrZXl3b3JkPkFnZWQ8L2tleXdvcmQ+PGtleXdvcmQ+Q2Fz
ZS1Db250cm9sIFN0dWRpZXM8L2tleXdvcmQ+PGtleXdvcmQ+Q2F1c2FsaXR5PC9rZXl3b3JkPjxr
ZXl3b3JkPkNvbW9yYmlkaXR5PC9rZXl3b3JkPjxrZXl3b3JkPkRpYWJldGVzIE1lbGxpdHVzL2Vw
aWRlbWlvbG9neTwva2V5d29yZD48a2V5d29yZD5GZW1hbGU8L2tleXdvcmQ+PGtleXdvcmQ+SHVt
YW5zPC9rZXl3b3JkPjxrZXl3b3JkPkh5cGVybGlwaWRlbWlhcy9lcGlkZW1pb2xvZ3k8L2tleXdv
cmQ+PGtleXdvcmQ+SHlwZXJ0ZW5zaW9uL2VwaWRlbWlvbG9neTwva2V5d29yZD48a2V5d29yZD5N
ZW50YWwgRGlzb3JkZXJzLyplcGlkZW1pb2xvZ3k8L2tleXdvcmQ+PGtleXdvcmQ+UmV0cm9zcGVj
dGl2ZSBTdHVkaWVzPC9rZXl3b3JkPjxrZXl3b3JkPlJpc2sgRmFjdG9yczwva2V5d29yZD48a2V5
d29yZD5TbW9raW5nL2VwaWRlbWlvbG9neTwva2V5d29yZD48a2V5d29yZD5Tb2NpYWwgSXNvbGF0
aW9uPC9rZXl3b3JkPjxrZXl3b3JkPlRha290c3VibyBDYXJkaW9teW9wYXRoeS8qZXBpZGVtaW9s
b2d5PC9rZXl3b3JkPjwva2V5d29yZHM+PGRhdGVzPjx5ZWFyPjIwMTA8L3llYXI+PHB1Yi1kYXRl
cz48ZGF0ZT5GZWIgMTY8L2RhdGU+PC9wdWItZGF0ZXM+PC9kYXRlcz48aXNibj4xNTU4LTM1OTcg
KEVsZWN0cm9uaWMpJiN4RDswNzM1LTEwOTcgKExpbmtpbmcpPC9pc2JuPjxhY2Nlc3Npb24tbnVt
PjIwMTcwNzk5PC9hY2Nlc3Npb24tbnVtPjx1cmxzPjxyZWxhdGVkLXVybHM+PHVybD5odHRwOi8v
d3d3Lm5jYmkubmxtLm5paC5nb3YvcHVibWVkLzIwMTcwNzk5PC91cmw+PC9yZWxhdGVkLXVybHM+
PC91cmxzPjxlbGVjdHJvbmljLXJlc291cmNlLW51bT4xMC4xMDE2L2ouamFjYy4yMDA5LjEwLjAz
MSYjeEQ7UzA3MzUtMTA5NygwOSkwMzkzMy0zIFtwaWldPC9lbGVjdHJvbmljLXJlc291cmNlLW51
bT48bGFuZ3VhZ2U+ZW5nPC9sYW5ndWFnZT48L3JlY29yZD48L0NpdGU+PC9FbmROb3RlPgB=
</w:fldData>
        </w:fldChar>
      </w:r>
      <w:r w:rsidR="003043D9" w:rsidRPr="002B3938">
        <w:rPr>
          <w:rFonts w:cs="Times New Roman"/>
          <w:szCs w:val="24"/>
          <w:lang w:val="en-US"/>
        </w:rPr>
        <w:instrText xml:space="preserve"> ADDIN EN.CITE </w:instrText>
      </w:r>
      <w:r w:rsidR="003043D9" w:rsidRPr="002B3938">
        <w:rPr>
          <w:rFonts w:cs="Times New Roman"/>
          <w:szCs w:val="24"/>
          <w:lang w:val="en-US"/>
        </w:rPr>
        <w:fldChar w:fldCharType="begin">
          <w:fldData xml:space="preserve">PEVuZE5vdGU+PENpdGU+PEF1dGhvcj5NdWRkPC9BdXRob3I+PFllYXI+MjAwNzwvWWVhcj48UmVj
TnVtPjQzPC9SZWNOdW0+PERpc3BsYXlUZXh0Pig0NiwgNDcpPC9EaXNwbGF5VGV4dD48cmVjb3Jk
PjxyZWMtbnVtYmVyPjQzPC9yZWMtbnVtYmVyPjxmb3JlaWduLWtleXM+PGtleSBhcHA9IkVOIiBk
Yi1pZD0iemRzc3Q1ZTliMDA5dmxlNXR0cHA5c2FpdjlmYTA5ZWR3NXRmIiB0aW1lc3RhbXA9IjE1
MTA4NTUzMDQiPjQzPC9rZXk+PC9mb3JlaWduLWtleXM+PHJlZi10eXBlIG5hbWU9IkpvdXJuYWwg
QXJ0aWNsZSI+MTc8L3JlZi10eXBlPjxjb250cmlidXRvcnM+PGF1dGhvcnM+PGF1dGhvcj5NdWRk
LCBKLiBPLjwvYXV0aG9yPjxhdXRob3I+S2FwdXIsIE4uIEsuPC9hdXRob3I+PGF1dGhvcj5DaGFt
cGlvbiwgSC4gQy48L2F1dGhvcj48YXV0aG9yPlNjaHVsbWFuLCBTLiBQLjwvYXV0aG9yPjxhdXRo
b3I+V2l0dHN0ZWluLCBJLiBTLjwvYXV0aG9yPjwvYXV0aG9ycz48L2NvbnRyaWJ1dG9ycz48dGl0
bGVzPjx0aXRsZT5QYXRpZW50cyB3aXRoIHN0cmVzcy1pbmR1Y2VkICh0YWtvdHN1Ym8pIGNhcmRp
b215b3BhdGh5IGhhdmUgYW4gaW5jcmVhc2VkIHByZXZhbGVuY2Ugb2YgbW9vZCBkaXNvcmRlcnMg
YW5kIGFudGlkZXByZXNzYW50IHVzZSBjb21wYXJlZCB0byBwYXRpZW50cyB3aXRoIGFjdXRlIG15
b2NhcmRpYWwgaW5mYXJjdGlvbjwvdGl0bGU+PHNlY29uZGFyeS10aXRsZT5Kb3VybmFsIG9mIENh
cmRpYWMgRmFpbHVyZTwvc2Vjb25kYXJ5LXRpdGxlPjwvdGl0bGVzPjx2b2x1bWU+MTM8L3ZvbHVt
ZT48bnVtYmVyPjY8L251bWJlcj48ZGF0ZXM+PHllYXI+MjAwNzwveWVhcj48L2RhdGVzPjx1cmxz
PjwvdXJscz48L3JlY29yZD48L0NpdGU+PENpdGU+PEF1dGhvcj5TdW1tZXJzPC9BdXRob3I+PFll
YXI+MjAxMDwvWWVhcj48UmVjTnVtPjQ0PC9SZWNOdW0+PHJlY29yZD48cmVjLW51bWJlcj40NDwv
cmVjLW51bWJlcj48Zm9yZWlnbi1rZXlzPjxrZXkgYXBwPSJFTiIgZGItaWQ9Inpkc3N0NWU5YjAw
OXZsZTV0dHBwOXNhaXY5ZmEwOWVkdzV0ZiIgdGltZXN0YW1wPSIxNTEwODU1MzA0Ij40NDwva2V5
PjwvZm9yZWlnbi1rZXlzPjxyZWYtdHlwZSBuYW1lPSJKb3VybmFsIEFydGljbGUiPjE3PC9yZWYt
dHlwZT48Y29udHJpYnV0b3JzPjxhdXRob3JzPjxhdXRob3I+U3VtbWVycywgTS4gUi48L2F1dGhv
cj48YXV0aG9yPkxlbm5vbiwgUi4gSi48L2F1dGhvcj48YXV0aG9yPlByYXNhZCwgQS48L2F1dGhv
cj48L2F1dGhvcnM+PC9jb250cmlidXRvcnM+PHRpdGxlcz48dGl0bGU+UHJlLW1vcmJpZCBwc3lj
aGlhdHJpYyBhbmQgY2FyZGlvdmFzY3VsYXIgZGlzZWFzZXMgaW4gYXBpY2FsIGJhbGxvb25pbmcg
c3luZHJvbWUgKHRha28tdHN1Ym8vc3RyZXNzLWluZHVjZWQgY2FyZGlvbXlvcGF0aHkpOiBwb3Rl
bnRpYWwgcHJlLWRpc3Bvc2luZyBmYWN0b3JzPzwvdGl0bGU+PHNlY29uZGFyeS10aXRsZT5KIEFt
IENvbGwgQ2FyZGlvbDwvc2Vjb25kYXJ5LXRpdGxlPjwvdGl0bGVzPjxwYWdlcz43MDAtMTwvcGFn
ZXM+PHZvbHVtZT41NTwvdm9sdW1lPjxudW1iZXI+NzwvbnVtYmVyPjxlZGl0aW9uPjIwMTAvMDIv
MjM8L2VkaXRpb24+PGtleXdvcmRzPjxrZXl3b3JkPkFnZWQ8L2tleXdvcmQ+PGtleXdvcmQ+Q2Fz
ZS1Db250cm9sIFN0dWRpZXM8L2tleXdvcmQ+PGtleXdvcmQ+Q2F1c2FsaXR5PC9rZXl3b3JkPjxr
ZXl3b3JkPkNvbW9yYmlkaXR5PC9rZXl3b3JkPjxrZXl3b3JkPkRpYWJldGVzIE1lbGxpdHVzL2Vw
aWRlbWlvbG9neTwva2V5d29yZD48a2V5d29yZD5GZW1hbGU8L2tleXdvcmQ+PGtleXdvcmQ+SHVt
YW5zPC9rZXl3b3JkPjxrZXl3b3JkPkh5cGVybGlwaWRlbWlhcy9lcGlkZW1pb2xvZ3k8L2tleXdv
cmQ+PGtleXdvcmQ+SHlwZXJ0ZW5zaW9uL2VwaWRlbWlvbG9neTwva2V5d29yZD48a2V5d29yZD5N
ZW50YWwgRGlzb3JkZXJzLyplcGlkZW1pb2xvZ3k8L2tleXdvcmQ+PGtleXdvcmQ+UmV0cm9zcGVj
dGl2ZSBTdHVkaWVzPC9rZXl3b3JkPjxrZXl3b3JkPlJpc2sgRmFjdG9yczwva2V5d29yZD48a2V5
d29yZD5TbW9raW5nL2VwaWRlbWlvbG9neTwva2V5d29yZD48a2V5d29yZD5Tb2NpYWwgSXNvbGF0
aW9uPC9rZXl3b3JkPjxrZXl3b3JkPlRha290c3VibyBDYXJkaW9teW9wYXRoeS8qZXBpZGVtaW9s
b2d5PC9rZXl3b3JkPjwva2V5d29yZHM+PGRhdGVzPjx5ZWFyPjIwMTA8L3llYXI+PHB1Yi1kYXRl
cz48ZGF0ZT5GZWIgMTY8L2RhdGU+PC9wdWItZGF0ZXM+PC9kYXRlcz48aXNibj4xNTU4LTM1OTcg
KEVsZWN0cm9uaWMpJiN4RDswNzM1LTEwOTcgKExpbmtpbmcpPC9pc2JuPjxhY2Nlc3Npb24tbnVt
PjIwMTcwNzk5PC9hY2Nlc3Npb24tbnVtPjx1cmxzPjxyZWxhdGVkLXVybHM+PHVybD5odHRwOi8v
d3d3Lm5jYmkubmxtLm5paC5nb3YvcHVibWVkLzIwMTcwNzk5PC91cmw+PC9yZWxhdGVkLXVybHM+
PC91cmxzPjxlbGVjdHJvbmljLXJlc291cmNlLW51bT4xMC4xMDE2L2ouamFjYy4yMDA5LjEwLjAz
MSYjeEQ7UzA3MzUtMTA5NygwOSkwMzkzMy0zIFtwaWldPC9lbGVjdHJvbmljLXJlc291cmNlLW51
bT48bGFuZ3VhZ2U+ZW5nPC9sYW5ndWFnZT48L3JlY29yZD48L0NpdGU+PC9FbmROb3RlPgB=
</w:fldData>
        </w:fldChar>
      </w:r>
      <w:r w:rsidR="003043D9" w:rsidRPr="002B3938">
        <w:rPr>
          <w:rFonts w:cs="Times New Roman"/>
          <w:szCs w:val="24"/>
          <w:lang w:val="en-US"/>
        </w:rPr>
        <w:instrText xml:space="preserve"> ADDIN EN.CITE.DATA </w:instrText>
      </w:r>
      <w:r w:rsidR="003043D9" w:rsidRPr="002B3938">
        <w:rPr>
          <w:rFonts w:cs="Times New Roman"/>
          <w:szCs w:val="24"/>
          <w:lang w:val="en-US"/>
        </w:rPr>
      </w:r>
      <w:r w:rsidR="003043D9" w:rsidRPr="002B3938">
        <w:rPr>
          <w:rFonts w:cs="Times New Roman"/>
          <w:szCs w:val="24"/>
          <w:lang w:val="en-US"/>
        </w:rPr>
        <w:fldChar w:fldCharType="end"/>
      </w:r>
      <w:r w:rsidR="00123B33" w:rsidRPr="002B3938">
        <w:rPr>
          <w:rFonts w:cs="Times New Roman"/>
          <w:szCs w:val="24"/>
          <w:lang w:val="en-US"/>
        </w:rPr>
      </w:r>
      <w:r w:rsidR="00123B33" w:rsidRPr="002B3938">
        <w:rPr>
          <w:rFonts w:cs="Times New Roman"/>
          <w:szCs w:val="24"/>
          <w:lang w:val="en-US"/>
        </w:rPr>
        <w:fldChar w:fldCharType="separate"/>
      </w:r>
      <w:r w:rsidR="003043D9" w:rsidRPr="002B3938">
        <w:rPr>
          <w:rFonts w:cs="Times New Roman"/>
          <w:noProof/>
          <w:szCs w:val="24"/>
          <w:lang w:val="en-US"/>
        </w:rPr>
        <w:t>(46, 47)</w:t>
      </w:r>
      <w:r w:rsidR="00123B33" w:rsidRPr="002B3938">
        <w:rPr>
          <w:rFonts w:cs="Times New Roman"/>
          <w:szCs w:val="24"/>
          <w:lang w:val="en-US"/>
        </w:rPr>
        <w:fldChar w:fldCharType="end"/>
      </w:r>
      <w:r w:rsidR="00AC472A" w:rsidRPr="002B3938">
        <w:rPr>
          <w:rFonts w:cs="Times New Roman"/>
          <w:szCs w:val="24"/>
          <w:lang w:val="en-US"/>
        </w:rPr>
        <w:t>.</w:t>
      </w:r>
    </w:p>
    <w:p w:rsidR="00B5592A" w:rsidRPr="002B3938" w:rsidRDefault="006C2335" w:rsidP="00942629">
      <w:pPr>
        <w:spacing w:line="480" w:lineRule="auto"/>
        <w:ind w:firstLine="708"/>
        <w:rPr>
          <w:rFonts w:cs="Times New Roman"/>
          <w:szCs w:val="24"/>
          <w:lang w:val="en-GB"/>
        </w:rPr>
      </w:pPr>
      <w:r w:rsidRPr="002B3938">
        <w:rPr>
          <w:rFonts w:cs="Times New Roman"/>
          <w:szCs w:val="24"/>
          <w:lang w:val="en-GB"/>
        </w:rPr>
        <w:t>With</w:t>
      </w:r>
      <w:r w:rsidR="00B5592A" w:rsidRPr="002B3938">
        <w:rPr>
          <w:rFonts w:cs="Times New Roman"/>
          <w:szCs w:val="24"/>
          <w:lang w:val="en-GB"/>
        </w:rPr>
        <w:t xml:space="preserve"> regard</w:t>
      </w:r>
      <w:r w:rsidRPr="002B3938">
        <w:rPr>
          <w:rFonts w:cs="Times New Roman"/>
          <w:szCs w:val="24"/>
          <w:lang w:val="en-GB"/>
        </w:rPr>
        <w:t>s</w:t>
      </w:r>
      <w:r w:rsidR="00F1322F" w:rsidRPr="002B3938">
        <w:rPr>
          <w:rFonts w:cs="Times New Roman"/>
          <w:szCs w:val="24"/>
          <w:lang w:val="en-GB"/>
        </w:rPr>
        <w:t xml:space="preserve"> to</w:t>
      </w:r>
      <w:r w:rsidR="00B5592A" w:rsidRPr="002B3938">
        <w:rPr>
          <w:rFonts w:cs="Times New Roman"/>
          <w:szCs w:val="24"/>
          <w:lang w:val="en-GB"/>
        </w:rPr>
        <w:t xml:space="preserve"> emotional intelligence, we found that </w:t>
      </w:r>
      <w:r w:rsidR="00234069" w:rsidRPr="002B3938">
        <w:rPr>
          <w:rFonts w:cs="Times New Roman"/>
          <w:szCs w:val="24"/>
          <w:lang w:val="en-GB"/>
        </w:rPr>
        <w:t>TTC</w:t>
      </w:r>
      <w:r w:rsidR="00B5592A" w:rsidRPr="002B3938">
        <w:rPr>
          <w:rFonts w:cs="Times New Roman"/>
          <w:szCs w:val="24"/>
          <w:lang w:val="en-GB"/>
        </w:rPr>
        <w:t>-t patients showed</w:t>
      </w:r>
      <w:r w:rsidR="000D08BA" w:rsidRPr="002B3938">
        <w:rPr>
          <w:rFonts w:cs="Times New Roman"/>
          <w:szCs w:val="24"/>
          <w:lang w:val="en-GB"/>
        </w:rPr>
        <w:t xml:space="preserve"> specific deficits in giving</w:t>
      </w:r>
      <w:r w:rsidR="00B5592A" w:rsidRPr="002B3938">
        <w:rPr>
          <w:rFonts w:cs="Times New Roman"/>
          <w:szCs w:val="24"/>
          <w:lang w:val="en-GB"/>
        </w:rPr>
        <w:t xml:space="preserve"> attention to their own feelings, as well as concerning clarity in the discrimination of experienced feelings, and beliefs about terminating negative mood state or prolonging positive ones. Indeed, they declared to</w:t>
      </w:r>
      <w:r w:rsidRPr="002B3938">
        <w:rPr>
          <w:rFonts w:cs="Times New Roman"/>
          <w:szCs w:val="24"/>
          <w:lang w:val="en-GB"/>
        </w:rPr>
        <w:t>:</w:t>
      </w:r>
      <w:r w:rsidR="00B5592A" w:rsidRPr="002B3938">
        <w:rPr>
          <w:rFonts w:cs="Times New Roman"/>
          <w:szCs w:val="24"/>
          <w:lang w:val="en-GB"/>
        </w:rPr>
        <w:t xml:space="preserve"> (a) not pay a lot of attention to how they feel; (b) not be aware of their specific feelings on a matter and to not be able to tell how they feel; and (c) not be able to try to think to pleasant things when fac</w:t>
      </w:r>
      <w:r w:rsidRPr="002B3938">
        <w:rPr>
          <w:rFonts w:cs="Times New Roman"/>
          <w:szCs w:val="24"/>
          <w:lang w:val="en-GB"/>
        </w:rPr>
        <w:t>ing</w:t>
      </w:r>
      <w:r w:rsidR="00B5592A" w:rsidRPr="002B3938">
        <w:rPr>
          <w:rFonts w:cs="Times New Roman"/>
          <w:szCs w:val="24"/>
          <w:lang w:val="en-GB"/>
        </w:rPr>
        <w:t xml:space="preserve"> stressful events or have negative feelings. </w:t>
      </w:r>
    </w:p>
    <w:p w:rsidR="006C2335" w:rsidRPr="002B3938" w:rsidRDefault="006C2335" w:rsidP="00942629">
      <w:pPr>
        <w:spacing w:line="480" w:lineRule="auto"/>
        <w:rPr>
          <w:rFonts w:cs="Times New Roman"/>
          <w:szCs w:val="24"/>
          <w:lang w:val="en-GB"/>
        </w:rPr>
      </w:pPr>
      <w:r w:rsidRPr="002B3938">
        <w:rPr>
          <w:rFonts w:cs="Times New Roman"/>
          <w:szCs w:val="24"/>
          <w:lang w:val="en-GB"/>
        </w:rPr>
        <w:tab/>
        <w:t xml:space="preserve">In terms of </w:t>
      </w:r>
      <w:r w:rsidR="00872560" w:rsidRPr="002B3938">
        <w:rPr>
          <w:rFonts w:cs="Times New Roman"/>
          <w:szCs w:val="24"/>
          <w:lang w:val="en-GB"/>
        </w:rPr>
        <w:t>metacognitive beliefs</w:t>
      </w:r>
      <w:r w:rsidRPr="002B3938">
        <w:rPr>
          <w:rFonts w:cs="Times New Roman"/>
          <w:szCs w:val="24"/>
          <w:lang w:val="en-GB"/>
        </w:rPr>
        <w:t xml:space="preserve">, the three established ‘markers’ of a </w:t>
      </w:r>
      <w:r w:rsidR="00CB6D75" w:rsidRPr="002B3938">
        <w:rPr>
          <w:rFonts w:cs="Times New Roman"/>
          <w:szCs w:val="24"/>
          <w:lang w:val="en-GB"/>
        </w:rPr>
        <w:t>dysfunctional</w:t>
      </w:r>
      <w:r w:rsidRPr="002B3938">
        <w:rPr>
          <w:rFonts w:cs="Times New Roman"/>
          <w:szCs w:val="24"/>
          <w:lang w:val="en-GB"/>
        </w:rPr>
        <w:t xml:space="preserve"> metacognitive stance (</w:t>
      </w:r>
      <w:r w:rsidR="00EC5984" w:rsidRPr="002B3938">
        <w:rPr>
          <w:rStyle w:val="PageNumber"/>
          <w:rFonts w:cs="Times New Roman"/>
          <w:szCs w:val="24"/>
          <w:lang w:val="en-GB"/>
        </w:rPr>
        <w:t>N</w:t>
      </w:r>
      <w:r w:rsidRPr="002B3938">
        <w:rPr>
          <w:rStyle w:val="PageNumber"/>
          <w:rFonts w:cs="Times New Roman"/>
          <w:szCs w:val="24"/>
          <w:lang w:val="en-GB"/>
        </w:rPr>
        <w:t xml:space="preserve">egative </w:t>
      </w:r>
      <w:r w:rsidR="00EC5984" w:rsidRPr="002B3938">
        <w:rPr>
          <w:rStyle w:val="PageNumber"/>
          <w:rFonts w:cs="Times New Roman"/>
          <w:szCs w:val="24"/>
          <w:lang w:val="en-GB"/>
        </w:rPr>
        <w:t>B</w:t>
      </w:r>
      <w:r w:rsidRPr="002B3938">
        <w:rPr>
          <w:rStyle w:val="PageNumber"/>
          <w:rFonts w:cs="Times New Roman"/>
          <w:szCs w:val="24"/>
          <w:lang w:val="en-GB"/>
        </w:rPr>
        <w:t xml:space="preserve">eliefs about </w:t>
      </w:r>
      <w:r w:rsidR="00EC5984" w:rsidRPr="002B3938">
        <w:rPr>
          <w:rStyle w:val="PageNumber"/>
          <w:rFonts w:cs="Times New Roman"/>
          <w:szCs w:val="24"/>
          <w:lang w:val="en-GB"/>
        </w:rPr>
        <w:t>T</w:t>
      </w:r>
      <w:r w:rsidRPr="002B3938">
        <w:rPr>
          <w:rStyle w:val="PageNumber"/>
          <w:rFonts w:cs="Times New Roman"/>
          <w:szCs w:val="24"/>
          <w:lang w:val="en-GB"/>
        </w:rPr>
        <w:t xml:space="preserve">houghts, </w:t>
      </w:r>
      <w:r w:rsidR="00EC5984" w:rsidRPr="002B3938">
        <w:rPr>
          <w:rStyle w:val="PageNumber"/>
          <w:rFonts w:cs="Times New Roman"/>
          <w:szCs w:val="24"/>
          <w:lang w:val="en-GB"/>
        </w:rPr>
        <w:t>C</w:t>
      </w:r>
      <w:r w:rsidRPr="002B3938">
        <w:rPr>
          <w:rStyle w:val="PageNumber"/>
          <w:rFonts w:cs="Times New Roman"/>
          <w:szCs w:val="24"/>
          <w:lang w:val="en-GB"/>
        </w:rPr>
        <w:t xml:space="preserve">ognitive </w:t>
      </w:r>
      <w:r w:rsidR="00EC5984" w:rsidRPr="002B3938">
        <w:rPr>
          <w:rStyle w:val="PageNumber"/>
          <w:rFonts w:cs="Times New Roman"/>
          <w:szCs w:val="24"/>
          <w:lang w:val="en-GB"/>
        </w:rPr>
        <w:t>C</w:t>
      </w:r>
      <w:r w:rsidRPr="002B3938">
        <w:rPr>
          <w:rStyle w:val="PageNumber"/>
          <w:rFonts w:cs="Times New Roman"/>
          <w:szCs w:val="24"/>
          <w:lang w:val="en-GB"/>
        </w:rPr>
        <w:t xml:space="preserve">onfidence and </w:t>
      </w:r>
      <w:r w:rsidR="00EC5984" w:rsidRPr="002B3938">
        <w:rPr>
          <w:rStyle w:val="PageNumber"/>
          <w:rFonts w:cs="Times New Roman"/>
          <w:szCs w:val="24"/>
          <w:lang w:val="en-GB"/>
        </w:rPr>
        <w:t>B</w:t>
      </w:r>
      <w:r w:rsidRPr="002B3938">
        <w:rPr>
          <w:rStyle w:val="PageNumber"/>
          <w:rFonts w:cs="Times New Roman"/>
          <w:szCs w:val="24"/>
          <w:lang w:val="en-GB"/>
        </w:rPr>
        <w:t xml:space="preserve">eliefs about the </w:t>
      </w:r>
      <w:r w:rsidR="00EC5984" w:rsidRPr="002B3938">
        <w:rPr>
          <w:rStyle w:val="PageNumber"/>
          <w:rFonts w:cs="Times New Roman"/>
          <w:szCs w:val="24"/>
          <w:lang w:val="en-GB"/>
        </w:rPr>
        <w:t>N</w:t>
      </w:r>
      <w:r w:rsidRPr="002B3938">
        <w:rPr>
          <w:rStyle w:val="PageNumber"/>
          <w:rFonts w:cs="Times New Roman"/>
          <w:szCs w:val="24"/>
          <w:lang w:val="en-GB"/>
        </w:rPr>
        <w:t xml:space="preserve">eed to </w:t>
      </w:r>
      <w:r w:rsidR="00EC5984" w:rsidRPr="002B3938">
        <w:rPr>
          <w:rStyle w:val="PageNumber"/>
          <w:rFonts w:cs="Times New Roman"/>
          <w:szCs w:val="24"/>
          <w:lang w:val="en-GB"/>
        </w:rPr>
        <w:t>C</w:t>
      </w:r>
      <w:r w:rsidRPr="002B3938">
        <w:rPr>
          <w:rStyle w:val="PageNumber"/>
          <w:rFonts w:cs="Times New Roman"/>
          <w:szCs w:val="24"/>
          <w:lang w:val="en-GB"/>
        </w:rPr>
        <w:t xml:space="preserve">ontrol </w:t>
      </w:r>
      <w:r w:rsidR="00EC5984" w:rsidRPr="002B3938">
        <w:rPr>
          <w:rStyle w:val="PageNumber"/>
          <w:rFonts w:cs="Times New Roman"/>
          <w:szCs w:val="24"/>
          <w:lang w:val="en-GB"/>
        </w:rPr>
        <w:t>T</w:t>
      </w:r>
      <w:r w:rsidRPr="002B3938">
        <w:rPr>
          <w:rStyle w:val="PageNumber"/>
          <w:rFonts w:cs="Times New Roman"/>
          <w:szCs w:val="24"/>
          <w:lang w:val="en-GB"/>
        </w:rPr>
        <w:t>houghts)</w:t>
      </w:r>
      <w:r w:rsidRPr="002B3938">
        <w:rPr>
          <w:rFonts w:cs="Times New Roman"/>
          <w:szCs w:val="24"/>
          <w:lang w:val="en-GB"/>
        </w:rPr>
        <w:t xml:space="preserve"> </w:t>
      </w:r>
      <w:r w:rsidRPr="002B3938">
        <w:rPr>
          <w:rStyle w:val="PageNumber"/>
          <w:rFonts w:cs="Times New Roman"/>
          <w:szCs w:val="24"/>
          <w:lang w:val="en-GB"/>
        </w:rPr>
        <w:t xml:space="preserve">were found to be significantly higher in the </w:t>
      </w:r>
      <w:r w:rsidR="00234069" w:rsidRPr="002B3938">
        <w:rPr>
          <w:rStyle w:val="PageNumber"/>
          <w:rFonts w:cs="Times New Roman"/>
          <w:szCs w:val="24"/>
          <w:lang w:val="en-GB"/>
        </w:rPr>
        <w:t>TTC</w:t>
      </w:r>
      <w:r w:rsidRPr="002B3938">
        <w:rPr>
          <w:rStyle w:val="PageNumber"/>
          <w:rFonts w:cs="Times New Roman"/>
          <w:szCs w:val="24"/>
          <w:lang w:val="en-GB"/>
        </w:rPr>
        <w:t xml:space="preserve">-t group. These findings align themselves to those observed in many other studies on the role of </w:t>
      </w:r>
      <w:r w:rsidR="00872560" w:rsidRPr="002B3938">
        <w:rPr>
          <w:rStyle w:val="PageNumber"/>
          <w:rFonts w:cs="Times New Roman"/>
          <w:szCs w:val="24"/>
          <w:lang w:val="en-GB"/>
        </w:rPr>
        <w:t>metacognitive beliefs</w:t>
      </w:r>
      <w:r w:rsidRPr="002B3938">
        <w:rPr>
          <w:rStyle w:val="PageNumber"/>
          <w:rFonts w:cs="Times New Roman"/>
          <w:szCs w:val="24"/>
          <w:lang w:val="en-GB"/>
        </w:rPr>
        <w:t xml:space="preserve"> in both physical and me</w:t>
      </w:r>
      <w:r w:rsidR="003B67EF" w:rsidRPr="002B3938">
        <w:rPr>
          <w:rStyle w:val="PageNumber"/>
          <w:rFonts w:cs="Times New Roman"/>
          <w:szCs w:val="24"/>
          <w:lang w:val="en-GB"/>
        </w:rPr>
        <w:t>n</w:t>
      </w:r>
      <w:r w:rsidRPr="002B3938">
        <w:rPr>
          <w:rStyle w:val="PageNumber"/>
          <w:rFonts w:cs="Times New Roman"/>
          <w:szCs w:val="24"/>
          <w:lang w:val="en-GB"/>
        </w:rPr>
        <w:t xml:space="preserve">tal ill health </w:t>
      </w:r>
      <w:r w:rsidR="00F313C1" w:rsidRPr="002B3938">
        <w:rPr>
          <w:rStyle w:val="PageNumber"/>
          <w:rFonts w:cs="Times New Roman"/>
          <w:szCs w:val="24"/>
          <w:lang w:val="en-GB"/>
        </w:rPr>
        <w:fldChar w:fldCharType="begin"/>
      </w:r>
      <w:r w:rsidR="00623571" w:rsidRPr="002B3938">
        <w:rPr>
          <w:rStyle w:val="PageNumber"/>
          <w:rFonts w:cs="Times New Roman"/>
          <w:szCs w:val="24"/>
          <w:lang w:val="en-GB"/>
        </w:rPr>
        <w:instrText xml:space="preserve"> ADDIN EN.CITE &lt;EndNote&gt;&lt;Cite&gt;&lt;Author&gt;Wells&lt;/Author&gt;&lt;Year&gt;2013&lt;/Year&gt;&lt;RecNum&gt;9&lt;/RecNum&gt;&lt;Prefix&gt;see &lt;/Prefix&gt;&lt;Suffix&gt;`, for a review&lt;/Suffix&gt;&lt;DisplayText&gt;(see 20, for a review)&lt;/DisplayText&gt;&lt;record&gt;&lt;rec-number&gt;9&lt;/rec-number&gt;&lt;foreign-keys&gt;&lt;key app="EN" db-id="zdsst5e9b009vle5ttpp9saiv9fa09edw5tf" timestamp="1510855303"&gt;9&lt;/key&gt;&lt;/foreign-keys&gt;&lt;ref-type name="Journal Article"&gt;17&lt;/ref-type&gt;&lt;contributors&gt;&lt;authors&gt;&lt;author&gt;Wells, Adrian&lt;/author&gt;&lt;/authors&gt;&lt;/contributors&gt;&lt;titles&gt;&lt;title&gt;Advances in Metacognitive Therapy&lt;/title&gt;&lt;secondary-title&gt;International Journal of Cognitive Therapy&lt;/secondary-title&gt;&lt;/titles&gt;&lt;pages&gt;186-201&lt;/pages&gt;&lt;volume&gt;6&lt;/volume&gt;&lt;number&gt;2&lt;/number&gt;&lt;dates&gt;&lt;year&gt;2013&lt;/year&gt;&lt;/dates&gt;&lt;isbn&gt;1937-1209&lt;/isbn&gt;&lt;work-type&gt;Article&lt;/work-type&gt;&lt;urls&gt;&lt;related-urls&gt;&lt;url&gt;https://www.scopus.com/inward/record.uri?eid=2-s2.0-84880174506&amp;amp;doi=10.1521%2fijct.2013.6.2.186&amp;amp;partnerID=40&amp;amp;md5=fab15c6eaab3060f993dcc76e3531e6b&lt;/url&gt;&lt;/related-urls&gt;&lt;/urls&gt;&lt;electronic-resource-num&gt;10.1521/ijct.2013.6.2.186&lt;/electronic-resource-num&gt;&lt;remote-database-name&gt;Scopus&lt;/remote-database-name&gt;&lt;/record&gt;&lt;/Cite&gt;&lt;/EndNote&gt;</w:instrText>
      </w:r>
      <w:r w:rsidR="00F313C1" w:rsidRPr="002B3938">
        <w:rPr>
          <w:rStyle w:val="PageNumber"/>
          <w:rFonts w:cs="Times New Roman"/>
          <w:szCs w:val="24"/>
          <w:lang w:val="en-GB"/>
        </w:rPr>
        <w:fldChar w:fldCharType="separate"/>
      </w:r>
      <w:r w:rsidR="00623571" w:rsidRPr="002B3938">
        <w:rPr>
          <w:rStyle w:val="PageNumber"/>
          <w:rFonts w:cs="Times New Roman"/>
          <w:noProof/>
          <w:szCs w:val="24"/>
          <w:lang w:val="en-GB"/>
        </w:rPr>
        <w:t>(see 20, for a review)</w:t>
      </w:r>
      <w:r w:rsidR="00F313C1" w:rsidRPr="002B3938">
        <w:rPr>
          <w:rStyle w:val="PageNumber"/>
          <w:rFonts w:cs="Times New Roman"/>
          <w:szCs w:val="24"/>
          <w:lang w:val="en-GB"/>
        </w:rPr>
        <w:fldChar w:fldCharType="end"/>
      </w:r>
      <w:r w:rsidRPr="002B3938">
        <w:rPr>
          <w:rStyle w:val="PageNumber"/>
          <w:rFonts w:cs="Times New Roman"/>
          <w:szCs w:val="24"/>
          <w:lang w:val="en-GB"/>
        </w:rPr>
        <w:t xml:space="preserve">. </w:t>
      </w:r>
      <w:r w:rsidRPr="002B3938">
        <w:rPr>
          <w:rFonts w:cs="Times New Roman"/>
          <w:szCs w:val="24"/>
          <w:lang w:val="en-GB"/>
        </w:rPr>
        <w:t xml:space="preserve">It is plausible to assume that individuals who hold beliefs that their thoughts and inner experiences are </w:t>
      </w:r>
      <w:r w:rsidR="00C73177" w:rsidRPr="002B3938">
        <w:rPr>
          <w:rFonts w:cs="Times New Roman"/>
          <w:szCs w:val="24"/>
          <w:lang w:val="en-GB"/>
        </w:rPr>
        <w:t>uncontrollable (</w:t>
      </w:r>
      <w:r w:rsidR="00EC5984" w:rsidRPr="002B3938">
        <w:rPr>
          <w:rFonts w:cs="Times New Roman"/>
          <w:szCs w:val="24"/>
          <w:lang w:val="en-GB"/>
        </w:rPr>
        <w:t>N</w:t>
      </w:r>
      <w:r w:rsidR="00C73177" w:rsidRPr="002B3938">
        <w:rPr>
          <w:rFonts w:cs="Times New Roman"/>
          <w:szCs w:val="24"/>
          <w:lang w:val="en-GB"/>
        </w:rPr>
        <w:t>e</w:t>
      </w:r>
      <w:r w:rsidRPr="002B3938">
        <w:rPr>
          <w:rFonts w:cs="Times New Roman"/>
          <w:szCs w:val="24"/>
          <w:lang w:val="en-GB"/>
        </w:rPr>
        <w:t>g</w:t>
      </w:r>
      <w:r w:rsidR="00C73177" w:rsidRPr="002B3938">
        <w:rPr>
          <w:rFonts w:cs="Times New Roman"/>
          <w:szCs w:val="24"/>
          <w:lang w:val="en-GB"/>
        </w:rPr>
        <w:t>a</w:t>
      </w:r>
      <w:r w:rsidRPr="002B3938">
        <w:rPr>
          <w:rFonts w:cs="Times New Roman"/>
          <w:szCs w:val="24"/>
          <w:lang w:val="en-GB"/>
        </w:rPr>
        <w:t xml:space="preserve">tive </w:t>
      </w:r>
      <w:r w:rsidR="00EC5984" w:rsidRPr="002B3938">
        <w:rPr>
          <w:rFonts w:cs="Times New Roman"/>
          <w:szCs w:val="24"/>
          <w:lang w:val="en-GB"/>
        </w:rPr>
        <w:t>B</w:t>
      </w:r>
      <w:r w:rsidRPr="002B3938">
        <w:rPr>
          <w:rFonts w:cs="Times New Roman"/>
          <w:szCs w:val="24"/>
          <w:lang w:val="en-GB"/>
        </w:rPr>
        <w:t xml:space="preserve">eliefs about </w:t>
      </w:r>
      <w:r w:rsidR="00EC5984" w:rsidRPr="002B3938">
        <w:rPr>
          <w:rFonts w:cs="Times New Roman"/>
          <w:szCs w:val="24"/>
          <w:lang w:val="en-GB"/>
        </w:rPr>
        <w:t>T</w:t>
      </w:r>
      <w:r w:rsidRPr="002B3938">
        <w:rPr>
          <w:rFonts w:cs="Times New Roman"/>
          <w:szCs w:val="24"/>
          <w:lang w:val="en-GB"/>
        </w:rPr>
        <w:t>houghts) and that thou</w:t>
      </w:r>
      <w:r w:rsidR="00C73177" w:rsidRPr="002B3938">
        <w:rPr>
          <w:rFonts w:cs="Times New Roman"/>
          <w:szCs w:val="24"/>
          <w:lang w:val="en-GB"/>
        </w:rPr>
        <w:t>ghts need to be controlled (</w:t>
      </w:r>
      <w:r w:rsidR="00EC5984" w:rsidRPr="002B3938">
        <w:rPr>
          <w:rFonts w:cs="Times New Roman"/>
          <w:szCs w:val="24"/>
          <w:lang w:val="en-GB"/>
        </w:rPr>
        <w:t>B</w:t>
      </w:r>
      <w:r w:rsidR="00C73177" w:rsidRPr="002B3938">
        <w:rPr>
          <w:rFonts w:cs="Times New Roman"/>
          <w:szCs w:val="24"/>
          <w:lang w:val="en-GB"/>
        </w:rPr>
        <w:t>el</w:t>
      </w:r>
      <w:r w:rsidRPr="002B3938">
        <w:rPr>
          <w:rFonts w:cs="Times New Roman"/>
          <w:szCs w:val="24"/>
          <w:lang w:val="en-GB"/>
        </w:rPr>
        <w:t>i</w:t>
      </w:r>
      <w:r w:rsidR="00C73177" w:rsidRPr="002B3938">
        <w:rPr>
          <w:rFonts w:cs="Times New Roman"/>
          <w:szCs w:val="24"/>
          <w:lang w:val="en-GB"/>
        </w:rPr>
        <w:t>e</w:t>
      </w:r>
      <w:r w:rsidRPr="002B3938">
        <w:rPr>
          <w:rFonts w:cs="Times New Roman"/>
          <w:szCs w:val="24"/>
          <w:lang w:val="en-GB"/>
        </w:rPr>
        <w:t xml:space="preserve">fs about the </w:t>
      </w:r>
      <w:r w:rsidR="00EC5984" w:rsidRPr="002B3938">
        <w:rPr>
          <w:rFonts w:cs="Times New Roman"/>
          <w:szCs w:val="24"/>
          <w:lang w:val="en-GB"/>
        </w:rPr>
        <w:t>N</w:t>
      </w:r>
      <w:r w:rsidRPr="002B3938">
        <w:rPr>
          <w:rFonts w:cs="Times New Roman"/>
          <w:szCs w:val="24"/>
          <w:lang w:val="en-GB"/>
        </w:rPr>
        <w:t xml:space="preserve">eed to </w:t>
      </w:r>
      <w:r w:rsidR="00EC5984" w:rsidRPr="002B3938">
        <w:rPr>
          <w:rFonts w:cs="Times New Roman"/>
          <w:szCs w:val="24"/>
          <w:lang w:val="en-GB"/>
        </w:rPr>
        <w:t>C</w:t>
      </w:r>
      <w:r w:rsidRPr="002B3938">
        <w:rPr>
          <w:rFonts w:cs="Times New Roman"/>
          <w:szCs w:val="24"/>
          <w:lang w:val="en-GB"/>
        </w:rPr>
        <w:t xml:space="preserve">ontrol </w:t>
      </w:r>
      <w:r w:rsidR="00EC5984" w:rsidRPr="002B3938">
        <w:rPr>
          <w:rFonts w:cs="Times New Roman"/>
          <w:szCs w:val="24"/>
          <w:lang w:val="en-GB"/>
        </w:rPr>
        <w:t>T</w:t>
      </w:r>
      <w:r w:rsidRPr="002B3938">
        <w:rPr>
          <w:rFonts w:cs="Times New Roman"/>
          <w:szCs w:val="24"/>
          <w:lang w:val="en-GB"/>
        </w:rPr>
        <w:t xml:space="preserve">houghts) will engage in maladaptive coping strategies (e.g. </w:t>
      </w:r>
      <w:r w:rsidR="00C73177" w:rsidRPr="002B3938">
        <w:rPr>
          <w:rFonts w:cs="Times New Roman"/>
          <w:szCs w:val="24"/>
          <w:lang w:val="en-GB"/>
        </w:rPr>
        <w:t>perseverative</w:t>
      </w:r>
      <w:r w:rsidRPr="002B3938">
        <w:rPr>
          <w:rFonts w:cs="Times New Roman"/>
          <w:szCs w:val="24"/>
          <w:lang w:val="en-GB"/>
        </w:rPr>
        <w:t xml:space="preserve"> thinking patterns, avoidance and thought suppression, threat monitoring). These strategies could lead to cycles of greater accessibility of threat concepts in processing and an escalation of stress responses and negative emotion, as well as taxing cognitive resources </w:t>
      </w:r>
      <w:r w:rsidR="00F313C1" w:rsidRPr="002B3938">
        <w:rPr>
          <w:rFonts w:cs="Times New Roman"/>
          <w:szCs w:val="24"/>
          <w:lang w:val="en-GB"/>
        </w:rPr>
        <w:fldChar w:fldCharType="begin"/>
      </w:r>
      <w:r w:rsidR="00623571" w:rsidRPr="002B3938">
        <w:rPr>
          <w:rFonts w:cs="Times New Roman"/>
          <w:szCs w:val="24"/>
          <w:lang w:val="en-GB"/>
        </w:rPr>
        <w:instrText xml:space="preserve"> ADDIN EN.CITE &lt;EndNote&gt;&lt;Cite&gt;&lt;Author&gt;Wells&lt;/Author&gt;&lt;Year&gt;2000&lt;/Year&gt;&lt;RecNum&gt;8&lt;/RecNum&gt;&lt;DisplayText&gt;(19)&lt;/DisplayText&gt;&lt;record&gt;&lt;rec-number&gt;8&lt;/rec-number&gt;&lt;foreign-keys&gt;&lt;key app="EN" db-id="zdsst5e9b009vle5ttpp9saiv9fa09edw5tf" timestamp="1510855303"&gt;8&lt;/key&gt;&lt;/foreign-keys&gt;&lt;ref-type name="Book"&gt;6&lt;/ref-type&gt;&lt;contributors&gt;&lt;authors&gt;&lt;author&gt;Wells, A.&lt;/author&gt;&lt;/authors&gt;&lt;/contributors&gt;&lt;titles&gt;&lt;title&gt;Meta-cognitive theory for anxiety and depression&lt;/title&gt;&lt;/titles&gt;&lt;dates&gt;&lt;year&gt;2000&lt;/year&gt;&lt;/dates&gt;&lt;pub-location&gt;New York, NY&lt;/pub-location&gt;&lt;publisher&gt;The Guilford Press&lt;/publisher&gt;&lt;urls&gt;&lt;/urls&gt;&lt;/record&gt;&lt;/Cite&gt;&lt;/EndNote&gt;</w:instrText>
      </w:r>
      <w:r w:rsidR="00F313C1" w:rsidRPr="002B3938">
        <w:rPr>
          <w:rFonts w:cs="Times New Roman"/>
          <w:szCs w:val="24"/>
          <w:lang w:val="en-GB"/>
        </w:rPr>
        <w:fldChar w:fldCharType="separate"/>
      </w:r>
      <w:r w:rsidR="00623571" w:rsidRPr="002B3938">
        <w:rPr>
          <w:rFonts w:cs="Times New Roman"/>
          <w:noProof/>
          <w:szCs w:val="24"/>
          <w:lang w:val="en-GB"/>
        </w:rPr>
        <w:t>(19)</w:t>
      </w:r>
      <w:r w:rsidR="00F313C1" w:rsidRPr="002B3938">
        <w:rPr>
          <w:rFonts w:cs="Times New Roman"/>
          <w:szCs w:val="24"/>
          <w:lang w:val="en-GB"/>
        </w:rPr>
        <w:fldChar w:fldCharType="end"/>
      </w:r>
      <w:r w:rsidRPr="002B3938">
        <w:rPr>
          <w:rFonts w:cs="Times New Roman"/>
          <w:szCs w:val="24"/>
          <w:lang w:val="en-GB"/>
        </w:rPr>
        <w:t xml:space="preserve">. </w:t>
      </w:r>
      <w:r w:rsidR="00D677B2" w:rsidRPr="002B3938">
        <w:rPr>
          <w:lang w:val="en-CA"/>
        </w:rPr>
        <w:t xml:space="preserve">This in turn may be associated to a tendency not to pay attention to what they feel (a facet of emotional intelligence) in order to avoid triggers for negative thoughts or </w:t>
      </w:r>
      <w:r w:rsidR="00D677B2" w:rsidRPr="002B3938">
        <w:rPr>
          <w:lang w:val="en-CA"/>
        </w:rPr>
        <w:lastRenderedPageBreak/>
        <w:t xml:space="preserve">worry they perceived as uncontrollable. </w:t>
      </w:r>
      <w:r w:rsidRPr="002B3938">
        <w:rPr>
          <w:rFonts w:cs="Times New Roman"/>
          <w:szCs w:val="24"/>
          <w:lang w:val="en-GB"/>
        </w:rPr>
        <w:t xml:space="preserve">Perceived levels of low </w:t>
      </w:r>
      <w:r w:rsidR="00EC5984" w:rsidRPr="002B3938">
        <w:rPr>
          <w:rFonts w:cs="Times New Roman"/>
          <w:szCs w:val="24"/>
          <w:lang w:val="en-GB"/>
        </w:rPr>
        <w:t>C</w:t>
      </w:r>
      <w:r w:rsidRPr="002B3938">
        <w:rPr>
          <w:rFonts w:cs="Times New Roman"/>
          <w:szCs w:val="24"/>
          <w:lang w:val="en-GB"/>
        </w:rPr>
        <w:t xml:space="preserve">ognitive </w:t>
      </w:r>
      <w:r w:rsidR="00EC5984" w:rsidRPr="002B3938">
        <w:rPr>
          <w:rFonts w:cs="Times New Roman"/>
          <w:szCs w:val="24"/>
          <w:lang w:val="en-GB"/>
        </w:rPr>
        <w:t>C</w:t>
      </w:r>
      <w:r w:rsidRPr="002B3938">
        <w:rPr>
          <w:rFonts w:cs="Times New Roman"/>
          <w:szCs w:val="24"/>
          <w:lang w:val="en-GB"/>
        </w:rPr>
        <w:t>onfidence, reflecting low levels of cognitive esteem in the presence (or absence) of objective deficit, may be both a by-product of, and contributing factor to, emotional disturbance and contribute to greater difficulty in flexible and clear-headed problem-solving which is central to effective coping.</w:t>
      </w:r>
    </w:p>
    <w:p w:rsidR="00B21219" w:rsidRPr="002B3938" w:rsidRDefault="00B5592A" w:rsidP="00942629">
      <w:pPr>
        <w:spacing w:line="480" w:lineRule="auto"/>
        <w:ind w:firstLine="708"/>
        <w:rPr>
          <w:rFonts w:cs="Times New Roman"/>
          <w:noProof/>
          <w:szCs w:val="24"/>
          <w:lang w:val="en-GB"/>
        </w:rPr>
      </w:pPr>
      <w:r w:rsidRPr="002B3938">
        <w:rPr>
          <w:rFonts w:cs="Times New Roman"/>
          <w:szCs w:val="24"/>
          <w:lang w:val="en-GB"/>
        </w:rPr>
        <w:t xml:space="preserve">Moreover, we found that </w:t>
      </w:r>
      <w:r w:rsidR="00234069" w:rsidRPr="002B3938">
        <w:rPr>
          <w:rFonts w:cs="Times New Roman"/>
          <w:szCs w:val="24"/>
          <w:lang w:val="en-GB"/>
        </w:rPr>
        <w:t>TTC</w:t>
      </w:r>
      <w:r w:rsidRPr="002B3938">
        <w:rPr>
          <w:rFonts w:cs="Times New Roman"/>
          <w:szCs w:val="24"/>
          <w:lang w:val="en-GB"/>
        </w:rPr>
        <w:t>-t patients have</w:t>
      </w:r>
      <w:r w:rsidR="00B21219" w:rsidRPr="002B3938">
        <w:rPr>
          <w:rFonts w:cs="Times New Roman"/>
          <w:szCs w:val="24"/>
          <w:lang w:val="en-GB"/>
        </w:rPr>
        <w:t xml:space="preserve"> </w:t>
      </w:r>
      <w:r w:rsidR="00CB6D75" w:rsidRPr="002B3938">
        <w:rPr>
          <w:rFonts w:cs="Times New Roman"/>
          <w:szCs w:val="24"/>
          <w:lang w:val="en-GB"/>
        </w:rPr>
        <w:t>high levels of</w:t>
      </w:r>
      <w:r w:rsidRPr="002B3938">
        <w:rPr>
          <w:rFonts w:cs="Times New Roman"/>
          <w:szCs w:val="24"/>
          <w:lang w:val="en-GB"/>
        </w:rPr>
        <w:t xml:space="preserve"> emotional processing</w:t>
      </w:r>
      <w:r w:rsidR="00CB6D75" w:rsidRPr="002B3938">
        <w:rPr>
          <w:rFonts w:cs="Times New Roman"/>
          <w:szCs w:val="24"/>
          <w:lang w:val="en-GB"/>
        </w:rPr>
        <w:t xml:space="preserve"> deficits</w:t>
      </w:r>
      <w:r w:rsidRPr="002B3938">
        <w:rPr>
          <w:rFonts w:cs="Times New Roman"/>
          <w:szCs w:val="24"/>
          <w:lang w:val="en-GB"/>
        </w:rPr>
        <w:t xml:space="preserve">. In particular, they showed high levels of </w:t>
      </w:r>
      <w:r w:rsidR="00EC5984" w:rsidRPr="002B3938">
        <w:rPr>
          <w:rFonts w:cs="Times New Roman"/>
          <w:szCs w:val="24"/>
          <w:lang w:val="en-GB"/>
        </w:rPr>
        <w:t>I</w:t>
      </w:r>
      <w:r w:rsidRPr="002B3938">
        <w:rPr>
          <w:rFonts w:cs="Times New Roman"/>
          <w:szCs w:val="24"/>
          <w:lang w:val="en-GB"/>
        </w:rPr>
        <w:t xml:space="preserve">ntrusion, </w:t>
      </w:r>
      <w:r w:rsidR="00EC5984" w:rsidRPr="002B3938">
        <w:rPr>
          <w:rFonts w:cs="Times New Roman"/>
          <w:szCs w:val="24"/>
          <w:lang w:val="en-GB"/>
        </w:rPr>
        <w:t>A</w:t>
      </w:r>
      <w:r w:rsidRPr="002B3938">
        <w:rPr>
          <w:rFonts w:cs="Times New Roman"/>
          <w:szCs w:val="24"/>
          <w:lang w:val="en-GB"/>
        </w:rPr>
        <w:t xml:space="preserve">voidance, </w:t>
      </w:r>
      <w:r w:rsidR="00EC5984" w:rsidRPr="002B3938">
        <w:rPr>
          <w:rFonts w:cs="Times New Roman"/>
          <w:szCs w:val="24"/>
          <w:lang w:val="en-GB"/>
        </w:rPr>
        <w:t>D</w:t>
      </w:r>
      <w:r w:rsidRPr="002B3938">
        <w:rPr>
          <w:rFonts w:cs="Times New Roman"/>
          <w:szCs w:val="24"/>
          <w:lang w:val="en-GB"/>
        </w:rPr>
        <w:t xml:space="preserve">iscordance, and </w:t>
      </w:r>
      <w:r w:rsidR="00EC5984" w:rsidRPr="002B3938">
        <w:rPr>
          <w:rFonts w:cs="Times New Roman"/>
          <w:szCs w:val="24"/>
          <w:lang w:val="en-GB"/>
        </w:rPr>
        <w:t>S</w:t>
      </w:r>
      <w:r w:rsidRPr="002B3938">
        <w:rPr>
          <w:rFonts w:cs="Times New Roman"/>
          <w:szCs w:val="24"/>
          <w:lang w:val="en-GB"/>
        </w:rPr>
        <w:t xml:space="preserve">ense of </w:t>
      </w:r>
      <w:r w:rsidR="00EC5984" w:rsidRPr="002B3938">
        <w:rPr>
          <w:rFonts w:cs="Times New Roman"/>
          <w:szCs w:val="24"/>
          <w:lang w:val="en-GB"/>
        </w:rPr>
        <w:t>U</w:t>
      </w:r>
      <w:r w:rsidRPr="002B3938">
        <w:rPr>
          <w:rFonts w:cs="Times New Roman"/>
          <w:szCs w:val="24"/>
          <w:lang w:val="en-GB"/>
        </w:rPr>
        <w:t>ncontrollability in response to negative emotional stimuli</w:t>
      </w:r>
      <w:r w:rsidR="00DE182D" w:rsidRPr="002B3938">
        <w:rPr>
          <w:rFonts w:cs="Times New Roman"/>
          <w:szCs w:val="24"/>
          <w:lang w:val="en-GB"/>
        </w:rPr>
        <w:t xml:space="preserve">. </w:t>
      </w:r>
      <w:r w:rsidR="00234069" w:rsidRPr="002B3938">
        <w:rPr>
          <w:rFonts w:cs="Times New Roman"/>
          <w:szCs w:val="24"/>
          <w:lang w:val="en-GB"/>
        </w:rPr>
        <w:t>TTC</w:t>
      </w:r>
      <w:r w:rsidRPr="002B3938">
        <w:rPr>
          <w:rFonts w:cs="Times New Roman"/>
          <w:szCs w:val="24"/>
          <w:lang w:val="en-GB"/>
        </w:rPr>
        <w:t xml:space="preserve">-t patients </w:t>
      </w:r>
      <w:r w:rsidR="00B21219" w:rsidRPr="002B3938">
        <w:rPr>
          <w:rFonts w:cs="Times New Roman"/>
          <w:szCs w:val="24"/>
          <w:lang w:val="en-GB"/>
        </w:rPr>
        <w:t>were more likely to</w:t>
      </w:r>
      <w:r w:rsidRPr="002B3938">
        <w:rPr>
          <w:rFonts w:cs="Times New Roman"/>
          <w:szCs w:val="24"/>
          <w:lang w:val="en-GB"/>
        </w:rPr>
        <w:t xml:space="preserve"> bottle up emotions,</w:t>
      </w:r>
      <w:r w:rsidR="00B21219" w:rsidRPr="002B3938">
        <w:rPr>
          <w:rFonts w:cs="Times New Roman"/>
          <w:szCs w:val="24"/>
          <w:lang w:val="en-GB"/>
        </w:rPr>
        <w:t xml:space="preserve"> rarely think about feelings,</w:t>
      </w:r>
      <w:r w:rsidRPr="002B3938">
        <w:rPr>
          <w:rFonts w:cs="Times New Roman"/>
          <w:szCs w:val="24"/>
          <w:lang w:val="en-GB"/>
        </w:rPr>
        <w:t xml:space="preserve"> </w:t>
      </w:r>
      <w:r w:rsidR="00CB6D75" w:rsidRPr="002B3938">
        <w:rPr>
          <w:rFonts w:cs="Times New Roman"/>
          <w:szCs w:val="24"/>
          <w:lang w:val="en-GB"/>
        </w:rPr>
        <w:t>present</w:t>
      </w:r>
      <w:r w:rsidRPr="002B3938">
        <w:rPr>
          <w:rFonts w:cs="Times New Roman"/>
          <w:szCs w:val="24"/>
          <w:lang w:val="en-GB"/>
        </w:rPr>
        <w:t xml:space="preserve"> difficulties </w:t>
      </w:r>
      <w:r w:rsidR="00CB6D75" w:rsidRPr="002B3938">
        <w:rPr>
          <w:rFonts w:cs="Times New Roman"/>
          <w:szCs w:val="24"/>
          <w:lang w:val="en-GB"/>
        </w:rPr>
        <w:t>in</w:t>
      </w:r>
      <w:r w:rsidRPr="002B3938">
        <w:rPr>
          <w:rFonts w:cs="Times New Roman"/>
          <w:szCs w:val="24"/>
          <w:lang w:val="en-GB"/>
        </w:rPr>
        <w:t xml:space="preserve"> control</w:t>
      </w:r>
      <w:r w:rsidR="00CB6D75" w:rsidRPr="002B3938">
        <w:rPr>
          <w:rFonts w:cs="Times New Roman"/>
          <w:szCs w:val="24"/>
          <w:lang w:val="en-GB"/>
        </w:rPr>
        <w:t>ling negative emotions and</w:t>
      </w:r>
      <w:r w:rsidRPr="002B3938">
        <w:rPr>
          <w:rFonts w:cs="Times New Roman"/>
          <w:szCs w:val="24"/>
          <w:lang w:val="en-GB"/>
        </w:rPr>
        <w:t xml:space="preserve"> switch</w:t>
      </w:r>
      <w:r w:rsidR="00CB6D75" w:rsidRPr="002B3938">
        <w:rPr>
          <w:rFonts w:cs="Times New Roman"/>
          <w:szCs w:val="24"/>
          <w:lang w:val="en-GB"/>
        </w:rPr>
        <w:t>ing</w:t>
      </w:r>
      <w:r w:rsidRPr="002B3938">
        <w:rPr>
          <w:rFonts w:cs="Times New Roman"/>
          <w:szCs w:val="24"/>
          <w:lang w:val="en-GB"/>
        </w:rPr>
        <w:t xml:space="preserve"> off feelings, </w:t>
      </w:r>
      <w:r w:rsidR="00BA1E98" w:rsidRPr="002B3938">
        <w:rPr>
          <w:rFonts w:cs="Times New Roman"/>
          <w:szCs w:val="24"/>
          <w:lang w:val="en-GB"/>
        </w:rPr>
        <w:t>not</w:t>
      </w:r>
      <w:r w:rsidRPr="002B3938">
        <w:rPr>
          <w:rFonts w:cs="Times New Roman"/>
          <w:szCs w:val="24"/>
          <w:lang w:val="en-GB"/>
        </w:rPr>
        <w:t xml:space="preserve"> tolerate unpleasant emotions, </w:t>
      </w:r>
      <w:r w:rsidR="00B21219" w:rsidRPr="002B3938">
        <w:rPr>
          <w:rFonts w:cs="Times New Roman"/>
          <w:szCs w:val="24"/>
          <w:lang w:val="en-GB"/>
        </w:rPr>
        <w:t>and report</w:t>
      </w:r>
      <w:r w:rsidRPr="002B3938">
        <w:rPr>
          <w:rFonts w:cs="Times New Roman"/>
          <w:szCs w:val="24"/>
          <w:lang w:val="en-GB"/>
        </w:rPr>
        <w:t xml:space="preserve"> confusing feelings</w:t>
      </w:r>
      <w:r w:rsidRPr="002B3938">
        <w:rPr>
          <w:rFonts w:cs="Times New Roman"/>
          <w:noProof/>
          <w:szCs w:val="24"/>
          <w:lang w:val="en-GB"/>
        </w:rPr>
        <w:t xml:space="preserve">. </w:t>
      </w:r>
      <w:r w:rsidR="00BA1E98" w:rsidRPr="002B3938">
        <w:rPr>
          <w:rFonts w:cs="Times New Roman"/>
          <w:noProof/>
          <w:szCs w:val="24"/>
          <w:lang w:val="en-GB"/>
        </w:rPr>
        <w:t xml:space="preserve">These results, </w:t>
      </w:r>
      <w:r w:rsidR="00BA1E98" w:rsidRPr="002B3938">
        <w:rPr>
          <w:rFonts w:cs="Times New Roman"/>
          <w:szCs w:val="24"/>
          <w:lang w:val="en-GB"/>
        </w:rPr>
        <w:t>in particular those</w:t>
      </w:r>
      <w:r w:rsidRPr="002B3938">
        <w:rPr>
          <w:rFonts w:cs="Times New Roman"/>
          <w:szCs w:val="24"/>
          <w:lang w:val="en-GB"/>
        </w:rPr>
        <w:t xml:space="preserve"> </w:t>
      </w:r>
      <w:r w:rsidR="00B21219" w:rsidRPr="002B3938">
        <w:rPr>
          <w:rFonts w:cs="Times New Roman"/>
          <w:szCs w:val="24"/>
          <w:lang w:val="en-GB"/>
        </w:rPr>
        <w:t xml:space="preserve">concerning </w:t>
      </w:r>
      <w:r w:rsidR="00BA1E98" w:rsidRPr="002B3938">
        <w:rPr>
          <w:rFonts w:cs="Times New Roman"/>
          <w:szCs w:val="24"/>
          <w:lang w:val="en-GB"/>
        </w:rPr>
        <w:t xml:space="preserve">the </w:t>
      </w:r>
      <w:r w:rsidR="00B21219" w:rsidRPr="002B3938">
        <w:rPr>
          <w:rFonts w:cs="Times New Roman"/>
          <w:szCs w:val="24"/>
          <w:lang w:val="en-GB"/>
        </w:rPr>
        <w:t>high score</w:t>
      </w:r>
      <w:r w:rsidR="00CB6D75" w:rsidRPr="002B3938">
        <w:rPr>
          <w:rFonts w:cs="Times New Roman"/>
          <w:szCs w:val="24"/>
          <w:lang w:val="en-GB"/>
        </w:rPr>
        <w:t>s</w:t>
      </w:r>
      <w:r w:rsidR="00B21219" w:rsidRPr="002B3938">
        <w:rPr>
          <w:rFonts w:cs="Times New Roman"/>
          <w:szCs w:val="24"/>
          <w:lang w:val="en-GB"/>
        </w:rPr>
        <w:t xml:space="preserve"> </w:t>
      </w:r>
      <w:r w:rsidR="00BA1E98" w:rsidRPr="002B3938">
        <w:rPr>
          <w:rFonts w:cs="Times New Roman"/>
          <w:szCs w:val="24"/>
          <w:lang w:val="en-GB"/>
        </w:rPr>
        <w:t>on</w:t>
      </w:r>
      <w:r w:rsidRPr="002B3938">
        <w:rPr>
          <w:rFonts w:cs="Times New Roman"/>
          <w:szCs w:val="24"/>
          <w:lang w:val="en-GB"/>
        </w:rPr>
        <w:t xml:space="preserve"> suppression</w:t>
      </w:r>
      <w:r w:rsidR="00BA1E98" w:rsidRPr="002B3938">
        <w:rPr>
          <w:rFonts w:cs="Times New Roman"/>
          <w:szCs w:val="24"/>
          <w:lang w:val="en-GB"/>
        </w:rPr>
        <w:t>,</w:t>
      </w:r>
      <w:r w:rsidRPr="002B3938">
        <w:rPr>
          <w:rFonts w:cs="Times New Roman"/>
          <w:szCs w:val="24"/>
          <w:lang w:val="en-GB"/>
        </w:rPr>
        <w:t xml:space="preserve"> confirm </w:t>
      </w:r>
      <w:r w:rsidR="00BA1E98" w:rsidRPr="002B3938">
        <w:rPr>
          <w:rFonts w:cs="Times New Roman"/>
          <w:szCs w:val="24"/>
          <w:lang w:val="en-GB"/>
        </w:rPr>
        <w:t xml:space="preserve">findings from </w:t>
      </w:r>
      <w:r w:rsidRPr="002B3938">
        <w:rPr>
          <w:rFonts w:cs="Times New Roman"/>
          <w:szCs w:val="24"/>
          <w:lang w:val="en-GB"/>
        </w:rPr>
        <w:t xml:space="preserve">a previous case study </w:t>
      </w:r>
      <w:r w:rsidR="00B21219" w:rsidRPr="002B3938">
        <w:rPr>
          <w:rFonts w:cs="Times New Roman"/>
          <w:szCs w:val="24"/>
          <w:lang w:val="en-GB"/>
        </w:rPr>
        <w:t xml:space="preserve">of Compare </w:t>
      </w:r>
      <w:r w:rsidR="000C64D8" w:rsidRPr="002B3938">
        <w:rPr>
          <w:rFonts w:cs="Times New Roman"/>
          <w:szCs w:val="24"/>
          <w:lang w:val="en-GB"/>
        </w:rPr>
        <w:t>and colleagues</w:t>
      </w:r>
      <w:r w:rsidR="00B21219" w:rsidRPr="002B3938">
        <w:rPr>
          <w:rFonts w:cs="Times New Roman"/>
          <w:szCs w:val="24"/>
          <w:lang w:val="en-GB"/>
        </w:rPr>
        <w:t xml:space="preserve"> </w:t>
      </w:r>
      <w:r w:rsidR="00315CC9" w:rsidRPr="002B3938">
        <w:rPr>
          <w:rFonts w:cs="Times New Roman"/>
          <w:noProof/>
          <w:szCs w:val="24"/>
        </w:rPr>
        <w:fldChar w:fldCharType="begin"/>
      </w:r>
      <w:r w:rsidR="003043D9" w:rsidRPr="002B3938">
        <w:rPr>
          <w:rFonts w:cs="Times New Roman"/>
          <w:noProof/>
          <w:szCs w:val="24"/>
        </w:rPr>
        <w:instrText xml:space="preserve"> ADDIN EN.CITE &lt;EndNote&gt;&lt;Cite ExcludeAuth="1"&gt;&lt;Author&gt;Compare&lt;/Author&gt;&lt;Year&gt;2011&lt;/Year&gt;&lt;RecNum&gt;45&lt;/RecNum&gt;&lt;DisplayText&gt;(48)&lt;/DisplayText&gt;&lt;record&gt;&lt;rec-number&gt;45&lt;/rec-number&gt;&lt;foreign-keys&gt;&lt;key app="EN" db-id="zdsst5e9b009vle5ttpp9saiv9fa09edw5tf" timestamp="1510855304"&gt;45&lt;/key&gt;&lt;/foreign-keys&gt;&lt;ref-type name="Journal Article"&gt;17&lt;/ref-type&gt;&lt;contributors&gt;&lt;authors&gt;&lt;author&gt;Compare, A.&lt;/author&gt;&lt;author&gt;Proietti, R.&lt;/author&gt;&lt;author&gt;Del Forno, D.&lt;/author&gt;&lt;author&gt;Vitelli, A.&lt;/author&gt;&lt;author&gt;Grieco, A.&lt;/author&gt;&lt;author&gt;Maresca, L.&lt;/author&gt;&lt;author&gt;Giallauria, F.&lt;/author&gt;&lt;/authors&gt;&lt;/contributors&gt;&lt;auth-address&gt;University of Bergamo, Italy. angelo.compare@unibg.it&lt;/auth-address&gt;&lt;titles&gt;&lt;title&gt;Vulnerable personality and Takotsubo cardiomyopathy consequent to emotional stressful events: a clinical case report&lt;/title&gt;&lt;secondary-title&gt;Monaldi Arch Chest Dis&lt;/secondary-title&gt;&lt;/titles&gt;&lt;pages&gt;99-103&lt;/pages&gt;&lt;volume&gt;76&lt;/volume&gt;&lt;number&gt;2&lt;/number&gt;&lt;keywords&gt;&lt;keyword&gt;Cardiac Catheterization&lt;/keyword&gt;&lt;keyword&gt;Depression/diagnosis/*psychology&lt;/keyword&gt;&lt;keyword&gt;Diagnosis, Differential&lt;/keyword&gt;&lt;keyword&gt;Echocardiography&lt;/keyword&gt;&lt;keyword&gt;Electrocardiography&lt;/keyword&gt;&lt;keyword&gt;Female&lt;/keyword&gt;&lt;keyword&gt;Humans&lt;/keyword&gt;&lt;keyword&gt;Middle Aged&lt;/keyword&gt;&lt;keyword&gt;Psychiatric Status Rating Scales&lt;/keyword&gt;&lt;keyword&gt;Risk Factors&lt;/keyword&gt;&lt;keyword&gt;Stress, Psychological/diagnosis/*psychology&lt;/keyword&gt;&lt;keyword&gt;Takotsubo Cardiomyopathy/*diagnosis/*psychology&lt;/keyword&gt;&lt;/keywords&gt;&lt;dates&gt;&lt;year&gt;2011&lt;/year&gt;&lt;pub-dates&gt;&lt;date&gt;Jun&lt;/date&gt;&lt;/pub-dates&gt;&lt;/dates&gt;&lt;isbn&gt;1122-0643 (Print)&amp;#xD;1122-0643 (Linking)&lt;/isbn&gt;&lt;accession-num&gt;22128615&lt;/accession-num&gt;&lt;urls&gt;&lt;related-urls&gt;&lt;url&gt;https://www.ncbi.nlm.nih.gov/pubmed/22128615&lt;/url&gt;&lt;/related-urls&gt;&lt;/urls&gt;&lt;electronic-resource-num&gt;10.4081/monaldi.2011.197&lt;/electronic-resource-num&gt;&lt;/record&gt;&lt;/Cite&gt;&lt;/EndNote&gt;</w:instrText>
      </w:r>
      <w:r w:rsidR="00315CC9" w:rsidRPr="002B3938">
        <w:rPr>
          <w:rFonts w:cs="Times New Roman"/>
          <w:noProof/>
          <w:szCs w:val="24"/>
        </w:rPr>
        <w:fldChar w:fldCharType="separate"/>
      </w:r>
      <w:r w:rsidR="003043D9" w:rsidRPr="002B3938">
        <w:rPr>
          <w:rFonts w:cs="Times New Roman"/>
          <w:noProof/>
          <w:szCs w:val="24"/>
        </w:rPr>
        <w:t>(48)</w:t>
      </w:r>
      <w:r w:rsidR="00315CC9" w:rsidRPr="002B3938">
        <w:rPr>
          <w:rFonts w:cs="Times New Roman"/>
          <w:noProof/>
          <w:szCs w:val="24"/>
        </w:rPr>
        <w:fldChar w:fldCharType="end"/>
      </w:r>
      <w:r w:rsidRPr="002B3938">
        <w:rPr>
          <w:rFonts w:cs="Times New Roman"/>
          <w:noProof/>
          <w:szCs w:val="24"/>
          <w:lang w:val="en-GB"/>
        </w:rPr>
        <w:t xml:space="preserve"> that showed high level</w:t>
      </w:r>
      <w:r w:rsidR="00BA1E98" w:rsidRPr="002B3938">
        <w:rPr>
          <w:rFonts w:cs="Times New Roman"/>
          <w:noProof/>
          <w:szCs w:val="24"/>
          <w:lang w:val="en-GB"/>
        </w:rPr>
        <w:t>s</w:t>
      </w:r>
      <w:r w:rsidRPr="002B3938">
        <w:rPr>
          <w:rFonts w:cs="Times New Roman"/>
          <w:noProof/>
          <w:szCs w:val="24"/>
          <w:lang w:val="en-GB"/>
        </w:rPr>
        <w:t xml:space="preserve"> of this </w:t>
      </w:r>
      <w:r w:rsidR="00B21219" w:rsidRPr="002B3938">
        <w:rPr>
          <w:rFonts w:cs="Times New Roman"/>
          <w:noProof/>
          <w:szCs w:val="24"/>
          <w:lang w:val="en-GB"/>
        </w:rPr>
        <w:t xml:space="preserve">emotional </w:t>
      </w:r>
      <w:r w:rsidR="00BA1E98" w:rsidRPr="002B3938">
        <w:rPr>
          <w:rFonts w:cs="Times New Roman"/>
          <w:noProof/>
          <w:szCs w:val="24"/>
          <w:lang w:val="en-GB"/>
        </w:rPr>
        <w:t>processing</w:t>
      </w:r>
      <w:r w:rsidRPr="002B3938">
        <w:rPr>
          <w:rFonts w:cs="Times New Roman"/>
          <w:noProof/>
          <w:szCs w:val="24"/>
          <w:lang w:val="en-GB"/>
        </w:rPr>
        <w:t xml:space="preserve"> </w:t>
      </w:r>
      <w:r w:rsidR="0051577F" w:rsidRPr="002B3938">
        <w:rPr>
          <w:rFonts w:cs="Times New Roman"/>
          <w:noProof/>
          <w:szCs w:val="24"/>
          <w:lang w:val="en-GB"/>
        </w:rPr>
        <w:t>deficit</w:t>
      </w:r>
      <w:r w:rsidR="00BA1E98" w:rsidRPr="002B3938">
        <w:rPr>
          <w:rFonts w:cs="Times New Roman"/>
          <w:noProof/>
          <w:szCs w:val="24"/>
          <w:lang w:val="en-GB"/>
        </w:rPr>
        <w:t xml:space="preserve"> </w:t>
      </w:r>
      <w:r w:rsidRPr="002B3938">
        <w:rPr>
          <w:rFonts w:cs="Times New Roman"/>
          <w:noProof/>
          <w:szCs w:val="24"/>
          <w:lang w:val="en-GB"/>
        </w:rPr>
        <w:t>in a patient with Tako</w:t>
      </w:r>
      <w:r w:rsidR="00EF0C4F" w:rsidRPr="002B3938">
        <w:rPr>
          <w:rFonts w:cs="Times New Roman"/>
          <w:noProof/>
          <w:szCs w:val="24"/>
          <w:lang w:val="en-GB"/>
        </w:rPr>
        <w:t>-</w:t>
      </w:r>
      <w:r w:rsidRPr="002B3938">
        <w:rPr>
          <w:rFonts w:cs="Times New Roman"/>
          <w:noProof/>
          <w:szCs w:val="24"/>
          <w:lang w:val="en-GB"/>
        </w:rPr>
        <w:t xml:space="preserve">tsubo triggered by emotional stimulus (i.e. domestic argument).  </w:t>
      </w:r>
    </w:p>
    <w:p w:rsidR="00B5592A" w:rsidRPr="002B3938" w:rsidRDefault="00B5592A" w:rsidP="00942629">
      <w:pPr>
        <w:spacing w:line="480" w:lineRule="auto"/>
        <w:ind w:firstLine="708"/>
        <w:rPr>
          <w:rFonts w:cs="Times New Roman"/>
          <w:noProof/>
          <w:szCs w:val="24"/>
          <w:lang w:val="en-GB"/>
        </w:rPr>
      </w:pPr>
      <w:r w:rsidRPr="002B3938">
        <w:rPr>
          <w:rFonts w:cs="Times New Roman"/>
          <w:noProof/>
          <w:szCs w:val="24"/>
          <w:lang w:val="en-GB"/>
        </w:rPr>
        <w:t>To the best of our knowledge</w:t>
      </w:r>
      <w:r w:rsidR="00B21219" w:rsidRPr="002B3938">
        <w:rPr>
          <w:rFonts w:cs="Times New Roman"/>
          <w:noProof/>
          <w:szCs w:val="24"/>
          <w:lang w:val="en-GB"/>
        </w:rPr>
        <w:t xml:space="preserve"> </w:t>
      </w:r>
      <w:r w:rsidR="00BA1E98" w:rsidRPr="002B3938">
        <w:rPr>
          <w:rFonts w:cs="Times New Roman"/>
          <w:noProof/>
          <w:szCs w:val="24"/>
          <w:lang w:val="en-GB"/>
        </w:rPr>
        <w:t>this is the first study to investigate three core components of emotional competence</w:t>
      </w:r>
      <w:r w:rsidRPr="002B3938">
        <w:rPr>
          <w:rFonts w:cs="Times New Roman"/>
          <w:noProof/>
          <w:szCs w:val="24"/>
          <w:lang w:val="en-GB"/>
        </w:rPr>
        <w:t xml:space="preserve"> (i.e. emotional intelligence, </w:t>
      </w:r>
      <w:r w:rsidR="00872560" w:rsidRPr="002B3938">
        <w:rPr>
          <w:rFonts w:cs="Times New Roman"/>
          <w:noProof/>
          <w:szCs w:val="24"/>
          <w:lang w:val="en-GB"/>
        </w:rPr>
        <w:t>metacognitive beliefs</w:t>
      </w:r>
      <w:r w:rsidRPr="002B3938">
        <w:rPr>
          <w:rFonts w:cs="Times New Roman"/>
          <w:noProof/>
          <w:szCs w:val="24"/>
          <w:lang w:val="en-GB"/>
        </w:rPr>
        <w:t xml:space="preserve"> and emotional processing) in </w:t>
      </w:r>
      <w:r w:rsidR="00234069" w:rsidRPr="002B3938">
        <w:rPr>
          <w:rFonts w:cs="Times New Roman"/>
          <w:noProof/>
          <w:szCs w:val="24"/>
          <w:lang w:val="en-GB"/>
        </w:rPr>
        <w:t>TTC</w:t>
      </w:r>
      <w:r w:rsidRPr="002B3938">
        <w:rPr>
          <w:rFonts w:cs="Times New Roman"/>
          <w:noProof/>
          <w:szCs w:val="24"/>
          <w:lang w:val="en-GB"/>
        </w:rPr>
        <w:t xml:space="preserve"> patients triggered by emotion events. </w:t>
      </w:r>
      <w:r w:rsidR="00884D22" w:rsidRPr="002B3938">
        <w:rPr>
          <w:rFonts w:cs="Times New Roman"/>
          <w:noProof/>
          <w:szCs w:val="24"/>
          <w:lang w:val="en-GB"/>
        </w:rPr>
        <w:t xml:space="preserve">These results could have a significant role in </w:t>
      </w:r>
      <w:r w:rsidR="00BA1E98" w:rsidRPr="002B3938">
        <w:rPr>
          <w:rFonts w:cs="Times New Roman"/>
          <w:noProof/>
          <w:szCs w:val="24"/>
          <w:lang w:val="en-GB"/>
        </w:rPr>
        <w:t>increasing our</w:t>
      </w:r>
      <w:r w:rsidR="00884D22" w:rsidRPr="002B3938">
        <w:rPr>
          <w:rFonts w:cs="Times New Roman"/>
          <w:noProof/>
          <w:szCs w:val="24"/>
          <w:lang w:val="en-GB"/>
        </w:rPr>
        <w:t xml:space="preserve"> understanding of this specific pathology</w:t>
      </w:r>
      <w:r w:rsidR="00DE182D" w:rsidRPr="002B3938">
        <w:rPr>
          <w:rFonts w:cs="Times New Roman"/>
          <w:noProof/>
          <w:szCs w:val="24"/>
          <w:lang w:val="en-GB"/>
        </w:rPr>
        <w:t>.</w:t>
      </w:r>
      <w:r w:rsidR="005F2AC3" w:rsidRPr="002B3938">
        <w:rPr>
          <w:rFonts w:cs="Times New Roman"/>
          <w:noProof/>
          <w:szCs w:val="24"/>
          <w:lang w:val="en-GB"/>
        </w:rPr>
        <w:t xml:space="preserve"> </w:t>
      </w:r>
      <w:r w:rsidR="00DE182D" w:rsidRPr="002B3938">
        <w:rPr>
          <w:rFonts w:cs="Times New Roman"/>
          <w:noProof/>
          <w:szCs w:val="24"/>
          <w:lang w:val="en-GB"/>
        </w:rPr>
        <w:t>L</w:t>
      </w:r>
      <w:r w:rsidR="005F2AC3" w:rsidRPr="002B3938">
        <w:rPr>
          <w:rFonts w:cs="Times New Roman"/>
          <w:noProof/>
          <w:szCs w:val="24"/>
          <w:lang w:val="en-GB"/>
        </w:rPr>
        <w:t>ack of emotional intelligence</w:t>
      </w:r>
      <w:r w:rsidR="00BA1E98" w:rsidRPr="002B3938">
        <w:rPr>
          <w:rFonts w:cs="Times New Roman"/>
          <w:noProof/>
          <w:szCs w:val="24"/>
          <w:lang w:val="en-GB"/>
        </w:rPr>
        <w:t>,</w:t>
      </w:r>
      <w:r w:rsidR="005F2AC3" w:rsidRPr="002B3938">
        <w:rPr>
          <w:rFonts w:cs="Times New Roman"/>
          <w:noProof/>
          <w:szCs w:val="24"/>
          <w:lang w:val="en-GB"/>
        </w:rPr>
        <w:t xml:space="preserve"> and </w:t>
      </w:r>
      <w:r w:rsidR="00BA1E98" w:rsidRPr="002B3938">
        <w:rPr>
          <w:rFonts w:cs="Times New Roman"/>
          <w:noProof/>
          <w:szCs w:val="24"/>
          <w:lang w:val="en-GB"/>
        </w:rPr>
        <w:t xml:space="preserve">the presence of both </w:t>
      </w:r>
      <w:r w:rsidR="00872560" w:rsidRPr="002B3938">
        <w:rPr>
          <w:rFonts w:cs="Times New Roman"/>
          <w:noProof/>
          <w:szCs w:val="24"/>
          <w:lang w:val="en-GB"/>
        </w:rPr>
        <w:t>metacognitive beliefs</w:t>
      </w:r>
      <w:r w:rsidR="005F2AC3" w:rsidRPr="002B3938">
        <w:rPr>
          <w:rFonts w:cs="Times New Roman"/>
          <w:noProof/>
          <w:szCs w:val="24"/>
          <w:lang w:val="en-GB"/>
        </w:rPr>
        <w:t xml:space="preserve"> </w:t>
      </w:r>
      <w:r w:rsidR="00BA1E98" w:rsidRPr="002B3938">
        <w:rPr>
          <w:rFonts w:cs="Times New Roman"/>
          <w:noProof/>
          <w:szCs w:val="24"/>
          <w:lang w:val="en-GB"/>
        </w:rPr>
        <w:t xml:space="preserve">and emotional processing </w:t>
      </w:r>
      <w:r w:rsidR="0051577F" w:rsidRPr="002B3938">
        <w:rPr>
          <w:rFonts w:cs="Times New Roman"/>
          <w:noProof/>
          <w:szCs w:val="24"/>
          <w:lang w:val="en-GB"/>
        </w:rPr>
        <w:t xml:space="preserve">deficits </w:t>
      </w:r>
      <w:r w:rsidR="00BA1E98" w:rsidRPr="002B3938">
        <w:rPr>
          <w:rFonts w:cs="Times New Roman"/>
          <w:noProof/>
          <w:szCs w:val="24"/>
          <w:lang w:val="en-GB"/>
        </w:rPr>
        <w:t>has</w:t>
      </w:r>
      <w:r w:rsidR="005F2AC3" w:rsidRPr="002B3938">
        <w:rPr>
          <w:rFonts w:cs="Times New Roman"/>
          <w:noProof/>
          <w:szCs w:val="24"/>
          <w:lang w:val="en-GB"/>
        </w:rPr>
        <w:t xml:space="preserve"> been </w:t>
      </w:r>
      <w:r w:rsidR="00BA1E98" w:rsidRPr="002B3938">
        <w:rPr>
          <w:rFonts w:cs="Times New Roman"/>
          <w:noProof/>
          <w:szCs w:val="24"/>
          <w:lang w:val="en-GB"/>
        </w:rPr>
        <w:t xml:space="preserve">found to be strongly linked to </w:t>
      </w:r>
      <w:r w:rsidR="005F2AC3" w:rsidRPr="002B3938">
        <w:rPr>
          <w:rFonts w:cs="Times New Roman"/>
          <w:noProof/>
          <w:szCs w:val="24"/>
          <w:lang w:val="en-GB"/>
        </w:rPr>
        <w:t xml:space="preserve">anxiety and depression </w:t>
      </w:r>
      <w:r w:rsidR="00315CC9" w:rsidRPr="002B3938">
        <w:rPr>
          <w:rFonts w:cs="Times New Roman"/>
          <w:noProof/>
          <w:szCs w:val="24"/>
          <w:lang w:val="en-GB"/>
        </w:rPr>
        <w:fldChar w:fldCharType="begin">
          <w:fldData xml:space="preserve">PEVuZE5vdGU+PENpdGU+PEF1dGhvcj5NYXJ0aW48L0F1dGhvcj48WWVhcj4yMDA1PC9ZZWFyPjxS
ZWNOdW0+NDY8L1JlY051bT48RGlzcGxheVRleHQ+KDQ5LTUxKTwvRGlzcGxheVRleHQ+PHJlY29y
ZD48cmVjLW51bWJlcj40NjwvcmVjLW51bWJlcj48Zm9yZWlnbi1rZXlzPjxrZXkgYXBwPSJFTiIg
ZGItaWQ9Inpkc3N0NWU5YjAwOXZsZTV0dHBwOXNhaXY5ZmEwOWVkdzV0ZiIgdGltZXN0YW1wPSIx
NTEwODU1MzA0Ij40Njwva2V5PjwvZm9yZWlnbi1rZXlzPjxyZWYtdHlwZSBuYW1lPSJKb3VybmFs
IEFydGljbGUiPjE3PC9yZWYtdHlwZT48Y29udHJpYnV0b3JzPjxhdXRob3JzPjxhdXRob3I+TWFy
dGluLCBSLiBDLjwvYXV0aG9yPjxhdXRob3I+RGFobGVuLCBFLiBSLjwvYXV0aG9yPjwvYXV0aG9y
cz48L2NvbnRyaWJ1dG9ycz48dGl0bGVzPjx0aXRsZT5Db2duaXRpdmUgZW1vdGlvbiByZWd1bGF0
aW9uIGluIHRoZSBwcmVkaWN0aW9uIG9mIGRlcHJlc3Npb24sIGFueGlldHksIHN0cmVzcywgYW5k
IGFuZ2VyPC90aXRsZT48c2Vjb25kYXJ5LXRpdGxlPlBlcnNvbmFsaXR5IGFuZCBJbmRpdmlkdWFs
IERpZmZlcmVuY2VzPC9zZWNvbmRhcnktdGl0bGU+PC90aXRsZXM+PHBhZ2VzPjEyNDktMTI2MDwv
cGFnZXM+PHZvbHVtZT4zOTwvdm9sdW1lPjxudW1iZXI+NzwvbnVtYmVyPjxkYXRlcz48eWVhcj4y
MDA1PC95ZWFyPjwvZGF0ZXM+PHVybHM+PC91cmxzPjwvcmVjb3JkPjwvQ2l0ZT48Q2l0ZT48QXV0
aG9yPkZlcm5hbmRlei1CZXJyb2NhbDwvQXV0aG9yPjxZZWFyPjIwMDY8L1llYXI+PFJlY051bT40
NzwvUmVjTnVtPjxyZWNvcmQ+PHJlYy1udW1iZXI+NDc8L3JlYy1udW1iZXI+PGZvcmVpZ24ta2V5
cz48a2V5IGFwcD0iRU4iIGRiLWlkPSJ6ZHNzdDVlOWIwMDl2bGU1dHRwcDlzYWl2OWZhMDllZHc1
dGYiIHRpbWVzdGFtcD0iMTUxMDg1NTMwNCI+NDc8L2tleT48L2ZvcmVpZ24ta2V5cz48cmVmLXR5
cGUgbmFtZT0iSm91cm5hbCBBcnRpY2xlIj4xNzwvcmVmLXR5cGU+PGNvbnRyaWJ1dG9ycz48YXV0
aG9ycz48YXV0aG9yPkZlcm5hbmRlei1CZXJyb2NhbCwgUC48L2F1dGhvcj48YXV0aG9yPkFsY2Fp
ZGUsIFIuPC9hdXRob3I+PGF1dGhvcj5FeHRyZW1lcmEsIE4uPC9hdXRob3I+PGF1dGhvcj5QaXph
cnJvLCBELjwvYXV0aG9yPjwvYXV0aG9ycz48L2NvbnRyaWJ1dG9ycz48dGl0bGVzPjx0aXRsZT5U
aGUgcm9sZSBvZiBlbW90aW9uYWwgaW50ZWxsaWdlbmNlIGluIGFueGlldHkgYW5kIGRlcHJlc3Np
b24gYW1vbmcgYWRvbGVzY2VudHM8L3RpdGxlPjxzZWNvbmRhcnktdGl0bGU+SW5kaXZpZHVhbCBE
aWZmZXJlbmNlcyBSZXNlYXJjaDwvc2Vjb25kYXJ5LXRpdGxlPjwvdGl0bGVzPjxwYWdlcz4xNi0y
NzwvcGFnZXM+PHZvbHVtZT40PC92b2x1bWU+PG51bWJlcj4xPC9udW1iZXI+PGRhdGVzPjx5ZWFy
PjIwMDY8L3llYXI+PC9kYXRlcz48dXJscz48L3VybHM+PC9yZWNvcmQ+PC9DaXRlPjxDaXRlPjxB
dXRob3I+V2VsbHM8L0F1dGhvcj48WWVhcj4xOTk1PC9ZZWFyPjxSZWNOdW0+NDg8L1JlY051bT48
cmVjb3JkPjxyZWMtbnVtYmVyPjQ4PC9yZWMtbnVtYmVyPjxmb3JlaWduLWtleXM+PGtleSBhcHA9
IkVOIiBkYi1pZD0iemRzc3Q1ZTliMDA5dmxlNXR0cHA5c2FpdjlmYTA5ZWR3NXRmIiB0aW1lc3Rh
bXA9IjE1MTA4NTUzMDQiPjQ4PC9rZXk+PC9mb3JlaWduLWtleXM+PHJlZi10eXBlIG5hbWU9Ikpv
dXJuYWwgQXJ0aWNsZSI+MTc8L3JlZi10eXBlPjxjb250cmlidXRvcnM+PGF1dGhvcnM+PGF1dGhv
cj5XZWxscywgQS48L2F1dGhvcj48L2F1dGhvcnM+PC9jb250cmlidXRvcnM+PHRpdGxlcz48dGl0
bGU+TWV0YS1jb2duaXRpb24gYW5kIHdvcnJ5OiBBIGNvZ25pdGl2ZSBtb2RlbCBvZiBnZW5lcmFs
aXplZCBhbnhpZXR5IGRpc29yZGVyPC90aXRsZT48c2Vjb25kYXJ5LXRpdGxlPkJlaGF2aW91cmFs
IGFuZCBjb2duaXRpdmUgcHN5Y2hvdGhlcmFweTwvc2Vjb25kYXJ5LXRpdGxlPjwvdGl0bGVzPjxw
YWdlcz4zMDEtMzIwPC9wYWdlcz48dm9sdW1lPjIzPC92b2x1bWU+PG51bWJlcj4zPC9udW1iZXI+
PGRhdGVzPjx5ZWFyPjE5OTU8L3llYXI+PC9kYXRlcz48dXJscz48L3VybHM+PC9yZWNvcmQ+PC9D
aXRlPjwvRW5kTm90ZT4A
</w:fldData>
        </w:fldChar>
      </w:r>
      <w:r w:rsidR="003043D9" w:rsidRPr="002B3938">
        <w:rPr>
          <w:rFonts w:cs="Times New Roman"/>
          <w:noProof/>
          <w:szCs w:val="24"/>
          <w:lang w:val="en-GB"/>
        </w:rPr>
        <w:instrText xml:space="preserve"> ADDIN EN.CITE </w:instrText>
      </w:r>
      <w:r w:rsidR="003043D9" w:rsidRPr="002B3938">
        <w:rPr>
          <w:rFonts w:cs="Times New Roman"/>
          <w:noProof/>
          <w:szCs w:val="24"/>
          <w:lang w:val="en-GB"/>
        </w:rPr>
        <w:fldChar w:fldCharType="begin">
          <w:fldData xml:space="preserve">PEVuZE5vdGU+PENpdGU+PEF1dGhvcj5NYXJ0aW48L0F1dGhvcj48WWVhcj4yMDA1PC9ZZWFyPjxS
ZWNOdW0+NDY8L1JlY051bT48RGlzcGxheVRleHQ+KDQ5LTUxKTwvRGlzcGxheVRleHQ+PHJlY29y
ZD48cmVjLW51bWJlcj40NjwvcmVjLW51bWJlcj48Zm9yZWlnbi1rZXlzPjxrZXkgYXBwPSJFTiIg
ZGItaWQ9Inpkc3N0NWU5YjAwOXZsZTV0dHBwOXNhaXY5ZmEwOWVkdzV0ZiIgdGltZXN0YW1wPSIx
NTEwODU1MzA0Ij40Njwva2V5PjwvZm9yZWlnbi1rZXlzPjxyZWYtdHlwZSBuYW1lPSJKb3VybmFs
IEFydGljbGUiPjE3PC9yZWYtdHlwZT48Y29udHJpYnV0b3JzPjxhdXRob3JzPjxhdXRob3I+TWFy
dGluLCBSLiBDLjwvYXV0aG9yPjxhdXRob3I+RGFobGVuLCBFLiBSLjwvYXV0aG9yPjwvYXV0aG9y
cz48L2NvbnRyaWJ1dG9ycz48dGl0bGVzPjx0aXRsZT5Db2duaXRpdmUgZW1vdGlvbiByZWd1bGF0
aW9uIGluIHRoZSBwcmVkaWN0aW9uIG9mIGRlcHJlc3Npb24sIGFueGlldHksIHN0cmVzcywgYW5k
IGFuZ2VyPC90aXRsZT48c2Vjb25kYXJ5LXRpdGxlPlBlcnNvbmFsaXR5IGFuZCBJbmRpdmlkdWFs
IERpZmZlcmVuY2VzPC9zZWNvbmRhcnktdGl0bGU+PC90aXRsZXM+PHBhZ2VzPjEyNDktMTI2MDwv
cGFnZXM+PHZvbHVtZT4zOTwvdm9sdW1lPjxudW1iZXI+NzwvbnVtYmVyPjxkYXRlcz48eWVhcj4y
MDA1PC95ZWFyPjwvZGF0ZXM+PHVybHM+PC91cmxzPjwvcmVjb3JkPjwvQ2l0ZT48Q2l0ZT48QXV0
aG9yPkZlcm5hbmRlei1CZXJyb2NhbDwvQXV0aG9yPjxZZWFyPjIwMDY8L1llYXI+PFJlY051bT40
NzwvUmVjTnVtPjxyZWNvcmQ+PHJlYy1udW1iZXI+NDc8L3JlYy1udW1iZXI+PGZvcmVpZ24ta2V5
cz48a2V5IGFwcD0iRU4iIGRiLWlkPSJ6ZHNzdDVlOWIwMDl2bGU1dHRwcDlzYWl2OWZhMDllZHc1
dGYiIHRpbWVzdGFtcD0iMTUxMDg1NTMwNCI+NDc8L2tleT48L2ZvcmVpZ24ta2V5cz48cmVmLXR5
cGUgbmFtZT0iSm91cm5hbCBBcnRpY2xlIj4xNzwvcmVmLXR5cGU+PGNvbnRyaWJ1dG9ycz48YXV0
aG9ycz48YXV0aG9yPkZlcm5hbmRlei1CZXJyb2NhbCwgUC48L2F1dGhvcj48YXV0aG9yPkFsY2Fp
ZGUsIFIuPC9hdXRob3I+PGF1dGhvcj5FeHRyZW1lcmEsIE4uPC9hdXRob3I+PGF1dGhvcj5QaXph
cnJvLCBELjwvYXV0aG9yPjwvYXV0aG9ycz48L2NvbnRyaWJ1dG9ycz48dGl0bGVzPjx0aXRsZT5U
aGUgcm9sZSBvZiBlbW90aW9uYWwgaW50ZWxsaWdlbmNlIGluIGFueGlldHkgYW5kIGRlcHJlc3Np
b24gYW1vbmcgYWRvbGVzY2VudHM8L3RpdGxlPjxzZWNvbmRhcnktdGl0bGU+SW5kaXZpZHVhbCBE
aWZmZXJlbmNlcyBSZXNlYXJjaDwvc2Vjb25kYXJ5LXRpdGxlPjwvdGl0bGVzPjxwYWdlcz4xNi0y
NzwvcGFnZXM+PHZvbHVtZT40PC92b2x1bWU+PG51bWJlcj4xPC9udW1iZXI+PGRhdGVzPjx5ZWFy
PjIwMDY8L3llYXI+PC9kYXRlcz48dXJscz48L3VybHM+PC9yZWNvcmQ+PC9DaXRlPjxDaXRlPjxB
dXRob3I+V2VsbHM8L0F1dGhvcj48WWVhcj4xOTk1PC9ZZWFyPjxSZWNOdW0+NDg8L1JlY051bT48
cmVjb3JkPjxyZWMtbnVtYmVyPjQ4PC9yZWMtbnVtYmVyPjxmb3JlaWduLWtleXM+PGtleSBhcHA9
IkVOIiBkYi1pZD0iemRzc3Q1ZTliMDA5dmxlNXR0cHA5c2FpdjlmYTA5ZWR3NXRmIiB0aW1lc3Rh
bXA9IjE1MTA4NTUzMDQiPjQ4PC9rZXk+PC9mb3JlaWduLWtleXM+PHJlZi10eXBlIG5hbWU9Ikpv
dXJuYWwgQXJ0aWNsZSI+MTc8L3JlZi10eXBlPjxjb250cmlidXRvcnM+PGF1dGhvcnM+PGF1dGhv
cj5XZWxscywgQS48L2F1dGhvcj48L2F1dGhvcnM+PC9jb250cmlidXRvcnM+PHRpdGxlcz48dGl0
bGU+TWV0YS1jb2duaXRpb24gYW5kIHdvcnJ5OiBBIGNvZ25pdGl2ZSBtb2RlbCBvZiBnZW5lcmFs
aXplZCBhbnhpZXR5IGRpc29yZGVyPC90aXRsZT48c2Vjb25kYXJ5LXRpdGxlPkJlaGF2aW91cmFs
IGFuZCBjb2duaXRpdmUgcHN5Y2hvdGhlcmFweTwvc2Vjb25kYXJ5LXRpdGxlPjwvdGl0bGVzPjxw
YWdlcz4zMDEtMzIwPC9wYWdlcz48dm9sdW1lPjIzPC92b2x1bWU+PG51bWJlcj4zPC9udW1iZXI+
PGRhdGVzPjx5ZWFyPjE5OTU8L3llYXI+PC9kYXRlcz48dXJscz48L3VybHM+PC9yZWNvcmQ+PC9D
aXRlPjwvRW5kTm90ZT4A
</w:fldData>
        </w:fldChar>
      </w:r>
      <w:r w:rsidR="003043D9" w:rsidRPr="002B3938">
        <w:rPr>
          <w:rFonts w:cs="Times New Roman"/>
          <w:noProof/>
          <w:szCs w:val="24"/>
          <w:lang w:val="en-GB"/>
        </w:rPr>
        <w:instrText xml:space="preserve"> ADDIN EN.CITE.DATA </w:instrText>
      </w:r>
      <w:r w:rsidR="003043D9" w:rsidRPr="002B3938">
        <w:rPr>
          <w:rFonts w:cs="Times New Roman"/>
          <w:noProof/>
          <w:szCs w:val="24"/>
          <w:lang w:val="en-GB"/>
        </w:rPr>
      </w:r>
      <w:r w:rsidR="003043D9" w:rsidRPr="002B3938">
        <w:rPr>
          <w:rFonts w:cs="Times New Roman"/>
          <w:noProof/>
          <w:szCs w:val="24"/>
          <w:lang w:val="en-GB"/>
        </w:rPr>
        <w:fldChar w:fldCharType="end"/>
      </w:r>
      <w:r w:rsidR="00315CC9" w:rsidRPr="002B3938">
        <w:rPr>
          <w:rFonts w:cs="Times New Roman"/>
          <w:noProof/>
          <w:szCs w:val="24"/>
          <w:lang w:val="en-GB"/>
        </w:rPr>
      </w:r>
      <w:r w:rsidR="00315CC9" w:rsidRPr="002B3938">
        <w:rPr>
          <w:rFonts w:cs="Times New Roman"/>
          <w:noProof/>
          <w:szCs w:val="24"/>
          <w:lang w:val="en-GB"/>
        </w:rPr>
        <w:fldChar w:fldCharType="separate"/>
      </w:r>
      <w:r w:rsidR="003043D9" w:rsidRPr="002B3938">
        <w:rPr>
          <w:rFonts w:cs="Times New Roman"/>
          <w:noProof/>
          <w:szCs w:val="24"/>
          <w:lang w:val="en-GB"/>
        </w:rPr>
        <w:t>(49-51)</w:t>
      </w:r>
      <w:r w:rsidR="00315CC9" w:rsidRPr="002B3938">
        <w:rPr>
          <w:rFonts w:cs="Times New Roman"/>
          <w:noProof/>
          <w:szCs w:val="24"/>
          <w:lang w:val="en-GB"/>
        </w:rPr>
        <w:fldChar w:fldCharType="end"/>
      </w:r>
      <w:r w:rsidR="005F2AC3" w:rsidRPr="002B3938">
        <w:rPr>
          <w:rFonts w:cs="Times New Roman"/>
          <w:noProof/>
          <w:szCs w:val="24"/>
          <w:lang w:val="en-GB"/>
        </w:rPr>
        <w:t xml:space="preserve">. </w:t>
      </w:r>
      <w:r w:rsidR="00BA1E98" w:rsidRPr="002B3938">
        <w:rPr>
          <w:rFonts w:cs="Times New Roman"/>
          <w:noProof/>
          <w:szCs w:val="24"/>
          <w:lang w:val="en-GB"/>
        </w:rPr>
        <w:t xml:space="preserve">In view of the </w:t>
      </w:r>
      <w:r w:rsidRPr="002B3938">
        <w:rPr>
          <w:rFonts w:cs="Times New Roman"/>
          <w:noProof/>
          <w:szCs w:val="24"/>
          <w:lang w:val="en-GB"/>
        </w:rPr>
        <w:t xml:space="preserve">link between emotional </w:t>
      </w:r>
      <w:r w:rsidR="00BA1E98" w:rsidRPr="002B3938">
        <w:rPr>
          <w:rFonts w:cs="Times New Roman"/>
          <w:noProof/>
          <w:szCs w:val="24"/>
          <w:lang w:val="en-GB"/>
        </w:rPr>
        <w:t xml:space="preserve">competence </w:t>
      </w:r>
      <w:r w:rsidRPr="002B3938">
        <w:rPr>
          <w:rFonts w:cs="Times New Roman"/>
          <w:noProof/>
          <w:szCs w:val="24"/>
          <w:lang w:val="en-GB"/>
        </w:rPr>
        <w:t xml:space="preserve">and mental </w:t>
      </w:r>
      <w:r w:rsidR="00BA1E98" w:rsidRPr="002B3938">
        <w:rPr>
          <w:rFonts w:cs="Times New Roman"/>
          <w:noProof/>
          <w:szCs w:val="24"/>
          <w:lang w:val="en-GB"/>
        </w:rPr>
        <w:t>distress</w:t>
      </w:r>
      <w:r w:rsidRPr="002B3938">
        <w:rPr>
          <w:rFonts w:cs="Times New Roman"/>
          <w:noProof/>
          <w:szCs w:val="24"/>
          <w:lang w:val="en-GB"/>
        </w:rPr>
        <w:t xml:space="preserve">, our results </w:t>
      </w:r>
      <w:r w:rsidR="00BA1E98" w:rsidRPr="002B3938">
        <w:rPr>
          <w:rFonts w:cs="Times New Roman"/>
          <w:noProof/>
          <w:szCs w:val="24"/>
          <w:lang w:val="en-GB"/>
        </w:rPr>
        <w:t>may help to shed light on previous</w:t>
      </w:r>
      <w:r w:rsidRPr="002B3938">
        <w:rPr>
          <w:rFonts w:cs="Times New Roman"/>
          <w:noProof/>
          <w:szCs w:val="24"/>
          <w:lang w:val="en-GB"/>
        </w:rPr>
        <w:t xml:space="preserve"> findings that suggested </w:t>
      </w:r>
      <w:r w:rsidR="00BA1E98" w:rsidRPr="002B3938">
        <w:rPr>
          <w:rFonts w:cs="Times New Roman"/>
          <w:noProof/>
          <w:szCs w:val="24"/>
          <w:lang w:val="en-GB"/>
        </w:rPr>
        <w:t xml:space="preserve">a </w:t>
      </w:r>
      <w:r w:rsidRPr="002B3938">
        <w:rPr>
          <w:rFonts w:cs="Times New Roman"/>
          <w:noProof/>
          <w:szCs w:val="24"/>
          <w:lang w:val="en-GB"/>
        </w:rPr>
        <w:t>high prevalence of anxiety traits and anxiodepressive symptoms</w:t>
      </w:r>
      <w:r w:rsidR="005F2AC3" w:rsidRPr="002B3938">
        <w:rPr>
          <w:rFonts w:cs="Times New Roman"/>
          <w:noProof/>
          <w:szCs w:val="24"/>
          <w:lang w:val="en-GB"/>
        </w:rPr>
        <w:t xml:space="preserve"> </w:t>
      </w:r>
      <w:r w:rsidRPr="002B3938">
        <w:rPr>
          <w:rFonts w:cs="Times New Roman"/>
          <w:noProof/>
          <w:szCs w:val="24"/>
          <w:lang w:val="en-GB"/>
        </w:rPr>
        <w:t>in Tako</w:t>
      </w:r>
      <w:r w:rsidR="00EF0C4F" w:rsidRPr="002B3938">
        <w:rPr>
          <w:rFonts w:cs="Times New Roman"/>
          <w:noProof/>
          <w:szCs w:val="24"/>
          <w:lang w:val="en-GB"/>
        </w:rPr>
        <w:t>-</w:t>
      </w:r>
      <w:r w:rsidRPr="002B3938">
        <w:rPr>
          <w:rFonts w:cs="Times New Roman"/>
          <w:noProof/>
          <w:szCs w:val="24"/>
          <w:lang w:val="en-GB"/>
        </w:rPr>
        <w:t xml:space="preserve">tsubo patients </w:t>
      </w:r>
      <w:r w:rsidR="00315CC9" w:rsidRPr="002B3938">
        <w:rPr>
          <w:rFonts w:cs="Times New Roman"/>
          <w:noProof/>
          <w:szCs w:val="24"/>
        </w:rPr>
        <w:fldChar w:fldCharType="begin">
          <w:fldData xml:space="preserve">PEVuZE5vdGU+PENpdGU+PEF1dGhvcj5EZWwgUGFjZTwvQXV0aG9yPjxZZWFyPjIwMTE8L1llYXI+
PFJlY051bT40OTwvUmVjTnVtPjxEaXNwbGF5VGV4dD4oNTIsIDUzKTwvRGlzcGxheVRleHQ+PHJl
Y29yZD48cmVjLW51bWJlcj40OTwvcmVjLW51bWJlcj48Zm9yZWlnbi1rZXlzPjxrZXkgYXBwPSJF
TiIgZGItaWQ9Inpkc3N0NWU5YjAwOXZsZTV0dHBwOXNhaXY5ZmEwOWVkdzV0ZiIgdGltZXN0YW1w
PSIxNTEwODU1MzA0Ij40OTwva2V5PjwvZm9yZWlnbi1rZXlzPjxyZWYtdHlwZSBuYW1lPSJKb3Vy
bmFsIEFydGljbGUiPjE3PC9yZWYtdHlwZT48Y29udHJpYnV0b3JzPjxhdXRob3JzPjxhdXRob3I+
RGVsIFBhY2UsIFMuPC9hdXRob3I+PGF1dGhvcj5QYXJvZGksIEcuPC9hdXRob3I+PGF1dGhvcj5C
ZWxsYW5kaSwgQi48L2F1dGhvcj48YXV0aG9yPlphbXBpbmksIEwuPC9hdXRob3I+PGF1dGhvcj5W
ZW5kaXR0aSwgRi48L2F1dGhvcj48YXV0aG9yPkFyZGl0bywgTS48L2F1dGhvcj48YXV0aG9yPkFu
dG9uaXVjY2ksIEQuPC9hdXRob3I+PGF1dGhvcj5HZW5zaW5pLCBHLiBGLjwvYXV0aG9yPjxhdXRo
b3I+VHVzY2FueSBSZWdpc3RyeSBvZiBUYWtvLXRzdWJvLCBDYXJkaW9teW9wYXRoeTwvYXV0aG9y
PjwvYXV0aG9ycz48L2NvbnRyaWJ1dG9ycz48YXV0aC1hZGRyZXNzPkRlcGFydG1lbnQgb2YgQ2Fy
ZGlvbG9neSwgQ2FyZWdnaSBIb3NwaXRhbCwgVW5pdmVyc2l0eSBvZiBGbG9yZW5jZSwgVmlhbGUg
TW9yZ2FnbmkgODUsIDUwMTM0IEZsb3JlbmNlLCBJdGFseS48L2F1dGgtYWRkcmVzcz48dGl0bGVz
Pjx0aXRsZT5BbnhpZXR5IHRyYWl0IGluIHBhdGllbnRzIHdpdGggc3RyZXNzLWluZHVjZWQgY2Fy
ZGlvbXlvcGF0aHk6IGEgY2FzZS1jb250cm9sIHN0dWR5PC90aXRsZT48c2Vjb25kYXJ5LXRpdGxl
PkNsaW4gUmVzIENhcmRpb2w8L3NlY29uZGFyeS10aXRsZT48L3RpdGxlcz48cGFnZXM+NTIzLTk8
L3BhZ2VzPjx2b2x1bWU+MTAwPC92b2x1bWU+PG51bWJlcj42PC9udW1iZXI+PGtleXdvcmRzPjxr
ZXl3b3JkPkFnZWQ8L2tleXdvcmQ+PGtleXdvcmQ+QWdlZCwgODAgYW5kIG92ZXI8L2tleXdvcmQ+
PGtleXdvcmQ+QW54aWV0eSBEaXNvcmRlcnMvKmNvbXBsaWNhdGlvbnM8L2tleXdvcmQ+PGtleXdv
cmQ+Q2FzZS1Db250cm9sIFN0dWRpZXM8L2tleXdvcmQ+PGtleXdvcmQ+Q29yb25hcnkgQW5naW9n
cmFwaHk8L2tleXdvcmQ+PGtleXdvcmQ+RmVtYWxlPC9rZXl3b3JkPjxrZXl3b3JkPkh1bWFuczwv
a2V5d29yZD48a2V5d29yZD5NYWxlPC9rZXl3b3JkPjxrZXl3b3JkPk1pZGRsZSBBZ2VkPC9rZXl3
b3JkPjxrZXl3b3JkPk15b2NhcmRpYWwgSW5mYXJjdGlvbi9jb21wbGljYXRpb25zPC9rZXl3b3Jk
PjxrZXl3b3JkPlByb3NwZWN0aXZlIFN0dWRpZXM8L2tleXdvcmQ+PGtleXdvcmQ+UHN5Y2hvbG9n
aWNhbCBUZXN0czwva2V5d29yZD48a2V5d29yZD5UYWtvdHN1Ym8gQ2FyZGlvbXlvcGF0aHkvKmNv
bXBsaWNhdGlvbnM8L2tleXdvcmQ+PC9rZXl3b3Jkcz48ZGF0ZXM+PHllYXI+MjAxMTwveWVhcj48
cHViLWRhdGVzPjxkYXRlPkp1bjwvZGF0ZT48L3B1Yi1kYXRlcz48L2RhdGVzPjxpc2JuPjE4NjEt
MDY5MiAoRWxlY3Ryb25pYykmI3hEOzE4NjEtMDY4NCAoTGlua2luZyk8L2lzYm4+PGFjY2Vzc2lv
bi1udW0+MjEyMjE2MDk8L2FjY2Vzc2lvbi1udW0+PHVybHM+PHJlbGF0ZWQtdXJscz48dXJsPmh0
dHBzOi8vd3d3Lm5jYmkubmxtLm5paC5nb3YvcHVibWVkLzIxMjIxNjA5PC91cmw+PC9yZWxhdGVk
LXVybHM+PC91cmxzPjxlbGVjdHJvbmljLXJlc291cmNlLW51bT4xMC4xMDA3L3MwMDM5Mi0wMTAt
MDI3Ni14PC9lbGVjdHJvbmljLXJlc291cmNlLW51bT48L3JlY29yZD48L0NpdGU+PENpdGU+PEF1
dGhvcj5EZWxtYXM8L0F1dGhvcj48WWVhcj4yMDEzPC9ZZWFyPjxSZWNOdW0+NTA8L1JlY051bT48
cmVjb3JkPjxyZWMtbnVtYmVyPjUwPC9yZWMtbnVtYmVyPjxmb3JlaWduLWtleXM+PGtleSBhcHA9
IkVOIiBkYi1pZD0iemRzc3Q1ZTliMDA5dmxlNXR0cHA5c2FpdjlmYTA5ZWR3NXRmIiB0aW1lc3Rh
bXA9IjE1MTA4NTUzMDQiPjUwPC9rZXk+PC9mb3JlaWduLWtleXM+PHJlZi10eXBlIG5hbWU9Ikpv
dXJuYWwgQXJ0aWNsZSI+MTc8L3JlZi10eXBlPjxjb250cmlidXRvcnM+PGF1dGhvcnM+PGF1dGhv
cj5EZWxtYXMsIEMuPC9hdXRob3I+PGF1dGhvcj5MYWlyZXosIE8uPC9hdXRob3I+PGF1dGhvcj5N
dWxpbiwgRS48L2F1dGhvcj48YXV0aG9yPkRlbG1hcywgVC48L2F1dGhvcj48YXV0aG9yPkJvdWRv
dSwgTi48L2F1dGhvcj48YXV0aG9yPkR1bW9udGVpbCwgTi48L2F1dGhvcj48YXV0aG9yPkJpZW5k
ZWwtUGljcXVldCwgQy48L2F1dGhvcj48YXV0aG9yPlJvbmNhbGxpLCBKLjwvYXV0aG9yPjxhdXRo
b3I+RWxiYXosIE0uPC9hdXRob3I+PGF1dGhvcj5HYWxpbmllciwgTS48L2F1dGhvcj48YXV0aG9y
PkNhcnJpZSwgRC48L2F1dGhvcj48L2F1dGhvcnM+PC9jb250cmlidXRvcnM+PGF1dGgtYWRkcmVz
cz5EZXBhcnRtZW50IG9mIENhcmRpb2xvZ3ksIFVuaXZlcnNpdHkgSG9zcGl0YWwgb2YgUmFuZ3Vl
aWwsIFRvdWxvdXNlLCBGcmFuY2UuPC9hdXRoLWFkZHJlc3M+PHRpdGxlcz48dGl0bGU+QW54aW9k
ZXByZXNzaXZlIGRpc29yZGVycyBhbmQgY2hyb25pYyBwc3ljaG9sb2dpY2FsIHN0cmVzcyBhcmUg
YXNzb2NpYXRlZCB3aXRoIFRha28tVHN1Ym8gY2FyZGlvbXlvcGF0aHktIE5ldyBQaHlzaW9wYXRo
b2xvZ2ljYWwgSHlwb3RoZXNpczwvdGl0bGU+PHNlY29uZGFyeS10aXRsZT5DaXJjIEo8L3NlY29u
ZGFyeS10aXRsZT48L3RpdGxlcz48cGFnZXM+MTc1LTgwPC9wYWdlcz48dm9sdW1lPjc3PC92b2x1
bWU+PG51bWJlcj4xPC9udW1iZXI+PGtleXdvcmRzPjxrZXl3b3JkPkFkdWx0PC9rZXl3b3JkPjxr
ZXl3b3JkPkFnZSBGYWN0b3JzPC9rZXl3b3JkPjxrZXl3b3JkPkFnZWQ8L2tleXdvcmQ+PGtleXdv
cmQ+KkFueGlldHkgRGlzb3JkZXJzL2Jsb29kL2VwaWRlbWlvbG9neS9ldGlvbG9neS9waHlzaW9w
YXRob2xvZ3kvcHN5Y2hvbG9neTwva2V5d29yZD48a2V5d29yZD4qRGVwcmVzc2l2ZSBEaXNvcmRl
cjwva2V5d29yZD48a2V5d29yZD5GZW1hbGU8L2tleXdvcmQ+PGtleXdvcmQ+SHVtYW5zPC9rZXl3
b3JkPjxrZXl3b3JkPkludGVydmlldywgUHN5Y2hvbG9naWNhbDwva2V5d29yZD48a2V5d29yZD5N
YWxlPC9rZXl3b3JkPjxrZXl3b3JkPk1pZGRsZSBBZ2VkPC9rZXl3b3JkPjxrZXl3b3JkPlByZXZh
bGVuY2U8L2tleXdvcmQ+PGtleXdvcmQ+UmlzayBGYWN0b3JzPC9rZXl3b3JkPjxrZXl3b3JkPlNl
eCBGYWN0b3JzPC9rZXl3b3JkPjxrZXl3b3JkPipTdHJlc3MsPC9rZXl3b3JkPjxrZXl3b3JkPlBz
eWNob2xvZ2ljYWwvYmxvb2QvY29tcGxpY2F0aW9ucy9lcGlkZW1pb2xvZ3kvcGh5c2lvcGF0aG9s
b2d5L3BzeWNob2xvZ3k8L2tleXdvcmQ+PGtleXdvcmQ+KlRha290c3Vibzwva2V5d29yZD48a2V5
d29yZD5DYXJkaW9teW9wYXRoeS9ibG9vZC9jb21wbGljYXRpb25zL2VwaWRlbWlvbG9neS9waHlz
aW9wYXRob2xvZ3kvcHN5Y2hvbG9neTwva2V5d29yZD48a2V5d29yZD5Ucm9wb25pbi9ibG9vZDwv
a2V5d29yZD48L2tleXdvcmRzPjxkYXRlcz48eWVhcj4yMDEzPC95ZWFyPjwvZGF0ZXM+PGlzYm4+
MTM0Ny00ODIwIChFbGVjdHJvbmljKSYjeEQ7MTM0Ni05ODQzIChMaW5raW5nKTwvaXNibj48YWNj
ZXNzaW9uLW51bT4yMjk4NzA3NjwvYWNjZXNzaW9uLW51bT48dXJscz48cmVsYXRlZC11cmxzPjx1
cmw+aHR0cHM6Ly93d3cubmNiaS5ubG0ubmloLmdvdi9wdWJtZWQvMjI5ODcwNzY8L3VybD48L3Jl
bGF0ZWQtdXJscz48L3VybHM+PC9yZWNvcmQ+PC9DaXRlPjwvRW5kTm90ZT4A
</w:fldData>
        </w:fldChar>
      </w:r>
      <w:r w:rsidR="003043D9" w:rsidRPr="002B3938">
        <w:rPr>
          <w:rFonts w:cs="Times New Roman"/>
          <w:noProof/>
          <w:szCs w:val="24"/>
        </w:rPr>
        <w:instrText xml:space="preserve"> ADDIN EN.CITE </w:instrText>
      </w:r>
      <w:r w:rsidR="003043D9" w:rsidRPr="002B3938">
        <w:rPr>
          <w:rFonts w:cs="Times New Roman"/>
          <w:noProof/>
          <w:szCs w:val="24"/>
        </w:rPr>
        <w:fldChar w:fldCharType="begin">
          <w:fldData xml:space="preserve">PEVuZE5vdGU+PENpdGU+PEF1dGhvcj5EZWwgUGFjZTwvQXV0aG9yPjxZZWFyPjIwMTE8L1llYXI+
PFJlY051bT40OTwvUmVjTnVtPjxEaXNwbGF5VGV4dD4oNTIsIDUzKTwvRGlzcGxheVRleHQ+PHJl
Y29yZD48cmVjLW51bWJlcj40OTwvcmVjLW51bWJlcj48Zm9yZWlnbi1rZXlzPjxrZXkgYXBwPSJF
TiIgZGItaWQ9Inpkc3N0NWU5YjAwOXZsZTV0dHBwOXNhaXY5ZmEwOWVkdzV0ZiIgdGltZXN0YW1w
PSIxNTEwODU1MzA0Ij40OTwva2V5PjwvZm9yZWlnbi1rZXlzPjxyZWYtdHlwZSBuYW1lPSJKb3Vy
bmFsIEFydGljbGUiPjE3PC9yZWYtdHlwZT48Y29udHJpYnV0b3JzPjxhdXRob3JzPjxhdXRob3I+
RGVsIFBhY2UsIFMuPC9hdXRob3I+PGF1dGhvcj5QYXJvZGksIEcuPC9hdXRob3I+PGF1dGhvcj5C
ZWxsYW5kaSwgQi48L2F1dGhvcj48YXV0aG9yPlphbXBpbmksIEwuPC9hdXRob3I+PGF1dGhvcj5W
ZW5kaXR0aSwgRi48L2F1dGhvcj48YXV0aG9yPkFyZGl0bywgTS48L2F1dGhvcj48YXV0aG9yPkFu
dG9uaXVjY2ksIEQuPC9hdXRob3I+PGF1dGhvcj5HZW5zaW5pLCBHLiBGLjwvYXV0aG9yPjxhdXRo
b3I+VHVzY2FueSBSZWdpc3RyeSBvZiBUYWtvLXRzdWJvLCBDYXJkaW9teW9wYXRoeTwvYXV0aG9y
PjwvYXV0aG9ycz48L2NvbnRyaWJ1dG9ycz48YXV0aC1hZGRyZXNzPkRlcGFydG1lbnQgb2YgQ2Fy
ZGlvbG9neSwgQ2FyZWdnaSBIb3NwaXRhbCwgVW5pdmVyc2l0eSBvZiBGbG9yZW5jZSwgVmlhbGUg
TW9yZ2FnbmkgODUsIDUwMTM0IEZsb3JlbmNlLCBJdGFseS48L2F1dGgtYWRkcmVzcz48dGl0bGVz
Pjx0aXRsZT5BbnhpZXR5IHRyYWl0IGluIHBhdGllbnRzIHdpdGggc3RyZXNzLWluZHVjZWQgY2Fy
ZGlvbXlvcGF0aHk6IGEgY2FzZS1jb250cm9sIHN0dWR5PC90aXRsZT48c2Vjb25kYXJ5LXRpdGxl
PkNsaW4gUmVzIENhcmRpb2w8L3NlY29uZGFyeS10aXRsZT48L3RpdGxlcz48cGFnZXM+NTIzLTk8
L3BhZ2VzPjx2b2x1bWU+MTAwPC92b2x1bWU+PG51bWJlcj42PC9udW1iZXI+PGtleXdvcmRzPjxr
ZXl3b3JkPkFnZWQ8L2tleXdvcmQ+PGtleXdvcmQ+QWdlZCwgODAgYW5kIG92ZXI8L2tleXdvcmQ+
PGtleXdvcmQ+QW54aWV0eSBEaXNvcmRlcnMvKmNvbXBsaWNhdGlvbnM8L2tleXdvcmQ+PGtleXdv
cmQ+Q2FzZS1Db250cm9sIFN0dWRpZXM8L2tleXdvcmQ+PGtleXdvcmQ+Q29yb25hcnkgQW5naW9n
cmFwaHk8L2tleXdvcmQ+PGtleXdvcmQ+RmVtYWxlPC9rZXl3b3JkPjxrZXl3b3JkPkh1bWFuczwv
a2V5d29yZD48a2V5d29yZD5NYWxlPC9rZXl3b3JkPjxrZXl3b3JkPk1pZGRsZSBBZ2VkPC9rZXl3
b3JkPjxrZXl3b3JkPk15b2NhcmRpYWwgSW5mYXJjdGlvbi9jb21wbGljYXRpb25zPC9rZXl3b3Jk
PjxrZXl3b3JkPlByb3NwZWN0aXZlIFN0dWRpZXM8L2tleXdvcmQ+PGtleXdvcmQ+UHN5Y2hvbG9n
aWNhbCBUZXN0czwva2V5d29yZD48a2V5d29yZD5UYWtvdHN1Ym8gQ2FyZGlvbXlvcGF0aHkvKmNv
bXBsaWNhdGlvbnM8L2tleXdvcmQ+PC9rZXl3b3Jkcz48ZGF0ZXM+PHllYXI+MjAxMTwveWVhcj48
cHViLWRhdGVzPjxkYXRlPkp1bjwvZGF0ZT48L3B1Yi1kYXRlcz48L2RhdGVzPjxpc2JuPjE4NjEt
MDY5MiAoRWxlY3Ryb25pYykmI3hEOzE4NjEtMDY4NCAoTGlua2luZyk8L2lzYm4+PGFjY2Vzc2lv
bi1udW0+MjEyMjE2MDk8L2FjY2Vzc2lvbi1udW0+PHVybHM+PHJlbGF0ZWQtdXJscz48dXJsPmh0
dHBzOi8vd3d3Lm5jYmkubmxtLm5paC5nb3YvcHVibWVkLzIxMjIxNjA5PC91cmw+PC9yZWxhdGVk
LXVybHM+PC91cmxzPjxlbGVjdHJvbmljLXJlc291cmNlLW51bT4xMC4xMDA3L3MwMDM5Mi0wMTAt
MDI3Ni14PC9lbGVjdHJvbmljLXJlc291cmNlLW51bT48L3JlY29yZD48L0NpdGU+PENpdGU+PEF1
dGhvcj5EZWxtYXM8L0F1dGhvcj48WWVhcj4yMDEzPC9ZZWFyPjxSZWNOdW0+NTA8L1JlY051bT48
cmVjb3JkPjxyZWMtbnVtYmVyPjUwPC9yZWMtbnVtYmVyPjxmb3JlaWduLWtleXM+PGtleSBhcHA9
IkVOIiBkYi1pZD0iemRzc3Q1ZTliMDA5dmxlNXR0cHA5c2FpdjlmYTA5ZWR3NXRmIiB0aW1lc3Rh
bXA9IjE1MTA4NTUzMDQiPjUwPC9rZXk+PC9mb3JlaWduLWtleXM+PHJlZi10eXBlIG5hbWU9Ikpv
dXJuYWwgQXJ0aWNsZSI+MTc8L3JlZi10eXBlPjxjb250cmlidXRvcnM+PGF1dGhvcnM+PGF1dGhv
cj5EZWxtYXMsIEMuPC9hdXRob3I+PGF1dGhvcj5MYWlyZXosIE8uPC9hdXRob3I+PGF1dGhvcj5N
dWxpbiwgRS48L2F1dGhvcj48YXV0aG9yPkRlbG1hcywgVC48L2F1dGhvcj48YXV0aG9yPkJvdWRv
dSwgTi48L2F1dGhvcj48YXV0aG9yPkR1bW9udGVpbCwgTi48L2F1dGhvcj48YXV0aG9yPkJpZW5k
ZWwtUGljcXVldCwgQy48L2F1dGhvcj48YXV0aG9yPlJvbmNhbGxpLCBKLjwvYXV0aG9yPjxhdXRo
b3I+RWxiYXosIE0uPC9hdXRob3I+PGF1dGhvcj5HYWxpbmllciwgTS48L2F1dGhvcj48YXV0aG9y
PkNhcnJpZSwgRC48L2F1dGhvcj48L2F1dGhvcnM+PC9jb250cmlidXRvcnM+PGF1dGgtYWRkcmVz
cz5EZXBhcnRtZW50IG9mIENhcmRpb2xvZ3ksIFVuaXZlcnNpdHkgSG9zcGl0YWwgb2YgUmFuZ3Vl
aWwsIFRvdWxvdXNlLCBGcmFuY2UuPC9hdXRoLWFkZHJlc3M+PHRpdGxlcz48dGl0bGU+QW54aW9k
ZXByZXNzaXZlIGRpc29yZGVycyBhbmQgY2hyb25pYyBwc3ljaG9sb2dpY2FsIHN0cmVzcyBhcmUg
YXNzb2NpYXRlZCB3aXRoIFRha28tVHN1Ym8gY2FyZGlvbXlvcGF0aHktIE5ldyBQaHlzaW9wYXRo
b2xvZ2ljYWwgSHlwb3RoZXNpczwvdGl0bGU+PHNlY29uZGFyeS10aXRsZT5DaXJjIEo8L3NlY29u
ZGFyeS10aXRsZT48L3RpdGxlcz48cGFnZXM+MTc1LTgwPC9wYWdlcz48dm9sdW1lPjc3PC92b2x1
bWU+PG51bWJlcj4xPC9udW1iZXI+PGtleXdvcmRzPjxrZXl3b3JkPkFkdWx0PC9rZXl3b3JkPjxr
ZXl3b3JkPkFnZSBGYWN0b3JzPC9rZXl3b3JkPjxrZXl3b3JkPkFnZWQ8L2tleXdvcmQ+PGtleXdv
cmQ+KkFueGlldHkgRGlzb3JkZXJzL2Jsb29kL2VwaWRlbWlvbG9neS9ldGlvbG9neS9waHlzaW9w
YXRob2xvZ3kvcHN5Y2hvbG9neTwva2V5d29yZD48a2V5d29yZD4qRGVwcmVzc2l2ZSBEaXNvcmRl
cjwva2V5d29yZD48a2V5d29yZD5GZW1hbGU8L2tleXdvcmQ+PGtleXdvcmQ+SHVtYW5zPC9rZXl3
b3JkPjxrZXl3b3JkPkludGVydmlldywgUHN5Y2hvbG9naWNhbDwva2V5d29yZD48a2V5d29yZD5N
YWxlPC9rZXl3b3JkPjxrZXl3b3JkPk1pZGRsZSBBZ2VkPC9rZXl3b3JkPjxrZXl3b3JkPlByZXZh
bGVuY2U8L2tleXdvcmQ+PGtleXdvcmQ+UmlzayBGYWN0b3JzPC9rZXl3b3JkPjxrZXl3b3JkPlNl
eCBGYWN0b3JzPC9rZXl3b3JkPjxrZXl3b3JkPipTdHJlc3MsPC9rZXl3b3JkPjxrZXl3b3JkPlBz
eWNob2xvZ2ljYWwvYmxvb2QvY29tcGxpY2F0aW9ucy9lcGlkZW1pb2xvZ3kvcGh5c2lvcGF0aG9s
b2d5L3BzeWNob2xvZ3k8L2tleXdvcmQ+PGtleXdvcmQ+KlRha290c3Vibzwva2V5d29yZD48a2V5
d29yZD5DYXJkaW9teW9wYXRoeS9ibG9vZC9jb21wbGljYXRpb25zL2VwaWRlbWlvbG9neS9waHlz
aW9wYXRob2xvZ3kvcHN5Y2hvbG9neTwva2V5d29yZD48a2V5d29yZD5Ucm9wb25pbi9ibG9vZDwv
a2V5d29yZD48L2tleXdvcmRzPjxkYXRlcz48eWVhcj4yMDEzPC95ZWFyPjwvZGF0ZXM+PGlzYm4+
MTM0Ny00ODIwIChFbGVjdHJvbmljKSYjeEQ7MTM0Ni05ODQzIChMaW5raW5nKTwvaXNibj48YWNj
ZXNzaW9uLW51bT4yMjk4NzA3NjwvYWNjZXNzaW9uLW51bT48dXJscz48cmVsYXRlZC11cmxzPjx1
cmw+aHR0cHM6Ly93d3cubmNiaS5ubG0ubmloLmdvdi9wdWJtZWQvMjI5ODcwNzY8L3VybD48L3Jl
bGF0ZWQtdXJscz48L3VybHM+PC9yZWNvcmQ+PC9DaXRlPjwvRW5kTm90ZT4A
</w:fldData>
        </w:fldChar>
      </w:r>
      <w:r w:rsidR="003043D9" w:rsidRPr="002B3938">
        <w:rPr>
          <w:rFonts w:cs="Times New Roman"/>
          <w:noProof/>
          <w:szCs w:val="24"/>
        </w:rPr>
        <w:instrText xml:space="preserve"> ADDIN EN.CITE.DATA </w:instrText>
      </w:r>
      <w:r w:rsidR="003043D9" w:rsidRPr="002B3938">
        <w:rPr>
          <w:rFonts w:cs="Times New Roman"/>
          <w:noProof/>
          <w:szCs w:val="24"/>
        </w:rPr>
      </w:r>
      <w:r w:rsidR="003043D9" w:rsidRPr="002B3938">
        <w:rPr>
          <w:rFonts w:cs="Times New Roman"/>
          <w:noProof/>
          <w:szCs w:val="24"/>
        </w:rPr>
        <w:fldChar w:fldCharType="end"/>
      </w:r>
      <w:r w:rsidR="00315CC9" w:rsidRPr="002B3938">
        <w:rPr>
          <w:rFonts w:cs="Times New Roman"/>
          <w:noProof/>
          <w:szCs w:val="24"/>
        </w:rPr>
      </w:r>
      <w:r w:rsidR="00315CC9" w:rsidRPr="002B3938">
        <w:rPr>
          <w:rFonts w:cs="Times New Roman"/>
          <w:noProof/>
          <w:szCs w:val="24"/>
        </w:rPr>
        <w:fldChar w:fldCharType="separate"/>
      </w:r>
      <w:r w:rsidR="003043D9" w:rsidRPr="002B3938">
        <w:rPr>
          <w:rFonts w:cs="Times New Roman"/>
          <w:noProof/>
          <w:szCs w:val="24"/>
        </w:rPr>
        <w:t>(52, 53)</w:t>
      </w:r>
      <w:r w:rsidR="00315CC9" w:rsidRPr="002B3938">
        <w:rPr>
          <w:rFonts w:cs="Times New Roman"/>
          <w:noProof/>
          <w:szCs w:val="24"/>
        </w:rPr>
        <w:fldChar w:fldCharType="end"/>
      </w:r>
      <w:r w:rsidRPr="002B3938">
        <w:rPr>
          <w:rFonts w:cs="Times New Roman"/>
          <w:noProof/>
          <w:szCs w:val="24"/>
          <w:lang w:val="en-GB"/>
        </w:rPr>
        <w:t>.</w:t>
      </w:r>
      <w:r w:rsidR="005F2AC3" w:rsidRPr="002B3938">
        <w:rPr>
          <w:rFonts w:cs="Times New Roman"/>
          <w:noProof/>
          <w:szCs w:val="24"/>
          <w:lang w:val="en-GB"/>
        </w:rPr>
        <w:t xml:space="preserve"> </w:t>
      </w:r>
      <w:r w:rsidRPr="002B3938">
        <w:rPr>
          <w:rFonts w:cs="Times New Roman"/>
          <w:noProof/>
          <w:szCs w:val="24"/>
          <w:lang w:val="en-GB"/>
        </w:rPr>
        <w:t xml:space="preserve">Moreover, our </w:t>
      </w:r>
      <w:r w:rsidR="00BA1E98" w:rsidRPr="002B3938">
        <w:rPr>
          <w:rFonts w:cs="Times New Roman"/>
          <w:noProof/>
          <w:szCs w:val="24"/>
          <w:lang w:val="en-GB"/>
        </w:rPr>
        <w:t>findings</w:t>
      </w:r>
      <w:r w:rsidR="00B4426D" w:rsidRPr="002B3938">
        <w:rPr>
          <w:rFonts w:cs="Times New Roman"/>
          <w:noProof/>
          <w:szCs w:val="24"/>
          <w:lang w:val="en-GB"/>
        </w:rPr>
        <w:t xml:space="preserve"> </w:t>
      </w:r>
      <w:r w:rsidR="00BA1E98" w:rsidRPr="002B3938">
        <w:rPr>
          <w:rFonts w:cs="Times New Roman"/>
          <w:noProof/>
          <w:szCs w:val="24"/>
          <w:lang w:val="en-GB"/>
        </w:rPr>
        <w:t>may help to</w:t>
      </w:r>
      <w:r w:rsidRPr="002B3938">
        <w:rPr>
          <w:rFonts w:cs="Times New Roman"/>
          <w:noProof/>
          <w:szCs w:val="24"/>
          <w:lang w:val="en-GB"/>
        </w:rPr>
        <w:t xml:space="preserve"> improve the knowledge about quality of life and distress in Tako</w:t>
      </w:r>
      <w:r w:rsidR="00EF0C4F" w:rsidRPr="002B3938">
        <w:rPr>
          <w:rFonts w:cs="Times New Roman"/>
          <w:noProof/>
          <w:szCs w:val="24"/>
          <w:lang w:val="en-GB"/>
        </w:rPr>
        <w:t>-</w:t>
      </w:r>
      <w:r w:rsidRPr="002B3938">
        <w:rPr>
          <w:rFonts w:cs="Times New Roman"/>
          <w:noProof/>
          <w:szCs w:val="24"/>
          <w:lang w:val="en-GB"/>
        </w:rPr>
        <w:t xml:space="preserve">tsubo patients </w:t>
      </w:r>
      <w:r w:rsidR="0051577F" w:rsidRPr="002B3938">
        <w:rPr>
          <w:rFonts w:cs="Times New Roman"/>
          <w:noProof/>
          <w:szCs w:val="24"/>
          <w:lang w:val="en-GB"/>
        </w:rPr>
        <w:t>observed</w:t>
      </w:r>
      <w:r w:rsidRPr="002B3938">
        <w:rPr>
          <w:rFonts w:cs="Times New Roman"/>
          <w:noProof/>
          <w:szCs w:val="24"/>
          <w:lang w:val="en-GB"/>
        </w:rPr>
        <w:t xml:space="preserve"> </w:t>
      </w:r>
      <w:r w:rsidRPr="002B3938">
        <w:rPr>
          <w:rFonts w:cs="Times New Roman"/>
          <w:szCs w:val="24"/>
          <w:lang w:val="en-GB"/>
        </w:rPr>
        <w:t xml:space="preserve">by Compare </w:t>
      </w:r>
      <w:r w:rsidR="000C64D8" w:rsidRPr="002B3938">
        <w:rPr>
          <w:rFonts w:cs="Times New Roman"/>
          <w:szCs w:val="24"/>
          <w:lang w:val="en-GB"/>
        </w:rPr>
        <w:t>and colleagues</w:t>
      </w:r>
      <w:r w:rsidRPr="002B3938">
        <w:rPr>
          <w:rFonts w:cs="Times New Roman"/>
          <w:szCs w:val="24"/>
          <w:lang w:val="en-GB"/>
        </w:rPr>
        <w:t xml:space="preserve"> </w:t>
      </w:r>
      <w:r w:rsidR="00315CC9" w:rsidRPr="002B3938">
        <w:rPr>
          <w:rFonts w:cs="Times New Roman"/>
          <w:noProof/>
          <w:szCs w:val="24"/>
        </w:rPr>
        <w:fldChar w:fldCharType="begin"/>
      </w:r>
      <w:r w:rsidR="003043D9" w:rsidRPr="002B3938">
        <w:rPr>
          <w:rFonts w:cs="Times New Roman"/>
          <w:noProof/>
          <w:szCs w:val="24"/>
        </w:rPr>
        <w:instrText xml:space="preserve"> ADDIN EN.CITE &lt;EndNote&gt;&lt;Cite ExcludeAuth="1"&gt;&lt;Author&gt;Compare&lt;/Author&gt;&lt;Year&gt;2014&lt;/Year&gt;&lt;RecNum&gt;51&lt;/RecNum&gt;&lt;DisplayText&gt;(54)&lt;/DisplayText&gt;&lt;record&gt;&lt;rec-number&gt;51&lt;/rec-number&gt;&lt;foreign-keys&gt;&lt;key app="EN" db-id="zdsst5e9b009vle5ttpp9saiv9fa09edw5tf" timestamp="1510855304"&gt;51&lt;/key&gt;&lt;/foreign-keys&gt;&lt;ref-type name="Journal Article"&gt;17&lt;/ref-type&gt;&lt;contributors&gt;&lt;authors&gt;&lt;author&gt;Compare, A.&lt;/author&gt;&lt;author&gt;Grossi, E.&lt;/author&gt;&lt;author&gt;Bigi, R.&lt;/author&gt;&lt;author&gt;Proietti, R.&lt;/author&gt;&lt;author&gt;Shonin, E.&lt;/author&gt;&lt;author&gt;Orrego, P. S.&lt;/author&gt;&lt;author&gt;Poole, L.&lt;/author&gt;&lt;/authors&gt;&lt;/contributors&gt;&lt;auth-address&gt;University of Bergamo, Piazzale S. Agostino 2, 24129, Bergamo, Italy, angelo.compare@unibg.it.&lt;/auth-address&gt;&lt;titles&gt;&lt;title&gt;Stress-induced cardiomyopathy and psychological wellbeing 1 year after an acute event&lt;/title&gt;&lt;secondary-title&gt;J Clin Psychol Med Settings&lt;/secondary-title&gt;&lt;/titles&gt;&lt;pages&gt;81-91&lt;/pages&gt;&lt;volume&gt;21&lt;/volume&gt;&lt;number&gt;1&lt;/number&gt;&lt;keywords&gt;&lt;keyword&gt;Acute Disease&lt;/keyword&gt;&lt;keyword&gt;Aged&lt;/keyword&gt;&lt;keyword&gt;Analysis of Variance&lt;/keyword&gt;&lt;keyword&gt;Case-Control Studies&lt;/keyword&gt;&lt;keyword&gt;Female&lt;/keyword&gt;&lt;keyword&gt;Humans&lt;/keyword&gt;&lt;keyword&gt;Italy&lt;/keyword&gt;&lt;keyword&gt;Male&lt;/keyword&gt;&lt;keyword&gt;Mental Disorders/*complications/*psychology&lt;/keyword&gt;&lt;keyword&gt;Middle Aged&lt;/keyword&gt;&lt;keyword&gt;Myocardial Infarction/complications/psychology&lt;/keyword&gt;&lt;keyword&gt;Quality of Life/psychology&lt;/keyword&gt;&lt;keyword&gt;Stress, Psychological&lt;/keyword&gt;&lt;keyword&gt;Surveys and Questionnaires&lt;/keyword&gt;&lt;keyword&gt;Takotsubo Cardiomyopathy/*complications/*psychology&lt;/keyword&gt;&lt;/keywords&gt;&lt;dates&gt;&lt;year&gt;2014&lt;/year&gt;&lt;pub-dates&gt;&lt;date&gt;Mar&lt;/date&gt;&lt;/pub-dates&gt;&lt;/dates&gt;&lt;isbn&gt;1573-3572 (Electronic)&amp;#xD;1068-9583 (Linking)&lt;/isbn&gt;&lt;accession-num&gt;24217954&lt;/accession-num&gt;&lt;urls&gt;&lt;related-urls&gt;&lt;url&gt;https://www.ncbi.nlm.nih.gov/pubmed/24217954&lt;/url&gt;&lt;/related-urls&gt;&lt;/urls&gt;&lt;electronic-resource-num&gt;10.1007/s10880-013-9380-1&lt;/electronic-resource-num&gt;&lt;/record&gt;&lt;/Cite&gt;&lt;/EndNote&gt;</w:instrText>
      </w:r>
      <w:r w:rsidR="00315CC9" w:rsidRPr="002B3938">
        <w:rPr>
          <w:rFonts w:cs="Times New Roman"/>
          <w:noProof/>
          <w:szCs w:val="24"/>
        </w:rPr>
        <w:fldChar w:fldCharType="separate"/>
      </w:r>
      <w:r w:rsidR="003043D9" w:rsidRPr="002B3938">
        <w:rPr>
          <w:rFonts w:cs="Times New Roman"/>
          <w:noProof/>
          <w:szCs w:val="24"/>
        </w:rPr>
        <w:t>(54)</w:t>
      </w:r>
      <w:r w:rsidR="00315CC9" w:rsidRPr="002B3938">
        <w:rPr>
          <w:rFonts w:cs="Times New Roman"/>
          <w:noProof/>
          <w:szCs w:val="24"/>
        </w:rPr>
        <w:fldChar w:fldCharType="end"/>
      </w:r>
      <w:r w:rsidR="00BA1E98" w:rsidRPr="002B3938">
        <w:rPr>
          <w:rFonts w:cs="Times New Roman"/>
          <w:noProof/>
          <w:szCs w:val="24"/>
          <w:lang w:val="en-GB"/>
        </w:rPr>
        <w:t xml:space="preserve">. </w:t>
      </w:r>
    </w:p>
    <w:p w:rsidR="004F35E1" w:rsidRPr="002B3938" w:rsidRDefault="004F35E1" w:rsidP="00942629">
      <w:pPr>
        <w:spacing w:line="480" w:lineRule="auto"/>
        <w:ind w:firstLine="708"/>
        <w:rPr>
          <w:rFonts w:cs="Times New Roman"/>
          <w:szCs w:val="24"/>
          <w:lang w:val="en-US"/>
        </w:rPr>
      </w:pPr>
      <w:r w:rsidRPr="002B3938">
        <w:rPr>
          <w:rFonts w:cs="Times New Roman"/>
          <w:szCs w:val="24"/>
          <w:lang w:val="en-US"/>
        </w:rPr>
        <w:lastRenderedPageBreak/>
        <w:t xml:space="preserve">Despite the caution required in interpreting these data it is possible to make some considerations about the potential causal mechanisms through </w:t>
      </w:r>
      <w:r w:rsidR="00BA1E98" w:rsidRPr="002B3938">
        <w:rPr>
          <w:rFonts w:cs="Times New Roman"/>
          <w:szCs w:val="24"/>
          <w:lang w:val="en-US"/>
        </w:rPr>
        <w:t>which emotional intelligence</w:t>
      </w:r>
      <w:r w:rsidRPr="002B3938">
        <w:rPr>
          <w:rFonts w:cs="Times New Roman"/>
          <w:szCs w:val="24"/>
          <w:lang w:val="en-US"/>
        </w:rPr>
        <w:t xml:space="preserve"> might possibly cause</w:t>
      </w:r>
      <w:r w:rsidR="00BA1E98" w:rsidRPr="002B3938">
        <w:rPr>
          <w:rFonts w:cs="Times New Roman"/>
          <w:szCs w:val="24"/>
          <w:lang w:val="en-US"/>
        </w:rPr>
        <w:t>,</w:t>
      </w:r>
      <w:r w:rsidRPr="002B3938">
        <w:rPr>
          <w:rFonts w:cs="Times New Roman"/>
          <w:szCs w:val="24"/>
          <w:lang w:val="en-US"/>
        </w:rPr>
        <w:t xml:space="preserve"> or be associated</w:t>
      </w:r>
      <w:r w:rsidR="00BA1E98" w:rsidRPr="002B3938">
        <w:rPr>
          <w:rFonts w:cs="Times New Roman"/>
          <w:szCs w:val="24"/>
          <w:lang w:val="en-US"/>
        </w:rPr>
        <w:t xml:space="preserve"> to,</w:t>
      </w:r>
      <w:r w:rsidRPr="002B3938">
        <w:rPr>
          <w:rFonts w:cs="Times New Roman"/>
          <w:szCs w:val="24"/>
          <w:lang w:val="en-US"/>
        </w:rPr>
        <w:t xml:space="preserve"> </w:t>
      </w:r>
      <w:r w:rsidR="00234069" w:rsidRPr="002B3938">
        <w:rPr>
          <w:rFonts w:cs="Times New Roman"/>
          <w:szCs w:val="24"/>
          <w:lang w:val="en-US"/>
        </w:rPr>
        <w:t>TTC</w:t>
      </w:r>
      <w:r w:rsidRPr="002B3938">
        <w:rPr>
          <w:rFonts w:cs="Times New Roman"/>
          <w:szCs w:val="24"/>
          <w:lang w:val="en-US"/>
        </w:rPr>
        <w:t xml:space="preserve">. It is recognized that </w:t>
      </w:r>
      <w:r w:rsidR="00C73177" w:rsidRPr="002B3938">
        <w:rPr>
          <w:rFonts w:cs="Times New Roman"/>
          <w:szCs w:val="24"/>
          <w:lang w:val="en-US"/>
        </w:rPr>
        <w:t xml:space="preserve">the </w:t>
      </w:r>
      <w:r w:rsidRPr="002B3938">
        <w:rPr>
          <w:rFonts w:cs="Times New Roman"/>
          <w:szCs w:val="24"/>
          <w:lang w:val="en-US"/>
        </w:rPr>
        <w:t>stress response elicits changes in sympathetic-parasympathetic balance and the tone of the hypothalamic-pituitary-adrenal (HPA)</w:t>
      </w:r>
      <w:r w:rsidR="00F13B49" w:rsidRPr="002B3938">
        <w:rPr>
          <w:rFonts w:cs="Times New Roman"/>
          <w:szCs w:val="24"/>
          <w:lang w:val="en-US"/>
        </w:rPr>
        <w:t xml:space="preserve"> </w:t>
      </w:r>
      <w:r w:rsidRPr="002B3938">
        <w:rPr>
          <w:rFonts w:cs="Times New Roman"/>
          <w:szCs w:val="24"/>
          <w:lang w:val="en-US"/>
        </w:rPr>
        <w:t xml:space="preserve">axis, which might negatively </w:t>
      </w:r>
      <w:r w:rsidR="00C73177" w:rsidRPr="002B3938">
        <w:rPr>
          <w:rFonts w:cs="Times New Roman"/>
          <w:szCs w:val="24"/>
          <w:lang w:val="en-US"/>
        </w:rPr>
        <w:t xml:space="preserve">and </w:t>
      </w:r>
      <w:r w:rsidR="00C22B08" w:rsidRPr="002B3938">
        <w:rPr>
          <w:rFonts w:cs="Times New Roman"/>
          <w:szCs w:val="24"/>
          <w:lang w:val="en-US"/>
        </w:rPr>
        <w:t>a</w:t>
      </w:r>
      <w:r w:rsidR="00C73177" w:rsidRPr="002B3938">
        <w:rPr>
          <w:rFonts w:cs="Times New Roman"/>
          <w:szCs w:val="24"/>
          <w:lang w:val="en-US"/>
        </w:rPr>
        <w:t xml:space="preserve">cutely </w:t>
      </w:r>
      <w:r w:rsidRPr="002B3938">
        <w:rPr>
          <w:rFonts w:cs="Times New Roman"/>
          <w:szCs w:val="24"/>
          <w:lang w:val="en-US"/>
        </w:rPr>
        <w:t xml:space="preserve">affect the cardiovascular system </w:t>
      </w:r>
      <w:r w:rsidR="00315CC9" w:rsidRPr="002B3938">
        <w:rPr>
          <w:rFonts w:cs="Times New Roman"/>
          <w:szCs w:val="24"/>
          <w:lang w:val="en-US"/>
        </w:rPr>
        <w:fldChar w:fldCharType="begin"/>
      </w:r>
      <w:r w:rsidR="003043D9" w:rsidRPr="002B3938">
        <w:rPr>
          <w:rFonts w:cs="Times New Roman"/>
          <w:szCs w:val="24"/>
          <w:lang w:val="en-US"/>
        </w:rPr>
        <w:instrText xml:space="preserve"> ADDIN EN.CITE &lt;EndNote&gt;&lt;Cite&gt;&lt;Author&gt;Brotman&lt;/Author&gt;&lt;Year&gt;2007&lt;/Year&gt;&lt;RecNum&gt;52&lt;/RecNum&gt;&lt;DisplayText&gt;(55)&lt;/DisplayText&gt;&lt;record&gt;&lt;rec-number&gt;52&lt;/rec-number&gt;&lt;foreign-keys&gt;&lt;key app="EN" db-id="zdsst5e9b009vle5ttpp9saiv9fa09edw5tf" timestamp="1510855304"&gt;52&lt;/key&gt;&lt;/foreign-keys&gt;&lt;ref-type name="Journal Article"&gt;17&lt;/ref-type&gt;&lt;contributors&gt;&lt;authors&gt;&lt;author&gt;Brotman, D. J.&lt;/author&gt;&lt;author&gt;Golden, S. H.&lt;/author&gt;&lt;author&gt;Wittstein, I. S.&lt;/author&gt;&lt;/authors&gt;&lt;/contributors&gt;&lt;auth-address&gt;Department of Medicine, Johns Hopkins Hospital, Baltimore, MD 21287, USA. brotman@jhmi.edu&lt;/auth-address&gt;&lt;titles&gt;&lt;title&gt;The cardiovascular toll of stress&lt;/title&gt;&lt;secondary-title&gt;Lancet&lt;/secondary-title&gt;&lt;alt-title&gt;Lancet&lt;/alt-title&gt;&lt;/titles&gt;&lt;pages&gt;1089-100&lt;/pages&gt;&lt;volume&gt;370&lt;/volume&gt;&lt;number&gt;9592&lt;/number&gt;&lt;edition&gt;2007/09/08&lt;/edition&gt;&lt;keywords&gt;&lt;keyword&gt;Cardiovascular Diseases/*etiology&lt;/keyword&gt;&lt;keyword&gt;Circadian Rhythm/physiology&lt;/keyword&gt;&lt;keyword&gt;Electrocardiography&lt;/keyword&gt;&lt;keyword&gt;Emotions&lt;/keyword&gt;&lt;keyword&gt;Humans&lt;/keyword&gt;&lt;keyword&gt;Hypothalamo-Hypophyseal System/metabolism/physiology&lt;/keyword&gt;&lt;keyword&gt;Pituitary-Adrenal System/metabolism/*physiology&lt;/keyword&gt;&lt;keyword&gt;Stress, Psychological/*complications/metabolism/physiopathology&lt;/keyword&gt;&lt;keyword&gt;Sympathetic Nervous System/*metabolism/physiology&lt;/keyword&gt;&lt;/keywords&gt;&lt;dates&gt;&lt;year&gt;2007&lt;/year&gt;&lt;pub-dates&gt;&lt;date&gt;Sep 22&lt;/date&gt;&lt;/pub-dates&gt;&lt;/dates&gt;&lt;isbn&gt;1474-547X (Electronic)&amp;#xD;0140-6736 (Linking)&lt;/isbn&gt;&lt;accession-num&gt;17822755&lt;/accession-num&gt;&lt;work-type&gt;Research Support, N.I.H., Extramural&amp;#xD;Review&lt;/work-type&gt;&lt;urls&gt;&lt;related-urls&gt;&lt;url&gt;https://www.ncbi.nlm.nih.gov/pubmed/17822755&lt;/url&gt;&lt;/related-urls&gt;&lt;/urls&gt;&lt;electronic-resource-num&gt;10.1016/S0140-6736(07)61305-1&lt;/electronic-resource-num&gt;&lt;language&gt;eng&lt;/language&gt;&lt;/record&gt;&lt;/Cite&gt;&lt;/EndNote&gt;</w:instrText>
      </w:r>
      <w:r w:rsidR="00315CC9" w:rsidRPr="002B3938">
        <w:rPr>
          <w:rFonts w:cs="Times New Roman"/>
          <w:szCs w:val="24"/>
          <w:lang w:val="en-US"/>
        </w:rPr>
        <w:fldChar w:fldCharType="separate"/>
      </w:r>
      <w:r w:rsidR="003043D9" w:rsidRPr="002B3938">
        <w:rPr>
          <w:rFonts w:cs="Times New Roman"/>
          <w:noProof/>
          <w:szCs w:val="24"/>
          <w:lang w:val="en-US"/>
        </w:rPr>
        <w:t>(55)</w:t>
      </w:r>
      <w:r w:rsidR="00315CC9" w:rsidRPr="002B3938">
        <w:rPr>
          <w:rFonts w:cs="Times New Roman"/>
          <w:szCs w:val="24"/>
          <w:lang w:val="en-US"/>
        </w:rPr>
        <w:fldChar w:fldCharType="end"/>
      </w:r>
      <w:r w:rsidRPr="002B3938">
        <w:rPr>
          <w:rFonts w:cs="Times New Roman"/>
          <w:szCs w:val="24"/>
          <w:lang w:val="en-US"/>
        </w:rPr>
        <w:t xml:space="preserve">. </w:t>
      </w:r>
      <w:r w:rsidR="00BA1E98" w:rsidRPr="002B3938">
        <w:rPr>
          <w:rFonts w:cs="Times New Roman"/>
          <w:szCs w:val="24"/>
          <w:lang w:val="en-US"/>
        </w:rPr>
        <w:t>It</w:t>
      </w:r>
      <w:r w:rsidRPr="002B3938">
        <w:rPr>
          <w:rFonts w:cs="Times New Roman"/>
          <w:szCs w:val="24"/>
          <w:lang w:val="en-US"/>
        </w:rPr>
        <w:t xml:space="preserve"> is </w:t>
      </w:r>
      <w:r w:rsidR="00BA1E98" w:rsidRPr="002B3938">
        <w:rPr>
          <w:rFonts w:cs="Times New Roman"/>
          <w:szCs w:val="24"/>
          <w:lang w:val="en-US"/>
        </w:rPr>
        <w:t xml:space="preserve">therefore </w:t>
      </w:r>
      <w:r w:rsidRPr="002B3938">
        <w:rPr>
          <w:rFonts w:cs="Times New Roman"/>
          <w:szCs w:val="24"/>
          <w:lang w:val="en-US"/>
        </w:rPr>
        <w:t xml:space="preserve">plausible to suppose that </w:t>
      </w:r>
      <w:r w:rsidR="00BA1E98" w:rsidRPr="002B3938">
        <w:rPr>
          <w:rFonts w:cs="Times New Roman"/>
          <w:szCs w:val="24"/>
          <w:lang w:val="en-US"/>
        </w:rPr>
        <w:t>emotional intelligence traits</w:t>
      </w:r>
      <w:r w:rsidRPr="002B3938">
        <w:rPr>
          <w:rFonts w:cs="Times New Roman"/>
          <w:szCs w:val="24"/>
          <w:lang w:val="en-US"/>
        </w:rPr>
        <w:t xml:space="preserve"> became "toxic" for </w:t>
      </w:r>
      <w:r w:rsidR="00234069" w:rsidRPr="002B3938">
        <w:rPr>
          <w:rFonts w:cs="Times New Roman"/>
          <w:szCs w:val="24"/>
          <w:lang w:val="en-US"/>
        </w:rPr>
        <w:t>TTC</w:t>
      </w:r>
      <w:r w:rsidRPr="002B3938">
        <w:rPr>
          <w:rFonts w:cs="Times New Roman"/>
          <w:szCs w:val="24"/>
          <w:lang w:val="en-US"/>
        </w:rPr>
        <w:t xml:space="preserve"> only when </w:t>
      </w:r>
      <w:r w:rsidR="00F13B49" w:rsidRPr="002B3938">
        <w:rPr>
          <w:rFonts w:cs="Times New Roman"/>
          <w:szCs w:val="24"/>
          <w:lang w:val="en-US"/>
        </w:rPr>
        <w:t xml:space="preserve">they </w:t>
      </w:r>
      <w:r w:rsidRPr="002B3938">
        <w:rPr>
          <w:rFonts w:cs="Times New Roman"/>
          <w:szCs w:val="24"/>
          <w:lang w:val="en-US"/>
        </w:rPr>
        <w:t>are s</w:t>
      </w:r>
      <w:r w:rsidR="00BA1E98" w:rsidRPr="002B3938">
        <w:rPr>
          <w:rFonts w:cs="Times New Roman"/>
          <w:szCs w:val="24"/>
          <w:lang w:val="en-US"/>
        </w:rPr>
        <w:t>y</w:t>
      </w:r>
      <w:r w:rsidRPr="002B3938">
        <w:rPr>
          <w:rFonts w:cs="Times New Roman"/>
          <w:szCs w:val="24"/>
          <w:lang w:val="en-US"/>
        </w:rPr>
        <w:t>nergi</w:t>
      </w:r>
      <w:r w:rsidR="00BA1E98" w:rsidRPr="002B3938">
        <w:rPr>
          <w:rFonts w:cs="Times New Roman"/>
          <w:szCs w:val="24"/>
          <w:lang w:val="en-US"/>
        </w:rPr>
        <w:t xml:space="preserve">stically associated with </w:t>
      </w:r>
      <w:r w:rsidR="00872560" w:rsidRPr="002B3938">
        <w:rPr>
          <w:rFonts w:cs="Times New Roman"/>
          <w:szCs w:val="24"/>
          <w:lang w:val="en-US"/>
        </w:rPr>
        <w:t>metacognitive beliefs</w:t>
      </w:r>
      <w:r w:rsidR="00BA1E98" w:rsidRPr="002B3938">
        <w:rPr>
          <w:rFonts w:cs="Times New Roman"/>
          <w:szCs w:val="24"/>
          <w:lang w:val="en-US"/>
        </w:rPr>
        <w:t xml:space="preserve"> and emotional processing</w:t>
      </w:r>
      <w:r w:rsidR="0051577F" w:rsidRPr="002B3938">
        <w:rPr>
          <w:rFonts w:cs="Times New Roman"/>
          <w:szCs w:val="24"/>
          <w:lang w:val="en-US"/>
        </w:rPr>
        <w:t xml:space="preserve"> deficits</w:t>
      </w:r>
      <w:r w:rsidRPr="002B3938">
        <w:rPr>
          <w:rFonts w:cs="Times New Roman"/>
          <w:szCs w:val="24"/>
          <w:lang w:val="en-US"/>
        </w:rPr>
        <w:t xml:space="preserve">. </w:t>
      </w:r>
      <w:r w:rsidR="00F13B49" w:rsidRPr="002B3938">
        <w:rPr>
          <w:rFonts w:cs="Times New Roman"/>
          <w:szCs w:val="24"/>
          <w:lang w:val="en-US"/>
        </w:rPr>
        <w:t>A r</w:t>
      </w:r>
      <w:r w:rsidRPr="002B3938">
        <w:rPr>
          <w:rFonts w:cs="Times New Roman"/>
          <w:szCs w:val="24"/>
          <w:lang w:val="en-US"/>
        </w:rPr>
        <w:t>ecent study, investigating how the neural correlates of personality regulate emotion processing in the brain, show</w:t>
      </w:r>
      <w:r w:rsidR="00BA1E98" w:rsidRPr="002B3938">
        <w:rPr>
          <w:rFonts w:cs="Times New Roman"/>
          <w:szCs w:val="24"/>
          <w:lang w:val="en-US"/>
        </w:rPr>
        <w:t>ed</w:t>
      </w:r>
      <w:r w:rsidRPr="002B3938">
        <w:rPr>
          <w:rFonts w:cs="Times New Roman"/>
          <w:szCs w:val="24"/>
          <w:lang w:val="en-US"/>
        </w:rPr>
        <w:t xml:space="preserve"> </w:t>
      </w:r>
      <w:r w:rsidR="00BA1E98" w:rsidRPr="002B3938">
        <w:rPr>
          <w:rFonts w:cs="Times New Roman"/>
          <w:szCs w:val="24"/>
          <w:lang w:val="en-US"/>
        </w:rPr>
        <w:t>that the</w:t>
      </w:r>
      <w:r w:rsidRPr="002B3938">
        <w:rPr>
          <w:rFonts w:cs="Times New Roman"/>
          <w:szCs w:val="24"/>
          <w:lang w:val="en-US"/>
        </w:rPr>
        <w:t xml:space="preserve"> inferior frontal gyrus (IFG) (Brodmann area 45)</w:t>
      </w:r>
      <w:r w:rsidR="00391BAB" w:rsidRPr="002B3938">
        <w:rPr>
          <w:rFonts w:cs="Times New Roman"/>
          <w:szCs w:val="24"/>
          <w:lang w:val="en-US"/>
        </w:rPr>
        <w:t>, medial prefrontal and right dorsolateral prefrontal area</w:t>
      </w:r>
      <w:r w:rsidRPr="002B3938">
        <w:rPr>
          <w:rFonts w:cs="Times New Roman"/>
          <w:szCs w:val="24"/>
          <w:lang w:val="en-US"/>
        </w:rPr>
        <w:t xml:space="preserve"> </w:t>
      </w:r>
      <w:r w:rsidR="00391BAB" w:rsidRPr="002B3938">
        <w:rPr>
          <w:rFonts w:cs="Times New Roman"/>
          <w:szCs w:val="24"/>
          <w:lang w:val="en-US"/>
        </w:rPr>
        <w:t>are</w:t>
      </w:r>
      <w:r w:rsidRPr="002B3938">
        <w:rPr>
          <w:rFonts w:cs="Times New Roman"/>
          <w:szCs w:val="24"/>
          <w:lang w:val="en-US"/>
        </w:rPr>
        <w:t xml:space="preserve"> associated with </w:t>
      </w:r>
      <w:r w:rsidR="00BA1E98" w:rsidRPr="002B3938">
        <w:rPr>
          <w:rFonts w:cs="Times New Roman"/>
          <w:szCs w:val="24"/>
          <w:lang w:val="en-US"/>
        </w:rPr>
        <w:t>trait rumination</w:t>
      </w:r>
      <w:r w:rsidRPr="002B3938">
        <w:rPr>
          <w:rFonts w:cs="Times New Roman"/>
          <w:szCs w:val="24"/>
          <w:lang w:val="en-US"/>
        </w:rPr>
        <w:t xml:space="preserve"> </w:t>
      </w:r>
      <w:r w:rsidR="0051577F" w:rsidRPr="002B3938">
        <w:rPr>
          <w:rFonts w:cs="Times New Roman"/>
          <w:szCs w:val="24"/>
          <w:lang w:val="en-US"/>
        </w:rPr>
        <w:t xml:space="preserve">(an emotional processing deficit) </w:t>
      </w:r>
      <w:r w:rsidRPr="002B3938">
        <w:rPr>
          <w:rFonts w:cs="Times New Roman"/>
          <w:szCs w:val="24"/>
          <w:lang w:val="en-US"/>
        </w:rPr>
        <w:t>and regulates the top-down control processes increasing subcortical activation</w:t>
      </w:r>
      <w:r w:rsidR="00E81B31" w:rsidRPr="002B3938">
        <w:rPr>
          <w:rFonts w:cs="Times New Roman"/>
          <w:szCs w:val="24"/>
          <w:lang w:val="en-US"/>
        </w:rPr>
        <w:t xml:space="preserve"> </w:t>
      </w:r>
      <w:r w:rsidR="00315CC9" w:rsidRPr="002B3938">
        <w:rPr>
          <w:rFonts w:cs="Times New Roman"/>
          <w:szCs w:val="24"/>
          <w:lang w:val="en-US"/>
        </w:rPr>
        <w:fldChar w:fldCharType="begin">
          <w:fldData xml:space="preserve">PEVuZE5vdGU+PENpdGU+PEF1dGhvcj5GYWJpYW5zc29uPC9BdXRob3I+PFllYXI+MjAxMjwvWWVh
cj48UmVjTnVtPjUzPC9SZWNOdW0+PERpc3BsYXlUZXh0Pig1NiwgNTcpPC9EaXNwbGF5VGV4dD48
cmVjb3JkPjxyZWMtbnVtYmVyPjUzPC9yZWMtbnVtYmVyPjxmb3JlaWduLWtleXM+PGtleSBhcHA9
IkVOIiBkYi1pZD0iemRzc3Q1ZTliMDA5dmxlNXR0cHA5c2FpdjlmYTA5ZWR3NXRmIiB0aW1lc3Rh
bXA9IjE1MTA4NTUzMDQiPjUzPC9rZXk+PC9mb3JlaWduLWtleXM+PHJlZi10eXBlIG5hbWU9Ikpv
dXJuYWwgQXJ0aWNsZSI+MTc8L3JlZi10eXBlPjxjb250cmlidXRvcnM+PGF1dGhvcnM+PGF1dGhv
cj5GYWJpYW5zc29uLCBFLiBDLjwvYXV0aG9yPjxhdXRob3I+RGVuc29uLCBULiBGLjwvYXV0aG9y
PjxhdXRob3I+TW91bGRzLCBNLiBMLjwvYXV0aG9yPjxhdXRob3I+R3Jpc2hhbSwgSi4gUi48L2F1
dGhvcj48YXV0aG9yPlNjaGlyYSwgTS4gTS48L2F1dGhvcj48L2F1dGhvcnM+PC9jb250cmlidXRv
cnM+PGF1dGgtYWRkcmVzcz5TY2hvb2wgb2YgUHN5Y2hvbG9neSwgVW5pdmVyc2l0eSBvZiBOZXcg
U291dGggV2FsZXMsIEF1c3RyYWxpYS4gZWZhYmlhbnNzb25AcHN5LnVuc3cuZWR1LmF1PC9hdXRo
LWFkZHJlc3M+PHRpdGxlcz48dGl0bGU+RG9uJmFwb3M7dCBsb29rIGJhY2sgaW4gYW5nZXI6IG5l
dXJhbCBjb3JyZWxhdGVzIG9mIHJlYXBwcmFpc2FsLCBhbmFseXRpY2FsIHJ1bWluYXRpb24sIGFu
ZCBhbmdyeSBydW1pbmF0aW9uIGR1cmluZyByZWNhbGwgb2YgYW4gYW5nZXItaW5kdWNpbmcgYXV0
b2Jpb2dyYXBoaWNhbCBtZW1vcnk8L3RpdGxlPjxzZWNvbmRhcnktdGl0bGU+TmV1cm9pbWFnZTwv
c2Vjb25kYXJ5LXRpdGxlPjxhbHQtdGl0bGU+TmV1cm9JbWFnZTwvYWx0LXRpdGxlPjwvdGl0bGVz
PjxwYWdlcz4yOTc0LTgxPC9wYWdlcz48dm9sdW1lPjU5PC92b2x1bWU+PG51bWJlcj4zPC9udW1i
ZXI+PGVkaXRpb24+MjAxMS8xMC8yMjwvZWRpdGlvbj48a2V5d29yZHM+PGtleXdvcmQ+QWRvbGVz
Y2VudDwva2V5d29yZD48a2V5d29yZD5BbmFseXNpcyBvZiBWYXJpYW5jZTwva2V5d29yZD48a2V5
d29yZD5Bbmdlci8qcGh5c2lvbG9neTwva2V5d29yZD48a2V5d29yZD5GZWVkaW5nIGFuZCBFYXRp
bmcgRGlzb3JkZXJzIG9mIENoaWxkaG9vZC9wc3ljaG9sb2d5PC9rZXl3b3JkPjxrZXl3b3JkPkZl
bWFsZTwva2V5d29yZD48a2V5d29yZD5IdW1hbnM8L2tleXdvcmQ+PGtleXdvcmQ+SW1hZ2UgUHJv
Y2Vzc2luZywgQ29tcHV0ZXItQXNzaXN0ZWQ8L2tleXdvcmQ+PGtleXdvcmQ+TWFnbmV0aWMgUmVz
b25hbmNlIEltYWdpbmc8L2tleXdvcmQ+PGtleXdvcmQ+TWFsZTwva2V5d29yZD48a2V5d29yZD4q
TWVtb3J5LCBFcGlzb2RpYzwva2V5d29yZD48a2V5d29yZD5NZW50YWwgUmVjYWxsPC9rZXl3b3Jk
PjxrZXl3b3JkPk5ldXJhbCBQYXRod2F5cy9waHlzaW9sb2d5PC9rZXl3b3JkPjxrZXl3b3JkPlBy
ZWZyb250YWwgQ29ydGV4L3BoeXNpb2xvZ3k8L2tleXdvcmQ+PGtleXdvcmQ+U3VydmV5cyBhbmQg
UXVlc3Rpb25uYWlyZXM8L2tleXdvcmQ+PGtleXdvcmQ+WW91bmcgQWR1bHQ8L2tleXdvcmQ+PC9r
ZXl3b3Jkcz48ZGF0ZXM+PHllYXI+MjAxMjwveWVhcj48cHViLWRhdGVzPjxkYXRlPkZlYiAwMTwv
ZGF0ZT48L3B1Yi1kYXRlcz48L2RhdGVzPjxpc2JuPjEwOTUtOTU3MiAoRWxlY3Ryb25pYykmI3hE
OzEwNTMtODExOSAoTGlua2luZyk8L2lzYm4+PGFjY2Vzc2lvbi1udW0+MjIwMTU4NTM8L2FjY2Vz
c2lvbi1udW0+PHdvcmstdHlwZT5SZXNlYXJjaCBTdXBwb3J0LCBOb24tVS5TLiBHb3YmYXBvczt0
PC93b3JrLXR5cGU+PHVybHM+PHJlbGF0ZWQtdXJscz48dXJsPmh0dHBzOi8vd3d3Lm5jYmkubmxt
Lm5paC5nb3YvcHVibWVkLzIyMDE1ODUzPC91cmw+PC9yZWxhdGVkLXVybHM+PC91cmxzPjxlbGVj
dHJvbmljLXJlc291cmNlLW51bT4xMC4xMDE2L2oubmV1cm9pbWFnZS4yMDExLjA5LjA3ODwvZWxl
Y3Ryb25pYy1yZXNvdXJjZS1udW0+PGxhbmd1YWdlPmVuZzwvbGFuZ3VhZ2U+PC9yZWNvcmQ+PC9D
aXRlPjxDaXRlPjxBdXRob3I+U2NobWl0ejwvQXV0aG9yPjxZZWFyPjIwMDQ8L1llYXI+PFJlY051
bT41NDwvUmVjTnVtPjxyZWNvcmQ+PHJlYy1udW1iZXI+NTQ8L3JlYy1udW1iZXI+PGZvcmVpZ24t
a2V5cz48a2V5IGFwcD0iRU4iIGRiLWlkPSJ6ZHNzdDVlOWIwMDl2bGU1dHRwcDlzYWl2OWZhMDll
ZHc1dGYiIHRpbWVzdGFtcD0iMTUxMDg1NTMwNCI+NTQ8L2tleT48L2ZvcmVpZ24ta2V5cz48cmVm
LXR5cGUgbmFtZT0iSm91cm5hbCBBcnRpY2xlIj4xNzwvcmVmLXR5cGU+PGNvbnRyaWJ1dG9ycz48
YXV0aG9ycz48YXV0aG9yPlNjaG1pdHosIFQuIFcuPC9hdXRob3I+PGF1dGhvcj5LYXdhaGFyYS1C
YWNjdXMsIFQuIE4uPC9hdXRob3I+PGF1dGhvcj5Kb2huc29uLCBTLiBDLjwvYXV0aG9yPjwvYXV0
aG9ycz48L2NvbnRyaWJ1dG9ycz48YXV0aC1hZGRyZXNzPldpbGxpYW0gUy4gTWlkZGxldG9uIFZB
IE1lZGljYWwgQ2VudGVyLCBNYWRpc29uLCBXSSA1MzcwNSwgVVNBLjwvYXV0aC1hZGRyZXNzPjx0
aXRsZXM+PHRpdGxlPk1ldGFjb2duaXRpdmUgZXZhbHVhdGlvbiwgc2VsZi1yZWxldmFuY2UsIGFu
ZCB0aGUgcmlnaHQgcHJlZnJvbnRhbCBjb3J0ZXg8L3RpdGxlPjxzZWNvbmRhcnktdGl0bGU+TmV1
cm9pbWFnZTwvc2Vjb25kYXJ5LXRpdGxlPjwvdGl0bGVzPjxwYWdlcz45NDEtNzwvcGFnZXM+PHZv
bHVtZT4yMjwvdm9sdW1lPjxudW1iZXI+MjwvbnVtYmVyPjxrZXl3b3Jkcz48a2V5d29yZD5BZHVs
dDwva2V5d29yZD48a2V5d29yZD5CcmFpbiBNYXBwaW5nLyptZXRob2RzPC9rZXl3b3JkPjxrZXl3
b3JkPkNvZ25pdGlvbi8qcGh5c2lvbG9neTwva2V5d29yZD48a2V5d29yZD5GZW1hbGU8L2tleXdv
cmQ+PGtleXdvcmQ+SHVtYW5zPC9rZXl3b3JkPjxrZXl3b3JkPkltYWdlIFByb2Nlc3NpbmcsIENv
bXB1dGVyLUFzc2lzdGVkPC9rZXl3b3JkPjxrZXl3b3JkPk1hZ25ldGljIFJlc29uYW5jZSBJbWFn
aW5nL21ldGhvZHM8L2tleXdvcmQ+PGtleXdvcmQ+TWFsZTwva2V5d29yZD48a2V5d29yZD5QcmVm
cm9udGFsIENvcnRleC8qcGh5c2lvbG9neTwva2V5d29yZD48a2V5d29yZD4qU2VsZiBDb25jZXB0
PC9rZXl3b3JkPjwva2V5d29yZHM+PGRhdGVzPjx5ZWFyPjIwMDQ8L3llYXI+PHB1Yi1kYXRlcz48
ZGF0ZT5KdW48L2RhdGU+PC9wdWItZGF0ZXM+PC9kYXRlcz48aXNibj4xMDUzLTgxMTkgKFByaW50
KSYjeEQ7MTA1My04MTE5IChMaW5raW5nKTwvaXNibj48YWNjZXNzaW9uLW51bT4xNTE5MzYyNTwv
YWNjZXNzaW9uLW51bT48d29yay10eXBlPkFydGljbGU8L3dvcmstdHlwZT48dXJscz48cmVsYXRl
ZC11cmxzPjx1cmw+aHR0cHM6Ly93d3cubmNiaS5ubG0ubmloLmdvdi9wdWJtZWQvMTUxOTM2MjU8
L3VybD48L3JlbGF0ZWQtdXJscz48L3VybHM+PGVsZWN0cm9uaWMtcmVzb3VyY2UtbnVtPjEwLjEw
MTYvai5uZXVyb2ltYWdlLjIwMDQuMDIuMDE4PC9lbGVjdHJvbmljLXJlc291cmNlLW51bT48cmVt
b3RlLWRhdGFiYXNlLW5hbWU+U2NvcHVzPC9yZW1vdGUtZGF0YWJhc2UtbmFtZT48L3JlY29yZD48
L0NpdGU+PC9FbmROb3RlPgB=
</w:fldData>
        </w:fldChar>
      </w:r>
      <w:r w:rsidR="003043D9" w:rsidRPr="002B3938">
        <w:rPr>
          <w:rFonts w:cs="Times New Roman"/>
          <w:szCs w:val="24"/>
          <w:lang w:val="en-US"/>
        </w:rPr>
        <w:instrText xml:space="preserve"> ADDIN EN.CITE </w:instrText>
      </w:r>
      <w:r w:rsidR="003043D9" w:rsidRPr="002B3938">
        <w:rPr>
          <w:rFonts w:cs="Times New Roman"/>
          <w:szCs w:val="24"/>
          <w:lang w:val="en-US"/>
        </w:rPr>
        <w:fldChar w:fldCharType="begin">
          <w:fldData xml:space="preserve">PEVuZE5vdGU+PENpdGU+PEF1dGhvcj5GYWJpYW5zc29uPC9BdXRob3I+PFllYXI+MjAxMjwvWWVh
cj48UmVjTnVtPjUzPC9SZWNOdW0+PERpc3BsYXlUZXh0Pig1NiwgNTcpPC9EaXNwbGF5VGV4dD48
cmVjb3JkPjxyZWMtbnVtYmVyPjUzPC9yZWMtbnVtYmVyPjxmb3JlaWduLWtleXM+PGtleSBhcHA9
IkVOIiBkYi1pZD0iemRzc3Q1ZTliMDA5dmxlNXR0cHA5c2FpdjlmYTA5ZWR3NXRmIiB0aW1lc3Rh
bXA9IjE1MTA4NTUzMDQiPjUzPC9rZXk+PC9mb3JlaWduLWtleXM+PHJlZi10eXBlIG5hbWU9Ikpv
dXJuYWwgQXJ0aWNsZSI+MTc8L3JlZi10eXBlPjxjb250cmlidXRvcnM+PGF1dGhvcnM+PGF1dGhv
cj5GYWJpYW5zc29uLCBFLiBDLjwvYXV0aG9yPjxhdXRob3I+RGVuc29uLCBULiBGLjwvYXV0aG9y
PjxhdXRob3I+TW91bGRzLCBNLiBMLjwvYXV0aG9yPjxhdXRob3I+R3Jpc2hhbSwgSi4gUi48L2F1
dGhvcj48YXV0aG9yPlNjaGlyYSwgTS4gTS48L2F1dGhvcj48L2F1dGhvcnM+PC9jb250cmlidXRv
cnM+PGF1dGgtYWRkcmVzcz5TY2hvb2wgb2YgUHN5Y2hvbG9neSwgVW5pdmVyc2l0eSBvZiBOZXcg
U291dGggV2FsZXMsIEF1c3RyYWxpYS4gZWZhYmlhbnNzb25AcHN5LnVuc3cuZWR1LmF1PC9hdXRo
LWFkZHJlc3M+PHRpdGxlcz48dGl0bGU+RG9uJmFwb3M7dCBsb29rIGJhY2sgaW4gYW5nZXI6IG5l
dXJhbCBjb3JyZWxhdGVzIG9mIHJlYXBwcmFpc2FsLCBhbmFseXRpY2FsIHJ1bWluYXRpb24sIGFu
ZCBhbmdyeSBydW1pbmF0aW9uIGR1cmluZyByZWNhbGwgb2YgYW4gYW5nZXItaW5kdWNpbmcgYXV0
b2Jpb2dyYXBoaWNhbCBtZW1vcnk8L3RpdGxlPjxzZWNvbmRhcnktdGl0bGU+TmV1cm9pbWFnZTwv
c2Vjb25kYXJ5LXRpdGxlPjxhbHQtdGl0bGU+TmV1cm9JbWFnZTwvYWx0LXRpdGxlPjwvdGl0bGVz
PjxwYWdlcz4yOTc0LTgxPC9wYWdlcz48dm9sdW1lPjU5PC92b2x1bWU+PG51bWJlcj4zPC9udW1i
ZXI+PGVkaXRpb24+MjAxMS8xMC8yMjwvZWRpdGlvbj48a2V5d29yZHM+PGtleXdvcmQ+QWRvbGVz
Y2VudDwva2V5d29yZD48a2V5d29yZD5BbmFseXNpcyBvZiBWYXJpYW5jZTwva2V5d29yZD48a2V5
d29yZD5Bbmdlci8qcGh5c2lvbG9neTwva2V5d29yZD48a2V5d29yZD5GZWVkaW5nIGFuZCBFYXRp
bmcgRGlzb3JkZXJzIG9mIENoaWxkaG9vZC9wc3ljaG9sb2d5PC9rZXl3b3JkPjxrZXl3b3JkPkZl
bWFsZTwva2V5d29yZD48a2V5d29yZD5IdW1hbnM8L2tleXdvcmQ+PGtleXdvcmQ+SW1hZ2UgUHJv
Y2Vzc2luZywgQ29tcHV0ZXItQXNzaXN0ZWQ8L2tleXdvcmQ+PGtleXdvcmQ+TWFnbmV0aWMgUmVz
b25hbmNlIEltYWdpbmc8L2tleXdvcmQ+PGtleXdvcmQ+TWFsZTwva2V5d29yZD48a2V5d29yZD4q
TWVtb3J5LCBFcGlzb2RpYzwva2V5d29yZD48a2V5d29yZD5NZW50YWwgUmVjYWxsPC9rZXl3b3Jk
PjxrZXl3b3JkPk5ldXJhbCBQYXRod2F5cy9waHlzaW9sb2d5PC9rZXl3b3JkPjxrZXl3b3JkPlBy
ZWZyb250YWwgQ29ydGV4L3BoeXNpb2xvZ3k8L2tleXdvcmQ+PGtleXdvcmQ+U3VydmV5cyBhbmQg
UXVlc3Rpb25uYWlyZXM8L2tleXdvcmQ+PGtleXdvcmQ+WW91bmcgQWR1bHQ8L2tleXdvcmQ+PC9r
ZXl3b3Jkcz48ZGF0ZXM+PHllYXI+MjAxMjwveWVhcj48cHViLWRhdGVzPjxkYXRlPkZlYiAwMTwv
ZGF0ZT48L3B1Yi1kYXRlcz48L2RhdGVzPjxpc2JuPjEwOTUtOTU3MiAoRWxlY3Ryb25pYykmI3hE
OzEwNTMtODExOSAoTGlua2luZyk8L2lzYm4+PGFjY2Vzc2lvbi1udW0+MjIwMTU4NTM8L2FjY2Vz
c2lvbi1udW0+PHdvcmstdHlwZT5SZXNlYXJjaCBTdXBwb3J0LCBOb24tVS5TLiBHb3YmYXBvczt0
PC93b3JrLXR5cGU+PHVybHM+PHJlbGF0ZWQtdXJscz48dXJsPmh0dHBzOi8vd3d3Lm5jYmkubmxt
Lm5paC5nb3YvcHVibWVkLzIyMDE1ODUzPC91cmw+PC9yZWxhdGVkLXVybHM+PC91cmxzPjxlbGVj
dHJvbmljLXJlc291cmNlLW51bT4xMC4xMDE2L2oubmV1cm9pbWFnZS4yMDExLjA5LjA3ODwvZWxl
Y3Ryb25pYy1yZXNvdXJjZS1udW0+PGxhbmd1YWdlPmVuZzwvbGFuZ3VhZ2U+PC9yZWNvcmQ+PC9D
aXRlPjxDaXRlPjxBdXRob3I+U2NobWl0ejwvQXV0aG9yPjxZZWFyPjIwMDQ8L1llYXI+PFJlY051
bT41NDwvUmVjTnVtPjxyZWNvcmQ+PHJlYy1udW1iZXI+NTQ8L3JlYy1udW1iZXI+PGZvcmVpZ24t
a2V5cz48a2V5IGFwcD0iRU4iIGRiLWlkPSJ6ZHNzdDVlOWIwMDl2bGU1dHRwcDlzYWl2OWZhMDll
ZHc1dGYiIHRpbWVzdGFtcD0iMTUxMDg1NTMwNCI+NTQ8L2tleT48L2ZvcmVpZ24ta2V5cz48cmVm
LXR5cGUgbmFtZT0iSm91cm5hbCBBcnRpY2xlIj4xNzwvcmVmLXR5cGU+PGNvbnRyaWJ1dG9ycz48
YXV0aG9ycz48YXV0aG9yPlNjaG1pdHosIFQuIFcuPC9hdXRob3I+PGF1dGhvcj5LYXdhaGFyYS1C
YWNjdXMsIFQuIE4uPC9hdXRob3I+PGF1dGhvcj5Kb2huc29uLCBTLiBDLjwvYXV0aG9yPjwvYXV0
aG9ycz48L2NvbnRyaWJ1dG9ycz48YXV0aC1hZGRyZXNzPldpbGxpYW0gUy4gTWlkZGxldG9uIFZB
IE1lZGljYWwgQ2VudGVyLCBNYWRpc29uLCBXSSA1MzcwNSwgVVNBLjwvYXV0aC1hZGRyZXNzPjx0
aXRsZXM+PHRpdGxlPk1ldGFjb2duaXRpdmUgZXZhbHVhdGlvbiwgc2VsZi1yZWxldmFuY2UsIGFu
ZCB0aGUgcmlnaHQgcHJlZnJvbnRhbCBjb3J0ZXg8L3RpdGxlPjxzZWNvbmRhcnktdGl0bGU+TmV1
cm9pbWFnZTwvc2Vjb25kYXJ5LXRpdGxlPjwvdGl0bGVzPjxwYWdlcz45NDEtNzwvcGFnZXM+PHZv
bHVtZT4yMjwvdm9sdW1lPjxudW1iZXI+MjwvbnVtYmVyPjxrZXl3b3Jkcz48a2V5d29yZD5BZHVs
dDwva2V5d29yZD48a2V5d29yZD5CcmFpbiBNYXBwaW5nLyptZXRob2RzPC9rZXl3b3JkPjxrZXl3
b3JkPkNvZ25pdGlvbi8qcGh5c2lvbG9neTwva2V5d29yZD48a2V5d29yZD5GZW1hbGU8L2tleXdv
cmQ+PGtleXdvcmQ+SHVtYW5zPC9rZXl3b3JkPjxrZXl3b3JkPkltYWdlIFByb2Nlc3NpbmcsIENv
bXB1dGVyLUFzc2lzdGVkPC9rZXl3b3JkPjxrZXl3b3JkPk1hZ25ldGljIFJlc29uYW5jZSBJbWFn
aW5nL21ldGhvZHM8L2tleXdvcmQ+PGtleXdvcmQ+TWFsZTwva2V5d29yZD48a2V5d29yZD5QcmVm
cm9udGFsIENvcnRleC8qcGh5c2lvbG9neTwva2V5d29yZD48a2V5d29yZD4qU2VsZiBDb25jZXB0
PC9rZXl3b3JkPjwva2V5d29yZHM+PGRhdGVzPjx5ZWFyPjIwMDQ8L3llYXI+PHB1Yi1kYXRlcz48
ZGF0ZT5KdW48L2RhdGU+PC9wdWItZGF0ZXM+PC9kYXRlcz48aXNibj4xMDUzLTgxMTkgKFByaW50
KSYjeEQ7MTA1My04MTE5IChMaW5raW5nKTwvaXNibj48YWNjZXNzaW9uLW51bT4xNTE5MzYyNTwv
YWNjZXNzaW9uLW51bT48d29yay10eXBlPkFydGljbGU8L3dvcmstdHlwZT48dXJscz48cmVsYXRl
ZC11cmxzPjx1cmw+aHR0cHM6Ly93d3cubmNiaS5ubG0ubmloLmdvdi9wdWJtZWQvMTUxOTM2MjU8
L3VybD48L3JlbGF0ZWQtdXJscz48L3VybHM+PGVsZWN0cm9uaWMtcmVzb3VyY2UtbnVtPjEwLjEw
MTYvai5uZXVyb2ltYWdlLjIwMDQuMDIuMDE4PC9lbGVjdHJvbmljLXJlc291cmNlLW51bT48cmVt
b3RlLWRhdGFiYXNlLW5hbWU+U2NvcHVzPC9yZW1vdGUtZGF0YWJhc2UtbmFtZT48L3JlY29yZD48
L0NpdGU+PC9FbmROb3RlPgB=
</w:fldData>
        </w:fldChar>
      </w:r>
      <w:r w:rsidR="003043D9" w:rsidRPr="002B3938">
        <w:rPr>
          <w:rFonts w:cs="Times New Roman"/>
          <w:szCs w:val="24"/>
          <w:lang w:val="en-US"/>
        </w:rPr>
        <w:instrText xml:space="preserve"> ADDIN EN.CITE.DATA </w:instrText>
      </w:r>
      <w:r w:rsidR="003043D9" w:rsidRPr="002B3938">
        <w:rPr>
          <w:rFonts w:cs="Times New Roman"/>
          <w:szCs w:val="24"/>
          <w:lang w:val="en-US"/>
        </w:rPr>
      </w:r>
      <w:r w:rsidR="003043D9" w:rsidRPr="002B3938">
        <w:rPr>
          <w:rFonts w:cs="Times New Roman"/>
          <w:szCs w:val="24"/>
          <w:lang w:val="en-US"/>
        </w:rPr>
        <w:fldChar w:fldCharType="end"/>
      </w:r>
      <w:r w:rsidR="00315CC9" w:rsidRPr="002B3938">
        <w:rPr>
          <w:rFonts w:cs="Times New Roman"/>
          <w:szCs w:val="24"/>
          <w:lang w:val="en-US"/>
        </w:rPr>
      </w:r>
      <w:r w:rsidR="00315CC9" w:rsidRPr="002B3938">
        <w:rPr>
          <w:rFonts w:cs="Times New Roman"/>
          <w:szCs w:val="24"/>
          <w:lang w:val="en-US"/>
        </w:rPr>
        <w:fldChar w:fldCharType="separate"/>
      </w:r>
      <w:r w:rsidR="003043D9" w:rsidRPr="002B3938">
        <w:rPr>
          <w:rFonts w:cs="Times New Roman"/>
          <w:noProof/>
          <w:szCs w:val="24"/>
          <w:lang w:val="en-US"/>
        </w:rPr>
        <w:t>(56, 57)</w:t>
      </w:r>
      <w:r w:rsidR="00315CC9" w:rsidRPr="002B3938">
        <w:rPr>
          <w:rFonts w:cs="Times New Roman"/>
          <w:szCs w:val="24"/>
          <w:lang w:val="en-US"/>
        </w:rPr>
        <w:fldChar w:fldCharType="end"/>
      </w:r>
      <w:r w:rsidRPr="002B3938">
        <w:rPr>
          <w:rFonts w:cs="Times New Roman"/>
          <w:szCs w:val="24"/>
          <w:lang w:val="en-US"/>
        </w:rPr>
        <w:t xml:space="preserve">. IFG, together with other cortical areas, has also </w:t>
      </w:r>
      <w:r w:rsidR="00BA1E98" w:rsidRPr="002B3938">
        <w:rPr>
          <w:rFonts w:cs="Times New Roman"/>
          <w:szCs w:val="24"/>
          <w:lang w:val="en-US"/>
        </w:rPr>
        <w:t xml:space="preserve">been </w:t>
      </w:r>
      <w:r w:rsidRPr="002B3938">
        <w:rPr>
          <w:rFonts w:cs="Times New Roman"/>
          <w:szCs w:val="24"/>
          <w:lang w:val="en-US"/>
        </w:rPr>
        <w:t>associated to emotional suppression trait</w:t>
      </w:r>
      <w:r w:rsidR="00BA1E98" w:rsidRPr="002B3938">
        <w:rPr>
          <w:rFonts w:cs="Times New Roman"/>
          <w:szCs w:val="24"/>
          <w:lang w:val="en-US"/>
        </w:rPr>
        <w:t>s</w:t>
      </w:r>
      <w:r w:rsidRPr="002B3938">
        <w:rPr>
          <w:rFonts w:cs="Times New Roman"/>
          <w:szCs w:val="24"/>
          <w:lang w:val="en-US"/>
        </w:rPr>
        <w:t xml:space="preserve"> </w:t>
      </w:r>
      <w:r w:rsidR="00315CC9" w:rsidRPr="002B3938">
        <w:rPr>
          <w:rFonts w:cs="Times New Roman"/>
          <w:szCs w:val="24"/>
          <w:lang w:val="en-US"/>
        </w:rPr>
        <w:fldChar w:fldCharType="begin"/>
      </w:r>
      <w:r w:rsidR="003043D9" w:rsidRPr="002B3938">
        <w:rPr>
          <w:rFonts w:cs="Times New Roman"/>
          <w:szCs w:val="24"/>
          <w:lang w:val="en-US"/>
        </w:rPr>
        <w:instrText xml:space="preserve"> ADDIN EN.CITE &lt;EndNote&gt;&lt;Cite&gt;&lt;Author&gt;Kret&lt;/Author&gt;&lt;Year&gt;2011&lt;/Year&gt;&lt;RecNum&gt;55&lt;/RecNum&gt;&lt;DisplayText&gt;(58)&lt;/DisplayText&gt;&lt;record&gt;&lt;rec-number&gt;55&lt;/rec-number&gt;&lt;foreign-keys&gt;&lt;key app="EN" db-id="zdsst5e9b009vle5ttpp9saiv9fa09edw5tf" timestamp="1510855304"&gt;55&lt;/key&gt;&lt;/foreign-keys&gt;&lt;ref-type name="Journal Article"&gt;17&lt;/ref-type&gt;&lt;contributors&gt;&lt;authors&gt;&lt;author&gt;Kret, M. E.&lt;/author&gt;&lt;author&gt;Denollet, J.&lt;/author&gt;&lt;author&gt;Grezes, J.&lt;/author&gt;&lt;author&gt;de Gelder, B.&lt;/author&gt;&lt;/authors&gt;&lt;/contributors&gt;&lt;auth-address&gt;Tilburg University, Tilburg, The Netherlands.&lt;/auth-address&gt;&lt;titles&gt;&lt;title&gt;The role of negative affectivity and social inhibition in perceiving social threat: an fMRI study&lt;/title&gt;&lt;secondary-title&gt;Neuropsychologia&lt;/secondary-title&gt;&lt;alt-title&gt;Neuropsychologia&lt;/alt-title&gt;&lt;/titles&gt;&lt;pages&gt;1187-93&lt;/pages&gt;&lt;volume&gt;49&lt;/volume&gt;&lt;number&gt;5&lt;/number&gt;&lt;edition&gt;2011/02/15&lt;/edition&gt;&lt;keywords&gt;&lt;keyword&gt;Adolescent&lt;/keyword&gt;&lt;keyword&gt;Adult&lt;/keyword&gt;&lt;keyword&gt;Affect/*physiology&lt;/keyword&gt;&lt;keyword&gt;Brain/*blood supply/physiology&lt;/keyword&gt;&lt;keyword&gt;Brain Mapping&lt;/keyword&gt;&lt;keyword&gt;Female&lt;/keyword&gt;&lt;keyword&gt;Humans&lt;/keyword&gt;&lt;keyword&gt;Image Processing, Computer-Assisted/methods&lt;/keyword&gt;&lt;keyword&gt;*Inhibition (Psychology)&lt;/keyword&gt;&lt;keyword&gt;Magnetic Resonance Imaging/methods&lt;/keyword&gt;&lt;keyword&gt;Male&lt;/keyword&gt;&lt;keyword&gt;Oxygen/blood&lt;/keyword&gt;&lt;keyword&gt;Photic Stimulation/methods&lt;/keyword&gt;&lt;keyword&gt;*Social Behavior&lt;/keyword&gt;&lt;keyword&gt;Surveys and Questionnaires&lt;/keyword&gt;&lt;keyword&gt;Time Factors&lt;/keyword&gt;&lt;keyword&gt;Young Adult&lt;/keyword&gt;&lt;/keywords&gt;&lt;dates&gt;&lt;year&gt;2011&lt;/year&gt;&lt;pub-dates&gt;&lt;date&gt;Apr&lt;/date&gt;&lt;/pub-dates&gt;&lt;/dates&gt;&lt;isbn&gt;1873-3514 (Electronic)&amp;#xD;0028-3932 (Linking)&lt;/isbn&gt;&lt;accession-num&gt;21315749&lt;/accession-num&gt;&lt;work-type&gt;Randomized Controlled Trial&amp;#xD;Research Support, Non-U.S. Gov&amp;apos;t&lt;/work-type&gt;&lt;urls&gt;&lt;related-urls&gt;&lt;url&gt;https://www.ncbi.nlm.nih.gov/pubmed/21315749&lt;/url&gt;&lt;/related-urls&gt;&lt;/urls&gt;&lt;electronic-resource-num&gt;10.1016/j.neuropsychologia.2011.02.007&lt;/electronic-resource-num&gt;&lt;language&gt;eng&lt;/language&gt;&lt;/record&gt;&lt;/Cite&gt;&lt;/EndNote&gt;</w:instrText>
      </w:r>
      <w:r w:rsidR="00315CC9" w:rsidRPr="002B3938">
        <w:rPr>
          <w:rFonts w:cs="Times New Roman"/>
          <w:szCs w:val="24"/>
          <w:lang w:val="en-US"/>
        </w:rPr>
        <w:fldChar w:fldCharType="separate"/>
      </w:r>
      <w:r w:rsidR="003043D9" w:rsidRPr="002B3938">
        <w:rPr>
          <w:rFonts w:cs="Times New Roman"/>
          <w:noProof/>
          <w:szCs w:val="24"/>
          <w:lang w:val="en-US"/>
        </w:rPr>
        <w:t>(58)</w:t>
      </w:r>
      <w:r w:rsidR="00315CC9" w:rsidRPr="002B3938">
        <w:rPr>
          <w:rFonts w:cs="Times New Roman"/>
          <w:szCs w:val="24"/>
          <w:lang w:val="en-US"/>
        </w:rPr>
        <w:fldChar w:fldCharType="end"/>
      </w:r>
      <w:r w:rsidRPr="002B3938">
        <w:rPr>
          <w:rFonts w:cs="Times New Roman"/>
          <w:szCs w:val="24"/>
          <w:lang w:val="en-US"/>
        </w:rPr>
        <w:t xml:space="preserve">. Considering that IFG is connected with areas that underlie empathy </w:t>
      </w:r>
      <w:r w:rsidR="00315CC9" w:rsidRPr="002B3938">
        <w:rPr>
          <w:rFonts w:cs="Times New Roman"/>
          <w:szCs w:val="24"/>
          <w:lang w:val="en-US"/>
        </w:rPr>
        <w:fldChar w:fldCharType="begin"/>
      </w:r>
      <w:r w:rsidR="003043D9" w:rsidRPr="002B3938">
        <w:rPr>
          <w:rFonts w:cs="Times New Roman"/>
          <w:szCs w:val="24"/>
          <w:lang w:val="en-US"/>
        </w:rPr>
        <w:instrText xml:space="preserve"> ADDIN EN.CITE &lt;EndNote&gt;&lt;Cite&gt;&lt;Author&gt;Hynes&lt;/Author&gt;&lt;Year&gt;2006&lt;/Year&gt;&lt;RecNum&gt;56&lt;/RecNum&gt;&lt;DisplayText&gt;(59)&lt;/DisplayText&gt;&lt;record&gt;&lt;rec-number&gt;56&lt;/rec-number&gt;&lt;foreign-keys&gt;&lt;key app="EN" db-id="zdsst5e9b009vle5ttpp9saiv9fa09edw5tf" timestamp="1510855304"&gt;56&lt;/key&gt;&lt;/foreign-keys&gt;&lt;ref-type name="Journal Article"&gt;17&lt;/ref-type&gt;&lt;contributors&gt;&lt;authors&gt;&lt;author&gt;Hynes, C. A.&lt;/author&gt;&lt;author&gt;Baird, A. A.&lt;/author&gt;&lt;author&gt;Grafton, S. T.&lt;/author&gt;&lt;/authors&gt;&lt;/contributors&gt;&lt;auth-address&gt;Department of Psychological and Brain Sciences, Dartmouth College, 6162 Moore Hall, Hanover, NH 03755, USA. Catherine_hynes@yahoo.com&lt;/auth-address&gt;&lt;titles&gt;&lt;title&gt;Differential role of the orbital frontal lobe in emotional versus cognitive perspective-taking&lt;/title&gt;&lt;secondary-title&gt;Neuropsychologia&lt;/secondary-title&gt;&lt;alt-title&gt;Neuropsychologia&lt;/alt-title&gt;&lt;/titles&gt;&lt;pages&gt;374-83&lt;/pages&gt;&lt;volume&gt;44&lt;/volume&gt;&lt;number&gt;3&lt;/number&gt;&lt;edition&gt;2005/08/23&lt;/edition&gt;&lt;keywords&gt;&lt;keyword&gt;Adolescent&lt;/keyword&gt;&lt;keyword&gt;Adult&lt;/keyword&gt;&lt;keyword&gt;Brain Mapping&lt;/keyword&gt;&lt;keyword&gt;Cognition/*physiology&lt;/keyword&gt;&lt;keyword&gt;Concept Formation/physiology&lt;/keyword&gt;&lt;keyword&gt;Dominance, Cerebral/physiology&lt;/keyword&gt;&lt;keyword&gt;Emotions/*physiology&lt;/keyword&gt;&lt;keyword&gt;Empathy&lt;/keyword&gt;&lt;keyword&gt;Female&lt;/keyword&gt;&lt;keyword&gt;Frontal Lobe/*physiology&lt;/keyword&gt;&lt;keyword&gt;Humans&lt;/keyword&gt;&lt;keyword&gt;*Image Enhancement&lt;/keyword&gt;&lt;keyword&gt;*Image Processing, Computer-Assisted&lt;/keyword&gt;&lt;keyword&gt;*Magnetic Resonance Imaging&lt;/keyword&gt;&lt;keyword&gt;Male&lt;/keyword&gt;&lt;keyword&gt;Oxygen Consumption/physiology&lt;/keyword&gt;&lt;keyword&gt;*Personal Construct Theory&lt;/keyword&gt;&lt;keyword&gt;Reading&lt;/keyword&gt;&lt;keyword&gt;Social Perception&lt;/keyword&gt;&lt;/keywords&gt;&lt;dates&gt;&lt;year&gt;2006&lt;/year&gt;&lt;/dates&gt;&lt;isbn&gt;0028-3932 (Print)&amp;#xD;0028-3932 (Linking)&lt;/isbn&gt;&lt;accession-num&gt;16112148&lt;/accession-num&gt;&lt;urls&gt;&lt;related-urls&gt;&lt;url&gt;https://www.ncbi.nlm.nih.gov/pubmed/16112148&lt;/url&gt;&lt;/related-urls&gt;&lt;/urls&gt;&lt;electronic-resource-num&gt;10.1016/j.neuropsychologia.2005.06.011&lt;/electronic-resource-num&gt;&lt;language&gt;eng&lt;/language&gt;&lt;/record&gt;&lt;/Cite&gt;&lt;/EndNote&gt;</w:instrText>
      </w:r>
      <w:r w:rsidR="00315CC9" w:rsidRPr="002B3938">
        <w:rPr>
          <w:rFonts w:cs="Times New Roman"/>
          <w:szCs w:val="24"/>
          <w:lang w:val="en-US"/>
        </w:rPr>
        <w:fldChar w:fldCharType="separate"/>
      </w:r>
      <w:r w:rsidR="003043D9" w:rsidRPr="002B3938">
        <w:rPr>
          <w:rFonts w:cs="Times New Roman"/>
          <w:noProof/>
          <w:szCs w:val="24"/>
          <w:lang w:val="en-US"/>
        </w:rPr>
        <w:t>(59)</w:t>
      </w:r>
      <w:r w:rsidR="00315CC9" w:rsidRPr="002B3938">
        <w:rPr>
          <w:rFonts w:cs="Times New Roman"/>
          <w:szCs w:val="24"/>
          <w:lang w:val="en-US"/>
        </w:rPr>
        <w:fldChar w:fldCharType="end"/>
      </w:r>
      <w:r w:rsidR="00F13B49" w:rsidRPr="002B3938">
        <w:rPr>
          <w:rFonts w:cs="Times New Roman"/>
          <w:szCs w:val="24"/>
          <w:lang w:val="en-US"/>
        </w:rPr>
        <w:t xml:space="preserve">, it is </w:t>
      </w:r>
      <w:r w:rsidRPr="002B3938">
        <w:rPr>
          <w:rFonts w:cs="Times New Roman"/>
          <w:szCs w:val="24"/>
          <w:lang w:val="en-US"/>
        </w:rPr>
        <w:t xml:space="preserve">cautiously plausible to hypothesize that marked emotional </w:t>
      </w:r>
      <w:r w:rsidR="00942629" w:rsidRPr="002B3938">
        <w:rPr>
          <w:rFonts w:cs="Times New Roman"/>
          <w:szCs w:val="24"/>
          <w:lang w:val="en-US"/>
        </w:rPr>
        <w:t>processing</w:t>
      </w:r>
      <w:r w:rsidR="0051577F" w:rsidRPr="002B3938">
        <w:rPr>
          <w:rFonts w:cs="Times New Roman"/>
          <w:szCs w:val="24"/>
          <w:lang w:val="en-US"/>
        </w:rPr>
        <w:t xml:space="preserve"> deficits</w:t>
      </w:r>
      <w:r w:rsidR="00942629" w:rsidRPr="002B3938">
        <w:rPr>
          <w:rFonts w:cs="Times New Roman"/>
          <w:szCs w:val="24"/>
          <w:lang w:val="en-US"/>
        </w:rPr>
        <w:t xml:space="preserve"> (e.g. emotional suppression), driven by </w:t>
      </w:r>
      <w:r w:rsidR="00872560" w:rsidRPr="002B3938">
        <w:rPr>
          <w:rFonts w:cs="Times New Roman"/>
          <w:szCs w:val="24"/>
          <w:lang w:val="en-US"/>
        </w:rPr>
        <w:t>metacognitive beliefs</w:t>
      </w:r>
      <w:r w:rsidR="00942629" w:rsidRPr="002B3938">
        <w:rPr>
          <w:rFonts w:cs="Times New Roman"/>
          <w:szCs w:val="24"/>
          <w:lang w:val="en-US"/>
        </w:rPr>
        <w:t xml:space="preserve"> about needing to control thinking </w:t>
      </w:r>
      <w:r w:rsidR="00F313C1" w:rsidRPr="002B3938">
        <w:rPr>
          <w:rFonts w:cs="Times New Roman"/>
          <w:szCs w:val="24"/>
          <w:lang w:val="en-US"/>
        </w:rPr>
        <w:fldChar w:fldCharType="begin"/>
      </w:r>
      <w:r w:rsidR="00623571" w:rsidRPr="002B3938">
        <w:rPr>
          <w:rFonts w:cs="Times New Roman"/>
          <w:szCs w:val="24"/>
          <w:lang w:val="en-US"/>
        </w:rPr>
        <w:instrText xml:space="preserve"> ADDIN EN.CITE &lt;EndNote&gt;&lt;Cite&gt;&lt;Author&gt;Wells&lt;/Author&gt;&lt;Year&gt;2000&lt;/Year&gt;&lt;RecNum&gt;8&lt;/RecNum&gt;&lt;DisplayText&gt;(19)&lt;/DisplayText&gt;&lt;record&gt;&lt;rec-number&gt;8&lt;/rec-number&gt;&lt;foreign-keys&gt;&lt;key app="EN" db-id="zdsst5e9b009vle5ttpp9saiv9fa09edw5tf" timestamp="1510855303"&gt;8&lt;/key&gt;&lt;/foreign-keys&gt;&lt;ref-type name="Book"&gt;6&lt;/ref-type&gt;&lt;contributors&gt;&lt;authors&gt;&lt;author&gt;Wells, A.&lt;/author&gt;&lt;/authors&gt;&lt;/contributors&gt;&lt;titles&gt;&lt;title&gt;Meta-cognitive theory for anxiety and depression&lt;/title&gt;&lt;/titles&gt;&lt;dates&gt;&lt;year&gt;2000&lt;/year&gt;&lt;/dates&gt;&lt;pub-location&gt;New York, NY&lt;/pub-location&gt;&lt;publisher&gt;The Guilford Press&lt;/publisher&gt;&lt;urls&gt;&lt;/urls&gt;&lt;/record&gt;&lt;/Cite&gt;&lt;/EndNote&gt;</w:instrText>
      </w:r>
      <w:r w:rsidR="00F313C1" w:rsidRPr="002B3938">
        <w:rPr>
          <w:rFonts w:cs="Times New Roman"/>
          <w:szCs w:val="24"/>
          <w:lang w:val="en-US"/>
        </w:rPr>
        <w:fldChar w:fldCharType="separate"/>
      </w:r>
      <w:r w:rsidR="00623571" w:rsidRPr="002B3938">
        <w:rPr>
          <w:rFonts w:cs="Times New Roman"/>
          <w:noProof/>
          <w:szCs w:val="24"/>
          <w:lang w:val="en-US"/>
        </w:rPr>
        <w:t>(19)</w:t>
      </w:r>
      <w:r w:rsidR="00F313C1" w:rsidRPr="002B3938">
        <w:rPr>
          <w:rFonts w:cs="Times New Roman"/>
          <w:szCs w:val="24"/>
          <w:lang w:val="en-US"/>
        </w:rPr>
        <w:fldChar w:fldCharType="end"/>
      </w:r>
      <w:r w:rsidR="0051577F" w:rsidRPr="002B3938">
        <w:rPr>
          <w:rFonts w:cs="Times New Roman"/>
          <w:szCs w:val="24"/>
          <w:lang w:val="en-US"/>
        </w:rPr>
        <w:t>,</w:t>
      </w:r>
      <w:r w:rsidR="00942629" w:rsidRPr="002B3938">
        <w:rPr>
          <w:rFonts w:cs="Times New Roman"/>
          <w:szCs w:val="24"/>
          <w:lang w:val="en-US"/>
        </w:rPr>
        <w:t xml:space="preserve"> </w:t>
      </w:r>
      <w:r w:rsidR="0051577F" w:rsidRPr="002B3938">
        <w:rPr>
          <w:rFonts w:cs="Times New Roman"/>
          <w:szCs w:val="24"/>
          <w:lang w:val="en-US"/>
        </w:rPr>
        <w:t>are</w:t>
      </w:r>
      <w:r w:rsidR="00942629" w:rsidRPr="002B3938">
        <w:rPr>
          <w:rFonts w:cs="Times New Roman"/>
          <w:szCs w:val="24"/>
          <w:lang w:val="en-US"/>
        </w:rPr>
        <w:t xml:space="preserve"> </w:t>
      </w:r>
      <w:r w:rsidRPr="002B3938">
        <w:rPr>
          <w:rFonts w:cs="Times New Roman"/>
          <w:szCs w:val="24"/>
          <w:lang w:val="en-US"/>
        </w:rPr>
        <w:t>not allowing to adaptively reason about negative emotion</w:t>
      </w:r>
      <w:r w:rsidR="00942629" w:rsidRPr="002B3938">
        <w:rPr>
          <w:rFonts w:cs="Times New Roman"/>
          <w:szCs w:val="24"/>
          <w:lang w:val="en-US"/>
        </w:rPr>
        <w:t>s</w:t>
      </w:r>
      <w:r w:rsidRPr="002B3938">
        <w:rPr>
          <w:rFonts w:cs="Times New Roman"/>
          <w:szCs w:val="24"/>
          <w:lang w:val="en-US"/>
        </w:rPr>
        <w:t xml:space="preserve"> </w:t>
      </w:r>
      <w:r w:rsidR="0051577F" w:rsidRPr="002B3938">
        <w:rPr>
          <w:rFonts w:cs="Times New Roman"/>
          <w:szCs w:val="24"/>
          <w:lang w:val="en-US"/>
        </w:rPr>
        <w:t>‘interrupting’</w:t>
      </w:r>
      <w:r w:rsidRPr="002B3938">
        <w:rPr>
          <w:rFonts w:cs="Times New Roman"/>
          <w:szCs w:val="24"/>
          <w:lang w:val="en-US"/>
        </w:rPr>
        <w:t xml:space="preserve"> </w:t>
      </w:r>
      <w:r w:rsidR="0051577F" w:rsidRPr="002B3938">
        <w:rPr>
          <w:rFonts w:cs="Times New Roman"/>
          <w:szCs w:val="24"/>
          <w:lang w:val="en-US"/>
        </w:rPr>
        <w:t xml:space="preserve">the </w:t>
      </w:r>
      <w:r w:rsidRPr="002B3938">
        <w:rPr>
          <w:rFonts w:cs="Times New Roman"/>
          <w:szCs w:val="24"/>
          <w:lang w:val="en-US"/>
        </w:rPr>
        <w:t xml:space="preserve">transition from acute adaptive to a chronic not adaptive stress response. Finally, even on the basis of findings from neural correlates of rumination </w:t>
      </w:r>
      <w:r w:rsidR="00315CC9" w:rsidRPr="002B3938">
        <w:rPr>
          <w:rFonts w:cs="Times New Roman"/>
          <w:szCs w:val="24"/>
          <w:lang w:val="en-US"/>
        </w:rPr>
        <w:fldChar w:fldCharType="begin">
          <w:fldData xml:space="preserve">PEVuZE5vdGU+PENpdGU+PEF1dGhvcj5GYWJpYW5zc29uPC9BdXRob3I+PFllYXI+MjAxMjwvWWVh
cj48UmVjTnVtPjUzPC9SZWNOdW0+PERpc3BsYXlUZXh0Pig1Nik8L0Rpc3BsYXlUZXh0PjxyZWNv
cmQ+PHJlYy1udW1iZXI+NTM8L3JlYy1udW1iZXI+PGZvcmVpZ24ta2V5cz48a2V5IGFwcD0iRU4i
IGRiLWlkPSJ6ZHNzdDVlOWIwMDl2bGU1dHRwcDlzYWl2OWZhMDllZHc1dGYiIHRpbWVzdGFtcD0i
MTUxMDg1NTMwNCI+NTM8L2tleT48L2ZvcmVpZ24ta2V5cz48cmVmLXR5cGUgbmFtZT0iSm91cm5h
bCBBcnRpY2xlIj4xNzwvcmVmLXR5cGU+PGNvbnRyaWJ1dG9ycz48YXV0aG9ycz48YXV0aG9yPkZh
YmlhbnNzb24sIEUuIEMuPC9hdXRob3I+PGF1dGhvcj5EZW5zb24sIFQuIEYuPC9hdXRob3I+PGF1
dGhvcj5Nb3VsZHMsIE0uIEwuPC9hdXRob3I+PGF1dGhvcj5HcmlzaGFtLCBKLiBSLjwvYXV0aG9y
PjxhdXRob3I+U2NoaXJhLCBNLiBNLjwvYXV0aG9yPjwvYXV0aG9ycz48L2NvbnRyaWJ1dG9ycz48
YXV0aC1hZGRyZXNzPlNjaG9vbCBvZiBQc3ljaG9sb2d5LCBVbml2ZXJzaXR5IG9mIE5ldyBTb3V0
aCBXYWxlcywgQXVzdHJhbGlhLiBlZmFiaWFuc3NvbkBwc3kudW5zdy5lZHUuYXU8L2F1dGgtYWRk
cmVzcz48dGl0bGVzPjx0aXRsZT5Eb24mYXBvczt0IGxvb2sgYmFjayBpbiBhbmdlcjogbmV1cmFs
IGNvcnJlbGF0ZXMgb2YgcmVhcHByYWlzYWwsIGFuYWx5dGljYWwgcnVtaW5hdGlvbiwgYW5kIGFu
Z3J5IHJ1bWluYXRpb24gZHVyaW5nIHJlY2FsbCBvZiBhbiBhbmdlci1pbmR1Y2luZyBhdXRvYmlv
Z3JhcGhpY2FsIG1lbW9yeTwvdGl0bGU+PHNlY29uZGFyeS10aXRsZT5OZXVyb2ltYWdlPC9zZWNv
bmRhcnktdGl0bGU+PGFsdC10aXRsZT5OZXVyb0ltYWdlPC9hbHQtdGl0bGU+PC90aXRsZXM+PHBh
Z2VzPjI5NzQtODE8L3BhZ2VzPjx2b2x1bWU+NTk8L3ZvbHVtZT48bnVtYmVyPjM8L251bWJlcj48
ZWRpdGlvbj4yMDExLzEwLzIyPC9lZGl0aW9uPjxrZXl3b3Jkcz48a2V5d29yZD5BZG9sZXNjZW50
PC9rZXl3b3JkPjxrZXl3b3JkPkFuYWx5c2lzIG9mIFZhcmlhbmNlPC9rZXl3b3JkPjxrZXl3b3Jk
PkFuZ2VyLypwaHlzaW9sb2d5PC9rZXl3b3JkPjxrZXl3b3JkPkZlZWRpbmcgYW5kIEVhdGluZyBE
aXNvcmRlcnMgb2YgQ2hpbGRob29kL3BzeWNob2xvZ3k8L2tleXdvcmQ+PGtleXdvcmQ+RmVtYWxl
PC9rZXl3b3JkPjxrZXl3b3JkPkh1bWFuczwva2V5d29yZD48a2V5d29yZD5JbWFnZSBQcm9jZXNz
aW5nLCBDb21wdXRlci1Bc3Npc3RlZDwva2V5d29yZD48a2V5d29yZD5NYWduZXRpYyBSZXNvbmFu
Y2UgSW1hZ2luZzwva2V5d29yZD48a2V5d29yZD5NYWxlPC9rZXl3b3JkPjxrZXl3b3JkPipNZW1v
cnksIEVwaXNvZGljPC9rZXl3b3JkPjxrZXl3b3JkPk1lbnRhbCBSZWNhbGw8L2tleXdvcmQ+PGtl
eXdvcmQ+TmV1cmFsIFBhdGh3YXlzL3BoeXNpb2xvZ3k8L2tleXdvcmQ+PGtleXdvcmQ+UHJlZnJv
bnRhbCBDb3J0ZXgvcGh5c2lvbG9neTwva2V5d29yZD48a2V5d29yZD5TdXJ2ZXlzIGFuZCBRdWVz
dGlvbm5haXJlczwva2V5d29yZD48a2V5d29yZD5Zb3VuZyBBZHVsdDwva2V5d29yZD48L2tleXdv
cmRzPjxkYXRlcz48eWVhcj4yMDEyPC95ZWFyPjxwdWItZGF0ZXM+PGRhdGU+RmViIDAxPC9kYXRl
PjwvcHViLWRhdGVzPjwvZGF0ZXM+PGlzYm4+MTA5NS05NTcyIChFbGVjdHJvbmljKSYjeEQ7MTA1
My04MTE5IChMaW5raW5nKTwvaXNibj48YWNjZXNzaW9uLW51bT4yMjAxNTg1MzwvYWNjZXNzaW9u
LW51bT48d29yay10eXBlPlJlc2VhcmNoIFN1cHBvcnQsIE5vbi1VLlMuIEdvdiZhcG9zO3Q8L3dv
cmstdHlwZT48dXJscz48cmVsYXRlZC11cmxzPjx1cmw+aHR0cHM6Ly93d3cubmNiaS5ubG0ubmlo
Lmdvdi9wdWJtZWQvMjIwMTU4NTM8L3VybD48L3JlbGF0ZWQtdXJscz48L3VybHM+PGVsZWN0cm9u
aWMtcmVzb3VyY2UtbnVtPjEwLjEwMTYvai5uZXVyb2ltYWdlLjIwMTEuMDkuMDc4PC9lbGVjdHJv
bmljLXJlc291cmNlLW51bT48bGFuZ3VhZ2U+ZW5nPC9sYW5ndWFnZT48L3JlY29yZD48L0NpdGU+
PC9FbmROb3RlPn==
</w:fldData>
        </w:fldChar>
      </w:r>
      <w:r w:rsidR="003043D9" w:rsidRPr="002B3938">
        <w:rPr>
          <w:rFonts w:cs="Times New Roman"/>
          <w:szCs w:val="24"/>
          <w:lang w:val="en-US"/>
        </w:rPr>
        <w:instrText xml:space="preserve"> ADDIN EN.CITE </w:instrText>
      </w:r>
      <w:r w:rsidR="003043D9" w:rsidRPr="002B3938">
        <w:rPr>
          <w:rFonts w:cs="Times New Roman"/>
          <w:szCs w:val="24"/>
          <w:lang w:val="en-US"/>
        </w:rPr>
        <w:fldChar w:fldCharType="begin">
          <w:fldData xml:space="preserve">PEVuZE5vdGU+PENpdGU+PEF1dGhvcj5GYWJpYW5zc29uPC9BdXRob3I+PFllYXI+MjAxMjwvWWVh
cj48UmVjTnVtPjUzPC9SZWNOdW0+PERpc3BsYXlUZXh0Pig1Nik8L0Rpc3BsYXlUZXh0PjxyZWNv
cmQ+PHJlYy1udW1iZXI+NTM8L3JlYy1udW1iZXI+PGZvcmVpZ24ta2V5cz48a2V5IGFwcD0iRU4i
IGRiLWlkPSJ6ZHNzdDVlOWIwMDl2bGU1dHRwcDlzYWl2OWZhMDllZHc1dGYiIHRpbWVzdGFtcD0i
MTUxMDg1NTMwNCI+NTM8L2tleT48L2ZvcmVpZ24ta2V5cz48cmVmLXR5cGUgbmFtZT0iSm91cm5h
bCBBcnRpY2xlIj4xNzwvcmVmLXR5cGU+PGNvbnRyaWJ1dG9ycz48YXV0aG9ycz48YXV0aG9yPkZh
YmlhbnNzb24sIEUuIEMuPC9hdXRob3I+PGF1dGhvcj5EZW5zb24sIFQuIEYuPC9hdXRob3I+PGF1
dGhvcj5Nb3VsZHMsIE0uIEwuPC9hdXRob3I+PGF1dGhvcj5HcmlzaGFtLCBKLiBSLjwvYXV0aG9y
PjxhdXRob3I+U2NoaXJhLCBNLiBNLjwvYXV0aG9yPjwvYXV0aG9ycz48L2NvbnRyaWJ1dG9ycz48
YXV0aC1hZGRyZXNzPlNjaG9vbCBvZiBQc3ljaG9sb2d5LCBVbml2ZXJzaXR5IG9mIE5ldyBTb3V0
aCBXYWxlcywgQXVzdHJhbGlhLiBlZmFiaWFuc3NvbkBwc3kudW5zdy5lZHUuYXU8L2F1dGgtYWRk
cmVzcz48dGl0bGVzPjx0aXRsZT5Eb24mYXBvczt0IGxvb2sgYmFjayBpbiBhbmdlcjogbmV1cmFs
IGNvcnJlbGF0ZXMgb2YgcmVhcHByYWlzYWwsIGFuYWx5dGljYWwgcnVtaW5hdGlvbiwgYW5kIGFu
Z3J5IHJ1bWluYXRpb24gZHVyaW5nIHJlY2FsbCBvZiBhbiBhbmdlci1pbmR1Y2luZyBhdXRvYmlv
Z3JhcGhpY2FsIG1lbW9yeTwvdGl0bGU+PHNlY29uZGFyeS10aXRsZT5OZXVyb2ltYWdlPC9zZWNv
bmRhcnktdGl0bGU+PGFsdC10aXRsZT5OZXVyb0ltYWdlPC9hbHQtdGl0bGU+PC90aXRsZXM+PHBh
Z2VzPjI5NzQtODE8L3BhZ2VzPjx2b2x1bWU+NTk8L3ZvbHVtZT48bnVtYmVyPjM8L251bWJlcj48
ZWRpdGlvbj4yMDExLzEwLzIyPC9lZGl0aW9uPjxrZXl3b3Jkcz48a2V5d29yZD5BZG9sZXNjZW50
PC9rZXl3b3JkPjxrZXl3b3JkPkFuYWx5c2lzIG9mIFZhcmlhbmNlPC9rZXl3b3JkPjxrZXl3b3Jk
PkFuZ2VyLypwaHlzaW9sb2d5PC9rZXl3b3JkPjxrZXl3b3JkPkZlZWRpbmcgYW5kIEVhdGluZyBE
aXNvcmRlcnMgb2YgQ2hpbGRob29kL3BzeWNob2xvZ3k8L2tleXdvcmQ+PGtleXdvcmQ+RmVtYWxl
PC9rZXl3b3JkPjxrZXl3b3JkPkh1bWFuczwva2V5d29yZD48a2V5d29yZD5JbWFnZSBQcm9jZXNz
aW5nLCBDb21wdXRlci1Bc3Npc3RlZDwva2V5d29yZD48a2V5d29yZD5NYWduZXRpYyBSZXNvbmFu
Y2UgSW1hZ2luZzwva2V5d29yZD48a2V5d29yZD5NYWxlPC9rZXl3b3JkPjxrZXl3b3JkPipNZW1v
cnksIEVwaXNvZGljPC9rZXl3b3JkPjxrZXl3b3JkPk1lbnRhbCBSZWNhbGw8L2tleXdvcmQ+PGtl
eXdvcmQ+TmV1cmFsIFBhdGh3YXlzL3BoeXNpb2xvZ3k8L2tleXdvcmQ+PGtleXdvcmQ+UHJlZnJv
bnRhbCBDb3J0ZXgvcGh5c2lvbG9neTwva2V5d29yZD48a2V5d29yZD5TdXJ2ZXlzIGFuZCBRdWVz
dGlvbm5haXJlczwva2V5d29yZD48a2V5d29yZD5Zb3VuZyBBZHVsdDwva2V5d29yZD48L2tleXdv
cmRzPjxkYXRlcz48eWVhcj4yMDEyPC95ZWFyPjxwdWItZGF0ZXM+PGRhdGU+RmViIDAxPC9kYXRl
PjwvcHViLWRhdGVzPjwvZGF0ZXM+PGlzYm4+MTA5NS05NTcyIChFbGVjdHJvbmljKSYjeEQ7MTA1
My04MTE5IChMaW5raW5nKTwvaXNibj48YWNjZXNzaW9uLW51bT4yMjAxNTg1MzwvYWNjZXNzaW9u
LW51bT48d29yay10eXBlPlJlc2VhcmNoIFN1cHBvcnQsIE5vbi1VLlMuIEdvdiZhcG9zO3Q8L3dv
cmstdHlwZT48dXJscz48cmVsYXRlZC11cmxzPjx1cmw+aHR0cHM6Ly93d3cubmNiaS5ubG0ubmlo
Lmdvdi9wdWJtZWQvMjIwMTU4NTM8L3VybD48L3JlbGF0ZWQtdXJscz48L3VybHM+PGVsZWN0cm9u
aWMtcmVzb3VyY2UtbnVtPjEwLjEwMTYvai5uZXVyb2ltYWdlLjIwMTEuMDkuMDc4PC9lbGVjdHJv
bmljLXJlc291cmNlLW51bT48bGFuZ3VhZ2U+ZW5nPC9sYW5ndWFnZT48L3JlY29yZD48L0NpdGU+
PC9FbmROb3RlPn==
</w:fldData>
        </w:fldChar>
      </w:r>
      <w:r w:rsidR="003043D9" w:rsidRPr="002B3938">
        <w:rPr>
          <w:rFonts w:cs="Times New Roman"/>
          <w:szCs w:val="24"/>
          <w:lang w:val="en-US"/>
        </w:rPr>
        <w:instrText xml:space="preserve"> ADDIN EN.CITE.DATA </w:instrText>
      </w:r>
      <w:r w:rsidR="003043D9" w:rsidRPr="002B3938">
        <w:rPr>
          <w:rFonts w:cs="Times New Roman"/>
          <w:szCs w:val="24"/>
          <w:lang w:val="en-US"/>
        </w:rPr>
      </w:r>
      <w:r w:rsidR="003043D9" w:rsidRPr="002B3938">
        <w:rPr>
          <w:rFonts w:cs="Times New Roman"/>
          <w:szCs w:val="24"/>
          <w:lang w:val="en-US"/>
        </w:rPr>
        <w:fldChar w:fldCharType="end"/>
      </w:r>
      <w:r w:rsidR="00315CC9" w:rsidRPr="002B3938">
        <w:rPr>
          <w:rFonts w:cs="Times New Roman"/>
          <w:szCs w:val="24"/>
          <w:lang w:val="en-US"/>
        </w:rPr>
      </w:r>
      <w:r w:rsidR="00315CC9" w:rsidRPr="002B3938">
        <w:rPr>
          <w:rFonts w:cs="Times New Roman"/>
          <w:szCs w:val="24"/>
          <w:lang w:val="en-US"/>
        </w:rPr>
        <w:fldChar w:fldCharType="separate"/>
      </w:r>
      <w:r w:rsidR="003043D9" w:rsidRPr="002B3938">
        <w:rPr>
          <w:rFonts w:cs="Times New Roman"/>
          <w:noProof/>
          <w:szCs w:val="24"/>
          <w:lang w:val="en-US"/>
        </w:rPr>
        <w:t>(56)</w:t>
      </w:r>
      <w:r w:rsidR="00315CC9" w:rsidRPr="002B3938">
        <w:rPr>
          <w:rFonts w:cs="Times New Roman"/>
          <w:szCs w:val="24"/>
          <w:lang w:val="en-US"/>
        </w:rPr>
        <w:fldChar w:fldCharType="end"/>
      </w:r>
      <w:r w:rsidRPr="002B3938">
        <w:rPr>
          <w:rFonts w:cs="Times New Roman"/>
          <w:szCs w:val="24"/>
          <w:lang w:val="en-US"/>
        </w:rPr>
        <w:t xml:space="preserve">, we can suppose that </w:t>
      </w:r>
      <w:r w:rsidR="0051577F" w:rsidRPr="002B3938">
        <w:rPr>
          <w:rFonts w:cs="Times New Roman"/>
          <w:szCs w:val="24"/>
          <w:lang w:val="en-US"/>
        </w:rPr>
        <w:t xml:space="preserve">emotional processing deficits </w:t>
      </w:r>
      <w:r w:rsidRPr="002B3938">
        <w:rPr>
          <w:rFonts w:cs="Times New Roman"/>
          <w:szCs w:val="24"/>
          <w:lang w:val="en-US"/>
        </w:rPr>
        <w:t xml:space="preserve">increase positive connectivity between subcortical limbic activation and the IFG forming a feedback loop heightening arousal and activation </w:t>
      </w:r>
      <w:r w:rsidR="00E81B31" w:rsidRPr="002B3938">
        <w:rPr>
          <w:rFonts w:cs="Times New Roman"/>
          <w:szCs w:val="24"/>
          <w:lang w:val="en-US"/>
        </w:rPr>
        <w:t>of HPA</w:t>
      </w:r>
      <w:r w:rsidRPr="002B3938">
        <w:rPr>
          <w:rFonts w:cs="Times New Roman"/>
          <w:szCs w:val="24"/>
          <w:lang w:val="en-US"/>
        </w:rPr>
        <w:t xml:space="preserve"> and A</w:t>
      </w:r>
      <w:r w:rsidR="00632841" w:rsidRPr="002B3938">
        <w:rPr>
          <w:rFonts w:cs="Times New Roman"/>
          <w:szCs w:val="24"/>
          <w:lang w:val="en-US"/>
        </w:rPr>
        <w:t>utonomic Nervous System</w:t>
      </w:r>
      <w:r w:rsidRPr="002B3938">
        <w:rPr>
          <w:rFonts w:cs="Times New Roman"/>
          <w:szCs w:val="24"/>
          <w:lang w:val="en-US"/>
        </w:rPr>
        <w:t>. This explanation</w:t>
      </w:r>
      <w:r w:rsidR="00942629" w:rsidRPr="002B3938">
        <w:rPr>
          <w:rFonts w:cs="Times New Roman"/>
          <w:szCs w:val="24"/>
          <w:lang w:val="en-US"/>
        </w:rPr>
        <w:t>,</w:t>
      </w:r>
      <w:r w:rsidRPr="002B3938">
        <w:rPr>
          <w:rFonts w:cs="Times New Roman"/>
          <w:szCs w:val="24"/>
          <w:lang w:val="en-US"/>
        </w:rPr>
        <w:t xml:space="preserve"> </w:t>
      </w:r>
      <w:r w:rsidR="00942629" w:rsidRPr="002B3938">
        <w:rPr>
          <w:rFonts w:cs="Times New Roman"/>
          <w:szCs w:val="24"/>
          <w:lang w:val="en-US"/>
        </w:rPr>
        <w:t>on</w:t>
      </w:r>
      <w:r w:rsidRPr="002B3938">
        <w:rPr>
          <w:rFonts w:cs="Times New Roman"/>
          <w:szCs w:val="24"/>
          <w:lang w:val="en-US"/>
        </w:rPr>
        <w:t xml:space="preserve"> the potential causal mechanisms connecting </w:t>
      </w:r>
      <w:r w:rsidR="00942629" w:rsidRPr="002B3938">
        <w:rPr>
          <w:rFonts w:cs="Times New Roman"/>
          <w:szCs w:val="24"/>
          <w:lang w:val="en-US"/>
        </w:rPr>
        <w:t xml:space="preserve">an </w:t>
      </w:r>
      <w:r w:rsidRPr="002B3938">
        <w:rPr>
          <w:rFonts w:cs="Times New Roman"/>
          <w:szCs w:val="24"/>
          <w:lang w:val="en-US"/>
        </w:rPr>
        <w:t xml:space="preserve">individual's personality and </w:t>
      </w:r>
      <w:r w:rsidR="00234069" w:rsidRPr="002B3938">
        <w:rPr>
          <w:rFonts w:cs="Times New Roman"/>
          <w:szCs w:val="24"/>
          <w:lang w:val="en-US"/>
        </w:rPr>
        <w:t>TTC</w:t>
      </w:r>
      <w:r w:rsidRPr="002B3938">
        <w:rPr>
          <w:rFonts w:cs="Times New Roman"/>
          <w:szCs w:val="24"/>
          <w:lang w:val="en-US"/>
        </w:rPr>
        <w:t xml:space="preserve"> (</w:t>
      </w:r>
      <w:r w:rsidR="00C73177" w:rsidRPr="002B3938">
        <w:rPr>
          <w:rFonts w:cs="Times New Roman"/>
          <w:szCs w:val="24"/>
          <w:lang w:val="en-US"/>
        </w:rPr>
        <w:t>se</w:t>
      </w:r>
      <w:r w:rsidR="003B67EF" w:rsidRPr="002B3938">
        <w:rPr>
          <w:rFonts w:cs="Times New Roman"/>
          <w:szCs w:val="24"/>
          <w:lang w:val="en-US"/>
        </w:rPr>
        <w:t>e</w:t>
      </w:r>
      <w:r w:rsidR="00E342AA" w:rsidRPr="002B3938">
        <w:rPr>
          <w:rFonts w:cs="Times New Roman"/>
          <w:szCs w:val="24"/>
          <w:lang w:val="en-US"/>
        </w:rPr>
        <w:t xml:space="preserve"> </w:t>
      </w:r>
      <w:r w:rsidRPr="002B3938">
        <w:rPr>
          <w:rFonts w:cs="Times New Roman"/>
          <w:szCs w:val="24"/>
          <w:lang w:val="en-US"/>
        </w:rPr>
        <w:t>Fig</w:t>
      </w:r>
      <w:r w:rsidR="00C73177" w:rsidRPr="002B3938">
        <w:rPr>
          <w:rFonts w:cs="Times New Roman"/>
          <w:szCs w:val="24"/>
          <w:lang w:val="en-US"/>
        </w:rPr>
        <w:t>ure</w:t>
      </w:r>
      <w:r w:rsidRPr="002B3938">
        <w:rPr>
          <w:rFonts w:cs="Times New Roman"/>
          <w:szCs w:val="24"/>
          <w:lang w:val="en-US"/>
        </w:rPr>
        <w:t xml:space="preserve"> 2) clearly needs to be adequately investigated but throws a plausible new light on the potential causal mechanisms of </w:t>
      </w:r>
      <w:r w:rsidR="00234069" w:rsidRPr="002B3938">
        <w:rPr>
          <w:rFonts w:cs="Times New Roman"/>
          <w:szCs w:val="24"/>
          <w:lang w:val="en-US"/>
        </w:rPr>
        <w:t>TTC</w:t>
      </w:r>
      <w:r w:rsidRPr="002B3938">
        <w:rPr>
          <w:rFonts w:cs="Times New Roman"/>
          <w:szCs w:val="24"/>
          <w:lang w:val="en-US"/>
        </w:rPr>
        <w:t>.</w:t>
      </w:r>
    </w:p>
    <w:p w:rsidR="006B520D" w:rsidRPr="002B3938" w:rsidRDefault="00EE5ABF" w:rsidP="005F10EC">
      <w:pPr>
        <w:spacing w:line="480" w:lineRule="auto"/>
        <w:ind w:firstLine="708"/>
        <w:rPr>
          <w:rStyle w:val="normaltextrun"/>
          <w:rFonts w:cs="Times New Roman"/>
          <w:szCs w:val="24"/>
          <w:lang w:val="en-US"/>
        </w:rPr>
      </w:pPr>
      <w:r w:rsidRPr="002B3938">
        <w:rPr>
          <w:rFonts w:cs="Times New Roman"/>
          <w:noProof/>
          <w:szCs w:val="24"/>
          <w:lang w:val="en-GB"/>
        </w:rPr>
        <w:lastRenderedPageBreak/>
        <w:t>This study has some limitations. First,</w:t>
      </w:r>
      <w:r w:rsidR="00B5592A" w:rsidRPr="002B3938">
        <w:rPr>
          <w:rFonts w:cs="Times New Roman"/>
          <w:szCs w:val="24"/>
          <w:lang w:val="en-GB"/>
        </w:rPr>
        <w:t xml:space="preserve"> </w:t>
      </w:r>
      <w:r w:rsidR="0051577F" w:rsidRPr="002B3938">
        <w:rPr>
          <w:rFonts w:cs="Times New Roman"/>
          <w:szCs w:val="24"/>
          <w:lang w:val="en-GB"/>
        </w:rPr>
        <w:t xml:space="preserve">the </w:t>
      </w:r>
      <w:r w:rsidR="00B5592A" w:rsidRPr="002B3938">
        <w:rPr>
          <w:rFonts w:cs="Times New Roman"/>
          <w:szCs w:val="24"/>
          <w:lang w:val="en-GB"/>
        </w:rPr>
        <w:t>small sample size</w:t>
      </w:r>
      <w:r w:rsidR="0073046D" w:rsidRPr="002B3938">
        <w:rPr>
          <w:rFonts w:cs="Times New Roman"/>
          <w:szCs w:val="24"/>
          <w:lang w:val="en-GB"/>
        </w:rPr>
        <w:t xml:space="preserve"> could have </w:t>
      </w:r>
      <w:r w:rsidR="005F10EC" w:rsidRPr="002B3938">
        <w:rPr>
          <w:rFonts w:cs="Times New Roman"/>
          <w:szCs w:val="24"/>
          <w:lang w:val="en-GB"/>
        </w:rPr>
        <w:t>affected</w:t>
      </w:r>
      <w:r w:rsidR="00531DCA" w:rsidRPr="002B3938">
        <w:rPr>
          <w:rFonts w:cs="Times New Roman"/>
          <w:szCs w:val="24"/>
          <w:lang w:val="en-GB"/>
        </w:rPr>
        <w:t xml:space="preserve"> the power of this study, reducing the number of significant comparisons. </w:t>
      </w:r>
      <w:r w:rsidR="0073046D" w:rsidRPr="002B3938">
        <w:rPr>
          <w:rFonts w:cs="Times New Roman"/>
          <w:szCs w:val="24"/>
          <w:lang w:val="en-GB"/>
        </w:rPr>
        <w:t>Second, the</w:t>
      </w:r>
      <w:r w:rsidR="0051577F" w:rsidRPr="002B3938">
        <w:rPr>
          <w:rFonts w:cs="Times New Roman"/>
          <w:szCs w:val="24"/>
          <w:lang w:val="en-GB"/>
        </w:rPr>
        <w:t xml:space="preserve"> </w:t>
      </w:r>
      <w:r w:rsidR="00B5592A" w:rsidRPr="002B3938">
        <w:rPr>
          <w:rFonts w:cs="Times New Roman"/>
          <w:szCs w:val="24"/>
          <w:lang w:val="en-GB"/>
        </w:rPr>
        <w:t xml:space="preserve">lack of </w:t>
      </w:r>
      <w:r w:rsidR="0051577F" w:rsidRPr="002B3938">
        <w:rPr>
          <w:rFonts w:cs="Times New Roman"/>
          <w:szCs w:val="24"/>
          <w:lang w:val="en-GB"/>
        </w:rPr>
        <w:t xml:space="preserve">a </w:t>
      </w:r>
      <w:r w:rsidR="00B5592A" w:rsidRPr="002B3938">
        <w:rPr>
          <w:rFonts w:cs="Times New Roman"/>
          <w:szCs w:val="24"/>
          <w:lang w:val="en-GB"/>
        </w:rPr>
        <w:t>healthy control</w:t>
      </w:r>
      <w:r w:rsidR="0051577F" w:rsidRPr="002B3938">
        <w:rPr>
          <w:rFonts w:cs="Times New Roman"/>
          <w:szCs w:val="24"/>
          <w:lang w:val="en-GB"/>
        </w:rPr>
        <w:t xml:space="preserve"> group</w:t>
      </w:r>
      <w:r w:rsidR="00BE33D3" w:rsidRPr="002B3938">
        <w:rPr>
          <w:rFonts w:cs="Times New Roman"/>
          <w:szCs w:val="24"/>
          <w:lang w:val="en-GB"/>
        </w:rPr>
        <w:t xml:space="preserve"> limited the comparisons with normative data</w:t>
      </w:r>
      <w:r w:rsidR="005F10EC" w:rsidRPr="002B3938">
        <w:rPr>
          <w:rFonts w:cs="Times New Roman"/>
          <w:szCs w:val="24"/>
          <w:lang w:val="en-GB"/>
        </w:rPr>
        <w:t xml:space="preserve"> and the generalizability of our results</w:t>
      </w:r>
      <w:r w:rsidR="00BE33D3" w:rsidRPr="002B3938">
        <w:rPr>
          <w:rFonts w:cs="Times New Roman"/>
          <w:szCs w:val="24"/>
          <w:lang w:val="en-GB"/>
        </w:rPr>
        <w:t>.</w:t>
      </w:r>
      <w:r w:rsidR="005F10EC" w:rsidRPr="002B3938">
        <w:rPr>
          <w:rFonts w:cs="Times New Roman"/>
          <w:szCs w:val="24"/>
          <w:lang w:val="en-GB"/>
        </w:rPr>
        <w:t xml:space="preserve"> </w:t>
      </w:r>
      <w:r w:rsidR="0073046D" w:rsidRPr="002B3938">
        <w:rPr>
          <w:rFonts w:cs="Times New Roman"/>
          <w:szCs w:val="24"/>
          <w:lang w:val="en-GB"/>
        </w:rPr>
        <w:t xml:space="preserve">Finally, </w:t>
      </w:r>
      <w:r w:rsidR="0051577F" w:rsidRPr="002B3938">
        <w:rPr>
          <w:rFonts w:cs="Times New Roman"/>
          <w:szCs w:val="24"/>
          <w:lang w:val="en-GB"/>
        </w:rPr>
        <w:t xml:space="preserve">the </w:t>
      </w:r>
      <w:r w:rsidR="00942629" w:rsidRPr="002B3938">
        <w:rPr>
          <w:rFonts w:cs="Times New Roman"/>
          <w:szCs w:val="24"/>
          <w:lang w:val="en-GB"/>
        </w:rPr>
        <w:t>cross-sectional design</w:t>
      </w:r>
      <w:r w:rsidR="0073046D" w:rsidRPr="002B3938">
        <w:rPr>
          <w:rFonts w:cs="Times New Roman"/>
          <w:szCs w:val="24"/>
          <w:lang w:val="en-GB"/>
        </w:rPr>
        <w:t xml:space="preserve"> </w:t>
      </w:r>
      <w:r w:rsidR="005F10EC" w:rsidRPr="002B3938">
        <w:rPr>
          <w:rFonts w:cs="Times New Roman"/>
          <w:szCs w:val="24"/>
          <w:lang w:val="en-GB"/>
        </w:rPr>
        <w:t xml:space="preserve">affected </w:t>
      </w:r>
      <w:r w:rsidR="00721AD2" w:rsidRPr="002B3938">
        <w:rPr>
          <w:rStyle w:val="normaltextrun"/>
          <w:rFonts w:cs="Times New Roman"/>
          <w:szCs w:val="24"/>
          <w:lang w:val="en-US"/>
        </w:rPr>
        <w:t>the possibility to make causal inferences.</w:t>
      </w:r>
      <w:r w:rsidR="006B520D" w:rsidRPr="002B3938">
        <w:rPr>
          <w:rStyle w:val="normaltextrun"/>
          <w:rFonts w:cs="Times New Roman"/>
          <w:szCs w:val="24"/>
          <w:lang w:val="en-US"/>
        </w:rPr>
        <w:t xml:space="preserve"> Future longitudinal studies could investigate, for example, if emotional competencies affect the prognosis of cardiovascular diseases, or if these psychological characteristics are a predisposing factor for the development of specific CVDs.</w:t>
      </w:r>
    </w:p>
    <w:p w:rsidR="005D3C1E" w:rsidRPr="002B3938" w:rsidRDefault="00DD7601" w:rsidP="00882526">
      <w:pPr>
        <w:spacing w:line="480" w:lineRule="auto"/>
        <w:ind w:firstLine="708"/>
        <w:rPr>
          <w:rFonts w:cs="Times New Roman"/>
          <w:noProof/>
          <w:szCs w:val="24"/>
          <w:lang w:val="en-GB"/>
        </w:rPr>
      </w:pPr>
      <w:r w:rsidRPr="002B3938">
        <w:rPr>
          <w:rFonts w:cs="Times New Roman"/>
          <w:noProof/>
          <w:szCs w:val="24"/>
          <w:lang w:val="en-GB"/>
        </w:rPr>
        <w:t>In conclusion</w:t>
      </w:r>
      <w:r w:rsidR="00EE5ABF" w:rsidRPr="002B3938">
        <w:rPr>
          <w:rFonts w:cs="Times New Roman"/>
          <w:noProof/>
          <w:szCs w:val="24"/>
          <w:lang w:val="en-GB"/>
        </w:rPr>
        <w:t>, o</w:t>
      </w:r>
      <w:r w:rsidR="00B5592A" w:rsidRPr="002B3938">
        <w:rPr>
          <w:rFonts w:cs="Times New Roman"/>
          <w:noProof/>
          <w:szCs w:val="24"/>
          <w:lang w:val="en-GB"/>
        </w:rPr>
        <w:t xml:space="preserve">ur results </w:t>
      </w:r>
      <w:r w:rsidR="005F2AC3" w:rsidRPr="002B3938">
        <w:rPr>
          <w:rFonts w:cs="Times New Roman"/>
          <w:noProof/>
          <w:szCs w:val="24"/>
          <w:lang w:val="en-GB"/>
        </w:rPr>
        <w:t>could be</w:t>
      </w:r>
      <w:r w:rsidR="00B5592A" w:rsidRPr="002B3938">
        <w:rPr>
          <w:rFonts w:cs="Times New Roman"/>
          <w:noProof/>
          <w:szCs w:val="24"/>
          <w:lang w:val="en-GB"/>
        </w:rPr>
        <w:t xml:space="preserve"> a start</w:t>
      </w:r>
      <w:r w:rsidR="00C73177" w:rsidRPr="002B3938">
        <w:rPr>
          <w:rFonts w:cs="Times New Roman"/>
          <w:noProof/>
          <w:szCs w:val="24"/>
          <w:lang w:val="en-GB"/>
        </w:rPr>
        <w:t xml:space="preserve">ing </w:t>
      </w:r>
      <w:r w:rsidR="00B5592A" w:rsidRPr="002B3938">
        <w:rPr>
          <w:rFonts w:cs="Times New Roman"/>
          <w:noProof/>
          <w:szCs w:val="24"/>
          <w:lang w:val="en-GB"/>
        </w:rPr>
        <w:t xml:space="preserve">point for </w:t>
      </w:r>
      <w:r w:rsidR="00942629" w:rsidRPr="002B3938">
        <w:rPr>
          <w:rFonts w:cs="Times New Roman"/>
          <w:noProof/>
          <w:szCs w:val="24"/>
          <w:lang w:val="en-GB"/>
        </w:rPr>
        <w:t xml:space="preserve">developing </w:t>
      </w:r>
      <w:r w:rsidR="005F2AC3" w:rsidRPr="002B3938">
        <w:rPr>
          <w:rFonts w:cs="Times New Roman"/>
          <w:noProof/>
          <w:szCs w:val="24"/>
          <w:lang w:val="en-GB"/>
        </w:rPr>
        <w:t>a</w:t>
      </w:r>
      <w:r w:rsidR="00B5592A" w:rsidRPr="002B3938">
        <w:rPr>
          <w:rFonts w:cs="Times New Roman"/>
          <w:noProof/>
          <w:szCs w:val="24"/>
          <w:lang w:val="en-GB"/>
        </w:rPr>
        <w:t xml:space="preserve"> better </w:t>
      </w:r>
      <w:r w:rsidR="00C73177" w:rsidRPr="002B3938">
        <w:rPr>
          <w:rFonts w:cs="Times New Roman"/>
          <w:noProof/>
          <w:szCs w:val="24"/>
          <w:lang w:val="en-GB"/>
        </w:rPr>
        <w:t>understanding</w:t>
      </w:r>
      <w:r w:rsidR="00B5592A" w:rsidRPr="002B3938">
        <w:rPr>
          <w:rFonts w:cs="Times New Roman"/>
          <w:noProof/>
          <w:szCs w:val="24"/>
          <w:lang w:val="en-GB"/>
        </w:rPr>
        <w:t xml:space="preserve"> of the predispos</w:t>
      </w:r>
      <w:r w:rsidR="00942629" w:rsidRPr="002B3938">
        <w:rPr>
          <w:rFonts w:cs="Times New Roman"/>
          <w:noProof/>
          <w:szCs w:val="24"/>
          <w:lang w:val="en-GB"/>
        </w:rPr>
        <w:t xml:space="preserve">ing psychological factors in </w:t>
      </w:r>
      <w:r w:rsidR="005F2AC3" w:rsidRPr="002B3938">
        <w:rPr>
          <w:rFonts w:cs="Times New Roman"/>
          <w:noProof/>
          <w:szCs w:val="24"/>
          <w:lang w:val="en-GB"/>
        </w:rPr>
        <w:t>Tako</w:t>
      </w:r>
      <w:r w:rsidR="00EF0C4F" w:rsidRPr="002B3938">
        <w:rPr>
          <w:rFonts w:cs="Times New Roman"/>
          <w:noProof/>
          <w:szCs w:val="24"/>
          <w:lang w:val="en-GB"/>
        </w:rPr>
        <w:t>-</w:t>
      </w:r>
      <w:r w:rsidR="005F2AC3" w:rsidRPr="002B3938">
        <w:rPr>
          <w:rFonts w:cs="Times New Roman"/>
          <w:noProof/>
          <w:szCs w:val="24"/>
          <w:lang w:val="en-GB"/>
        </w:rPr>
        <w:t xml:space="preserve">tsubo patients. Moreover </w:t>
      </w:r>
      <w:r w:rsidR="00C73177" w:rsidRPr="002B3938">
        <w:rPr>
          <w:rFonts w:cs="Times New Roman"/>
          <w:noProof/>
          <w:szCs w:val="24"/>
          <w:lang w:val="en-GB"/>
        </w:rPr>
        <w:t>our findings</w:t>
      </w:r>
      <w:r w:rsidR="005F2AC3" w:rsidRPr="002B3938">
        <w:rPr>
          <w:rFonts w:cs="Times New Roman"/>
          <w:noProof/>
          <w:szCs w:val="24"/>
          <w:lang w:val="en-GB"/>
        </w:rPr>
        <w:t xml:space="preserve"> </w:t>
      </w:r>
      <w:r w:rsidR="00B4426D" w:rsidRPr="002B3938">
        <w:rPr>
          <w:rFonts w:cs="Times New Roman"/>
          <w:noProof/>
          <w:szCs w:val="24"/>
          <w:lang w:val="en-GB"/>
        </w:rPr>
        <w:t>raise a</w:t>
      </w:r>
      <w:r w:rsidR="00C73177" w:rsidRPr="002B3938">
        <w:rPr>
          <w:rFonts w:cs="Times New Roman"/>
          <w:noProof/>
          <w:szCs w:val="24"/>
          <w:lang w:val="en-GB"/>
        </w:rPr>
        <w:t>n important question:</w:t>
      </w:r>
      <w:r w:rsidR="0051577F" w:rsidRPr="002B3938">
        <w:rPr>
          <w:rFonts w:cs="Times New Roman"/>
          <w:noProof/>
          <w:szCs w:val="24"/>
          <w:lang w:val="en-GB"/>
        </w:rPr>
        <w:t xml:space="preserve"> </w:t>
      </w:r>
      <w:r w:rsidR="00C73177" w:rsidRPr="002B3938">
        <w:rPr>
          <w:rFonts w:cs="Times New Roman"/>
          <w:noProof/>
          <w:szCs w:val="24"/>
          <w:lang w:val="en-GB"/>
        </w:rPr>
        <w:t>W</w:t>
      </w:r>
      <w:r w:rsidR="0051577F" w:rsidRPr="002B3938">
        <w:rPr>
          <w:rFonts w:cs="Times New Roman"/>
          <w:noProof/>
          <w:szCs w:val="24"/>
          <w:lang w:val="en-GB"/>
        </w:rPr>
        <w:t xml:space="preserve">hat form of psychological treatment targeting </w:t>
      </w:r>
      <w:r w:rsidR="00872560" w:rsidRPr="002B3938">
        <w:rPr>
          <w:rFonts w:cs="Times New Roman"/>
          <w:noProof/>
          <w:szCs w:val="24"/>
          <w:lang w:val="en-GB"/>
        </w:rPr>
        <w:t>metacognitive beliefs</w:t>
      </w:r>
      <w:r w:rsidR="0051577F" w:rsidRPr="002B3938">
        <w:rPr>
          <w:rFonts w:cs="Times New Roman"/>
          <w:noProof/>
          <w:szCs w:val="24"/>
          <w:lang w:val="en-GB"/>
        </w:rPr>
        <w:t xml:space="preserve"> and emotional processing deficits could be used to support</w:t>
      </w:r>
      <w:r w:rsidR="00B4426D" w:rsidRPr="002B3938">
        <w:rPr>
          <w:rFonts w:cs="Times New Roman"/>
          <w:noProof/>
          <w:szCs w:val="24"/>
          <w:lang w:val="en-GB"/>
        </w:rPr>
        <w:t xml:space="preserve"> </w:t>
      </w:r>
      <w:r w:rsidR="00234069" w:rsidRPr="002B3938">
        <w:rPr>
          <w:rFonts w:cs="Times New Roman"/>
          <w:noProof/>
          <w:szCs w:val="24"/>
          <w:lang w:val="en-GB"/>
        </w:rPr>
        <w:t>TTC</w:t>
      </w:r>
      <w:r w:rsidR="00B4426D" w:rsidRPr="002B3938">
        <w:rPr>
          <w:rFonts w:cs="Times New Roman"/>
          <w:noProof/>
          <w:szCs w:val="24"/>
          <w:lang w:val="en-GB"/>
        </w:rPr>
        <w:t xml:space="preserve"> patients</w:t>
      </w:r>
      <w:r w:rsidR="0051577F" w:rsidRPr="002B3938">
        <w:rPr>
          <w:rFonts w:cs="Times New Roman"/>
          <w:noProof/>
          <w:szCs w:val="24"/>
          <w:lang w:val="en-GB"/>
        </w:rPr>
        <w:t xml:space="preserve"> who</w:t>
      </w:r>
      <w:r w:rsidR="00B5592A" w:rsidRPr="002B3938">
        <w:rPr>
          <w:rFonts w:cs="Times New Roman"/>
          <w:noProof/>
          <w:szCs w:val="24"/>
          <w:lang w:val="en-GB"/>
        </w:rPr>
        <w:t xml:space="preserve"> have been triggered by emotional stimuli</w:t>
      </w:r>
      <w:r w:rsidR="0051577F" w:rsidRPr="002B3938">
        <w:rPr>
          <w:rFonts w:cs="Times New Roman"/>
          <w:noProof/>
          <w:szCs w:val="24"/>
          <w:lang w:val="en-GB"/>
        </w:rPr>
        <w:t>?</w:t>
      </w:r>
      <w:r w:rsidR="00B5592A" w:rsidRPr="002B3938">
        <w:rPr>
          <w:rFonts w:cs="Times New Roman"/>
          <w:noProof/>
          <w:szCs w:val="24"/>
          <w:lang w:val="en-GB"/>
        </w:rPr>
        <w:t xml:space="preserve"> </w:t>
      </w:r>
      <w:r w:rsidR="0051577F" w:rsidRPr="002B3938">
        <w:rPr>
          <w:rFonts w:cs="Times New Roman"/>
          <w:noProof/>
          <w:szCs w:val="24"/>
          <w:lang w:val="en-GB"/>
        </w:rPr>
        <w:t>We think that</w:t>
      </w:r>
      <w:r w:rsidR="00B5592A" w:rsidRPr="002B3938">
        <w:rPr>
          <w:rFonts w:cs="Times New Roman"/>
          <w:noProof/>
          <w:szCs w:val="24"/>
          <w:lang w:val="en-GB"/>
        </w:rPr>
        <w:t xml:space="preserve"> metacognitive therapy</w:t>
      </w:r>
      <w:r w:rsidR="00942629" w:rsidRPr="002B3938">
        <w:rPr>
          <w:rFonts w:cs="Times New Roman"/>
          <w:noProof/>
          <w:szCs w:val="24"/>
          <w:lang w:val="en-GB"/>
        </w:rPr>
        <w:t xml:space="preserve"> </w:t>
      </w:r>
      <w:r w:rsidR="00F313C1" w:rsidRPr="002B3938">
        <w:rPr>
          <w:rFonts w:cs="Times New Roman"/>
          <w:noProof/>
          <w:szCs w:val="24"/>
          <w:lang w:val="en-GB"/>
        </w:rPr>
        <w:fldChar w:fldCharType="begin"/>
      </w:r>
      <w:r w:rsidR="00623571" w:rsidRPr="002B3938">
        <w:rPr>
          <w:rFonts w:cs="Times New Roman"/>
          <w:noProof/>
          <w:szCs w:val="24"/>
          <w:lang w:val="en-GB"/>
        </w:rPr>
        <w:instrText xml:space="preserve"> ADDIN EN.CITE &lt;EndNote&gt;&lt;Cite&gt;&lt;Author&gt;Wells&lt;/Author&gt;&lt;Year&gt;2000&lt;/Year&gt;&lt;RecNum&gt;8&lt;/RecNum&gt;&lt;Prefix&gt;MCT`; &lt;/Prefix&gt;&lt;DisplayText&gt;(MCT; 19)&lt;/DisplayText&gt;&lt;record&gt;&lt;rec-number&gt;8&lt;/rec-number&gt;&lt;foreign-keys&gt;&lt;key app="EN" db-id="zdsst5e9b009vle5ttpp9saiv9fa09edw5tf" timestamp="1510855303"&gt;8&lt;/key&gt;&lt;/foreign-keys&gt;&lt;ref-type name="Book"&gt;6&lt;/ref-type&gt;&lt;contributors&gt;&lt;authors&gt;&lt;author&gt;Wells, A.&lt;/author&gt;&lt;/authors&gt;&lt;/contributors&gt;&lt;titles&gt;&lt;title&gt;Meta-cognitive theory for anxiety and depression&lt;/title&gt;&lt;/titles&gt;&lt;dates&gt;&lt;year&gt;2000&lt;/year&gt;&lt;/dates&gt;&lt;pub-location&gt;New York, NY&lt;/pub-location&gt;&lt;publisher&gt;The Guilford Press&lt;/publisher&gt;&lt;urls&gt;&lt;/urls&gt;&lt;/record&gt;&lt;/Cite&gt;&lt;/EndNote&gt;</w:instrText>
      </w:r>
      <w:r w:rsidR="00F313C1" w:rsidRPr="002B3938">
        <w:rPr>
          <w:rFonts w:cs="Times New Roman"/>
          <w:noProof/>
          <w:szCs w:val="24"/>
          <w:lang w:val="en-GB"/>
        </w:rPr>
        <w:fldChar w:fldCharType="separate"/>
      </w:r>
      <w:r w:rsidR="00623571" w:rsidRPr="002B3938">
        <w:rPr>
          <w:rFonts w:cs="Times New Roman"/>
          <w:noProof/>
          <w:szCs w:val="24"/>
          <w:lang w:val="en-GB"/>
        </w:rPr>
        <w:t>(MCT; 19)</w:t>
      </w:r>
      <w:r w:rsidR="00F313C1" w:rsidRPr="002B3938">
        <w:rPr>
          <w:rFonts w:cs="Times New Roman"/>
          <w:noProof/>
          <w:szCs w:val="24"/>
          <w:lang w:val="en-GB"/>
        </w:rPr>
        <w:fldChar w:fldCharType="end"/>
      </w:r>
      <w:r w:rsidR="00B5592A" w:rsidRPr="002B3938">
        <w:rPr>
          <w:rFonts w:cs="Times New Roman"/>
          <w:noProof/>
          <w:szCs w:val="24"/>
          <w:lang w:val="en-GB"/>
        </w:rPr>
        <w:t>,</w:t>
      </w:r>
      <w:r w:rsidR="00942629" w:rsidRPr="002B3938">
        <w:rPr>
          <w:rFonts w:cs="Times New Roman"/>
          <w:noProof/>
          <w:szCs w:val="24"/>
          <w:lang w:val="en-GB"/>
        </w:rPr>
        <w:t xml:space="preserve"> which focuses on modifying </w:t>
      </w:r>
      <w:r w:rsidR="00872560" w:rsidRPr="002B3938">
        <w:rPr>
          <w:rFonts w:cs="Times New Roman"/>
          <w:noProof/>
          <w:szCs w:val="24"/>
          <w:lang w:val="en-GB"/>
        </w:rPr>
        <w:t>metacognitive beliefs</w:t>
      </w:r>
      <w:r w:rsidR="00942629" w:rsidRPr="002B3938">
        <w:rPr>
          <w:rFonts w:cs="Times New Roman"/>
          <w:noProof/>
          <w:szCs w:val="24"/>
          <w:lang w:val="en-GB"/>
        </w:rPr>
        <w:t xml:space="preserve"> and the interruption of rumination and suppression</w:t>
      </w:r>
      <w:r w:rsidR="0051577F" w:rsidRPr="002B3938">
        <w:rPr>
          <w:rFonts w:cs="Times New Roman"/>
          <w:noProof/>
          <w:szCs w:val="24"/>
          <w:lang w:val="en-GB"/>
        </w:rPr>
        <w:t xml:space="preserve"> (emotional processing deficits)</w:t>
      </w:r>
      <w:r w:rsidR="00942629" w:rsidRPr="002B3938">
        <w:rPr>
          <w:rFonts w:cs="Times New Roman"/>
          <w:noProof/>
          <w:szCs w:val="24"/>
          <w:lang w:val="en-GB"/>
        </w:rPr>
        <w:t xml:space="preserve"> may be of use.</w:t>
      </w:r>
      <w:r w:rsidR="00B5592A" w:rsidRPr="002B3938">
        <w:rPr>
          <w:rFonts w:cs="Times New Roman"/>
          <w:noProof/>
          <w:szCs w:val="24"/>
          <w:lang w:val="en-GB"/>
        </w:rPr>
        <w:t xml:space="preserve"> </w:t>
      </w:r>
      <w:r w:rsidR="00942629" w:rsidRPr="002B3938">
        <w:rPr>
          <w:rFonts w:cs="Times New Roman"/>
          <w:noProof/>
          <w:szCs w:val="24"/>
          <w:lang w:val="en-GB"/>
        </w:rPr>
        <w:t xml:space="preserve">Indeed, MCT has been found to be </w:t>
      </w:r>
      <w:r w:rsidR="0051577F" w:rsidRPr="002B3938">
        <w:rPr>
          <w:rFonts w:cs="Times New Roman"/>
          <w:noProof/>
          <w:szCs w:val="24"/>
          <w:lang w:val="en-GB"/>
        </w:rPr>
        <w:t xml:space="preserve">highly effective </w:t>
      </w:r>
      <w:r w:rsidR="00942629" w:rsidRPr="002B3938">
        <w:rPr>
          <w:rFonts w:cs="Times New Roman"/>
          <w:noProof/>
          <w:szCs w:val="24"/>
          <w:lang w:val="en-GB"/>
        </w:rPr>
        <w:t xml:space="preserve">in the </w:t>
      </w:r>
      <w:r w:rsidR="00525AEE" w:rsidRPr="002B3938">
        <w:rPr>
          <w:rFonts w:cs="Times New Roman"/>
          <w:noProof/>
          <w:szCs w:val="24"/>
          <w:lang w:val="en-GB"/>
        </w:rPr>
        <w:t xml:space="preserve">treatement of </w:t>
      </w:r>
      <w:r w:rsidR="00B5592A" w:rsidRPr="002B3938">
        <w:rPr>
          <w:rFonts w:cs="Times New Roman"/>
          <w:noProof/>
          <w:szCs w:val="24"/>
          <w:lang w:val="en-GB"/>
        </w:rPr>
        <w:t xml:space="preserve"> a variety </w:t>
      </w:r>
      <w:r w:rsidR="00DC30C3" w:rsidRPr="002B3938">
        <w:rPr>
          <w:rFonts w:cs="Times New Roman"/>
          <w:noProof/>
          <w:szCs w:val="24"/>
          <w:lang w:val="en-GB"/>
        </w:rPr>
        <w:t xml:space="preserve">mental </w:t>
      </w:r>
      <w:r w:rsidR="00525AEE" w:rsidRPr="002B3938">
        <w:rPr>
          <w:rFonts w:cs="Times New Roman"/>
          <w:noProof/>
          <w:szCs w:val="24"/>
          <w:lang w:val="en-GB"/>
        </w:rPr>
        <w:t xml:space="preserve">disorders </w:t>
      </w:r>
      <w:r w:rsidR="00942629" w:rsidRPr="002B3938">
        <w:rPr>
          <w:rFonts w:cs="Times New Roman"/>
          <w:noProof/>
          <w:szCs w:val="24"/>
          <w:lang w:val="en-GB"/>
        </w:rPr>
        <w:t xml:space="preserve">with data indicating that it may be more effective than traditional cognitive-behavioural therapy (CBT) protocols </w:t>
      </w:r>
      <w:r w:rsidR="00315CC9" w:rsidRPr="002B3938">
        <w:rPr>
          <w:rFonts w:cs="Times New Roman"/>
          <w:noProof/>
          <w:szCs w:val="24"/>
          <w:lang w:val="en-GB"/>
        </w:rPr>
        <w:fldChar w:fldCharType="begin">
          <w:fldData xml:space="preserve">PEVuZE5vdGU+PENpdGU+PEF1dGhvcj5Ob3JtYW5uPC9BdXRob3I+PFllYXI+MjAxNDwvWWVhcj48
UmVjTnVtPjU3PC9SZWNOdW0+PERpc3BsYXlUZXh0Pig2MCwgNjEpPC9EaXNwbGF5VGV4dD48cmVj
b3JkPjxyZWMtbnVtYmVyPjU3PC9yZWMtbnVtYmVyPjxmb3JlaWduLWtleXM+PGtleSBhcHA9IkVO
IiBkYi1pZD0iemRzc3Q1ZTliMDA5dmxlNXR0cHA5c2FpdjlmYTA5ZWR3NXRmIiB0aW1lc3RhbXA9
IjE1MTA4NTUzMDQiPjU3PC9rZXk+PC9mb3JlaWduLWtleXM+PHJlZi10eXBlIG5hbWU9IkpvdXJu
YWwgQXJ0aWNsZSI+MTc8L3JlZi10eXBlPjxjb250cmlidXRvcnM+PGF1dGhvcnM+PGF1dGhvcj5O
b3JtYW5uLCBOLjwvYXV0aG9yPjxhdXRob3I+dmFuIEVtbWVyaWssIEEuIEEuPC9hdXRob3I+PGF1
dGhvcj5Nb3JpbmEsIE4uPC9hdXRob3I+PC9hdXRob3JzPjwvY29udHJpYnV0b3JzPjxhdXRoLWFk
ZHJlc3M+RGVwYXJ0bWVudCBvZiBQc3ljaG9sb2d5LCBVbml2ZXJzaXR5IG9mIENvcGVuaGFnZW4s
IENvcGVuaGFnZW4sIERlbm1hcmsuPC9hdXRoLWFkZHJlc3M+PHRpdGxlcz48dGl0bGU+VGhlIGVm
ZmljYWN5IG9mIG1ldGFjb2duaXRpdmUgdGhlcmFweSBmb3IgYW54aWV0eSBhbmQgZGVwcmVzc2lv
bjogYSBtZXRhLWFuYWx5dGljIHJldmlldzwvdGl0bGU+PHNlY29uZGFyeS10aXRsZT5EZXByZXNz
IEFueGlldHk8L3NlY29uZGFyeS10aXRsZT48L3RpdGxlcz48cGFnZXM+NDAyLTExPC9wYWdlcz48
dm9sdW1lPjMxPC92b2x1bWU+PG51bWJlcj41PC9udW1iZXI+PGtleXdvcmRzPjxrZXl3b3JkPkFu
eGlldHkgRGlzb3JkZXJzL2RpYWdub3Npcy9wc3ljaG9sb2d5Lyp0aGVyYXB5PC9rZXl3b3JkPjxr
ZXl3b3JkPkF0dGVudGlvbjwva2V5d29yZD48a2V5d29yZD4qQXdhcmVuZXNzPC9rZXl3b3JkPjxr
ZXl3b3JkPkNvZ25pdGl2ZSBUaGVyYXB5LyptZXRob2RzPC9rZXl3b3JkPjxrZXl3b3JkPkRlcHJl
c3NpdmUgRGlzb3JkZXIvZGlhZ25vc2lzL3BzeWNob2xvZ3kvKnRoZXJhcHk8L2tleXdvcmQ+PGtl
eXdvcmQ+SHVtYW5zPC9rZXl3b3JkPjxrZXl3b3JkPlRoaW5raW5nPC9rZXl3b3JkPjxrZXl3b3Jk
PlRyZWF0bWVudCBPdXRjb21lPC9rZXl3b3JkPjxrZXl3b3JkPmFueGlldHk8L2tleXdvcmQ+PGtl
eXdvcmQ+ZGVwcmVzc2lvbjwva2V5d29yZD48a2V5d29yZD5tZW50YWwgZGlzb3JkZXJzPC9rZXl3
b3JkPjxrZXl3b3JkPm1ldGEtYW5hbHlzaXM8L2tleXdvcmQ+PGtleXdvcmQ+bWV0YWNvZ25pdGl2
ZSB0aGVyYXB5PC9rZXl3b3JkPjxrZXl3b3JkPnBzeWNob3RoZXJhcHk8L2tleXdvcmQ+PC9rZXl3
b3Jkcz48ZGF0ZXM+PHllYXI+MjAxNDwveWVhcj48cHViLWRhdGVzPjxkYXRlPk1heTwvZGF0ZT48
L3B1Yi1kYXRlcz48L2RhdGVzPjxpc2JuPjE1MjAtNjM5NCAoRWxlY3Ryb25pYykmI3hEOzEwOTEt
NDI2OSAoTGlua2luZyk8L2lzYm4+PGFjY2Vzc2lvbi1udW0+MjQ3NTY5MzA8L2FjY2Vzc2lvbi1u
dW0+PHVybHM+PHJlbGF0ZWQtdXJscz48dXJsPmh0dHBzOi8vd3d3Lm5jYmkubmxtLm5paC5nb3Yv
cHVibWVkLzI0NzU2OTMwPC91cmw+PC9yZWxhdGVkLXVybHM+PC91cmxzPjxlbGVjdHJvbmljLXJl
c291cmNlLW51bT4xMC4xMDAyL2RhLjIyMjczPC9lbGVjdHJvbmljLXJlc291cmNlLW51bT48L3Jl
Y29yZD48L0NpdGU+PENpdGU+PEF1dGhvcj5GaXNoZXI8L0F1dGhvcj48WWVhcj4yMDA4PC9ZZWFy
PjxSZWNOdW0+NTg8L1JlY051bT48cmVjb3JkPjxyZWMtbnVtYmVyPjU4PC9yZWMtbnVtYmVyPjxm
b3JlaWduLWtleXM+PGtleSBhcHA9IkVOIiBkYi1pZD0iemRzc3Q1ZTliMDA5dmxlNXR0cHA5c2Fp
djlmYTA5ZWR3NXRmIiB0aW1lc3RhbXA9IjE1MTA4NTUzMDQiPjU4PC9rZXk+PC9mb3JlaWduLWtl
eXM+PHJlZi10eXBlIG5hbWU9IkpvdXJuYWwgQXJ0aWNsZSI+MTc8L3JlZi10eXBlPjxjb250cmli
dXRvcnM+PGF1dGhvcnM+PGF1dGhvcj5GaXNoZXIsIFAuIEwuPC9hdXRob3I+PGF1dGhvcj5XZWxs
cywgQS48L2F1dGhvcj48L2F1dGhvcnM+PC9jb250cmlidXRvcnM+PGF1dGgtYWRkcmVzcz5EZXBh
cnRtZW50IG9mIENsaW5pY2FsIFBzeWNob2xvZ3ksIFVuaXZlcnNpdHkgb2YgTGl2ZXJwb29sLCBC
cm93bmxvdyBIaWxsLCBMaXZlcnBvb2wgTDY5IDNHQiwgVUsuIFBldGVyLkZpc2hlckBsaXZlcnBv
b2wuYWMudWs8L2F1dGgtYWRkcmVzcz48dGl0bGVzPjx0aXRsZT5NZXRhY29nbml0aXZlIHRoZXJh
cHkgZm9yIG9ic2Vzc2l2ZS1jb21wdWxzaXZlIGRpc29yZGVyOiBhIGNhc2Ugc2VyaWVzPC90aXRs
ZT48c2Vjb25kYXJ5LXRpdGxlPkogQmVoYXYgVGhlciBFeHAgUHN5Y2hpYXRyeTwvc2Vjb25kYXJ5
LXRpdGxlPjwvdGl0bGVzPjxwYWdlcz4xMTctMzI8L3BhZ2VzPjx2b2x1bWU+Mzk8L3ZvbHVtZT48
bnVtYmVyPjI8L251bWJlcj48a2V5d29yZHM+PGtleXdvcmQ+QWRhcHRhdGlvbiwgUHN5Y2hvbG9n
aWNhbDwva2V5d29yZD48a2V5d29yZD5BZHVsdDwva2V5d29yZD48a2V5d29yZD5DZXJlbW9uaWFs
IEJlaGF2aW9yPC9rZXl3b3JkPjxrZXl3b3JkPkNvZ25pdGl2ZSBUaGVyYXB5LyptZXRob2RzPC9r
ZXl3b3JkPjxrZXl3b3JkPkN1bHR1cmU8L2tleXdvcmQ+PGtleXdvcmQ+RW1vdGlvbnM8L2tleXdv
cmQ+PGtleXdvcmQ+RmVtYWxlPC9rZXl3b3JkPjxrZXl3b3JkPkZvbGxvdy1VcCBTdHVkaWVzPC9r
ZXl3b3JkPjxrZXl3b3JkPkh1bWFuczwva2V5d29yZD48a2V5d29yZD5NYWxlPC9rZXl3b3JkPjxr
ZXl3b3JkPk1pZGRsZSBBZ2VkPC9rZXl3b3JkPjxrZXl3b3JkPk9ic2Vzc2l2ZS1Db21wdWxzaXZl
IERpc29yZGVyL2RpYWdub3Npcy9wc3ljaG9sb2d5Lyp0aGVyYXB5PC9rZXl3b3JkPjxrZXl3b3Jk
PlBlcnNvbmFsaXR5IEludmVudG9yeS9zdGF0aXN0aWNzICZhbXA7IG51bWVyaWNhbCBkYXRhPC9r
ZXl3b3JkPjxrZXl3b3JkPlBzeWNob21ldHJpY3M8L2tleXdvcmQ+PGtleXdvcmQ+VHJlYXRtZW50
IE91dGNvbWU8L2tleXdvcmQ+PC9rZXl3b3Jkcz48ZGF0ZXM+PHllYXI+MjAwODwveWVhcj48cHVi
LWRhdGVzPjxkYXRlPkp1bjwvZGF0ZT48L3B1Yi1kYXRlcz48L2RhdGVzPjxpc2JuPjAwMDUtNzkx
NiAoUHJpbnQpJiN4RDswMDA1LTc5MTYgKExpbmtpbmcpPC9pc2JuPjxhY2Nlc3Npb24tbnVtPjE3
NDE4MDkwPC9hY2Nlc3Npb24tbnVtPjx1cmxzPjxyZWxhdGVkLXVybHM+PHVybD5odHRwczovL3d3
dy5uY2JpLm5sbS5uaWguZ292L3B1Ym1lZC8xNzQxODA5MDwvdXJsPjwvcmVsYXRlZC11cmxzPjwv
dXJscz48ZWxlY3Ryb25pYy1yZXNvdXJjZS1udW0+MTAuMTAxNi9qLmpidGVwLjIwMDYuMTIuMDAx
PC9lbGVjdHJvbmljLXJlc291cmNlLW51bT48L3JlY29yZD48L0NpdGU+PC9FbmROb3RlPn==
</w:fldData>
        </w:fldChar>
      </w:r>
      <w:r w:rsidR="003043D9" w:rsidRPr="002B3938">
        <w:rPr>
          <w:rFonts w:cs="Times New Roman"/>
          <w:noProof/>
          <w:szCs w:val="24"/>
          <w:lang w:val="en-GB"/>
        </w:rPr>
        <w:instrText xml:space="preserve"> ADDIN EN.CITE </w:instrText>
      </w:r>
      <w:r w:rsidR="003043D9" w:rsidRPr="002B3938">
        <w:rPr>
          <w:rFonts w:cs="Times New Roman"/>
          <w:noProof/>
          <w:szCs w:val="24"/>
          <w:lang w:val="en-GB"/>
        </w:rPr>
        <w:fldChar w:fldCharType="begin">
          <w:fldData xml:space="preserve">PEVuZE5vdGU+PENpdGU+PEF1dGhvcj5Ob3JtYW5uPC9BdXRob3I+PFllYXI+MjAxNDwvWWVhcj48
UmVjTnVtPjU3PC9SZWNOdW0+PERpc3BsYXlUZXh0Pig2MCwgNjEpPC9EaXNwbGF5VGV4dD48cmVj
b3JkPjxyZWMtbnVtYmVyPjU3PC9yZWMtbnVtYmVyPjxmb3JlaWduLWtleXM+PGtleSBhcHA9IkVO
IiBkYi1pZD0iemRzc3Q1ZTliMDA5dmxlNXR0cHA5c2FpdjlmYTA5ZWR3NXRmIiB0aW1lc3RhbXA9
IjE1MTA4NTUzMDQiPjU3PC9rZXk+PC9mb3JlaWduLWtleXM+PHJlZi10eXBlIG5hbWU9IkpvdXJu
YWwgQXJ0aWNsZSI+MTc8L3JlZi10eXBlPjxjb250cmlidXRvcnM+PGF1dGhvcnM+PGF1dGhvcj5O
b3JtYW5uLCBOLjwvYXV0aG9yPjxhdXRob3I+dmFuIEVtbWVyaWssIEEuIEEuPC9hdXRob3I+PGF1
dGhvcj5Nb3JpbmEsIE4uPC9hdXRob3I+PC9hdXRob3JzPjwvY29udHJpYnV0b3JzPjxhdXRoLWFk
ZHJlc3M+RGVwYXJ0bWVudCBvZiBQc3ljaG9sb2d5LCBVbml2ZXJzaXR5IG9mIENvcGVuaGFnZW4s
IENvcGVuaGFnZW4sIERlbm1hcmsuPC9hdXRoLWFkZHJlc3M+PHRpdGxlcz48dGl0bGU+VGhlIGVm
ZmljYWN5IG9mIG1ldGFjb2duaXRpdmUgdGhlcmFweSBmb3IgYW54aWV0eSBhbmQgZGVwcmVzc2lv
bjogYSBtZXRhLWFuYWx5dGljIHJldmlldzwvdGl0bGU+PHNlY29uZGFyeS10aXRsZT5EZXByZXNz
IEFueGlldHk8L3NlY29uZGFyeS10aXRsZT48L3RpdGxlcz48cGFnZXM+NDAyLTExPC9wYWdlcz48
dm9sdW1lPjMxPC92b2x1bWU+PG51bWJlcj41PC9udW1iZXI+PGtleXdvcmRzPjxrZXl3b3JkPkFu
eGlldHkgRGlzb3JkZXJzL2RpYWdub3Npcy9wc3ljaG9sb2d5Lyp0aGVyYXB5PC9rZXl3b3JkPjxr
ZXl3b3JkPkF0dGVudGlvbjwva2V5d29yZD48a2V5d29yZD4qQXdhcmVuZXNzPC9rZXl3b3JkPjxr
ZXl3b3JkPkNvZ25pdGl2ZSBUaGVyYXB5LyptZXRob2RzPC9rZXl3b3JkPjxrZXl3b3JkPkRlcHJl
c3NpdmUgRGlzb3JkZXIvZGlhZ25vc2lzL3BzeWNob2xvZ3kvKnRoZXJhcHk8L2tleXdvcmQ+PGtl
eXdvcmQ+SHVtYW5zPC9rZXl3b3JkPjxrZXl3b3JkPlRoaW5raW5nPC9rZXl3b3JkPjxrZXl3b3Jk
PlRyZWF0bWVudCBPdXRjb21lPC9rZXl3b3JkPjxrZXl3b3JkPmFueGlldHk8L2tleXdvcmQ+PGtl
eXdvcmQ+ZGVwcmVzc2lvbjwva2V5d29yZD48a2V5d29yZD5tZW50YWwgZGlzb3JkZXJzPC9rZXl3
b3JkPjxrZXl3b3JkPm1ldGEtYW5hbHlzaXM8L2tleXdvcmQ+PGtleXdvcmQ+bWV0YWNvZ25pdGl2
ZSB0aGVyYXB5PC9rZXl3b3JkPjxrZXl3b3JkPnBzeWNob3RoZXJhcHk8L2tleXdvcmQ+PC9rZXl3
b3Jkcz48ZGF0ZXM+PHllYXI+MjAxNDwveWVhcj48cHViLWRhdGVzPjxkYXRlPk1heTwvZGF0ZT48
L3B1Yi1kYXRlcz48L2RhdGVzPjxpc2JuPjE1MjAtNjM5NCAoRWxlY3Ryb25pYykmI3hEOzEwOTEt
NDI2OSAoTGlua2luZyk8L2lzYm4+PGFjY2Vzc2lvbi1udW0+MjQ3NTY5MzA8L2FjY2Vzc2lvbi1u
dW0+PHVybHM+PHJlbGF0ZWQtdXJscz48dXJsPmh0dHBzOi8vd3d3Lm5jYmkubmxtLm5paC5nb3Yv
cHVibWVkLzI0NzU2OTMwPC91cmw+PC9yZWxhdGVkLXVybHM+PC91cmxzPjxlbGVjdHJvbmljLXJl
c291cmNlLW51bT4xMC4xMDAyL2RhLjIyMjczPC9lbGVjdHJvbmljLXJlc291cmNlLW51bT48L3Jl
Y29yZD48L0NpdGU+PENpdGU+PEF1dGhvcj5GaXNoZXI8L0F1dGhvcj48WWVhcj4yMDA4PC9ZZWFy
PjxSZWNOdW0+NTg8L1JlY051bT48cmVjb3JkPjxyZWMtbnVtYmVyPjU4PC9yZWMtbnVtYmVyPjxm
b3JlaWduLWtleXM+PGtleSBhcHA9IkVOIiBkYi1pZD0iemRzc3Q1ZTliMDA5dmxlNXR0cHA5c2Fp
djlmYTA5ZWR3NXRmIiB0aW1lc3RhbXA9IjE1MTA4NTUzMDQiPjU4PC9rZXk+PC9mb3JlaWduLWtl
eXM+PHJlZi10eXBlIG5hbWU9IkpvdXJuYWwgQXJ0aWNsZSI+MTc8L3JlZi10eXBlPjxjb250cmli
dXRvcnM+PGF1dGhvcnM+PGF1dGhvcj5GaXNoZXIsIFAuIEwuPC9hdXRob3I+PGF1dGhvcj5XZWxs
cywgQS48L2F1dGhvcj48L2F1dGhvcnM+PC9jb250cmlidXRvcnM+PGF1dGgtYWRkcmVzcz5EZXBh
cnRtZW50IG9mIENsaW5pY2FsIFBzeWNob2xvZ3ksIFVuaXZlcnNpdHkgb2YgTGl2ZXJwb29sLCBC
cm93bmxvdyBIaWxsLCBMaXZlcnBvb2wgTDY5IDNHQiwgVUsuIFBldGVyLkZpc2hlckBsaXZlcnBv
b2wuYWMudWs8L2F1dGgtYWRkcmVzcz48dGl0bGVzPjx0aXRsZT5NZXRhY29nbml0aXZlIHRoZXJh
cHkgZm9yIG9ic2Vzc2l2ZS1jb21wdWxzaXZlIGRpc29yZGVyOiBhIGNhc2Ugc2VyaWVzPC90aXRs
ZT48c2Vjb25kYXJ5LXRpdGxlPkogQmVoYXYgVGhlciBFeHAgUHN5Y2hpYXRyeTwvc2Vjb25kYXJ5
LXRpdGxlPjwvdGl0bGVzPjxwYWdlcz4xMTctMzI8L3BhZ2VzPjx2b2x1bWU+Mzk8L3ZvbHVtZT48
bnVtYmVyPjI8L251bWJlcj48a2V5d29yZHM+PGtleXdvcmQ+QWRhcHRhdGlvbiwgUHN5Y2hvbG9n
aWNhbDwva2V5d29yZD48a2V5d29yZD5BZHVsdDwva2V5d29yZD48a2V5d29yZD5DZXJlbW9uaWFs
IEJlaGF2aW9yPC9rZXl3b3JkPjxrZXl3b3JkPkNvZ25pdGl2ZSBUaGVyYXB5LyptZXRob2RzPC9r
ZXl3b3JkPjxrZXl3b3JkPkN1bHR1cmU8L2tleXdvcmQ+PGtleXdvcmQ+RW1vdGlvbnM8L2tleXdv
cmQ+PGtleXdvcmQ+RmVtYWxlPC9rZXl3b3JkPjxrZXl3b3JkPkZvbGxvdy1VcCBTdHVkaWVzPC9r
ZXl3b3JkPjxrZXl3b3JkPkh1bWFuczwva2V5d29yZD48a2V5d29yZD5NYWxlPC9rZXl3b3JkPjxr
ZXl3b3JkPk1pZGRsZSBBZ2VkPC9rZXl3b3JkPjxrZXl3b3JkPk9ic2Vzc2l2ZS1Db21wdWxzaXZl
IERpc29yZGVyL2RpYWdub3Npcy9wc3ljaG9sb2d5Lyp0aGVyYXB5PC9rZXl3b3JkPjxrZXl3b3Jk
PlBlcnNvbmFsaXR5IEludmVudG9yeS9zdGF0aXN0aWNzICZhbXA7IG51bWVyaWNhbCBkYXRhPC9r
ZXl3b3JkPjxrZXl3b3JkPlBzeWNob21ldHJpY3M8L2tleXdvcmQ+PGtleXdvcmQ+VHJlYXRtZW50
IE91dGNvbWU8L2tleXdvcmQ+PC9rZXl3b3Jkcz48ZGF0ZXM+PHllYXI+MjAwODwveWVhcj48cHVi
LWRhdGVzPjxkYXRlPkp1bjwvZGF0ZT48L3B1Yi1kYXRlcz48L2RhdGVzPjxpc2JuPjAwMDUtNzkx
NiAoUHJpbnQpJiN4RDswMDA1LTc5MTYgKExpbmtpbmcpPC9pc2JuPjxhY2Nlc3Npb24tbnVtPjE3
NDE4MDkwPC9hY2Nlc3Npb24tbnVtPjx1cmxzPjxyZWxhdGVkLXVybHM+PHVybD5odHRwczovL3d3
dy5uY2JpLm5sbS5uaWguZ292L3B1Ym1lZC8xNzQxODA5MDwvdXJsPjwvcmVsYXRlZC11cmxzPjwv
dXJscz48ZWxlY3Ryb25pYy1yZXNvdXJjZS1udW0+MTAuMTAxNi9qLmpidGVwLjIwMDYuMTIuMDAx
PC9lbGVjdHJvbmljLXJlc291cmNlLW51bT48L3JlY29yZD48L0NpdGU+PC9FbmROb3RlPn==
</w:fldData>
        </w:fldChar>
      </w:r>
      <w:r w:rsidR="003043D9" w:rsidRPr="002B3938">
        <w:rPr>
          <w:rFonts w:cs="Times New Roman"/>
          <w:noProof/>
          <w:szCs w:val="24"/>
          <w:lang w:val="en-GB"/>
        </w:rPr>
        <w:instrText xml:space="preserve"> ADDIN EN.CITE.DATA </w:instrText>
      </w:r>
      <w:r w:rsidR="003043D9" w:rsidRPr="002B3938">
        <w:rPr>
          <w:rFonts w:cs="Times New Roman"/>
          <w:noProof/>
          <w:szCs w:val="24"/>
          <w:lang w:val="en-GB"/>
        </w:rPr>
      </w:r>
      <w:r w:rsidR="003043D9" w:rsidRPr="002B3938">
        <w:rPr>
          <w:rFonts w:cs="Times New Roman"/>
          <w:noProof/>
          <w:szCs w:val="24"/>
          <w:lang w:val="en-GB"/>
        </w:rPr>
        <w:fldChar w:fldCharType="end"/>
      </w:r>
      <w:r w:rsidR="00315CC9" w:rsidRPr="002B3938">
        <w:rPr>
          <w:rFonts w:cs="Times New Roman"/>
          <w:noProof/>
          <w:szCs w:val="24"/>
          <w:lang w:val="en-GB"/>
        </w:rPr>
      </w:r>
      <w:r w:rsidR="00315CC9" w:rsidRPr="002B3938">
        <w:rPr>
          <w:rFonts w:cs="Times New Roman"/>
          <w:noProof/>
          <w:szCs w:val="24"/>
          <w:lang w:val="en-GB"/>
        </w:rPr>
        <w:fldChar w:fldCharType="separate"/>
      </w:r>
      <w:r w:rsidR="003043D9" w:rsidRPr="002B3938">
        <w:rPr>
          <w:rFonts w:cs="Times New Roman"/>
          <w:noProof/>
          <w:szCs w:val="24"/>
          <w:lang w:val="en-GB"/>
        </w:rPr>
        <w:t>(60, 61)</w:t>
      </w:r>
      <w:r w:rsidR="00315CC9" w:rsidRPr="002B3938">
        <w:rPr>
          <w:rFonts w:cs="Times New Roman"/>
          <w:noProof/>
          <w:szCs w:val="24"/>
          <w:lang w:val="en-GB"/>
        </w:rPr>
        <w:fldChar w:fldCharType="end"/>
      </w:r>
      <w:r w:rsidR="00DC30C3" w:rsidRPr="002B3938">
        <w:rPr>
          <w:rFonts w:cs="Times New Roman"/>
          <w:noProof/>
          <w:szCs w:val="24"/>
          <w:lang w:val="en-GB"/>
        </w:rPr>
        <w:t xml:space="preserve">. </w:t>
      </w:r>
      <w:r w:rsidR="005D3C1E" w:rsidRPr="002B3938">
        <w:rPr>
          <w:noProof/>
          <w:lang w:val="en-GB"/>
        </w:rPr>
        <w:br w:type="page"/>
      </w:r>
    </w:p>
    <w:p w:rsidR="00175F28" w:rsidRPr="002B3938" w:rsidRDefault="003A4F37" w:rsidP="00E73F60">
      <w:pPr>
        <w:pStyle w:val="Heading1"/>
        <w:rPr>
          <w:lang w:val="en-GB"/>
        </w:rPr>
      </w:pPr>
      <w:r w:rsidRPr="002B3938">
        <w:rPr>
          <w:lang w:val="en-GB"/>
        </w:rPr>
        <w:lastRenderedPageBreak/>
        <w:t>References</w:t>
      </w:r>
    </w:p>
    <w:p w:rsidR="003043D9" w:rsidRPr="002B3938" w:rsidRDefault="00315CC9" w:rsidP="003043D9">
      <w:pPr>
        <w:pStyle w:val="EndNoteBibliography"/>
      </w:pPr>
      <w:r w:rsidRPr="002B3938">
        <w:rPr>
          <w:rFonts w:eastAsiaTheme="majorEastAsia" w:cstheme="majorBidi"/>
          <w:b/>
          <w:szCs w:val="24"/>
          <w:lang w:val="en-GB"/>
        </w:rPr>
        <w:fldChar w:fldCharType="begin"/>
      </w:r>
      <w:r w:rsidR="00175F28" w:rsidRPr="002B3938">
        <w:rPr>
          <w:szCs w:val="24"/>
          <w:lang w:val="en-GB"/>
        </w:rPr>
        <w:instrText xml:space="preserve"> ADDIN EN.REFLIST </w:instrText>
      </w:r>
      <w:r w:rsidRPr="002B3938">
        <w:rPr>
          <w:rFonts w:eastAsiaTheme="majorEastAsia" w:cstheme="majorBidi"/>
          <w:b/>
          <w:szCs w:val="24"/>
          <w:lang w:val="en-GB"/>
        </w:rPr>
        <w:fldChar w:fldCharType="separate"/>
      </w:r>
      <w:r w:rsidR="003043D9" w:rsidRPr="002B3938">
        <w:t>1.</w:t>
      </w:r>
      <w:r w:rsidR="003043D9" w:rsidRPr="002B3938">
        <w:tab/>
        <w:t>Lynch M. Takotsubo Cardiomyopathy: risk factors, management and long-term outlook. New York: Nova Science Publisher, Inc.; 2016.</w:t>
      </w:r>
    </w:p>
    <w:p w:rsidR="003043D9" w:rsidRPr="002B3938" w:rsidRDefault="003043D9" w:rsidP="003043D9">
      <w:pPr>
        <w:pStyle w:val="EndNoteBibliography"/>
      </w:pPr>
      <w:r w:rsidRPr="002B3938">
        <w:t>2.</w:t>
      </w:r>
      <w:r w:rsidRPr="002B3938">
        <w:tab/>
        <w:t>Wittstein IS, Thiemann DR, Lima JA, Baughman KL, Schulman SP, Gerstenblith G, Wu KC, Rade JJ, Bivalacqua TJ, Champion HC. Neurohumoral features of myocardial stunning due to sudden emotional stress. New England Journal of Medicine. 2005;352:539-48.</w:t>
      </w:r>
    </w:p>
    <w:p w:rsidR="003043D9" w:rsidRPr="002B3938" w:rsidRDefault="003043D9" w:rsidP="003043D9">
      <w:pPr>
        <w:pStyle w:val="EndNoteBibliography"/>
      </w:pPr>
      <w:r w:rsidRPr="002B3938">
        <w:t>3.</w:t>
      </w:r>
      <w:r w:rsidRPr="002B3938">
        <w:tab/>
        <w:t>Redfors B, Vedad R, Angerås O, Råmunddal T, Petursson P, Haraldsson I, Ali A, Dworeck C, Odenstedt J, Ioaness D, Libungan B, Shao Y, Albertsson P, Stone GW, Omerovic E. Mortality in takotsubo syndrome is similar to mortality in myocardial infarction - A report from the SWEDEHEART. International Journal of Cardiology. [Article]. 2015;185:282-9.</w:t>
      </w:r>
    </w:p>
    <w:p w:rsidR="003043D9" w:rsidRPr="002B3938" w:rsidRDefault="003043D9" w:rsidP="003043D9">
      <w:pPr>
        <w:pStyle w:val="EndNoteBibliography"/>
      </w:pPr>
      <w:r w:rsidRPr="002B3938">
        <w:t>4.</w:t>
      </w:r>
      <w:r w:rsidRPr="002B3938">
        <w:tab/>
        <w:t>Kastaun S, Gerriets T, Tschernatsch M, Yeniguen M, Juenemann M. Psychosocial and psychoneuroendocrinal aspects of Takotsubo syndrome. Nat Rev Cardiol. 2016;13:688-94.</w:t>
      </w:r>
    </w:p>
    <w:p w:rsidR="003043D9" w:rsidRPr="002B3938" w:rsidRDefault="003043D9" w:rsidP="003043D9">
      <w:pPr>
        <w:pStyle w:val="EndNoteBibliography"/>
      </w:pPr>
      <w:r w:rsidRPr="002B3938">
        <w:t>5.</w:t>
      </w:r>
      <w:r w:rsidRPr="002B3938">
        <w:tab/>
        <w:t>Akashi YJ, Nef HM, Lyon AR. Epidemiology and pathophysiology of Takotsubo syndrome. Nature Reviews Cardiology. [Review]. 2015;12:387-97.</w:t>
      </w:r>
    </w:p>
    <w:p w:rsidR="003043D9" w:rsidRPr="002B3938" w:rsidRDefault="003043D9" w:rsidP="003043D9">
      <w:pPr>
        <w:pStyle w:val="EndNoteBibliography"/>
      </w:pPr>
      <w:r w:rsidRPr="002B3938">
        <w:t>6.</w:t>
      </w:r>
      <w:r w:rsidRPr="002B3938">
        <w:tab/>
        <w:t>Compare A, Bigi R, Orrego PS, Proietti R, Grossi E, Steptoe A. Type D personality is associated with the development of stress cardiomyopathy following emotional triggers. Annals of Behavioral Medicine. [Article]. 2013;45:299-307.</w:t>
      </w:r>
    </w:p>
    <w:p w:rsidR="003043D9" w:rsidRPr="002B3938" w:rsidRDefault="003043D9" w:rsidP="003043D9">
      <w:pPr>
        <w:pStyle w:val="EndNoteBibliography"/>
      </w:pPr>
      <w:r w:rsidRPr="002B3938">
        <w:t>7.</w:t>
      </w:r>
      <w:r w:rsidRPr="002B3938">
        <w:tab/>
        <w:t>Smeijers L, Szabó B, Kop W. Psychological distress and personality factors in takotsubo cardiomyopathy. Netherlands Heart Journal. 2016;24:530-7.</w:t>
      </w:r>
    </w:p>
    <w:p w:rsidR="003043D9" w:rsidRPr="002B3938" w:rsidRDefault="003043D9" w:rsidP="003043D9">
      <w:pPr>
        <w:pStyle w:val="EndNoteBibliography"/>
      </w:pPr>
      <w:r w:rsidRPr="002B3938">
        <w:t>8.</w:t>
      </w:r>
      <w:r w:rsidRPr="002B3938">
        <w:tab/>
        <w:t>Compare A, Del Forno D, Giallauria F, Vitelli A, Grieco A, Vigorito C. Emotional personality vulnerability for Tako-tsubo cardiomyopathy with consecutive stressful events? A clinical case report. Monaldi Arch Chest Dis. 2011;76.</w:t>
      </w:r>
    </w:p>
    <w:p w:rsidR="003043D9" w:rsidRPr="002B3938" w:rsidRDefault="003043D9" w:rsidP="003043D9">
      <w:pPr>
        <w:pStyle w:val="EndNoteBibliography"/>
      </w:pPr>
      <w:r w:rsidRPr="002B3938">
        <w:lastRenderedPageBreak/>
        <w:t>9.</w:t>
      </w:r>
      <w:r w:rsidRPr="002B3938">
        <w:tab/>
        <w:t>Demaree HA, Schmeichel BJ, Robinson JL, Pu J, Everhart DE, Berntson GG. Up- and down-regulating facial disgust: affective, vagal, sympathetic, and respiratory consequences. Biol Psychol. 2006;71:90-9.</w:t>
      </w:r>
    </w:p>
    <w:p w:rsidR="003043D9" w:rsidRPr="002B3938" w:rsidRDefault="003043D9" w:rsidP="003043D9">
      <w:pPr>
        <w:pStyle w:val="EndNoteBibliography"/>
      </w:pPr>
      <w:r w:rsidRPr="002B3938">
        <w:t>10.</w:t>
      </w:r>
      <w:r w:rsidRPr="002B3938">
        <w:tab/>
        <w:t>Scantlebury DC, Rohe DE, Best PJ, Lennon RJ, Lerman A, Prasad A. Stress-coping skills and neuroticism in apical ballooning syndrome (Takotsubo/stress cardiomyopathy). Open Heart. 2016;3:e000312.</w:t>
      </w:r>
    </w:p>
    <w:p w:rsidR="003043D9" w:rsidRPr="002B3938" w:rsidRDefault="003043D9" w:rsidP="003043D9">
      <w:pPr>
        <w:pStyle w:val="EndNoteBibliography"/>
      </w:pPr>
      <w:r w:rsidRPr="002B3938">
        <w:t>11.</w:t>
      </w:r>
      <w:r w:rsidRPr="002B3938">
        <w:tab/>
        <w:t>Gross JJ, Thompson RA. Emotion Regulation: Conceptual Foundations.  Handbook of emotion regulation. New York, NY: Guilford Press; 2007. p. 3-24.</w:t>
      </w:r>
    </w:p>
    <w:p w:rsidR="003043D9" w:rsidRPr="002B3938" w:rsidRDefault="003043D9" w:rsidP="003043D9">
      <w:pPr>
        <w:pStyle w:val="EndNoteBibliography"/>
      </w:pPr>
      <w:r w:rsidRPr="002B3938">
        <w:t>12.</w:t>
      </w:r>
      <w:r w:rsidRPr="002B3938">
        <w:tab/>
        <w:t>Purdon C. Thought suppression and psychopathology. Behav Res Ther. 1999;37:1029-54.</w:t>
      </w:r>
    </w:p>
    <w:p w:rsidR="003043D9" w:rsidRPr="002B3938" w:rsidRDefault="003043D9" w:rsidP="003043D9">
      <w:pPr>
        <w:pStyle w:val="EndNoteBibliography"/>
      </w:pPr>
      <w:r w:rsidRPr="002B3938">
        <w:t>13.</w:t>
      </w:r>
      <w:r w:rsidRPr="002B3938">
        <w:tab/>
        <w:t>Kubzansky LD, Kawachi I, Weiss ST, Sparrow D. Anxiety and coronary heart disease: a synthesis of epidemiological, psychological, and experimental evidence. Ann Behav Med. 1998;20:47-58.</w:t>
      </w:r>
    </w:p>
    <w:p w:rsidR="003043D9" w:rsidRPr="002B3938" w:rsidRDefault="003043D9" w:rsidP="003043D9">
      <w:pPr>
        <w:pStyle w:val="EndNoteBibliography"/>
      </w:pPr>
      <w:r w:rsidRPr="002B3938">
        <w:t>14.</w:t>
      </w:r>
      <w:r w:rsidRPr="002B3938">
        <w:tab/>
        <w:t>Roest AM, Martens EJ, Denollet J, de Jonge P. Prognostic association of anxiety post myocardial infarction with mortality and new cardiac events: a meta-analysis. Psychosom Med. 2010;72:563-9.</w:t>
      </w:r>
    </w:p>
    <w:p w:rsidR="003043D9" w:rsidRPr="002B3938" w:rsidRDefault="003043D9" w:rsidP="003043D9">
      <w:pPr>
        <w:pStyle w:val="EndNoteBibliography"/>
      </w:pPr>
      <w:r w:rsidRPr="002B3938">
        <w:t>15.</w:t>
      </w:r>
      <w:r w:rsidRPr="002B3938">
        <w:tab/>
        <w:t>Salguero JM, Fernández-Berrocal P, Balluerka N, Aritzeta A. Measuring Perceived Emotional Intelligence in the Adolescent Population: Psychometric Properties of the Trait Meta-Mood Scale. Social Behavior and Personality: an international journal. [Article]. 2010;38:1197-209.</w:t>
      </w:r>
    </w:p>
    <w:p w:rsidR="003043D9" w:rsidRPr="002B3938" w:rsidRDefault="003043D9" w:rsidP="003043D9">
      <w:pPr>
        <w:pStyle w:val="EndNoteBibliography"/>
      </w:pPr>
      <w:r w:rsidRPr="002B3938">
        <w:t>16.</w:t>
      </w:r>
      <w:r w:rsidRPr="002B3938">
        <w:tab/>
        <w:t>Salovey P, Mayer JD. Emotional intelligence. Imagination, cognition and personality. 1990;9:185-211.</w:t>
      </w:r>
    </w:p>
    <w:p w:rsidR="003043D9" w:rsidRPr="002B3938" w:rsidRDefault="003043D9" w:rsidP="003043D9">
      <w:pPr>
        <w:pStyle w:val="EndNoteBibliography"/>
      </w:pPr>
      <w:r w:rsidRPr="002B3938">
        <w:t>17.</w:t>
      </w:r>
      <w:r w:rsidRPr="002B3938">
        <w:tab/>
        <w:t>Vlachaki C, Maridaki Kassotaki K. Coronary Heart Disease and Emotional Intelligence. Glob J Health Sci. 2013;5:156-65.</w:t>
      </w:r>
    </w:p>
    <w:p w:rsidR="003043D9" w:rsidRPr="002B3938" w:rsidRDefault="003043D9" w:rsidP="003043D9">
      <w:pPr>
        <w:pStyle w:val="EndNoteBibliography"/>
      </w:pPr>
      <w:r w:rsidRPr="002B3938">
        <w:lastRenderedPageBreak/>
        <w:t>18.</w:t>
      </w:r>
      <w:r w:rsidRPr="002B3938">
        <w:tab/>
        <w:t>Harburg E, Julius M, Kaciroti N, Gleiberman L, Schork MA. Expressive/suppressive anger-coping responses, gender, and types of mortality: a 17-year follow-up (Tecumseh, Michigan, 1971-1988). Psychosom Med. 2003;65:588-97.</w:t>
      </w:r>
    </w:p>
    <w:p w:rsidR="003043D9" w:rsidRPr="002B3938" w:rsidRDefault="003043D9" w:rsidP="003043D9">
      <w:pPr>
        <w:pStyle w:val="EndNoteBibliography"/>
      </w:pPr>
      <w:r w:rsidRPr="002B3938">
        <w:t>19.</w:t>
      </w:r>
      <w:r w:rsidRPr="002B3938">
        <w:tab/>
        <w:t>Wells A. Meta-cognitive theory for anxiety and depression. New York, NY: The Guilford Press; 2000.</w:t>
      </w:r>
    </w:p>
    <w:p w:rsidR="003043D9" w:rsidRPr="002B3938" w:rsidRDefault="003043D9" w:rsidP="003043D9">
      <w:pPr>
        <w:pStyle w:val="EndNoteBibliography"/>
      </w:pPr>
      <w:r w:rsidRPr="002B3938">
        <w:t>20.</w:t>
      </w:r>
      <w:r w:rsidRPr="002B3938">
        <w:tab/>
        <w:t>Wells A. Advances in Metacognitive Therapy. International Journal of Cognitive Therapy. [Article]. 2013;6:186-201.</w:t>
      </w:r>
    </w:p>
    <w:p w:rsidR="003043D9" w:rsidRPr="002B3938" w:rsidRDefault="003043D9" w:rsidP="003043D9">
      <w:pPr>
        <w:pStyle w:val="EndNoteBibliography"/>
      </w:pPr>
      <w:r w:rsidRPr="002B3938">
        <w:t>21.</w:t>
      </w:r>
      <w:r w:rsidRPr="002B3938">
        <w:tab/>
        <w:t>Fernie BA, Maher-Edwards L, Murphy G, Nikcevic AV, Spada MM. The Metacognitions about Symptoms Control Scale: Development and Concurrent Validity. Clin Psychol Psychother. [Article]. 2015;22:443-9.</w:t>
      </w:r>
    </w:p>
    <w:p w:rsidR="003043D9" w:rsidRPr="002B3938" w:rsidRDefault="003043D9" w:rsidP="003043D9">
      <w:pPr>
        <w:pStyle w:val="EndNoteBibliography"/>
      </w:pPr>
      <w:r w:rsidRPr="002B3938">
        <w:t>22.</w:t>
      </w:r>
      <w:r w:rsidRPr="002B3938">
        <w:tab/>
        <w:t>Fernie BA, Spada MM, Ray Chaudhuri K, Klingelhoefer L, Brown RG. Thinking about motor fluctuations: An examination of metacognitions in Parkinson's disease. J Psychosom Res. [Article]. 2015;79:669-73.</w:t>
      </w:r>
    </w:p>
    <w:p w:rsidR="003043D9" w:rsidRPr="002B3938" w:rsidRDefault="003043D9" w:rsidP="003043D9">
      <w:pPr>
        <w:pStyle w:val="EndNoteBibliography"/>
      </w:pPr>
      <w:r w:rsidRPr="002B3938">
        <w:t>23.</w:t>
      </w:r>
      <w:r w:rsidRPr="002B3938">
        <w:tab/>
        <w:t>Kollmann J, Gollwitzer M, Spada MM, Fernie BA. The association between metacognitions and the impact of Fibromyalgia in a German sample. J Psychosom Res. [Article]. 2016;83:1-9.</w:t>
      </w:r>
    </w:p>
    <w:p w:rsidR="003043D9" w:rsidRPr="002B3938" w:rsidRDefault="003043D9" w:rsidP="003043D9">
      <w:pPr>
        <w:pStyle w:val="EndNoteBibliography"/>
      </w:pPr>
      <w:r w:rsidRPr="002B3938">
        <w:t>24.</w:t>
      </w:r>
      <w:r w:rsidRPr="002B3938">
        <w:tab/>
        <w:t>Maher-Edwards L, Fernie BA, Murphy G, Nikcevic AV, Spada MM. Metacognitive factors in chronic fatigue syndrome. Clin Psychol Psychother. [Article]. 2012;19:552-7.</w:t>
      </w:r>
    </w:p>
    <w:p w:rsidR="003043D9" w:rsidRPr="002B3938" w:rsidRDefault="003043D9" w:rsidP="003043D9">
      <w:pPr>
        <w:pStyle w:val="EndNoteBibliography"/>
      </w:pPr>
      <w:r w:rsidRPr="002B3938">
        <w:t>25.</w:t>
      </w:r>
      <w:r w:rsidRPr="002B3938">
        <w:tab/>
        <w:t>Maher-Edwards L, Fernie BA, Murphy G, Wells A, Spada MM. Metacognitions and negative emotions as predictors of symptom severity in chronic fatigue syndrome. J Psychosom Res. [Article]. 2011;70:311-7.</w:t>
      </w:r>
    </w:p>
    <w:p w:rsidR="003043D9" w:rsidRPr="002B3938" w:rsidRDefault="003043D9" w:rsidP="003043D9">
      <w:pPr>
        <w:pStyle w:val="EndNoteBibliography"/>
      </w:pPr>
      <w:r w:rsidRPr="002B3938">
        <w:t>26.</w:t>
      </w:r>
      <w:r w:rsidRPr="002B3938">
        <w:tab/>
        <w:t>Fernie BA, Murphy G, Wells A, Nikcevic AV, Spada MM. Treatment Outcome and Metacognitive Change in CBT and GET for Chronic Fatigue Syndrome. Behav Cogn Psychother. [Article]. 2016;44:397-409.</w:t>
      </w:r>
    </w:p>
    <w:p w:rsidR="003043D9" w:rsidRPr="002B3938" w:rsidRDefault="003043D9" w:rsidP="003043D9">
      <w:pPr>
        <w:pStyle w:val="EndNoteBibliography"/>
      </w:pPr>
      <w:r w:rsidRPr="002B3938">
        <w:t>27.</w:t>
      </w:r>
      <w:r w:rsidRPr="002B3938">
        <w:tab/>
        <w:t>Rachman S. Emotional processing. Behav Res Ther. 1980;18:51-60.</w:t>
      </w:r>
    </w:p>
    <w:p w:rsidR="003043D9" w:rsidRPr="002B3938" w:rsidRDefault="003043D9" w:rsidP="003043D9">
      <w:pPr>
        <w:pStyle w:val="EndNoteBibliography"/>
      </w:pPr>
      <w:r w:rsidRPr="002B3938">
        <w:lastRenderedPageBreak/>
        <w:t>28.</w:t>
      </w:r>
      <w:r w:rsidRPr="002B3938">
        <w:tab/>
        <w:t>Baker R, Thomas S, Thomas PW, Owens M. Development of an emotional processing scale. J Psychosom Res. [Article]. 2007;62:167-78.</w:t>
      </w:r>
    </w:p>
    <w:p w:rsidR="003043D9" w:rsidRPr="002B3938" w:rsidRDefault="003043D9" w:rsidP="003043D9">
      <w:pPr>
        <w:pStyle w:val="EndNoteBibliography"/>
      </w:pPr>
      <w:r w:rsidRPr="002B3938">
        <w:t>29.</w:t>
      </w:r>
      <w:r w:rsidRPr="002B3938">
        <w:tab/>
        <w:t>Gross JJ. Emotion regulation: affective, cognitive, and social consequences. Psychophysiology. 2002;39:281-91.</w:t>
      </w:r>
    </w:p>
    <w:p w:rsidR="003043D9" w:rsidRPr="002B3938" w:rsidRDefault="003043D9" w:rsidP="003043D9">
      <w:pPr>
        <w:pStyle w:val="EndNoteBibliography"/>
      </w:pPr>
      <w:r w:rsidRPr="002B3938">
        <w:t>30.</w:t>
      </w:r>
      <w:r w:rsidRPr="002B3938">
        <w:tab/>
        <w:t>Roberts NA, Levenson RW, Gross JJ. Cardiovascular costs of emotion suppression cross ethnic lines. Int J Psychophysiol. 2008;70:82-7.</w:t>
      </w:r>
    </w:p>
    <w:p w:rsidR="003043D9" w:rsidRPr="002B3938" w:rsidRDefault="003043D9" w:rsidP="003043D9">
      <w:pPr>
        <w:pStyle w:val="EndNoteBibliography"/>
      </w:pPr>
      <w:r w:rsidRPr="002B3938">
        <w:t>31.</w:t>
      </w:r>
      <w:r w:rsidRPr="002B3938">
        <w:tab/>
        <w:t>Barth J, Schumacher M, Herrmann-Lingen C. Depression as a risk factor for mortality in patients with coronary heart disease: a meta-analysis. Psychosomatic medicine. 2004;66:802-13.</w:t>
      </w:r>
    </w:p>
    <w:p w:rsidR="003043D9" w:rsidRPr="002B3938" w:rsidRDefault="003043D9" w:rsidP="003043D9">
      <w:pPr>
        <w:pStyle w:val="EndNoteBibliography"/>
      </w:pPr>
      <w:r w:rsidRPr="002B3938">
        <w:t>32.</w:t>
      </w:r>
      <w:r w:rsidRPr="002B3938">
        <w:tab/>
        <w:t>Van der Kooy K, van Hout H, Marwijk H, Marten H, Stehouwer C, Beekman A. Depression and the risk for cardiovascular diseases: systematic review and meta analysis. International journal of geriatric psychiatry. 2007;22:613-26.</w:t>
      </w:r>
    </w:p>
    <w:p w:rsidR="003043D9" w:rsidRPr="002B3938" w:rsidRDefault="003043D9" w:rsidP="003043D9">
      <w:pPr>
        <w:pStyle w:val="EndNoteBibliography"/>
      </w:pPr>
      <w:r w:rsidRPr="002B3938">
        <w:t>33.</w:t>
      </w:r>
      <w:r w:rsidRPr="002B3938">
        <w:tab/>
        <w:t>Bybee KA, Kara T, Prasad A, Lerman A, Barsness GW, Wright RS, Rihal CS. Systematic review: transient left ventricular apical ballooning: a syndrome that mimics ST-segment elevation myocardial infarction. Annals of internal medicine. 2004;141:858-65.</w:t>
      </w:r>
    </w:p>
    <w:p w:rsidR="003043D9" w:rsidRPr="002B3938" w:rsidRDefault="003043D9" w:rsidP="003043D9">
      <w:pPr>
        <w:pStyle w:val="EndNoteBibliography"/>
      </w:pPr>
      <w:r w:rsidRPr="002B3938">
        <w:t>34.</w:t>
      </w:r>
      <w:r w:rsidRPr="002B3938">
        <w:tab/>
        <w:t>Paykel ES. The Interview for Recent Life Events. Psychol Med. 1997;27:301-10.</w:t>
      </w:r>
    </w:p>
    <w:p w:rsidR="003043D9" w:rsidRPr="002B3938" w:rsidRDefault="003043D9" w:rsidP="003043D9">
      <w:pPr>
        <w:pStyle w:val="EndNoteBibliography"/>
      </w:pPr>
      <w:r w:rsidRPr="002B3938">
        <w:t>35.</w:t>
      </w:r>
      <w:r w:rsidRPr="002B3938">
        <w:tab/>
        <w:t>D'Agostino RB. Adjustment Methods: Propensity Score Methods for Bias Reduction in the Comparison of a Treatment to a Non-Randomized Control Group.  Tutorials in Biostatistics, Statistical Methods in Clinical Studies2005. p. 67-83.</w:t>
      </w:r>
    </w:p>
    <w:p w:rsidR="003043D9" w:rsidRPr="002B3938" w:rsidRDefault="003043D9" w:rsidP="003043D9">
      <w:pPr>
        <w:pStyle w:val="EndNoteBibliography"/>
      </w:pPr>
      <w:r w:rsidRPr="002B3938">
        <w:t>36.</w:t>
      </w:r>
      <w:r w:rsidRPr="002B3938">
        <w:tab/>
        <w:t>Thygesen K, Alpert JS, White HD. Universal definition of myocardial infarction. Journal of the American College of Cardiology. 2007;50:2173-95.</w:t>
      </w:r>
    </w:p>
    <w:p w:rsidR="003043D9" w:rsidRPr="002B3938" w:rsidRDefault="003043D9" w:rsidP="003043D9">
      <w:pPr>
        <w:pStyle w:val="EndNoteBibliography"/>
      </w:pPr>
      <w:r w:rsidRPr="002B3938">
        <w:t>37.</w:t>
      </w:r>
      <w:r w:rsidRPr="002B3938">
        <w:tab/>
        <w:t>Salovey P, Mayer JD, Goldman SL, Turvey C, Palfai TP. Emotional attention, clarity, and repair: Exploring emotional intelligence using the Trait Meta-Mood Scale. Emotion, disclosure, and health. 1995;125:154.</w:t>
      </w:r>
    </w:p>
    <w:p w:rsidR="003043D9" w:rsidRPr="002B3938" w:rsidRDefault="003043D9" w:rsidP="003043D9">
      <w:pPr>
        <w:pStyle w:val="EndNoteBibliography"/>
      </w:pPr>
      <w:r w:rsidRPr="002B3938">
        <w:lastRenderedPageBreak/>
        <w:t>38.</w:t>
      </w:r>
      <w:r w:rsidRPr="002B3938">
        <w:tab/>
        <w:t>Palmer B, Gignac G, Bates T, Stough C. Examining the Structure of the Trait Meta-Mood Scale. Australian Journal of Psychology. [Article]. 2003;55:154-8.</w:t>
      </w:r>
    </w:p>
    <w:p w:rsidR="003043D9" w:rsidRPr="002B3938" w:rsidRDefault="003043D9" w:rsidP="003043D9">
      <w:pPr>
        <w:pStyle w:val="EndNoteBibliography"/>
      </w:pPr>
      <w:r w:rsidRPr="002B3938">
        <w:t>39.</w:t>
      </w:r>
      <w:r w:rsidRPr="002B3938">
        <w:tab/>
        <w:t>Wells A, Cartwright-Hatton S. A short form of the metacognitions questionnaire: properties of the MCQ-30. Behav Res Ther. 2004;42:385-96.</w:t>
      </w:r>
    </w:p>
    <w:p w:rsidR="003043D9" w:rsidRPr="002B3938" w:rsidRDefault="003043D9" w:rsidP="003043D9">
      <w:pPr>
        <w:pStyle w:val="EndNoteBibliography"/>
      </w:pPr>
      <w:r w:rsidRPr="002B3938">
        <w:t>40.</w:t>
      </w:r>
      <w:r w:rsidRPr="002B3938">
        <w:tab/>
        <w:t>Hamilton M. Rating depressive patients. J Clin Psychiatry. 1980;41:21-4.</w:t>
      </w:r>
    </w:p>
    <w:p w:rsidR="003043D9" w:rsidRPr="002B3938" w:rsidRDefault="003043D9" w:rsidP="003043D9">
      <w:pPr>
        <w:pStyle w:val="EndNoteBibliography"/>
      </w:pPr>
      <w:r w:rsidRPr="002B3938">
        <w:t>41.</w:t>
      </w:r>
      <w:r w:rsidRPr="002B3938">
        <w:tab/>
        <w:t>Zimmerman M, Martinez JH, Young D, Chelminski I, Dalrymple K. Severity classification on the Hamilton Depression Rating Scale. J Affect Disord. 2013;150:384-8.</w:t>
      </w:r>
    </w:p>
    <w:p w:rsidR="003043D9" w:rsidRPr="002B3938" w:rsidRDefault="003043D9" w:rsidP="003043D9">
      <w:pPr>
        <w:pStyle w:val="EndNoteBibliography"/>
      </w:pPr>
      <w:r w:rsidRPr="002B3938">
        <w:t>42.</w:t>
      </w:r>
      <w:r w:rsidRPr="002B3938">
        <w:tab/>
        <w:t>Bagby RM, Ryder AG, Schuller DR, Marshall MB. The Hamilton Depression Rating Scale: has the gold standard become a lead weight? American Journal of Psychiatry. 2004;161:2163-77.</w:t>
      </w:r>
    </w:p>
    <w:p w:rsidR="003043D9" w:rsidRPr="002B3938" w:rsidRDefault="003043D9" w:rsidP="003043D9">
      <w:pPr>
        <w:pStyle w:val="EndNoteBibliography"/>
      </w:pPr>
      <w:r w:rsidRPr="002B3938">
        <w:t>43.</w:t>
      </w:r>
      <w:r w:rsidRPr="002B3938">
        <w:tab/>
        <w:t>Tabachnick BG, Fidell LS. Using multivariate analysis. Boston, MA: Allyn and Bacon; 2007.</w:t>
      </w:r>
    </w:p>
    <w:p w:rsidR="003043D9" w:rsidRPr="002B3938" w:rsidRDefault="003043D9" w:rsidP="003043D9">
      <w:pPr>
        <w:pStyle w:val="EndNoteBibliography"/>
      </w:pPr>
      <w:r w:rsidRPr="002B3938">
        <w:t>44.</w:t>
      </w:r>
      <w:r w:rsidRPr="002B3938">
        <w:tab/>
        <w:t>Cohen J. Statistical Power Analysis for the Behavioral Sciences. 2nd ed. Hillsdale, NJ: Erlbaum; 1988.</w:t>
      </w:r>
    </w:p>
    <w:p w:rsidR="003043D9" w:rsidRPr="002B3938" w:rsidRDefault="003043D9" w:rsidP="003043D9">
      <w:pPr>
        <w:pStyle w:val="EndNoteBibliography"/>
      </w:pPr>
      <w:r w:rsidRPr="002B3938">
        <w:t>45.</w:t>
      </w:r>
      <w:r w:rsidRPr="002B3938">
        <w:tab/>
        <w:t>Holm S. A simple sequentially rejective multiple test procedure. Scandinavian journal of statistics. 1979:65-70.</w:t>
      </w:r>
    </w:p>
    <w:p w:rsidR="003043D9" w:rsidRPr="002B3938" w:rsidRDefault="003043D9" w:rsidP="003043D9">
      <w:pPr>
        <w:pStyle w:val="EndNoteBibliography"/>
      </w:pPr>
      <w:r w:rsidRPr="002B3938">
        <w:t>46.</w:t>
      </w:r>
      <w:r w:rsidRPr="002B3938">
        <w:tab/>
        <w:t>Mudd JO, Kapur NK, Champion HC, Schulman SP, Wittstein IS. Patients with stress-induced (takotsubo) cardiomyopathy have an increased prevalence of mood disorders and antidepressant use compared to patients with acute myocardial infarction. Journal of Cardiac Failure. 2007;13.</w:t>
      </w:r>
    </w:p>
    <w:p w:rsidR="003043D9" w:rsidRPr="002B3938" w:rsidRDefault="003043D9" w:rsidP="003043D9">
      <w:pPr>
        <w:pStyle w:val="EndNoteBibliography"/>
      </w:pPr>
      <w:r w:rsidRPr="002B3938">
        <w:t>47.</w:t>
      </w:r>
      <w:r w:rsidRPr="002B3938">
        <w:tab/>
        <w:t>Summers MR, Lennon RJ, Prasad A. Pre-morbid psychiatric and cardiovascular diseases in apical ballooning syndrome (tako-tsubo/stress-induced cardiomyopathy): potential pre-disposing factors? J Am Coll Cardiol. 2010;55:700-1.</w:t>
      </w:r>
    </w:p>
    <w:p w:rsidR="003043D9" w:rsidRPr="002B3938" w:rsidRDefault="003043D9" w:rsidP="003043D9">
      <w:pPr>
        <w:pStyle w:val="EndNoteBibliography"/>
      </w:pPr>
      <w:r w:rsidRPr="002B3938">
        <w:lastRenderedPageBreak/>
        <w:t>48.</w:t>
      </w:r>
      <w:r w:rsidRPr="002B3938">
        <w:tab/>
        <w:t>Compare A, Proietti R, Del Forno D, Vitelli A, Grieco A, Maresca L, Giallauria F. Vulnerable personality and Takotsubo cardiomyopathy consequent to emotional stressful events: a clinical case report. Monaldi Arch Chest Dis. 2011;76:99-103.</w:t>
      </w:r>
    </w:p>
    <w:p w:rsidR="003043D9" w:rsidRPr="002B3938" w:rsidRDefault="003043D9" w:rsidP="003043D9">
      <w:pPr>
        <w:pStyle w:val="EndNoteBibliography"/>
      </w:pPr>
      <w:r w:rsidRPr="002B3938">
        <w:t>49.</w:t>
      </w:r>
      <w:r w:rsidRPr="002B3938">
        <w:tab/>
        <w:t>Martin RC, Dahlen ER. Cognitive emotion regulation in the prediction of depression, anxiety, stress, and anger. Personality and Individual Differences. 2005;39:1249-60.</w:t>
      </w:r>
    </w:p>
    <w:p w:rsidR="003043D9" w:rsidRPr="002B3938" w:rsidRDefault="003043D9" w:rsidP="003043D9">
      <w:pPr>
        <w:pStyle w:val="EndNoteBibliography"/>
      </w:pPr>
      <w:r w:rsidRPr="002B3938">
        <w:t>50.</w:t>
      </w:r>
      <w:r w:rsidRPr="002B3938">
        <w:tab/>
        <w:t>Fernandez-Berrocal P, Alcaide R, Extremera N, Pizarro D. The role of emotional intelligence in anxiety and depression among adolescents. Individual Differences Research. 2006;4:16-27.</w:t>
      </w:r>
    </w:p>
    <w:p w:rsidR="003043D9" w:rsidRPr="002B3938" w:rsidRDefault="003043D9" w:rsidP="003043D9">
      <w:pPr>
        <w:pStyle w:val="EndNoteBibliography"/>
      </w:pPr>
      <w:r w:rsidRPr="002B3938">
        <w:t>51.</w:t>
      </w:r>
      <w:r w:rsidRPr="002B3938">
        <w:tab/>
        <w:t>Wells A. Meta-cognition and worry: A cognitive model of generalized anxiety disorder. Behavioural and cognitive psychotherapy. 1995;23:301-20.</w:t>
      </w:r>
    </w:p>
    <w:p w:rsidR="003043D9" w:rsidRPr="002B3938" w:rsidRDefault="003043D9" w:rsidP="003043D9">
      <w:pPr>
        <w:pStyle w:val="EndNoteBibliography"/>
      </w:pPr>
      <w:r w:rsidRPr="002B3938">
        <w:t>52.</w:t>
      </w:r>
      <w:r w:rsidRPr="002B3938">
        <w:tab/>
        <w:t>Del Pace S, Parodi G, Bellandi B, Zampini L, Venditti F, Ardito M, Antoniucci D, Gensini GF, Tuscany Registry of Tako-tsubo C. Anxiety trait in patients with stress-induced cardiomyopathy: a case-control study. Clin Res Cardiol. 2011;100:523-9.</w:t>
      </w:r>
    </w:p>
    <w:p w:rsidR="003043D9" w:rsidRPr="002B3938" w:rsidRDefault="003043D9" w:rsidP="003043D9">
      <w:pPr>
        <w:pStyle w:val="EndNoteBibliography"/>
      </w:pPr>
      <w:r w:rsidRPr="002B3938">
        <w:t>53.</w:t>
      </w:r>
      <w:r w:rsidRPr="002B3938">
        <w:tab/>
        <w:t>Delmas C, Lairez O, Mulin E, Delmas T, Boudou N, Dumonteil N, Biendel-Picquet C, Roncalli J, Elbaz M, Galinier M, Carrie D. Anxiodepressive disorders and chronic psychological stress are associated with Tako-Tsubo cardiomyopathy- New Physiopathological Hypothesis. Circ J. 2013;77:175-80.</w:t>
      </w:r>
    </w:p>
    <w:p w:rsidR="003043D9" w:rsidRPr="002B3938" w:rsidRDefault="003043D9" w:rsidP="003043D9">
      <w:pPr>
        <w:pStyle w:val="EndNoteBibliography"/>
      </w:pPr>
      <w:r w:rsidRPr="002B3938">
        <w:t>54.</w:t>
      </w:r>
      <w:r w:rsidRPr="002B3938">
        <w:tab/>
        <w:t>Compare A, Grossi E, Bigi R, Proietti R, Shonin E, Orrego PS, Poole L. Stress-induced cardiomyopathy and psychological wellbeing 1 year after an acute event. J Clin Psychol Med Settings. 2014;21:81-91.</w:t>
      </w:r>
    </w:p>
    <w:p w:rsidR="003043D9" w:rsidRPr="002B3938" w:rsidRDefault="003043D9" w:rsidP="003043D9">
      <w:pPr>
        <w:pStyle w:val="EndNoteBibliography"/>
      </w:pPr>
      <w:r w:rsidRPr="002B3938">
        <w:t>55.</w:t>
      </w:r>
      <w:r w:rsidRPr="002B3938">
        <w:tab/>
        <w:t>Brotman DJ, Golden SH, Wittstein IS. The cardiovascular toll of stress. Lancet. [Research Support, N.I.H., Extramural</w:t>
      </w:r>
    </w:p>
    <w:p w:rsidR="003043D9" w:rsidRPr="002B3938" w:rsidRDefault="003043D9" w:rsidP="003043D9">
      <w:pPr>
        <w:pStyle w:val="EndNoteBibliography"/>
      </w:pPr>
      <w:r w:rsidRPr="002B3938">
        <w:t>Review]. 2007;370:1089-100.</w:t>
      </w:r>
    </w:p>
    <w:p w:rsidR="003043D9" w:rsidRPr="002B3938" w:rsidRDefault="003043D9" w:rsidP="003043D9">
      <w:pPr>
        <w:pStyle w:val="EndNoteBibliography"/>
      </w:pPr>
      <w:r w:rsidRPr="002B3938">
        <w:t>56.</w:t>
      </w:r>
      <w:r w:rsidRPr="002B3938">
        <w:tab/>
        <w:t xml:space="preserve">Fabiansson EC, Denson TF, Moulds ML, Grisham JR, Schira MM. Don't look back in anger: neural correlates of reappraisal, analytical rumination, and angry rumination during </w:t>
      </w:r>
      <w:r w:rsidRPr="002B3938">
        <w:lastRenderedPageBreak/>
        <w:t>recall of an anger-inducing autobiographical memory. Neuroimage. [Research Support, Non-U.S. Gov't]. 2012;59:2974-81.</w:t>
      </w:r>
    </w:p>
    <w:p w:rsidR="003043D9" w:rsidRPr="002B3938" w:rsidRDefault="003043D9" w:rsidP="003043D9">
      <w:pPr>
        <w:pStyle w:val="EndNoteBibliography"/>
      </w:pPr>
      <w:r w:rsidRPr="002B3938">
        <w:t>57.</w:t>
      </w:r>
      <w:r w:rsidRPr="002B3938">
        <w:tab/>
        <w:t>Schmitz TW, Kawahara-Baccus TN, Johnson SC. Metacognitive evaluation, self-relevance, and the right prefrontal cortex. Neuroimage. [Article]. 2004;22:941-7.</w:t>
      </w:r>
    </w:p>
    <w:p w:rsidR="003043D9" w:rsidRPr="002B3938" w:rsidRDefault="003043D9" w:rsidP="003043D9">
      <w:pPr>
        <w:pStyle w:val="EndNoteBibliography"/>
      </w:pPr>
      <w:r w:rsidRPr="002B3938">
        <w:t>58.</w:t>
      </w:r>
      <w:r w:rsidRPr="002B3938">
        <w:tab/>
        <w:t>Kret ME, Denollet J, Grezes J, de Gelder B. The role of negative affectivity and social inhibition in perceiving social threat: an fMRI study. Neuropsychologia. [Randomized Controlled Trial</w:t>
      </w:r>
    </w:p>
    <w:p w:rsidR="003043D9" w:rsidRPr="002B3938" w:rsidRDefault="003043D9" w:rsidP="003043D9">
      <w:pPr>
        <w:pStyle w:val="EndNoteBibliography"/>
      </w:pPr>
      <w:r w:rsidRPr="002B3938">
        <w:t>Research Support, Non-U.S. Gov't]. 2011;49:1187-93.</w:t>
      </w:r>
    </w:p>
    <w:p w:rsidR="003043D9" w:rsidRPr="002B3938" w:rsidRDefault="003043D9" w:rsidP="003043D9">
      <w:pPr>
        <w:pStyle w:val="EndNoteBibliography"/>
      </w:pPr>
      <w:r w:rsidRPr="002B3938">
        <w:t>59.</w:t>
      </w:r>
      <w:r w:rsidRPr="002B3938">
        <w:tab/>
        <w:t>Hynes CA, Baird AA, Grafton ST. Differential role of the orbital frontal lobe in emotional versus cognitive perspective-taking. Neuropsychologia. 2006;44:374-83.</w:t>
      </w:r>
    </w:p>
    <w:p w:rsidR="003043D9" w:rsidRPr="002B3938" w:rsidRDefault="003043D9" w:rsidP="003043D9">
      <w:pPr>
        <w:pStyle w:val="EndNoteBibliography"/>
      </w:pPr>
      <w:r w:rsidRPr="002B3938">
        <w:t>60.</w:t>
      </w:r>
      <w:r w:rsidRPr="002B3938">
        <w:tab/>
        <w:t>Normann N, van Emmerik AA, Morina N. The efficacy of metacognitive therapy for anxiety and depression: a meta-analytic review. Depress Anxiety. 2014;31:402-11.</w:t>
      </w:r>
    </w:p>
    <w:p w:rsidR="003043D9" w:rsidRPr="002B3938" w:rsidRDefault="003043D9" w:rsidP="003043D9">
      <w:pPr>
        <w:pStyle w:val="EndNoteBibliography"/>
      </w:pPr>
      <w:r w:rsidRPr="002B3938">
        <w:t>61.</w:t>
      </w:r>
      <w:r w:rsidRPr="002B3938">
        <w:tab/>
        <w:t>Fisher PL, Wells A. Metacognitive therapy for obsessive-compulsive disorder: a case series. J Behav Ther Exp Psychiatry. 2008;39:117-32.</w:t>
      </w:r>
    </w:p>
    <w:p w:rsidR="00EE513D" w:rsidRPr="002B3938" w:rsidRDefault="00315CC9" w:rsidP="00792E68">
      <w:pPr>
        <w:spacing w:line="480" w:lineRule="auto"/>
        <w:rPr>
          <w:rFonts w:cs="Times New Roman"/>
          <w:szCs w:val="24"/>
          <w:lang w:val="en-GB"/>
        </w:rPr>
      </w:pPr>
      <w:r w:rsidRPr="002B3938">
        <w:rPr>
          <w:rFonts w:cs="Times New Roman"/>
          <w:szCs w:val="24"/>
          <w:lang w:val="en-GB"/>
        </w:rPr>
        <w:fldChar w:fldCharType="end"/>
      </w:r>
    </w:p>
    <w:p w:rsidR="00EE513D" w:rsidRPr="002B3938" w:rsidRDefault="00EE513D">
      <w:pPr>
        <w:spacing w:after="160" w:line="259" w:lineRule="auto"/>
        <w:rPr>
          <w:rFonts w:cs="Times New Roman"/>
          <w:szCs w:val="24"/>
          <w:lang w:val="en-GB"/>
        </w:rPr>
      </w:pPr>
      <w:r w:rsidRPr="002B3938">
        <w:rPr>
          <w:rFonts w:cs="Times New Roman"/>
          <w:szCs w:val="24"/>
          <w:lang w:val="en-GB"/>
        </w:rPr>
        <w:br w:type="page"/>
      </w:r>
    </w:p>
    <w:p w:rsidR="00EE513D" w:rsidRPr="002B3938" w:rsidRDefault="00EE513D" w:rsidP="0051162A">
      <w:pPr>
        <w:pStyle w:val="Heading1"/>
        <w:rPr>
          <w:lang w:val="en-GB"/>
        </w:rPr>
      </w:pPr>
      <w:r w:rsidRPr="002B3938">
        <w:rPr>
          <w:lang w:val="en-GB"/>
        </w:rPr>
        <w:lastRenderedPageBreak/>
        <w:t xml:space="preserve">Table 1. </w:t>
      </w:r>
      <w:r w:rsidRPr="002B3938">
        <w:rPr>
          <w:b w:val="0"/>
          <w:lang w:val="en-GB"/>
        </w:rPr>
        <w:t>Sociodemographic and clinical characteristics of the three samples.</w:t>
      </w:r>
    </w:p>
    <w:tbl>
      <w:tblPr>
        <w:tblStyle w:val="TableGrid"/>
        <w:tblpPr w:leftFromText="141" w:rightFromText="141" w:vertAnchor="text" w:horzAnchor="margin" w:tblpY="4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1636"/>
        <w:gridCol w:w="1516"/>
        <w:gridCol w:w="1636"/>
      </w:tblGrid>
      <w:tr w:rsidR="002B3938" w:rsidRPr="002B3938" w:rsidTr="00E358CC">
        <w:trPr>
          <w:trHeight w:val="596"/>
        </w:trPr>
        <w:tc>
          <w:tcPr>
            <w:tcW w:w="2554" w:type="dxa"/>
            <w:tcBorders>
              <w:top w:val="single" w:sz="4" w:space="0" w:color="auto"/>
              <w:bottom w:val="single" w:sz="4" w:space="0" w:color="auto"/>
            </w:tcBorders>
            <w:vAlign w:val="center"/>
          </w:tcPr>
          <w:p w:rsidR="00E358CC" w:rsidRPr="002B3938" w:rsidRDefault="00E358CC" w:rsidP="007E0C61">
            <w:pPr>
              <w:spacing w:line="276" w:lineRule="auto"/>
              <w:rPr>
                <w:rFonts w:cs="Times New Roman"/>
                <w:sz w:val="22"/>
                <w:lang w:val="en-GB"/>
              </w:rPr>
            </w:pPr>
            <w:bookmarkStart w:id="1" w:name="_Hlk498963421"/>
            <w:r w:rsidRPr="002B3938">
              <w:rPr>
                <w:rFonts w:cs="Times New Roman"/>
                <w:b/>
                <w:szCs w:val="24"/>
                <w:lang w:val="en-GB"/>
              </w:rPr>
              <w:t>Variables</w:t>
            </w:r>
          </w:p>
        </w:tc>
        <w:tc>
          <w:tcPr>
            <w:tcW w:w="1636" w:type="dxa"/>
            <w:tcBorders>
              <w:top w:val="single" w:sz="4" w:space="0" w:color="auto"/>
              <w:bottom w:val="single" w:sz="4" w:space="0" w:color="auto"/>
            </w:tcBorders>
            <w:vAlign w:val="center"/>
          </w:tcPr>
          <w:p w:rsidR="00E358CC" w:rsidRPr="002B3938" w:rsidRDefault="00E358CC" w:rsidP="007E0C61">
            <w:pPr>
              <w:spacing w:line="276" w:lineRule="auto"/>
              <w:jc w:val="center"/>
              <w:rPr>
                <w:rFonts w:cs="Times New Roman"/>
                <w:b/>
                <w:bCs/>
                <w:szCs w:val="24"/>
                <w:lang w:val="en-GB"/>
              </w:rPr>
            </w:pPr>
            <w:r w:rsidRPr="002B3938">
              <w:rPr>
                <w:rFonts w:cs="Times New Roman"/>
                <w:b/>
                <w:bCs/>
                <w:szCs w:val="24"/>
                <w:lang w:val="en-GB"/>
              </w:rPr>
              <w:t>TTC-t</w:t>
            </w:r>
          </w:p>
          <w:p w:rsidR="00E358CC" w:rsidRPr="002B3938" w:rsidRDefault="00E358CC" w:rsidP="007E0C61">
            <w:pPr>
              <w:spacing w:line="276" w:lineRule="auto"/>
              <w:jc w:val="center"/>
              <w:rPr>
                <w:rFonts w:cs="Times New Roman"/>
                <w:sz w:val="22"/>
                <w:lang w:val="en-GB"/>
              </w:rPr>
            </w:pPr>
            <w:r w:rsidRPr="002B3938">
              <w:rPr>
                <w:rFonts w:cs="Times New Roman"/>
                <w:bCs/>
                <w:szCs w:val="24"/>
                <w:lang w:val="en-GB"/>
              </w:rPr>
              <w:t>(N = 37)</w:t>
            </w:r>
          </w:p>
        </w:tc>
        <w:tc>
          <w:tcPr>
            <w:tcW w:w="1516" w:type="dxa"/>
            <w:tcBorders>
              <w:top w:val="single" w:sz="4" w:space="0" w:color="auto"/>
              <w:bottom w:val="single" w:sz="4" w:space="0" w:color="auto"/>
            </w:tcBorders>
            <w:vAlign w:val="center"/>
          </w:tcPr>
          <w:p w:rsidR="00E358CC" w:rsidRPr="002B3938" w:rsidRDefault="00E358CC" w:rsidP="007E0C61">
            <w:pPr>
              <w:spacing w:line="276" w:lineRule="auto"/>
              <w:jc w:val="center"/>
              <w:rPr>
                <w:rFonts w:cs="Times New Roman"/>
                <w:b/>
                <w:bCs/>
                <w:szCs w:val="24"/>
                <w:lang w:val="en-GB"/>
              </w:rPr>
            </w:pPr>
            <w:r w:rsidRPr="002B3938">
              <w:rPr>
                <w:rFonts w:cs="Times New Roman"/>
                <w:b/>
                <w:bCs/>
                <w:szCs w:val="24"/>
                <w:lang w:val="en-GB"/>
              </w:rPr>
              <w:t>TTC-nt</w:t>
            </w:r>
          </w:p>
          <w:p w:rsidR="00E358CC" w:rsidRPr="002B3938" w:rsidRDefault="00E358CC" w:rsidP="007E0C61">
            <w:pPr>
              <w:spacing w:line="276" w:lineRule="auto"/>
              <w:jc w:val="center"/>
              <w:rPr>
                <w:rFonts w:cs="Times New Roman"/>
                <w:sz w:val="22"/>
                <w:lang w:val="en-GB"/>
              </w:rPr>
            </w:pPr>
            <w:r w:rsidRPr="002B3938">
              <w:rPr>
                <w:rFonts w:cs="Times New Roman"/>
                <w:bCs/>
                <w:szCs w:val="24"/>
                <w:lang w:val="en-GB"/>
              </w:rPr>
              <w:t>(N = 37)</w:t>
            </w:r>
          </w:p>
        </w:tc>
        <w:tc>
          <w:tcPr>
            <w:tcW w:w="1636" w:type="dxa"/>
            <w:tcBorders>
              <w:top w:val="single" w:sz="4" w:space="0" w:color="auto"/>
              <w:bottom w:val="single" w:sz="4" w:space="0" w:color="auto"/>
            </w:tcBorders>
            <w:vAlign w:val="center"/>
          </w:tcPr>
          <w:p w:rsidR="00E358CC" w:rsidRPr="002B3938" w:rsidRDefault="00E358CC" w:rsidP="007E0C61">
            <w:pPr>
              <w:spacing w:line="276" w:lineRule="auto"/>
              <w:jc w:val="center"/>
              <w:rPr>
                <w:rFonts w:cs="Times New Roman"/>
                <w:b/>
                <w:bCs/>
                <w:szCs w:val="24"/>
                <w:lang w:val="en-GB"/>
              </w:rPr>
            </w:pPr>
            <w:r w:rsidRPr="002B3938">
              <w:rPr>
                <w:rFonts w:cs="Times New Roman"/>
                <w:b/>
                <w:bCs/>
                <w:szCs w:val="24"/>
                <w:lang w:val="en-GB"/>
              </w:rPr>
              <w:t>AMI</w:t>
            </w:r>
          </w:p>
          <w:p w:rsidR="00E358CC" w:rsidRPr="002B3938" w:rsidRDefault="00E358CC" w:rsidP="007E0C61">
            <w:pPr>
              <w:spacing w:line="276" w:lineRule="auto"/>
              <w:jc w:val="center"/>
              <w:rPr>
                <w:rFonts w:cs="Times New Roman"/>
                <w:sz w:val="22"/>
                <w:lang w:val="en-GB"/>
              </w:rPr>
            </w:pPr>
            <w:r w:rsidRPr="002B3938">
              <w:rPr>
                <w:rFonts w:cs="Times New Roman"/>
                <w:bCs/>
                <w:szCs w:val="24"/>
                <w:lang w:val="en-GB"/>
              </w:rPr>
              <w:t>(N = 37)</w:t>
            </w:r>
          </w:p>
        </w:tc>
      </w:tr>
      <w:tr w:rsidR="002B3938" w:rsidRPr="002B3938" w:rsidTr="007E0C61">
        <w:trPr>
          <w:trHeight w:val="58"/>
        </w:trPr>
        <w:tc>
          <w:tcPr>
            <w:tcW w:w="2554" w:type="dxa"/>
            <w:tcBorders>
              <w:top w:val="single" w:sz="4" w:space="0" w:color="auto"/>
            </w:tcBorders>
            <w:shd w:val="clear" w:color="auto" w:fill="auto"/>
            <w:vAlign w:val="center"/>
          </w:tcPr>
          <w:p w:rsidR="00E358CC" w:rsidRPr="002B3938" w:rsidRDefault="00E358CC" w:rsidP="007E0C61">
            <w:pPr>
              <w:spacing w:line="276" w:lineRule="auto"/>
              <w:rPr>
                <w:b/>
                <w:lang w:val="en-GB"/>
              </w:rPr>
            </w:pPr>
            <w:r w:rsidRPr="002B3938">
              <w:rPr>
                <w:lang w:val="en-GB"/>
              </w:rPr>
              <w:t xml:space="preserve">Male, </w:t>
            </w:r>
            <w:r w:rsidRPr="002B3938">
              <w:rPr>
                <w:i/>
                <w:lang w:val="en-GB"/>
              </w:rPr>
              <w:t>n</w:t>
            </w:r>
            <w:r w:rsidRPr="002B3938">
              <w:rPr>
                <w:lang w:val="en-GB"/>
              </w:rPr>
              <w:t xml:space="preserve"> (%)</w:t>
            </w:r>
          </w:p>
        </w:tc>
        <w:tc>
          <w:tcPr>
            <w:tcW w:w="1636" w:type="dxa"/>
            <w:tcBorders>
              <w:top w:val="single" w:sz="4" w:space="0" w:color="auto"/>
            </w:tcBorders>
            <w:shd w:val="clear" w:color="auto" w:fill="auto"/>
            <w:vAlign w:val="center"/>
          </w:tcPr>
          <w:p w:rsidR="00E358CC" w:rsidRPr="002B3938" w:rsidRDefault="00E358CC" w:rsidP="007E0C61">
            <w:pPr>
              <w:spacing w:line="276" w:lineRule="auto"/>
              <w:jc w:val="center"/>
              <w:rPr>
                <w:bCs/>
                <w:lang w:val="en-GB"/>
              </w:rPr>
            </w:pPr>
            <w:r w:rsidRPr="002B3938">
              <w:rPr>
                <w:lang w:val="en-GB"/>
              </w:rPr>
              <w:t>4 (10.8)</w:t>
            </w:r>
          </w:p>
        </w:tc>
        <w:tc>
          <w:tcPr>
            <w:tcW w:w="1516" w:type="dxa"/>
            <w:tcBorders>
              <w:top w:val="single" w:sz="4" w:space="0" w:color="auto"/>
            </w:tcBorders>
            <w:shd w:val="clear" w:color="auto" w:fill="auto"/>
            <w:vAlign w:val="center"/>
          </w:tcPr>
          <w:p w:rsidR="00E358CC" w:rsidRPr="002B3938" w:rsidRDefault="00E358CC" w:rsidP="007E0C61">
            <w:pPr>
              <w:spacing w:line="276" w:lineRule="auto"/>
              <w:jc w:val="center"/>
              <w:rPr>
                <w:bCs/>
                <w:lang w:val="en-GB"/>
              </w:rPr>
            </w:pPr>
            <w:r w:rsidRPr="002B3938">
              <w:rPr>
                <w:lang w:val="en-GB"/>
              </w:rPr>
              <w:t>4 (10.8)</w:t>
            </w:r>
          </w:p>
        </w:tc>
        <w:tc>
          <w:tcPr>
            <w:tcW w:w="1636" w:type="dxa"/>
            <w:tcBorders>
              <w:top w:val="single" w:sz="4" w:space="0" w:color="auto"/>
            </w:tcBorders>
            <w:shd w:val="clear" w:color="auto" w:fill="auto"/>
            <w:vAlign w:val="center"/>
          </w:tcPr>
          <w:p w:rsidR="00E358CC" w:rsidRPr="002B3938" w:rsidRDefault="00E358CC" w:rsidP="007E0C61">
            <w:pPr>
              <w:spacing w:line="276" w:lineRule="auto"/>
              <w:jc w:val="center"/>
              <w:rPr>
                <w:bCs/>
                <w:lang w:val="en-GB"/>
              </w:rPr>
            </w:pPr>
            <w:r w:rsidRPr="002B3938">
              <w:rPr>
                <w:lang w:val="en-GB"/>
              </w:rPr>
              <w:t>4 (10.8)</w:t>
            </w:r>
          </w:p>
        </w:tc>
      </w:tr>
      <w:tr w:rsidR="002B3938" w:rsidRPr="002B3938" w:rsidTr="007E0C61">
        <w:trPr>
          <w:trHeight w:val="68"/>
        </w:trPr>
        <w:tc>
          <w:tcPr>
            <w:tcW w:w="2554" w:type="dxa"/>
            <w:shd w:val="clear" w:color="auto" w:fill="auto"/>
            <w:vAlign w:val="center"/>
          </w:tcPr>
          <w:p w:rsidR="00E358CC" w:rsidRPr="002B3938" w:rsidRDefault="00E358CC" w:rsidP="007E0C61">
            <w:pPr>
              <w:spacing w:line="276" w:lineRule="auto"/>
              <w:rPr>
                <w:b/>
                <w:lang w:val="en-GB"/>
              </w:rPr>
            </w:pPr>
            <w:r w:rsidRPr="002B3938">
              <w:rPr>
                <w:lang w:val="en-GB"/>
              </w:rPr>
              <w:t>Age, mean (SD)</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t>66</w:t>
            </w:r>
            <w:r w:rsidR="005C769B" w:rsidRPr="002B3938">
              <w:t>.4</w:t>
            </w:r>
            <w:r w:rsidRPr="002B3938">
              <w:t xml:space="preserve"> (12.8)</w:t>
            </w:r>
          </w:p>
        </w:tc>
        <w:tc>
          <w:tcPr>
            <w:tcW w:w="1516" w:type="dxa"/>
            <w:shd w:val="clear" w:color="auto" w:fill="auto"/>
            <w:vAlign w:val="center"/>
          </w:tcPr>
          <w:p w:rsidR="00E358CC" w:rsidRPr="002B3938" w:rsidRDefault="00E358CC" w:rsidP="007E0C61">
            <w:pPr>
              <w:spacing w:line="276" w:lineRule="auto"/>
              <w:jc w:val="center"/>
              <w:rPr>
                <w:bCs/>
                <w:lang w:val="en-GB"/>
              </w:rPr>
            </w:pPr>
            <w:r w:rsidRPr="002B3938">
              <w:t>65.8 (11.1)</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t>66</w:t>
            </w:r>
            <w:r w:rsidR="005C769B" w:rsidRPr="002B3938">
              <w:t>.1</w:t>
            </w:r>
            <w:r w:rsidRPr="002B3938">
              <w:t xml:space="preserve"> (10.1)</w:t>
            </w:r>
          </w:p>
        </w:tc>
      </w:tr>
      <w:tr w:rsidR="002B3938" w:rsidRPr="002B3938" w:rsidTr="00F116F2">
        <w:trPr>
          <w:trHeight w:val="258"/>
        </w:trPr>
        <w:tc>
          <w:tcPr>
            <w:tcW w:w="2554" w:type="dxa"/>
            <w:shd w:val="clear" w:color="auto" w:fill="auto"/>
            <w:vAlign w:val="center"/>
          </w:tcPr>
          <w:p w:rsidR="00F116F2" w:rsidRPr="002B3938" w:rsidRDefault="00F116F2" w:rsidP="007E0C61">
            <w:pPr>
              <w:spacing w:line="276" w:lineRule="auto"/>
              <w:rPr>
                <w:lang w:val="en-GB"/>
              </w:rPr>
            </w:pPr>
          </w:p>
          <w:p w:rsidR="00E358CC" w:rsidRPr="002B3938" w:rsidRDefault="00E358CC" w:rsidP="007E0C61">
            <w:pPr>
              <w:spacing w:line="276" w:lineRule="auto"/>
              <w:rPr>
                <w:b/>
                <w:lang w:val="en-GB"/>
              </w:rPr>
            </w:pPr>
            <w:r w:rsidRPr="002B3938">
              <w:rPr>
                <w:lang w:val="en-GB"/>
              </w:rPr>
              <w:t xml:space="preserve">Marital Status, </w:t>
            </w:r>
            <w:r w:rsidRPr="002B3938">
              <w:rPr>
                <w:i/>
                <w:lang w:val="en-GB"/>
              </w:rPr>
              <w:t>n</w:t>
            </w:r>
            <w:r w:rsidRPr="002B3938">
              <w:rPr>
                <w:lang w:val="en-GB"/>
              </w:rPr>
              <w:t xml:space="preserve"> (%)</w:t>
            </w:r>
          </w:p>
        </w:tc>
        <w:tc>
          <w:tcPr>
            <w:tcW w:w="1636" w:type="dxa"/>
            <w:shd w:val="clear" w:color="auto" w:fill="auto"/>
            <w:vAlign w:val="center"/>
          </w:tcPr>
          <w:p w:rsidR="00E358CC" w:rsidRPr="002B3938" w:rsidRDefault="00E358CC" w:rsidP="007E0C61">
            <w:pPr>
              <w:spacing w:line="276" w:lineRule="auto"/>
              <w:jc w:val="center"/>
              <w:rPr>
                <w:bCs/>
                <w:lang w:val="en-GB"/>
              </w:rPr>
            </w:pPr>
          </w:p>
        </w:tc>
        <w:tc>
          <w:tcPr>
            <w:tcW w:w="1516" w:type="dxa"/>
            <w:shd w:val="clear" w:color="auto" w:fill="auto"/>
            <w:vAlign w:val="center"/>
          </w:tcPr>
          <w:p w:rsidR="00E358CC" w:rsidRPr="002B3938" w:rsidRDefault="00E358CC" w:rsidP="007E0C61">
            <w:pPr>
              <w:spacing w:line="276" w:lineRule="auto"/>
              <w:jc w:val="center"/>
              <w:rPr>
                <w:bCs/>
                <w:lang w:val="en-GB"/>
              </w:rPr>
            </w:pPr>
          </w:p>
        </w:tc>
        <w:tc>
          <w:tcPr>
            <w:tcW w:w="1636" w:type="dxa"/>
            <w:shd w:val="clear" w:color="auto" w:fill="auto"/>
            <w:vAlign w:val="center"/>
          </w:tcPr>
          <w:p w:rsidR="00E358CC" w:rsidRPr="002B3938" w:rsidRDefault="00E358CC" w:rsidP="007E0C61">
            <w:pPr>
              <w:spacing w:line="276" w:lineRule="auto"/>
              <w:jc w:val="center"/>
              <w:rPr>
                <w:bCs/>
                <w:lang w:val="en-GB"/>
              </w:rPr>
            </w:pPr>
          </w:p>
        </w:tc>
      </w:tr>
      <w:tr w:rsidR="002B3938" w:rsidRPr="002B3938" w:rsidTr="007E0C61">
        <w:trPr>
          <w:trHeight w:val="68"/>
        </w:trPr>
        <w:tc>
          <w:tcPr>
            <w:tcW w:w="2554" w:type="dxa"/>
            <w:shd w:val="clear" w:color="auto" w:fill="auto"/>
            <w:vAlign w:val="center"/>
          </w:tcPr>
          <w:p w:rsidR="00E358CC" w:rsidRPr="002B3938" w:rsidRDefault="00E358CC" w:rsidP="007E0C61">
            <w:pPr>
              <w:spacing w:line="276" w:lineRule="auto"/>
              <w:rPr>
                <w:b/>
                <w:lang w:val="en-GB"/>
              </w:rPr>
            </w:pPr>
            <w:r w:rsidRPr="002B3938">
              <w:rPr>
                <w:lang w:val="en-GB"/>
              </w:rPr>
              <w:t>Married</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22 (59.5)</w:t>
            </w:r>
          </w:p>
        </w:tc>
        <w:tc>
          <w:tcPr>
            <w:tcW w:w="1516" w:type="dxa"/>
            <w:shd w:val="clear" w:color="auto" w:fill="auto"/>
            <w:vAlign w:val="center"/>
          </w:tcPr>
          <w:p w:rsidR="00E358CC" w:rsidRPr="002B3938" w:rsidRDefault="00BE639F" w:rsidP="007E0C61">
            <w:pPr>
              <w:spacing w:line="276" w:lineRule="auto"/>
              <w:jc w:val="center"/>
              <w:rPr>
                <w:bCs/>
                <w:lang w:val="en-GB"/>
              </w:rPr>
            </w:pPr>
            <w:r w:rsidRPr="002B3938">
              <w:t>21</w:t>
            </w:r>
            <w:r w:rsidR="00E358CC" w:rsidRPr="002B3938">
              <w:t xml:space="preserve"> (54.1)</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t>21 (56.8)</w:t>
            </w:r>
          </w:p>
        </w:tc>
      </w:tr>
      <w:tr w:rsidR="002B3938" w:rsidRPr="002B3938" w:rsidTr="007E0C61">
        <w:trPr>
          <w:trHeight w:val="68"/>
        </w:trPr>
        <w:tc>
          <w:tcPr>
            <w:tcW w:w="2554" w:type="dxa"/>
            <w:shd w:val="clear" w:color="auto" w:fill="auto"/>
            <w:vAlign w:val="center"/>
          </w:tcPr>
          <w:p w:rsidR="00E358CC" w:rsidRPr="002B3938" w:rsidRDefault="00E358CC" w:rsidP="007E0C61">
            <w:pPr>
              <w:spacing w:line="276" w:lineRule="auto"/>
              <w:rPr>
                <w:b/>
                <w:lang w:val="en-GB"/>
              </w:rPr>
            </w:pPr>
            <w:r w:rsidRPr="002B3938">
              <w:rPr>
                <w:lang w:val="en-GB"/>
              </w:rPr>
              <w:t>Single</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13 (35.1)</w:t>
            </w:r>
          </w:p>
        </w:tc>
        <w:tc>
          <w:tcPr>
            <w:tcW w:w="151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14 (37.8)</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11 (29.7)</w:t>
            </w:r>
          </w:p>
        </w:tc>
      </w:tr>
      <w:tr w:rsidR="002B3938" w:rsidRPr="002B3938" w:rsidTr="007E0C61">
        <w:trPr>
          <w:trHeight w:val="68"/>
        </w:trPr>
        <w:tc>
          <w:tcPr>
            <w:tcW w:w="2554" w:type="dxa"/>
            <w:shd w:val="clear" w:color="auto" w:fill="auto"/>
            <w:vAlign w:val="center"/>
          </w:tcPr>
          <w:p w:rsidR="00E358CC" w:rsidRPr="002B3938" w:rsidRDefault="00E358CC" w:rsidP="007E0C61">
            <w:pPr>
              <w:spacing w:line="276" w:lineRule="auto"/>
              <w:rPr>
                <w:b/>
                <w:lang w:val="en-GB"/>
              </w:rPr>
            </w:pPr>
            <w:r w:rsidRPr="002B3938">
              <w:rPr>
                <w:lang w:val="en-GB"/>
              </w:rPr>
              <w:t>Divorced</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2 (5.4)</w:t>
            </w:r>
          </w:p>
        </w:tc>
        <w:tc>
          <w:tcPr>
            <w:tcW w:w="151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3 (8.1)</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5 (13.5)</w:t>
            </w:r>
          </w:p>
        </w:tc>
      </w:tr>
      <w:tr w:rsidR="002B3938" w:rsidRPr="002B3938" w:rsidTr="007E0C61">
        <w:trPr>
          <w:trHeight w:val="68"/>
        </w:trPr>
        <w:tc>
          <w:tcPr>
            <w:tcW w:w="2554" w:type="dxa"/>
            <w:shd w:val="clear" w:color="auto" w:fill="auto"/>
            <w:vAlign w:val="center"/>
          </w:tcPr>
          <w:p w:rsidR="00E358CC" w:rsidRPr="002B3938" w:rsidRDefault="00F116F2" w:rsidP="007E0C61">
            <w:pPr>
              <w:spacing w:line="276" w:lineRule="auto"/>
              <w:rPr>
                <w:b/>
                <w:lang w:val="en-GB"/>
              </w:rPr>
            </w:pPr>
            <w:r w:rsidRPr="002B3938">
              <w:rPr>
                <w:lang w:val="en-GB"/>
              </w:rPr>
              <w:t>Living alone</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6 (16.2)</w:t>
            </w:r>
          </w:p>
        </w:tc>
        <w:tc>
          <w:tcPr>
            <w:tcW w:w="151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7 (18.9)</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8 (21.6)</w:t>
            </w:r>
          </w:p>
        </w:tc>
      </w:tr>
      <w:tr w:rsidR="002B3938" w:rsidRPr="002B3938" w:rsidTr="007E0C61">
        <w:trPr>
          <w:trHeight w:val="68"/>
        </w:trPr>
        <w:tc>
          <w:tcPr>
            <w:tcW w:w="2554" w:type="dxa"/>
            <w:shd w:val="clear" w:color="auto" w:fill="auto"/>
            <w:vAlign w:val="center"/>
          </w:tcPr>
          <w:p w:rsidR="00F116F2" w:rsidRPr="002B3938" w:rsidRDefault="00F116F2" w:rsidP="007E0C61">
            <w:pPr>
              <w:spacing w:line="276" w:lineRule="auto"/>
              <w:rPr>
                <w:lang w:val="en-GB"/>
              </w:rPr>
            </w:pPr>
          </w:p>
          <w:p w:rsidR="00E358CC" w:rsidRPr="002B3938" w:rsidRDefault="00E358CC" w:rsidP="007E0C61">
            <w:pPr>
              <w:spacing w:line="276" w:lineRule="auto"/>
              <w:rPr>
                <w:lang w:val="en-GB"/>
              </w:rPr>
            </w:pPr>
            <w:r w:rsidRPr="002B3938">
              <w:rPr>
                <w:lang w:val="en-GB"/>
              </w:rPr>
              <w:t>Depression (HAM-D)</w:t>
            </w:r>
            <w:r w:rsidR="00F116F2" w:rsidRPr="002B3938">
              <w:rPr>
                <w:lang w:val="en-GB"/>
              </w:rPr>
              <w:t>,  mean (SD)</w:t>
            </w:r>
          </w:p>
        </w:tc>
        <w:tc>
          <w:tcPr>
            <w:tcW w:w="1636" w:type="dxa"/>
            <w:shd w:val="clear" w:color="auto" w:fill="auto"/>
            <w:vAlign w:val="center"/>
          </w:tcPr>
          <w:p w:rsidR="00E358CC" w:rsidRPr="002B3938" w:rsidRDefault="00F116F2" w:rsidP="007E0C61">
            <w:pPr>
              <w:spacing w:line="276" w:lineRule="auto"/>
              <w:jc w:val="center"/>
              <w:rPr>
                <w:bCs/>
                <w:lang w:val="en-GB"/>
              </w:rPr>
            </w:pPr>
            <w:r w:rsidRPr="002B3938">
              <w:rPr>
                <w:bCs/>
                <w:lang w:val="en-GB"/>
              </w:rPr>
              <w:t>20.19 (14.4</w:t>
            </w:r>
            <w:r w:rsidR="00E358CC" w:rsidRPr="002B3938">
              <w:rPr>
                <w:bCs/>
                <w:lang w:val="en-GB"/>
              </w:rPr>
              <w:t>)</w:t>
            </w:r>
          </w:p>
        </w:tc>
        <w:tc>
          <w:tcPr>
            <w:tcW w:w="1516" w:type="dxa"/>
            <w:shd w:val="clear" w:color="auto" w:fill="auto"/>
            <w:vAlign w:val="center"/>
          </w:tcPr>
          <w:p w:rsidR="00E358CC" w:rsidRPr="002B3938" w:rsidRDefault="00F116F2" w:rsidP="007E0C61">
            <w:pPr>
              <w:spacing w:line="276" w:lineRule="auto"/>
              <w:jc w:val="center"/>
              <w:rPr>
                <w:bCs/>
                <w:lang w:val="en-GB"/>
              </w:rPr>
            </w:pPr>
            <w:r w:rsidRPr="002B3938">
              <w:rPr>
                <w:bCs/>
                <w:lang w:val="en-GB"/>
              </w:rPr>
              <w:t>10.34 (9.3</w:t>
            </w:r>
            <w:r w:rsidR="00E358CC" w:rsidRPr="002B3938">
              <w:rPr>
                <w:bCs/>
                <w:lang w:val="en-GB"/>
              </w:rPr>
              <w:t>)</w:t>
            </w:r>
          </w:p>
        </w:tc>
        <w:tc>
          <w:tcPr>
            <w:tcW w:w="1636" w:type="dxa"/>
            <w:shd w:val="clear" w:color="auto" w:fill="auto"/>
            <w:vAlign w:val="center"/>
          </w:tcPr>
          <w:p w:rsidR="00E358CC" w:rsidRPr="002B3938" w:rsidRDefault="00F116F2" w:rsidP="007E0C61">
            <w:pPr>
              <w:spacing w:line="276" w:lineRule="auto"/>
              <w:jc w:val="center"/>
              <w:rPr>
                <w:bCs/>
                <w:lang w:val="en-GB"/>
              </w:rPr>
            </w:pPr>
            <w:r w:rsidRPr="002B3938">
              <w:rPr>
                <w:bCs/>
                <w:lang w:val="en-GB"/>
              </w:rPr>
              <w:t>18.55 (14.5</w:t>
            </w:r>
            <w:r w:rsidR="00E358CC" w:rsidRPr="002B3938">
              <w:rPr>
                <w:bCs/>
                <w:lang w:val="en-GB"/>
              </w:rPr>
              <w:t>)</w:t>
            </w:r>
          </w:p>
        </w:tc>
      </w:tr>
      <w:tr w:rsidR="002B3938" w:rsidRPr="002B3938" w:rsidTr="00F116F2">
        <w:trPr>
          <w:trHeight w:val="202"/>
        </w:trPr>
        <w:tc>
          <w:tcPr>
            <w:tcW w:w="2554" w:type="dxa"/>
            <w:shd w:val="clear" w:color="auto" w:fill="auto"/>
            <w:vAlign w:val="center"/>
          </w:tcPr>
          <w:p w:rsidR="00F116F2" w:rsidRPr="002B3938" w:rsidRDefault="00F116F2" w:rsidP="007E0C61">
            <w:pPr>
              <w:spacing w:line="276" w:lineRule="auto"/>
              <w:rPr>
                <w:lang w:val="en-GB"/>
              </w:rPr>
            </w:pPr>
          </w:p>
          <w:p w:rsidR="00E358CC" w:rsidRPr="002B3938" w:rsidRDefault="00E358CC" w:rsidP="007E0C61">
            <w:pPr>
              <w:spacing w:line="276" w:lineRule="auto"/>
              <w:rPr>
                <w:b/>
                <w:lang w:val="en-GB"/>
              </w:rPr>
            </w:pPr>
            <w:r w:rsidRPr="002B3938">
              <w:rPr>
                <w:lang w:val="en-GB"/>
              </w:rPr>
              <w:t>Cardiac risk factors</w:t>
            </w:r>
          </w:p>
        </w:tc>
        <w:tc>
          <w:tcPr>
            <w:tcW w:w="1636" w:type="dxa"/>
            <w:shd w:val="clear" w:color="auto" w:fill="auto"/>
            <w:vAlign w:val="center"/>
          </w:tcPr>
          <w:p w:rsidR="00E358CC" w:rsidRPr="002B3938" w:rsidRDefault="00E358CC" w:rsidP="007E0C61">
            <w:pPr>
              <w:spacing w:line="276" w:lineRule="auto"/>
              <w:jc w:val="center"/>
              <w:rPr>
                <w:bCs/>
                <w:lang w:val="en-GB"/>
              </w:rPr>
            </w:pPr>
          </w:p>
        </w:tc>
        <w:tc>
          <w:tcPr>
            <w:tcW w:w="1516" w:type="dxa"/>
            <w:shd w:val="clear" w:color="auto" w:fill="auto"/>
            <w:vAlign w:val="center"/>
          </w:tcPr>
          <w:p w:rsidR="00E358CC" w:rsidRPr="002B3938" w:rsidRDefault="00E358CC" w:rsidP="007E0C61">
            <w:pPr>
              <w:spacing w:line="276" w:lineRule="auto"/>
              <w:jc w:val="center"/>
              <w:rPr>
                <w:bCs/>
                <w:lang w:val="en-GB"/>
              </w:rPr>
            </w:pPr>
          </w:p>
        </w:tc>
        <w:tc>
          <w:tcPr>
            <w:tcW w:w="1636" w:type="dxa"/>
            <w:shd w:val="clear" w:color="auto" w:fill="auto"/>
            <w:vAlign w:val="center"/>
          </w:tcPr>
          <w:p w:rsidR="00E358CC" w:rsidRPr="002B3938" w:rsidRDefault="00E358CC" w:rsidP="007E0C61">
            <w:pPr>
              <w:spacing w:line="276" w:lineRule="auto"/>
              <w:jc w:val="center"/>
              <w:rPr>
                <w:bCs/>
                <w:lang w:val="en-GB"/>
              </w:rPr>
            </w:pPr>
          </w:p>
        </w:tc>
      </w:tr>
      <w:tr w:rsidR="002B3938" w:rsidRPr="002B3938" w:rsidTr="007E0C61">
        <w:trPr>
          <w:trHeight w:val="68"/>
        </w:trPr>
        <w:tc>
          <w:tcPr>
            <w:tcW w:w="2554" w:type="dxa"/>
            <w:shd w:val="clear" w:color="auto" w:fill="auto"/>
            <w:vAlign w:val="center"/>
          </w:tcPr>
          <w:p w:rsidR="00E358CC" w:rsidRPr="002B3938" w:rsidRDefault="00E358CC" w:rsidP="007E0C61">
            <w:pPr>
              <w:spacing w:line="276" w:lineRule="auto"/>
              <w:rPr>
                <w:b/>
                <w:lang w:val="en-GB"/>
              </w:rPr>
            </w:pPr>
            <w:r w:rsidRPr="002B3938">
              <w:rPr>
                <w:lang w:val="en-GB"/>
              </w:rPr>
              <w:t xml:space="preserve">Smoking, </w:t>
            </w:r>
            <w:r w:rsidRPr="002B3938">
              <w:rPr>
                <w:i/>
                <w:lang w:val="en-GB"/>
              </w:rPr>
              <w:t>n</w:t>
            </w:r>
            <w:r w:rsidRPr="002B3938">
              <w:rPr>
                <w:lang w:val="en-GB"/>
              </w:rPr>
              <w:t xml:space="preserve"> (%)</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5 (13.5)</w:t>
            </w:r>
          </w:p>
        </w:tc>
        <w:tc>
          <w:tcPr>
            <w:tcW w:w="151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4 (10.8)</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7 (18.9)</w:t>
            </w:r>
          </w:p>
        </w:tc>
      </w:tr>
      <w:tr w:rsidR="002B3938" w:rsidRPr="002B3938" w:rsidTr="007E0C61">
        <w:trPr>
          <w:trHeight w:val="68"/>
        </w:trPr>
        <w:tc>
          <w:tcPr>
            <w:tcW w:w="2554" w:type="dxa"/>
            <w:shd w:val="clear" w:color="auto" w:fill="auto"/>
            <w:vAlign w:val="center"/>
          </w:tcPr>
          <w:p w:rsidR="00E358CC" w:rsidRPr="002B3938" w:rsidRDefault="00E358CC" w:rsidP="007E0C61">
            <w:pPr>
              <w:spacing w:line="276" w:lineRule="auto"/>
              <w:rPr>
                <w:b/>
                <w:lang w:val="en-GB"/>
              </w:rPr>
            </w:pPr>
            <w:r w:rsidRPr="002B3938">
              <w:rPr>
                <w:lang w:val="en-GB"/>
              </w:rPr>
              <w:t xml:space="preserve">Diabetes, </w:t>
            </w:r>
            <w:r w:rsidRPr="002B3938">
              <w:rPr>
                <w:i/>
                <w:lang w:val="en-GB"/>
              </w:rPr>
              <w:t>n</w:t>
            </w:r>
            <w:r w:rsidRPr="002B3938">
              <w:rPr>
                <w:lang w:val="en-GB"/>
              </w:rPr>
              <w:t xml:space="preserve"> (%)</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4 (10.8)</w:t>
            </w:r>
          </w:p>
        </w:tc>
        <w:tc>
          <w:tcPr>
            <w:tcW w:w="151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2 (5.4)</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18 (48.6)</w:t>
            </w:r>
          </w:p>
        </w:tc>
      </w:tr>
      <w:tr w:rsidR="002B3938" w:rsidRPr="002B3938" w:rsidTr="007E0C61">
        <w:trPr>
          <w:trHeight w:val="68"/>
        </w:trPr>
        <w:tc>
          <w:tcPr>
            <w:tcW w:w="2554" w:type="dxa"/>
            <w:shd w:val="clear" w:color="auto" w:fill="auto"/>
            <w:vAlign w:val="center"/>
          </w:tcPr>
          <w:p w:rsidR="00E358CC" w:rsidRPr="002B3938" w:rsidRDefault="00E358CC" w:rsidP="007E0C61">
            <w:pPr>
              <w:spacing w:line="276" w:lineRule="auto"/>
              <w:rPr>
                <w:b/>
                <w:lang w:val="en-GB"/>
              </w:rPr>
            </w:pPr>
            <w:r w:rsidRPr="002B3938">
              <w:rPr>
                <w:lang w:val="en-GB"/>
              </w:rPr>
              <w:t xml:space="preserve">History of CAD, </w:t>
            </w:r>
            <w:r w:rsidRPr="002B3938">
              <w:rPr>
                <w:i/>
                <w:lang w:val="en-GB"/>
              </w:rPr>
              <w:t>n</w:t>
            </w:r>
            <w:r w:rsidRPr="002B3938">
              <w:rPr>
                <w:lang w:val="en-GB"/>
              </w:rPr>
              <w:t xml:space="preserve"> (%)</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5 (13.5)</w:t>
            </w:r>
          </w:p>
        </w:tc>
        <w:tc>
          <w:tcPr>
            <w:tcW w:w="151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4 (10.8)</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19 (51.4)</w:t>
            </w:r>
          </w:p>
        </w:tc>
      </w:tr>
      <w:tr w:rsidR="002B3938" w:rsidRPr="002B3938" w:rsidTr="007E0C61">
        <w:trPr>
          <w:trHeight w:val="68"/>
        </w:trPr>
        <w:tc>
          <w:tcPr>
            <w:tcW w:w="2554" w:type="dxa"/>
            <w:shd w:val="clear" w:color="auto" w:fill="auto"/>
            <w:vAlign w:val="center"/>
          </w:tcPr>
          <w:p w:rsidR="00E358CC" w:rsidRPr="002B3938" w:rsidRDefault="00E358CC" w:rsidP="007E0C61">
            <w:pPr>
              <w:spacing w:line="276" w:lineRule="auto"/>
              <w:rPr>
                <w:b/>
                <w:lang w:val="en-GB"/>
              </w:rPr>
            </w:pPr>
            <w:r w:rsidRPr="002B3938">
              <w:rPr>
                <w:lang w:val="en-GB"/>
              </w:rPr>
              <w:t xml:space="preserve">Hypertension, </w:t>
            </w:r>
            <w:r w:rsidRPr="002B3938">
              <w:rPr>
                <w:i/>
                <w:lang w:val="en-GB"/>
              </w:rPr>
              <w:t>n</w:t>
            </w:r>
            <w:r w:rsidRPr="002B3938">
              <w:rPr>
                <w:lang w:val="en-GB"/>
              </w:rPr>
              <w:t xml:space="preserve"> (%)</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4 (10.8)</w:t>
            </w:r>
          </w:p>
        </w:tc>
        <w:tc>
          <w:tcPr>
            <w:tcW w:w="151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2 (5.4)</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10 (27.0)</w:t>
            </w:r>
          </w:p>
        </w:tc>
      </w:tr>
      <w:tr w:rsidR="002B3938" w:rsidRPr="002B3938" w:rsidTr="007E0C61">
        <w:trPr>
          <w:trHeight w:val="68"/>
        </w:trPr>
        <w:tc>
          <w:tcPr>
            <w:tcW w:w="2554" w:type="dxa"/>
            <w:shd w:val="clear" w:color="auto" w:fill="auto"/>
            <w:vAlign w:val="center"/>
          </w:tcPr>
          <w:p w:rsidR="00E358CC" w:rsidRPr="002B3938" w:rsidRDefault="00E358CC" w:rsidP="007E0C61">
            <w:pPr>
              <w:spacing w:line="276" w:lineRule="auto"/>
              <w:rPr>
                <w:b/>
                <w:lang w:val="en-GB"/>
              </w:rPr>
            </w:pPr>
            <w:r w:rsidRPr="002B3938">
              <w:rPr>
                <w:lang w:val="en-GB"/>
              </w:rPr>
              <w:t>BMI, mean (SD)</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23.8 (3.3)</w:t>
            </w:r>
          </w:p>
        </w:tc>
        <w:tc>
          <w:tcPr>
            <w:tcW w:w="151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23.1 (2.4)</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23.6 (3.1)</w:t>
            </w:r>
          </w:p>
        </w:tc>
      </w:tr>
      <w:tr w:rsidR="002B3938" w:rsidRPr="002B3938" w:rsidTr="00F116F2">
        <w:trPr>
          <w:trHeight w:val="271"/>
        </w:trPr>
        <w:tc>
          <w:tcPr>
            <w:tcW w:w="2554" w:type="dxa"/>
            <w:shd w:val="clear" w:color="auto" w:fill="auto"/>
            <w:vAlign w:val="center"/>
          </w:tcPr>
          <w:p w:rsidR="00F116F2" w:rsidRPr="002B3938" w:rsidRDefault="00F116F2" w:rsidP="007E0C61">
            <w:pPr>
              <w:spacing w:line="276" w:lineRule="auto"/>
              <w:rPr>
                <w:lang w:val="en-GB"/>
              </w:rPr>
            </w:pPr>
          </w:p>
          <w:p w:rsidR="00E358CC" w:rsidRPr="002B3938" w:rsidRDefault="00E358CC" w:rsidP="007E0C61">
            <w:pPr>
              <w:spacing w:line="276" w:lineRule="auto"/>
              <w:rPr>
                <w:b/>
                <w:lang w:val="en-GB"/>
              </w:rPr>
            </w:pPr>
            <w:r w:rsidRPr="002B3938">
              <w:rPr>
                <w:lang w:val="en-GB"/>
              </w:rPr>
              <w:t>Clinical Presentation</w:t>
            </w:r>
          </w:p>
        </w:tc>
        <w:tc>
          <w:tcPr>
            <w:tcW w:w="1636" w:type="dxa"/>
            <w:shd w:val="clear" w:color="auto" w:fill="auto"/>
            <w:vAlign w:val="center"/>
          </w:tcPr>
          <w:p w:rsidR="00E358CC" w:rsidRPr="002B3938" w:rsidRDefault="00E358CC" w:rsidP="007E0C61">
            <w:pPr>
              <w:spacing w:line="276" w:lineRule="auto"/>
              <w:jc w:val="center"/>
              <w:rPr>
                <w:bCs/>
                <w:lang w:val="en-GB"/>
              </w:rPr>
            </w:pPr>
          </w:p>
        </w:tc>
        <w:tc>
          <w:tcPr>
            <w:tcW w:w="1516" w:type="dxa"/>
            <w:shd w:val="clear" w:color="auto" w:fill="auto"/>
            <w:vAlign w:val="center"/>
          </w:tcPr>
          <w:p w:rsidR="00E358CC" w:rsidRPr="002B3938" w:rsidRDefault="00E358CC" w:rsidP="007E0C61">
            <w:pPr>
              <w:spacing w:line="276" w:lineRule="auto"/>
              <w:jc w:val="center"/>
              <w:rPr>
                <w:bCs/>
                <w:lang w:val="en-GB"/>
              </w:rPr>
            </w:pPr>
          </w:p>
        </w:tc>
        <w:tc>
          <w:tcPr>
            <w:tcW w:w="1636" w:type="dxa"/>
            <w:shd w:val="clear" w:color="auto" w:fill="auto"/>
            <w:vAlign w:val="center"/>
          </w:tcPr>
          <w:p w:rsidR="00E358CC" w:rsidRPr="002B3938" w:rsidRDefault="00E358CC" w:rsidP="007E0C61">
            <w:pPr>
              <w:spacing w:line="276" w:lineRule="auto"/>
              <w:jc w:val="center"/>
              <w:rPr>
                <w:bCs/>
                <w:lang w:val="en-GB"/>
              </w:rPr>
            </w:pPr>
          </w:p>
        </w:tc>
      </w:tr>
      <w:tr w:rsidR="002B3938" w:rsidRPr="002B3938" w:rsidTr="007E0C61">
        <w:trPr>
          <w:trHeight w:val="68"/>
        </w:trPr>
        <w:tc>
          <w:tcPr>
            <w:tcW w:w="2554" w:type="dxa"/>
            <w:shd w:val="clear" w:color="auto" w:fill="auto"/>
            <w:vAlign w:val="center"/>
          </w:tcPr>
          <w:p w:rsidR="00E358CC" w:rsidRPr="002B3938" w:rsidRDefault="00E358CC" w:rsidP="007E0C61">
            <w:pPr>
              <w:spacing w:line="276" w:lineRule="auto"/>
              <w:rPr>
                <w:b/>
                <w:lang w:val="en-GB"/>
              </w:rPr>
            </w:pPr>
            <w:r w:rsidRPr="002B3938">
              <w:rPr>
                <w:lang w:val="en-GB"/>
              </w:rPr>
              <w:t xml:space="preserve">Chest pain, </w:t>
            </w:r>
            <w:r w:rsidRPr="002B3938">
              <w:rPr>
                <w:i/>
                <w:lang w:val="en-GB"/>
              </w:rPr>
              <w:t>n</w:t>
            </w:r>
            <w:r w:rsidRPr="002B3938">
              <w:rPr>
                <w:lang w:val="en-GB"/>
              </w:rPr>
              <w:t xml:space="preserve"> (%)</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32 (86.0)</w:t>
            </w:r>
          </w:p>
        </w:tc>
        <w:tc>
          <w:tcPr>
            <w:tcW w:w="1516" w:type="dxa"/>
            <w:shd w:val="clear" w:color="auto" w:fill="auto"/>
            <w:vAlign w:val="center"/>
          </w:tcPr>
          <w:p w:rsidR="00E358CC" w:rsidRPr="002B3938" w:rsidRDefault="001A5DCD" w:rsidP="007E0C61">
            <w:pPr>
              <w:spacing w:line="276" w:lineRule="auto"/>
              <w:jc w:val="center"/>
              <w:rPr>
                <w:bCs/>
                <w:lang w:val="en-GB"/>
              </w:rPr>
            </w:pPr>
            <w:r w:rsidRPr="002B3938">
              <w:rPr>
                <w:bCs/>
                <w:lang w:val="en-GB"/>
              </w:rPr>
              <w:t>8</w:t>
            </w:r>
            <w:r w:rsidR="00F116F2" w:rsidRPr="002B3938">
              <w:rPr>
                <w:bCs/>
                <w:lang w:val="en-GB"/>
              </w:rPr>
              <w:t xml:space="preserve"> (1.9</w:t>
            </w:r>
            <w:r w:rsidR="00E358CC" w:rsidRPr="002B3938">
              <w:rPr>
                <w:bCs/>
                <w:lang w:val="en-GB"/>
              </w:rPr>
              <w:t>)</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32.0 (86.0)</w:t>
            </w:r>
          </w:p>
        </w:tc>
      </w:tr>
      <w:tr w:rsidR="002B3938" w:rsidRPr="002B3938" w:rsidTr="007E0C61">
        <w:trPr>
          <w:trHeight w:val="68"/>
        </w:trPr>
        <w:tc>
          <w:tcPr>
            <w:tcW w:w="2554" w:type="dxa"/>
            <w:shd w:val="clear" w:color="auto" w:fill="auto"/>
            <w:vAlign w:val="center"/>
          </w:tcPr>
          <w:p w:rsidR="00E358CC" w:rsidRPr="002B3938" w:rsidRDefault="00E358CC" w:rsidP="007E0C61">
            <w:pPr>
              <w:spacing w:line="276" w:lineRule="auto"/>
              <w:rPr>
                <w:b/>
                <w:lang w:val="en-GB"/>
              </w:rPr>
            </w:pPr>
            <w:r w:rsidRPr="002B3938">
              <w:rPr>
                <w:lang w:val="en-GB"/>
              </w:rPr>
              <w:t>EF, mean (SD)</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24.0 (5.6)</w:t>
            </w:r>
          </w:p>
        </w:tc>
        <w:tc>
          <w:tcPr>
            <w:tcW w:w="151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26.3 (4.4)</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27.0 (4.4)</w:t>
            </w:r>
          </w:p>
        </w:tc>
      </w:tr>
      <w:tr w:rsidR="002B3938" w:rsidRPr="002B3938" w:rsidTr="007E0C61">
        <w:trPr>
          <w:trHeight w:val="68"/>
        </w:trPr>
        <w:tc>
          <w:tcPr>
            <w:tcW w:w="2554" w:type="dxa"/>
            <w:shd w:val="clear" w:color="auto" w:fill="auto"/>
            <w:vAlign w:val="center"/>
          </w:tcPr>
          <w:p w:rsidR="00E358CC" w:rsidRPr="002B3938" w:rsidRDefault="00E358CC" w:rsidP="007E0C61">
            <w:pPr>
              <w:spacing w:line="276" w:lineRule="auto"/>
              <w:rPr>
                <w:b/>
                <w:lang w:val="en-GB"/>
              </w:rPr>
            </w:pPr>
            <w:r w:rsidRPr="002B3938">
              <w:rPr>
                <w:lang w:val="en-GB"/>
              </w:rPr>
              <w:t>TT, mean (SD)</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2.6 (3.7)</w:t>
            </w:r>
          </w:p>
        </w:tc>
        <w:tc>
          <w:tcPr>
            <w:tcW w:w="151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0 (0.0)</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9.4 (4.1)</w:t>
            </w:r>
          </w:p>
        </w:tc>
      </w:tr>
      <w:tr w:rsidR="002B3938" w:rsidRPr="002B3938" w:rsidTr="007E0C61">
        <w:trPr>
          <w:trHeight w:val="68"/>
        </w:trPr>
        <w:tc>
          <w:tcPr>
            <w:tcW w:w="2554" w:type="dxa"/>
            <w:shd w:val="clear" w:color="auto" w:fill="auto"/>
            <w:vAlign w:val="center"/>
          </w:tcPr>
          <w:p w:rsidR="00E358CC" w:rsidRPr="002B3938" w:rsidRDefault="00E358CC" w:rsidP="007E0C61">
            <w:pPr>
              <w:spacing w:line="276" w:lineRule="auto"/>
              <w:rPr>
                <w:b/>
                <w:lang w:val="en-GB"/>
              </w:rPr>
            </w:pPr>
            <w:r w:rsidRPr="002B3938">
              <w:rPr>
                <w:lang w:val="en-GB"/>
              </w:rPr>
              <w:t>CK-MB, mean (SD)</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11.8 (5.9)</w:t>
            </w:r>
          </w:p>
        </w:tc>
        <w:tc>
          <w:tcPr>
            <w:tcW w:w="151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0 (0.0)</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28.5 (6.3)</w:t>
            </w:r>
          </w:p>
        </w:tc>
      </w:tr>
      <w:tr w:rsidR="002B3938" w:rsidRPr="002B3938" w:rsidTr="007E0C61">
        <w:trPr>
          <w:trHeight w:val="68"/>
        </w:trPr>
        <w:tc>
          <w:tcPr>
            <w:tcW w:w="2554" w:type="dxa"/>
            <w:shd w:val="clear" w:color="auto" w:fill="auto"/>
            <w:vAlign w:val="center"/>
          </w:tcPr>
          <w:p w:rsidR="00E358CC" w:rsidRPr="002B3938" w:rsidRDefault="00E358CC" w:rsidP="007E0C61">
            <w:pPr>
              <w:spacing w:line="276" w:lineRule="auto"/>
              <w:rPr>
                <w:b/>
                <w:lang w:val="en-GB"/>
              </w:rPr>
            </w:pPr>
            <w:r w:rsidRPr="002B3938">
              <w:rPr>
                <w:lang w:val="en-GB"/>
              </w:rPr>
              <w:t>WBCC, mean (SD)</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7.3 (4.2)</w:t>
            </w:r>
          </w:p>
        </w:tc>
        <w:tc>
          <w:tcPr>
            <w:tcW w:w="151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4.7 (3.1)</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12.4 (5.6)</w:t>
            </w:r>
          </w:p>
        </w:tc>
      </w:tr>
      <w:tr w:rsidR="002B3938" w:rsidRPr="002B3938" w:rsidTr="007E0C61">
        <w:trPr>
          <w:trHeight w:val="68"/>
        </w:trPr>
        <w:tc>
          <w:tcPr>
            <w:tcW w:w="2554" w:type="dxa"/>
            <w:shd w:val="clear" w:color="auto" w:fill="auto"/>
            <w:vAlign w:val="center"/>
          </w:tcPr>
          <w:p w:rsidR="00E358CC" w:rsidRPr="002B3938" w:rsidRDefault="00E358CC" w:rsidP="007E0C61">
            <w:pPr>
              <w:spacing w:line="276" w:lineRule="auto"/>
              <w:rPr>
                <w:b/>
                <w:lang w:val="en-GB"/>
              </w:rPr>
            </w:pPr>
            <w:r w:rsidRPr="002B3938">
              <w:rPr>
                <w:lang w:val="en-GB"/>
              </w:rPr>
              <w:t>HR, mean (SD)</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90.2 (5.3)</w:t>
            </w:r>
          </w:p>
        </w:tc>
        <w:tc>
          <w:tcPr>
            <w:tcW w:w="151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89.4 (3.4)</w:t>
            </w:r>
          </w:p>
        </w:tc>
        <w:tc>
          <w:tcPr>
            <w:tcW w:w="1636" w:type="dxa"/>
            <w:shd w:val="clear" w:color="auto" w:fill="auto"/>
            <w:vAlign w:val="center"/>
          </w:tcPr>
          <w:p w:rsidR="00E358CC" w:rsidRPr="002B3938" w:rsidRDefault="00E358CC" w:rsidP="007E0C61">
            <w:pPr>
              <w:spacing w:line="276" w:lineRule="auto"/>
              <w:jc w:val="center"/>
              <w:rPr>
                <w:bCs/>
                <w:lang w:val="en-GB"/>
              </w:rPr>
            </w:pPr>
            <w:r w:rsidRPr="002B3938">
              <w:rPr>
                <w:bCs/>
                <w:lang w:val="en-GB"/>
              </w:rPr>
              <w:t>95.3 (2.3)</w:t>
            </w:r>
          </w:p>
        </w:tc>
      </w:tr>
      <w:tr w:rsidR="002B3938" w:rsidRPr="002B3938" w:rsidTr="007E0C61">
        <w:trPr>
          <w:trHeight w:val="68"/>
        </w:trPr>
        <w:tc>
          <w:tcPr>
            <w:tcW w:w="2554" w:type="dxa"/>
            <w:tcBorders>
              <w:bottom w:val="single" w:sz="4" w:space="0" w:color="auto"/>
            </w:tcBorders>
            <w:shd w:val="clear" w:color="auto" w:fill="auto"/>
            <w:vAlign w:val="center"/>
          </w:tcPr>
          <w:p w:rsidR="00E358CC" w:rsidRPr="002B3938" w:rsidRDefault="00E358CC" w:rsidP="007E0C61">
            <w:pPr>
              <w:spacing w:line="276" w:lineRule="auto"/>
              <w:rPr>
                <w:lang w:val="en-GB"/>
              </w:rPr>
            </w:pPr>
            <w:r w:rsidRPr="002B3938">
              <w:rPr>
                <w:lang w:val="en-GB"/>
              </w:rPr>
              <w:t>SBP, mean (SD)</w:t>
            </w:r>
          </w:p>
        </w:tc>
        <w:tc>
          <w:tcPr>
            <w:tcW w:w="1636" w:type="dxa"/>
            <w:tcBorders>
              <w:bottom w:val="single" w:sz="4" w:space="0" w:color="auto"/>
            </w:tcBorders>
            <w:shd w:val="clear" w:color="auto" w:fill="auto"/>
            <w:vAlign w:val="center"/>
          </w:tcPr>
          <w:p w:rsidR="00E358CC" w:rsidRPr="002B3938" w:rsidRDefault="00E358CC" w:rsidP="007E0C61">
            <w:pPr>
              <w:spacing w:line="276" w:lineRule="auto"/>
              <w:jc w:val="center"/>
              <w:rPr>
                <w:bCs/>
                <w:lang w:val="en-GB"/>
              </w:rPr>
            </w:pPr>
            <w:r w:rsidRPr="002B3938">
              <w:rPr>
                <w:bCs/>
                <w:lang w:val="en-GB"/>
              </w:rPr>
              <w:t>117.2 (2.1)</w:t>
            </w:r>
          </w:p>
        </w:tc>
        <w:tc>
          <w:tcPr>
            <w:tcW w:w="1516" w:type="dxa"/>
            <w:tcBorders>
              <w:bottom w:val="single" w:sz="4" w:space="0" w:color="auto"/>
            </w:tcBorders>
            <w:shd w:val="clear" w:color="auto" w:fill="auto"/>
            <w:vAlign w:val="center"/>
          </w:tcPr>
          <w:p w:rsidR="00E358CC" w:rsidRPr="002B3938" w:rsidRDefault="00E358CC" w:rsidP="007E0C61">
            <w:pPr>
              <w:spacing w:line="276" w:lineRule="auto"/>
              <w:jc w:val="center"/>
              <w:rPr>
                <w:bCs/>
                <w:lang w:val="en-GB"/>
              </w:rPr>
            </w:pPr>
            <w:r w:rsidRPr="002B3938">
              <w:rPr>
                <w:bCs/>
                <w:lang w:val="en-GB"/>
              </w:rPr>
              <w:t>115.2 (2.3)</w:t>
            </w:r>
          </w:p>
        </w:tc>
        <w:tc>
          <w:tcPr>
            <w:tcW w:w="1636" w:type="dxa"/>
            <w:tcBorders>
              <w:bottom w:val="single" w:sz="4" w:space="0" w:color="auto"/>
            </w:tcBorders>
            <w:shd w:val="clear" w:color="auto" w:fill="auto"/>
            <w:vAlign w:val="center"/>
          </w:tcPr>
          <w:p w:rsidR="00E358CC" w:rsidRPr="002B3938" w:rsidRDefault="00E358CC" w:rsidP="007E0C61">
            <w:pPr>
              <w:spacing w:line="276" w:lineRule="auto"/>
              <w:jc w:val="center"/>
              <w:rPr>
                <w:bCs/>
                <w:lang w:val="en-GB"/>
              </w:rPr>
            </w:pPr>
            <w:r w:rsidRPr="002B3938">
              <w:rPr>
                <w:bCs/>
                <w:lang w:val="en-GB"/>
              </w:rPr>
              <w:t>124.1 (3.8)</w:t>
            </w:r>
          </w:p>
        </w:tc>
      </w:tr>
      <w:bookmarkEnd w:id="1"/>
    </w:tbl>
    <w:p w:rsidR="00EE513D" w:rsidRPr="002B3938" w:rsidRDefault="00EE513D" w:rsidP="00792E68">
      <w:pPr>
        <w:spacing w:line="480" w:lineRule="auto"/>
        <w:rPr>
          <w:rFonts w:cs="Times New Roman"/>
          <w:szCs w:val="24"/>
          <w:lang w:val="en-GB"/>
        </w:rPr>
      </w:pPr>
    </w:p>
    <w:p w:rsidR="00EE513D" w:rsidRPr="002B3938" w:rsidRDefault="00EE513D" w:rsidP="00792E68">
      <w:pPr>
        <w:spacing w:line="480" w:lineRule="auto"/>
        <w:rPr>
          <w:rFonts w:cs="Times New Roman"/>
          <w:sz w:val="22"/>
          <w:lang w:val="en-GB"/>
        </w:rPr>
      </w:pPr>
    </w:p>
    <w:p w:rsidR="00E358CC" w:rsidRPr="002B3938" w:rsidRDefault="00E358CC" w:rsidP="00792E68">
      <w:pPr>
        <w:spacing w:line="480" w:lineRule="auto"/>
        <w:rPr>
          <w:rFonts w:cs="Times New Roman"/>
          <w:i/>
          <w:sz w:val="22"/>
          <w:lang w:val="en-GB"/>
        </w:rPr>
      </w:pPr>
    </w:p>
    <w:p w:rsidR="00E358CC" w:rsidRPr="002B3938" w:rsidRDefault="00E358CC" w:rsidP="00792E68">
      <w:pPr>
        <w:spacing w:line="480" w:lineRule="auto"/>
        <w:rPr>
          <w:rFonts w:cs="Times New Roman"/>
          <w:i/>
          <w:sz w:val="22"/>
          <w:lang w:val="en-GB"/>
        </w:rPr>
      </w:pPr>
    </w:p>
    <w:p w:rsidR="00E358CC" w:rsidRPr="002B3938" w:rsidRDefault="00E358CC" w:rsidP="00792E68">
      <w:pPr>
        <w:spacing w:line="480" w:lineRule="auto"/>
        <w:rPr>
          <w:rFonts w:cs="Times New Roman"/>
          <w:i/>
          <w:sz w:val="22"/>
          <w:lang w:val="en-GB"/>
        </w:rPr>
      </w:pPr>
    </w:p>
    <w:p w:rsidR="007E0C61" w:rsidRPr="002B3938" w:rsidRDefault="007E0C61" w:rsidP="00A30173">
      <w:pPr>
        <w:spacing w:line="480" w:lineRule="auto"/>
        <w:rPr>
          <w:rFonts w:cs="Times New Roman"/>
          <w:i/>
          <w:lang w:val="en-CA"/>
        </w:rPr>
      </w:pPr>
    </w:p>
    <w:p w:rsidR="007E0C61" w:rsidRPr="002B3938" w:rsidRDefault="007E0C61" w:rsidP="00A30173">
      <w:pPr>
        <w:spacing w:line="480" w:lineRule="auto"/>
        <w:rPr>
          <w:rFonts w:cs="Times New Roman"/>
          <w:i/>
          <w:lang w:val="en-CA"/>
        </w:rPr>
      </w:pPr>
    </w:p>
    <w:p w:rsidR="007E0C61" w:rsidRPr="002B3938" w:rsidRDefault="007E0C61" w:rsidP="00A30173">
      <w:pPr>
        <w:spacing w:line="480" w:lineRule="auto"/>
        <w:rPr>
          <w:rFonts w:cs="Times New Roman"/>
          <w:i/>
          <w:lang w:val="en-CA"/>
        </w:rPr>
      </w:pPr>
    </w:p>
    <w:p w:rsidR="007E0C61" w:rsidRPr="002B3938" w:rsidRDefault="007E0C61" w:rsidP="00A30173">
      <w:pPr>
        <w:spacing w:line="480" w:lineRule="auto"/>
        <w:rPr>
          <w:rFonts w:cs="Times New Roman"/>
          <w:i/>
          <w:lang w:val="en-CA"/>
        </w:rPr>
      </w:pPr>
    </w:p>
    <w:p w:rsidR="007E0C61" w:rsidRPr="002B3938" w:rsidRDefault="007E0C61" w:rsidP="00A30173">
      <w:pPr>
        <w:spacing w:line="480" w:lineRule="auto"/>
        <w:rPr>
          <w:rFonts w:cs="Times New Roman"/>
          <w:i/>
          <w:lang w:val="en-CA"/>
        </w:rPr>
      </w:pPr>
    </w:p>
    <w:p w:rsidR="007E0C61" w:rsidRPr="002B3938" w:rsidRDefault="007E0C61" w:rsidP="00A30173">
      <w:pPr>
        <w:spacing w:line="480" w:lineRule="auto"/>
        <w:rPr>
          <w:rFonts w:cs="Times New Roman"/>
          <w:i/>
          <w:lang w:val="en-CA"/>
        </w:rPr>
      </w:pPr>
    </w:p>
    <w:p w:rsidR="007E0C61" w:rsidRPr="002B3938" w:rsidRDefault="007E0C61" w:rsidP="00A30173">
      <w:pPr>
        <w:spacing w:line="480" w:lineRule="auto"/>
        <w:rPr>
          <w:rFonts w:cs="Times New Roman"/>
          <w:i/>
          <w:lang w:val="en-CA"/>
        </w:rPr>
      </w:pPr>
    </w:p>
    <w:p w:rsidR="007E0C61" w:rsidRPr="002B3938" w:rsidRDefault="007E0C61" w:rsidP="00A30173">
      <w:pPr>
        <w:spacing w:line="480" w:lineRule="auto"/>
        <w:rPr>
          <w:rFonts w:cs="Times New Roman"/>
          <w:i/>
          <w:lang w:val="en-CA"/>
        </w:rPr>
      </w:pPr>
    </w:p>
    <w:p w:rsidR="007E0C61" w:rsidRPr="002B3938" w:rsidRDefault="007E0C61" w:rsidP="00A30173">
      <w:pPr>
        <w:spacing w:line="480" w:lineRule="auto"/>
        <w:rPr>
          <w:rFonts w:cs="Times New Roman"/>
          <w:i/>
          <w:lang w:val="en-CA"/>
        </w:rPr>
      </w:pPr>
    </w:p>
    <w:p w:rsidR="007E0C61" w:rsidRPr="002B3938" w:rsidRDefault="007E0C61" w:rsidP="00A30173">
      <w:pPr>
        <w:spacing w:line="480" w:lineRule="auto"/>
        <w:rPr>
          <w:rFonts w:cs="Times New Roman"/>
          <w:i/>
          <w:lang w:val="en-CA"/>
        </w:rPr>
      </w:pPr>
    </w:p>
    <w:p w:rsidR="007E0C61" w:rsidRPr="002B3938" w:rsidRDefault="007E0C61" w:rsidP="00A30173">
      <w:pPr>
        <w:spacing w:line="480" w:lineRule="auto"/>
        <w:rPr>
          <w:rFonts w:cs="Times New Roman"/>
          <w:i/>
          <w:lang w:val="en-CA"/>
        </w:rPr>
      </w:pPr>
    </w:p>
    <w:p w:rsidR="007E0C61" w:rsidRPr="002B3938" w:rsidRDefault="007E0C61" w:rsidP="00A30173">
      <w:pPr>
        <w:spacing w:line="480" w:lineRule="auto"/>
        <w:rPr>
          <w:rFonts w:cs="Times New Roman"/>
          <w:i/>
          <w:lang w:val="en-CA"/>
        </w:rPr>
      </w:pPr>
    </w:p>
    <w:p w:rsidR="007E0C61" w:rsidRPr="002B3938" w:rsidRDefault="007E0C61" w:rsidP="00A30173">
      <w:pPr>
        <w:spacing w:line="480" w:lineRule="auto"/>
        <w:rPr>
          <w:rFonts w:cs="Times New Roman"/>
          <w:i/>
          <w:lang w:val="en-CA"/>
        </w:rPr>
      </w:pPr>
    </w:p>
    <w:p w:rsidR="00E358CC" w:rsidRPr="002B3938" w:rsidRDefault="00E358CC" w:rsidP="00792E68">
      <w:pPr>
        <w:spacing w:line="480" w:lineRule="auto"/>
        <w:rPr>
          <w:rFonts w:cs="Times New Roman"/>
          <w:lang w:val="en-CA"/>
        </w:rPr>
        <w:sectPr w:rsidR="00E358CC" w:rsidRPr="002B3938" w:rsidSect="00561CE8">
          <w:headerReference w:type="default" r:id="rId11"/>
          <w:footerReference w:type="default" r:id="rId12"/>
          <w:pgSz w:w="11906" w:h="16838"/>
          <w:pgMar w:top="1418" w:right="1418" w:bottom="1418" w:left="1418" w:header="708" w:footer="708" w:gutter="0"/>
          <w:pgNumType w:start="1"/>
          <w:cols w:space="708"/>
          <w:docGrid w:linePitch="360"/>
        </w:sectPr>
      </w:pPr>
      <w:r w:rsidRPr="002B3938">
        <w:rPr>
          <w:rFonts w:cs="Times New Roman"/>
          <w:i/>
          <w:lang w:val="en-CA"/>
        </w:rPr>
        <w:t>Notes</w:t>
      </w:r>
      <w:r w:rsidRPr="002B3938">
        <w:rPr>
          <w:rFonts w:cs="Times New Roman"/>
          <w:lang w:val="en-CA"/>
        </w:rPr>
        <w:t xml:space="preserve">: </w:t>
      </w:r>
      <w:r w:rsidR="00A30173" w:rsidRPr="002B3938">
        <w:rPr>
          <w:rFonts w:cs="Times New Roman"/>
          <w:lang w:val="en-CA"/>
        </w:rPr>
        <w:t xml:space="preserve">TTC-t = Tako-tsubo cardiomyopathy patients with emotion triggers; TTC-nt = Tako-tsubo cardiomyopathy patients without emotion triggers; AMI-t = acute myocardial infarction patients with emotion triggers; CAD = coronary artery disease; </w:t>
      </w:r>
      <w:r w:rsidR="007E0C61" w:rsidRPr="002B3938">
        <w:rPr>
          <w:rFonts w:cs="Times New Roman"/>
          <w:lang w:val="en-CA"/>
        </w:rPr>
        <w:t xml:space="preserve">BMI = body mass index (in kilograms per square meter); EF = ejection fraction (in percent); </w:t>
      </w:r>
      <w:r w:rsidR="00A30173" w:rsidRPr="002B3938">
        <w:rPr>
          <w:rFonts w:cs="Times New Roman"/>
          <w:lang w:val="en-CA"/>
        </w:rPr>
        <w:t>TT = troponin T (in nanograms per milliliter)</w:t>
      </w:r>
      <w:r w:rsidR="007E0C61" w:rsidRPr="002B3938">
        <w:rPr>
          <w:rFonts w:cs="Times New Roman"/>
          <w:lang w:val="en-CA"/>
        </w:rPr>
        <w:t>; CK-MB = Creatine kinase-MB fraction (in nanograms per milliliter);WBCC = white blood cell count (×10 3 /μL); HR = heart rate (in beats per minute); SBP = systolic blood pressure (in millimeters of mercury)</w:t>
      </w:r>
      <w:r w:rsidR="00A30173" w:rsidRPr="002B3938">
        <w:rPr>
          <w:rFonts w:cs="Times New Roman"/>
          <w:lang w:val="en-CA"/>
        </w:rPr>
        <w:t>.</w:t>
      </w:r>
    </w:p>
    <w:p w:rsidR="00963928" w:rsidRPr="002B3938" w:rsidRDefault="009D5EB5" w:rsidP="00D373B8">
      <w:pPr>
        <w:pStyle w:val="Heading1"/>
        <w:rPr>
          <w:b w:val="0"/>
          <w:lang w:val="en-GB"/>
        </w:rPr>
      </w:pPr>
      <w:r w:rsidRPr="002B3938">
        <w:rPr>
          <w:lang w:val="en-GB"/>
        </w:rPr>
        <w:lastRenderedPageBreak/>
        <w:t xml:space="preserve">Table </w:t>
      </w:r>
      <w:r w:rsidR="0051162A" w:rsidRPr="002B3938">
        <w:rPr>
          <w:lang w:val="en-GB"/>
        </w:rPr>
        <w:t>2</w:t>
      </w:r>
      <w:r w:rsidR="00CE06CC" w:rsidRPr="002B3938">
        <w:rPr>
          <w:lang w:val="en-GB"/>
        </w:rPr>
        <w:t>:</w:t>
      </w:r>
      <w:r w:rsidRPr="002B3938">
        <w:rPr>
          <w:lang w:val="en-GB"/>
        </w:rPr>
        <w:t xml:space="preserve"> </w:t>
      </w:r>
      <w:r w:rsidR="00042AC0" w:rsidRPr="002B3938">
        <w:rPr>
          <w:b w:val="0"/>
          <w:lang w:val="en-GB"/>
        </w:rPr>
        <w:t xml:space="preserve">Estimated Marginal </w:t>
      </w:r>
      <w:r w:rsidR="00792E68" w:rsidRPr="002B3938">
        <w:rPr>
          <w:b w:val="0"/>
          <w:lang w:val="en-GB"/>
        </w:rPr>
        <w:t xml:space="preserve">Means, Standard </w:t>
      </w:r>
      <w:r w:rsidR="00A322B7" w:rsidRPr="002B3938">
        <w:rPr>
          <w:b w:val="0"/>
          <w:lang w:val="en-GB"/>
        </w:rPr>
        <w:t>Errors</w:t>
      </w:r>
      <w:r w:rsidR="00FA6885" w:rsidRPr="002B3938">
        <w:rPr>
          <w:b w:val="0"/>
          <w:lang w:val="en-GB"/>
        </w:rPr>
        <w:t xml:space="preserve">, F value and </w:t>
      </w:r>
      <w:r w:rsidR="00FA6885" w:rsidRPr="002B3938">
        <w:rPr>
          <w:b w:val="0"/>
          <w:i/>
          <w:lang w:val="en-GB"/>
        </w:rPr>
        <w:t xml:space="preserve">p </w:t>
      </w:r>
      <w:r w:rsidR="00FA6885" w:rsidRPr="002B3938">
        <w:rPr>
          <w:b w:val="0"/>
          <w:lang w:val="en-GB"/>
        </w:rPr>
        <w:t xml:space="preserve">values of univariate tests </w:t>
      </w:r>
      <w:r w:rsidR="00100E1B" w:rsidRPr="002B3938">
        <w:rPr>
          <w:b w:val="0"/>
          <w:lang w:val="en-GB"/>
        </w:rPr>
        <w:t>between</w:t>
      </w:r>
      <w:r w:rsidRPr="002B3938">
        <w:rPr>
          <w:b w:val="0"/>
          <w:lang w:val="en-GB"/>
        </w:rPr>
        <w:t xml:space="preserve"> patients with </w:t>
      </w:r>
      <w:r w:rsidR="00234069" w:rsidRPr="002B3938">
        <w:rPr>
          <w:b w:val="0"/>
          <w:lang w:val="en-GB"/>
        </w:rPr>
        <w:t>TTC</w:t>
      </w:r>
      <w:r w:rsidR="0007290D" w:rsidRPr="002B3938">
        <w:rPr>
          <w:b w:val="0"/>
          <w:lang w:val="en-GB"/>
        </w:rPr>
        <w:t xml:space="preserve">-t, </w:t>
      </w:r>
      <w:r w:rsidR="00234069" w:rsidRPr="002B3938">
        <w:rPr>
          <w:b w:val="0"/>
          <w:lang w:val="en-GB"/>
        </w:rPr>
        <w:t>TTC</w:t>
      </w:r>
      <w:r w:rsidR="0007290D" w:rsidRPr="002B3938">
        <w:rPr>
          <w:b w:val="0"/>
          <w:lang w:val="en-GB"/>
        </w:rPr>
        <w:t>-nt and</w:t>
      </w:r>
      <w:r w:rsidRPr="002B3938">
        <w:rPr>
          <w:b w:val="0"/>
          <w:lang w:val="en-GB"/>
        </w:rPr>
        <w:t xml:space="preserve"> AMI</w:t>
      </w:r>
      <w:r w:rsidR="00503B19" w:rsidRPr="002B3938">
        <w:rPr>
          <w:b w:val="0"/>
          <w:lang w:val="en-GB"/>
        </w:rPr>
        <w:t>-t</w:t>
      </w:r>
      <w:r w:rsidRPr="002B3938">
        <w:rPr>
          <w:b w:val="0"/>
          <w:lang w:val="en-GB"/>
        </w:rPr>
        <w:t xml:space="preserve"> </w:t>
      </w:r>
      <w:r w:rsidR="00792E68" w:rsidRPr="002B3938">
        <w:rPr>
          <w:b w:val="0"/>
          <w:lang w:val="en-GB"/>
        </w:rPr>
        <w:t>for all</w:t>
      </w:r>
      <w:r w:rsidRPr="002B3938">
        <w:rPr>
          <w:b w:val="0"/>
          <w:lang w:val="en-GB"/>
        </w:rPr>
        <w:t xml:space="preserve"> psychological</w:t>
      </w:r>
      <w:r w:rsidR="00885372" w:rsidRPr="002B3938">
        <w:rPr>
          <w:b w:val="0"/>
          <w:lang w:val="en-GB"/>
        </w:rPr>
        <w:t xml:space="preserve"> characteristics</w:t>
      </w:r>
      <w:r w:rsidR="003A4F37" w:rsidRPr="002B3938">
        <w:rPr>
          <w:b w:val="0"/>
          <w:lang w:val="en-GB"/>
        </w:rPr>
        <w:t>.</w:t>
      </w:r>
      <w:r w:rsidR="00DA05F1" w:rsidRPr="002B3938">
        <w:rPr>
          <w:b w:val="0"/>
          <w:lang w:val="en-GB"/>
        </w:rPr>
        <w:t xml:space="preserve"> Depressive symptoms were a covariate in the analysis.</w:t>
      </w:r>
    </w:p>
    <w:tbl>
      <w:tblPr>
        <w:tblStyle w:val="TableGrid"/>
        <w:tblW w:w="12505" w:type="dxa"/>
        <w:jc w:val="center"/>
        <w:tblLook w:val="04A0" w:firstRow="1" w:lastRow="0" w:firstColumn="1" w:lastColumn="0" w:noHBand="0" w:noVBand="1"/>
      </w:tblPr>
      <w:tblGrid>
        <w:gridCol w:w="4956"/>
        <w:gridCol w:w="1516"/>
        <w:gridCol w:w="1516"/>
        <w:gridCol w:w="1516"/>
        <w:gridCol w:w="1090"/>
        <w:gridCol w:w="1192"/>
        <w:gridCol w:w="719"/>
      </w:tblGrid>
      <w:tr w:rsidR="002B3938" w:rsidRPr="002B3938" w:rsidTr="002D675A">
        <w:trPr>
          <w:trHeight w:val="771"/>
          <w:jc w:val="center"/>
        </w:trPr>
        <w:tc>
          <w:tcPr>
            <w:tcW w:w="4956" w:type="dxa"/>
            <w:tcBorders>
              <w:top w:val="single" w:sz="4" w:space="0" w:color="auto"/>
              <w:left w:val="nil"/>
              <w:bottom w:val="single" w:sz="4" w:space="0" w:color="auto"/>
              <w:right w:val="nil"/>
            </w:tcBorders>
            <w:vAlign w:val="center"/>
          </w:tcPr>
          <w:p w:rsidR="007401B6" w:rsidRPr="002B3938" w:rsidRDefault="007401B6" w:rsidP="00792E68">
            <w:pPr>
              <w:jc w:val="center"/>
              <w:rPr>
                <w:rFonts w:cs="Times New Roman"/>
                <w:b/>
                <w:szCs w:val="24"/>
                <w:lang w:val="en-GB"/>
              </w:rPr>
            </w:pPr>
            <w:r w:rsidRPr="002B3938">
              <w:rPr>
                <w:rFonts w:cs="Times New Roman"/>
                <w:b/>
                <w:szCs w:val="24"/>
                <w:lang w:val="en-GB"/>
              </w:rPr>
              <w:t>Variables</w:t>
            </w:r>
          </w:p>
        </w:tc>
        <w:tc>
          <w:tcPr>
            <w:tcW w:w="1516" w:type="dxa"/>
            <w:tcBorders>
              <w:top w:val="single" w:sz="4" w:space="0" w:color="auto"/>
              <w:left w:val="nil"/>
              <w:bottom w:val="single" w:sz="4" w:space="0" w:color="auto"/>
              <w:right w:val="nil"/>
            </w:tcBorders>
            <w:vAlign w:val="center"/>
          </w:tcPr>
          <w:p w:rsidR="007401B6" w:rsidRPr="002B3938" w:rsidRDefault="00234069" w:rsidP="00792E68">
            <w:pPr>
              <w:jc w:val="center"/>
              <w:rPr>
                <w:rFonts w:cs="Times New Roman"/>
                <w:b/>
                <w:bCs/>
                <w:szCs w:val="24"/>
                <w:lang w:val="en-GB"/>
              </w:rPr>
            </w:pPr>
            <w:r w:rsidRPr="002B3938">
              <w:rPr>
                <w:rFonts w:cs="Times New Roman"/>
                <w:b/>
                <w:bCs/>
                <w:szCs w:val="24"/>
                <w:lang w:val="en-GB"/>
              </w:rPr>
              <w:t>TTC</w:t>
            </w:r>
            <w:r w:rsidR="007401B6" w:rsidRPr="002B3938">
              <w:rPr>
                <w:rFonts w:cs="Times New Roman"/>
                <w:b/>
                <w:bCs/>
                <w:szCs w:val="24"/>
                <w:lang w:val="en-GB"/>
              </w:rPr>
              <w:t>-t</w:t>
            </w:r>
          </w:p>
          <w:p w:rsidR="007401B6" w:rsidRPr="002B3938" w:rsidRDefault="007401B6" w:rsidP="00792E68">
            <w:pPr>
              <w:jc w:val="center"/>
              <w:rPr>
                <w:rFonts w:cs="Times New Roman"/>
                <w:bCs/>
                <w:szCs w:val="24"/>
                <w:lang w:val="en-GB"/>
              </w:rPr>
            </w:pPr>
            <w:r w:rsidRPr="002B3938">
              <w:rPr>
                <w:rFonts w:cs="Times New Roman"/>
                <w:bCs/>
                <w:szCs w:val="24"/>
                <w:lang w:val="en-GB"/>
              </w:rPr>
              <w:t>(N = 37)</w:t>
            </w:r>
          </w:p>
        </w:tc>
        <w:tc>
          <w:tcPr>
            <w:tcW w:w="1516" w:type="dxa"/>
            <w:tcBorders>
              <w:top w:val="single" w:sz="4" w:space="0" w:color="auto"/>
              <w:left w:val="nil"/>
              <w:bottom w:val="single" w:sz="4" w:space="0" w:color="auto"/>
              <w:right w:val="nil"/>
            </w:tcBorders>
            <w:vAlign w:val="center"/>
          </w:tcPr>
          <w:p w:rsidR="007401B6" w:rsidRPr="002B3938" w:rsidRDefault="00234069" w:rsidP="00792E68">
            <w:pPr>
              <w:jc w:val="center"/>
              <w:rPr>
                <w:rFonts w:cs="Times New Roman"/>
                <w:b/>
                <w:bCs/>
                <w:szCs w:val="24"/>
                <w:lang w:val="en-GB"/>
              </w:rPr>
            </w:pPr>
            <w:r w:rsidRPr="002B3938">
              <w:rPr>
                <w:rFonts w:cs="Times New Roman"/>
                <w:b/>
                <w:bCs/>
                <w:szCs w:val="24"/>
                <w:lang w:val="en-GB"/>
              </w:rPr>
              <w:t>TTC</w:t>
            </w:r>
            <w:r w:rsidR="007401B6" w:rsidRPr="002B3938">
              <w:rPr>
                <w:rFonts w:cs="Times New Roman"/>
                <w:b/>
                <w:bCs/>
                <w:szCs w:val="24"/>
                <w:lang w:val="en-GB"/>
              </w:rPr>
              <w:t>-nt</w:t>
            </w:r>
          </w:p>
          <w:p w:rsidR="007401B6" w:rsidRPr="002B3938" w:rsidRDefault="007401B6" w:rsidP="00792E68">
            <w:pPr>
              <w:jc w:val="center"/>
              <w:rPr>
                <w:rFonts w:cs="Times New Roman"/>
                <w:b/>
                <w:bCs/>
                <w:szCs w:val="24"/>
                <w:lang w:val="en-GB"/>
              </w:rPr>
            </w:pPr>
            <w:r w:rsidRPr="002B3938">
              <w:rPr>
                <w:rFonts w:cs="Times New Roman"/>
                <w:bCs/>
                <w:szCs w:val="24"/>
                <w:lang w:val="en-GB"/>
              </w:rPr>
              <w:t>(N = 37)</w:t>
            </w:r>
          </w:p>
        </w:tc>
        <w:tc>
          <w:tcPr>
            <w:tcW w:w="1516" w:type="dxa"/>
            <w:tcBorders>
              <w:top w:val="single" w:sz="4" w:space="0" w:color="auto"/>
              <w:left w:val="nil"/>
              <w:bottom w:val="single" w:sz="4" w:space="0" w:color="auto"/>
              <w:right w:val="nil"/>
            </w:tcBorders>
            <w:vAlign w:val="center"/>
          </w:tcPr>
          <w:p w:rsidR="007401B6" w:rsidRPr="002B3938" w:rsidRDefault="007401B6" w:rsidP="00792E68">
            <w:pPr>
              <w:jc w:val="center"/>
              <w:rPr>
                <w:rFonts w:cs="Times New Roman"/>
                <w:b/>
                <w:bCs/>
                <w:szCs w:val="24"/>
                <w:lang w:val="en-GB"/>
              </w:rPr>
            </w:pPr>
            <w:r w:rsidRPr="002B3938">
              <w:rPr>
                <w:rFonts w:cs="Times New Roman"/>
                <w:b/>
                <w:bCs/>
                <w:szCs w:val="24"/>
                <w:lang w:val="en-GB"/>
              </w:rPr>
              <w:t>AMI</w:t>
            </w:r>
          </w:p>
          <w:p w:rsidR="007401B6" w:rsidRPr="002B3938" w:rsidRDefault="007401B6" w:rsidP="00792E68">
            <w:pPr>
              <w:jc w:val="center"/>
              <w:rPr>
                <w:rFonts w:cs="Times New Roman"/>
                <w:b/>
                <w:bCs/>
                <w:szCs w:val="24"/>
                <w:lang w:val="en-GB"/>
              </w:rPr>
            </w:pPr>
            <w:r w:rsidRPr="002B3938">
              <w:rPr>
                <w:rFonts w:cs="Times New Roman"/>
                <w:bCs/>
                <w:szCs w:val="24"/>
                <w:lang w:val="en-GB"/>
              </w:rPr>
              <w:t>(N = 37)</w:t>
            </w:r>
          </w:p>
        </w:tc>
        <w:tc>
          <w:tcPr>
            <w:tcW w:w="1090" w:type="dxa"/>
            <w:tcBorders>
              <w:top w:val="single" w:sz="4" w:space="0" w:color="auto"/>
              <w:left w:val="nil"/>
              <w:bottom w:val="single" w:sz="4" w:space="0" w:color="auto"/>
              <w:right w:val="nil"/>
            </w:tcBorders>
            <w:vAlign w:val="center"/>
          </w:tcPr>
          <w:p w:rsidR="007401B6" w:rsidRPr="002B3938" w:rsidRDefault="007401B6" w:rsidP="00792E68">
            <w:pPr>
              <w:jc w:val="center"/>
              <w:rPr>
                <w:rFonts w:cs="Times New Roman"/>
                <w:b/>
                <w:bCs/>
                <w:szCs w:val="24"/>
                <w:lang w:val="en-GB"/>
              </w:rPr>
            </w:pPr>
            <w:r w:rsidRPr="002B3938">
              <w:rPr>
                <w:rFonts w:cs="Times New Roman"/>
                <w:b/>
                <w:bCs/>
                <w:szCs w:val="24"/>
                <w:lang w:val="en-GB"/>
              </w:rPr>
              <w:t>F</w:t>
            </w:r>
            <w:r w:rsidRPr="002B3938">
              <w:rPr>
                <w:rFonts w:cs="Times New Roman"/>
                <w:b/>
                <w:bCs/>
                <w:i/>
                <w:szCs w:val="24"/>
                <w:lang w:val="en-GB"/>
              </w:rPr>
              <w:t xml:space="preserve"> </w:t>
            </w:r>
            <w:r w:rsidRPr="002B3938">
              <w:rPr>
                <w:rFonts w:cs="Times New Roman"/>
                <w:b/>
                <w:bCs/>
                <w:szCs w:val="24"/>
                <w:lang w:val="en-GB"/>
              </w:rPr>
              <w:t>value</w:t>
            </w:r>
          </w:p>
        </w:tc>
        <w:tc>
          <w:tcPr>
            <w:tcW w:w="1192" w:type="dxa"/>
            <w:tcBorders>
              <w:top w:val="single" w:sz="4" w:space="0" w:color="auto"/>
              <w:left w:val="nil"/>
              <w:bottom w:val="single" w:sz="4" w:space="0" w:color="auto"/>
              <w:right w:val="nil"/>
            </w:tcBorders>
            <w:vAlign w:val="center"/>
          </w:tcPr>
          <w:p w:rsidR="007401B6" w:rsidRPr="002B3938" w:rsidRDefault="007401B6" w:rsidP="00792E68">
            <w:pPr>
              <w:jc w:val="center"/>
              <w:rPr>
                <w:rFonts w:cs="Times New Roman"/>
                <w:b/>
                <w:bCs/>
                <w:szCs w:val="24"/>
                <w:lang w:val="en-GB"/>
              </w:rPr>
            </w:pPr>
            <w:r w:rsidRPr="002B3938">
              <w:rPr>
                <w:rFonts w:cs="Times New Roman"/>
                <w:b/>
                <w:bCs/>
                <w:i/>
                <w:szCs w:val="24"/>
                <w:lang w:val="en-GB"/>
              </w:rPr>
              <w:t xml:space="preserve">p </w:t>
            </w:r>
            <w:r w:rsidRPr="002B3938">
              <w:rPr>
                <w:rFonts w:cs="Times New Roman"/>
                <w:b/>
                <w:bCs/>
                <w:szCs w:val="24"/>
                <w:lang w:val="en-GB"/>
              </w:rPr>
              <w:t>value</w:t>
            </w:r>
          </w:p>
        </w:tc>
        <w:tc>
          <w:tcPr>
            <w:tcW w:w="719" w:type="dxa"/>
            <w:tcBorders>
              <w:top w:val="single" w:sz="4" w:space="0" w:color="auto"/>
              <w:left w:val="nil"/>
              <w:bottom w:val="single" w:sz="4" w:space="0" w:color="auto"/>
              <w:right w:val="nil"/>
            </w:tcBorders>
          </w:tcPr>
          <w:p w:rsidR="007401B6" w:rsidRPr="002B3938" w:rsidRDefault="007401B6" w:rsidP="00792E68">
            <w:pPr>
              <w:jc w:val="center"/>
              <w:rPr>
                <w:rFonts w:cs="Times New Roman"/>
                <w:b/>
                <w:bCs/>
                <w:i/>
                <w:szCs w:val="24"/>
                <w:lang w:val="en-GB"/>
              </w:rPr>
            </w:pPr>
          </w:p>
        </w:tc>
      </w:tr>
      <w:tr w:rsidR="002B3938" w:rsidRPr="002B3938" w:rsidTr="002D675A">
        <w:trPr>
          <w:trHeight w:val="403"/>
          <w:jc w:val="center"/>
        </w:trPr>
        <w:tc>
          <w:tcPr>
            <w:tcW w:w="4956" w:type="dxa"/>
            <w:tcBorders>
              <w:top w:val="single" w:sz="4" w:space="0" w:color="auto"/>
              <w:left w:val="nil"/>
              <w:bottom w:val="nil"/>
              <w:right w:val="nil"/>
            </w:tcBorders>
          </w:tcPr>
          <w:p w:rsidR="00DA05F1" w:rsidRPr="002B3938" w:rsidRDefault="00DA05F1" w:rsidP="00EC5984">
            <w:pPr>
              <w:rPr>
                <w:rFonts w:cs="Times New Roman"/>
                <w:szCs w:val="24"/>
                <w:lang w:val="en-CA"/>
              </w:rPr>
            </w:pPr>
            <w:r w:rsidRPr="002B3938">
              <w:rPr>
                <w:rFonts w:cs="Times New Roman"/>
                <w:szCs w:val="24"/>
                <w:lang w:val="en-CA"/>
              </w:rPr>
              <w:t xml:space="preserve">MCQ </w:t>
            </w:r>
            <w:r w:rsidR="00FE4D60" w:rsidRPr="002B3938">
              <w:rPr>
                <w:rFonts w:cs="Times New Roman"/>
                <w:szCs w:val="24"/>
                <w:lang w:val="en-CA"/>
              </w:rPr>
              <w:t>C</w:t>
            </w:r>
            <w:r w:rsidRPr="002B3938">
              <w:rPr>
                <w:rFonts w:cs="Times New Roman"/>
                <w:szCs w:val="24"/>
                <w:lang w:val="en-CA"/>
              </w:rPr>
              <w:t xml:space="preserve">ognitive </w:t>
            </w:r>
            <w:r w:rsidR="00EC5984" w:rsidRPr="002B3938">
              <w:rPr>
                <w:rFonts w:cs="Times New Roman"/>
                <w:szCs w:val="24"/>
                <w:lang w:val="en-CA"/>
              </w:rPr>
              <w:t>Self-C</w:t>
            </w:r>
            <w:r w:rsidRPr="002B3938">
              <w:rPr>
                <w:rFonts w:cs="Times New Roman"/>
                <w:szCs w:val="24"/>
                <w:lang w:val="en-CA"/>
              </w:rPr>
              <w:t>onsciousness</w:t>
            </w:r>
          </w:p>
        </w:tc>
        <w:tc>
          <w:tcPr>
            <w:tcW w:w="1516" w:type="dxa"/>
            <w:tcBorders>
              <w:top w:val="single" w:sz="4" w:space="0" w:color="auto"/>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7.52 (0.69)</w:t>
            </w:r>
          </w:p>
        </w:tc>
        <w:tc>
          <w:tcPr>
            <w:tcW w:w="1516" w:type="dxa"/>
            <w:tcBorders>
              <w:top w:val="single" w:sz="4" w:space="0" w:color="auto"/>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17.35 (0.7)</w:t>
            </w:r>
          </w:p>
        </w:tc>
        <w:tc>
          <w:tcPr>
            <w:tcW w:w="1516" w:type="dxa"/>
            <w:tcBorders>
              <w:top w:val="single" w:sz="4" w:space="0" w:color="auto"/>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17.78 (0.68)</w:t>
            </w:r>
          </w:p>
        </w:tc>
        <w:tc>
          <w:tcPr>
            <w:tcW w:w="1090" w:type="dxa"/>
            <w:tcBorders>
              <w:top w:val="single" w:sz="4" w:space="0" w:color="auto"/>
              <w:left w:val="nil"/>
              <w:bottom w:val="nil"/>
              <w:right w:val="nil"/>
            </w:tcBorders>
            <w:vAlign w:val="center"/>
          </w:tcPr>
          <w:p w:rsidR="00DA05F1" w:rsidRPr="002B3938" w:rsidRDefault="00DA05F1" w:rsidP="00A056AB">
            <w:pPr>
              <w:jc w:val="center"/>
              <w:rPr>
                <w:rFonts w:cs="Times New Roman"/>
                <w:szCs w:val="24"/>
              </w:rPr>
            </w:pPr>
            <w:r w:rsidRPr="002B3938">
              <w:rPr>
                <w:rFonts w:cs="Times New Roman"/>
                <w:szCs w:val="24"/>
              </w:rPr>
              <w:t>71.124</w:t>
            </w:r>
          </w:p>
        </w:tc>
        <w:tc>
          <w:tcPr>
            <w:tcW w:w="1192" w:type="dxa"/>
            <w:tcBorders>
              <w:top w:val="single" w:sz="4" w:space="0" w:color="auto"/>
              <w:left w:val="nil"/>
              <w:bottom w:val="nil"/>
              <w:right w:val="nil"/>
            </w:tcBorders>
            <w:vAlign w:val="center"/>
          </w:tcPr>
          <w:p w:rsidR="00DA05F1" w:rsidRPr="002B3938" w:rsidRDefault="00DA05F1" w:rsidP="00A056AB">
            <w:pPr>
              <w:jc w:val="center"/>
              <w:rPr>
                <w:rFonts w:cs="Times New Roman"/>
                <w:szCs w:val="24"/>
              </w:rPr>
            </w:pPr>
            <w:r w:rsidRPr="002B3938">
              <w:rPr>
                <w:rFonts w:cs="Times New Roman"/>
                <w:szCs w:val="24"/>
              </w:rPr>
              <w:t>&lt; 0.001</w:t>
            </w:r>
            <w:r w:rsidR="00A322B7" w:rsidRPr="002B3938">
              <w:rPr>
                <w:rFonts w:cs="Times New Roman"/>
                <w:szCs w:val="24"/>
              </w:rPr>
              <w:t>*</w:t>
            </w:r>
          </w:p>
        </w:tc>
        <w:tc>
          <w:tcPr>
            <w:tcW w:w="719" w:type="dxa"/>
            <w:tcBorders>
              <w:top w:val="single" w:sz="4" w:space="0" w:color="auto"/>
              <w:left w:val="nil"/>
              <w:bottom w:val="nil"/>
              <w:right w:val="nil"/>
            </w:tcBorders>
          </w:tcPr>
          <w:p w:rsidR="00DA05F1" w:rsidRPr="002B3938" w:rsidRDefault="00A056AB" w:rsidP="00A056AB">
            <w:pPr>
              <w:jc w:val="center"/>
              <w:rPr>
                <w:rFonts w:cs="Times New Roman"/>
                <w:szCs w:val="24"/>
                <w:vertAlign w:val="superscript"/>
              </w:rPr>
            </w:pPr>
            <w:r w:rsidRPr="002B3938">
              <w:rPr>
                <w:rFonts w:cs="Times New Roman"/>
                <w:szCs w:val="24"/>
                <w:vertAlign w:val="superscript"/>
              </w:rPr>
              <w:t>a, b</w:t>
            </w:r>
          </w:p>
        </w:tc>
      </w:tr>
      <w:tr w:rsidR="002B3938" w:rsidRPr="002B3938" w:rsidTr="00EC5984">
        <w:trPr>
          <w:trHeight w:val="403"/>
          <w:jc w:val="center"/>
        </w:trPr>
        <w:tc>
          <w:tcPr>
            <w:tcW w:w="4956" w:type="dxa"/>
            <w:tcBorders>
              <w:top w:val="nil"/>
              <w:left w:val="nil"/>
              <w:bottom w:val="nil"/>
              <w:right w:val="nil"/>
            </w:tcBorders>
          </w:tcPr>
          <w:p w:rsidR="00DA05F1" w:rsidRPr="002B3938" w:rsidRDefault="00DA05F1" w:rsidP="00EC5984">
            <w:pPr>
              <w:rPr>
                <w:rFonts w:cs="Times New Roman"/>
                <w:szCs w:val="24"/>
                <w:lang w:val="en-CA"/>
              </w:rPr>
            </w:pPr>
            <w:r w:rsidRPr="002B3938">
              <w:rPr>
                <w:rFonts w:cs="Times New Roman"/>
                <w:szCs w:val="24"/>
                <w:lang w:val="en-CA"/>
              </w:rPr>
              <w:t xml:space="preserve">MCQ </w:t>
            </w:r>
            <w:r w:rsidR="00FE4D60" w:rsidRPr="002B3938">
              <w:rPr>
                <w:rFonts w:cs="Times New Roman"/>
                <w:szCs w:val="24"/>
                <w:lang w:val="en-CA"/>
              </w:rPr>
              <w:t>N</w:t>
            </w:r>
            <w:r w:rsidR="008C0ADB" w:rsidRPr="002B3938">
              <w:rPr>
                <w:rFonts w:cs="Times New Roman"/>
                <w:szCs w:val="24"/>
                <w:lang w:val="en-CA"/>
              </w:rPr>
              <w:t xml:space="preserve">egative </w:t>
            </w:r>
            <w:r w:rsidR="00EC5984" w:rsidRPr="002B3938">
              <w:rPr>
                <w:rFonts w:cs="Times New Roman"/>
                <w:szCs w:val="24"/>
                <w:lang w:val="en-CA"/>
              </w:rPr>
              <w:t>B</w:t>
            </w:r>
            <w:r w:rsidR="008C0ADB" w:rsidRPr="002B3938">
              <w:rPr>
                <w:rFonts w:cs="Times New Roman"/>
                <w:szCs w:val="24"/>
                <w:lang w:val="en-CA"/>
              </w:rPr>
              <w:t xml:space="preserve">eliefs about </w:t>
            </w:r>
            <w:r w:rsidR="00EC5984" w:rsidRPr="002B3938">
              <w:rPr>
                <w:rFonts w:cs="Times New Roman"/>
                <w:szCs w:val="24"/>
                <w:lang w:val="en-CA"/>
              </w:rPr>
              <w:t>T</w:t>
            </w:r>
            <w:r w:rsidR="008C0ADB" w:rsidRPr="002B3938">
              <w:rPr>
                <w:rFonts w:cs="Times New Roman"/>
                <w:szCs w:val="24"/>
                <w:lang w:val="en-CA"/>
              </w:rPr>
              <w:t>houghts</w:t>
            </w:r>
          </w:p>
        </w:tc>
        <w:tc>
          <w:tcPr>
            <w:tcW w:w="1516" w:type="dxa"/>
            <w:tcBorders>
              <w:top w:val="nil"/>
              <w:left w:val="nil"/>
              <w:bottom w:val="nil"/>
              <w:right w:val="nil"/>
            </w:tcBorders>
          </w:tcPr>
          <w:p w:rsidR="00DA05F1" w:rsidRPr="002B3938" w:rsidRDefault="00DA05F1" w:rsidP="00A056AB">
            <w:pPr>
              <w:jc w:val="center"/>
              <w:rPr>
                <w:rFonts w:cs="Times New Roman"/>
                <w:szCs w:val="24"/>
              </w:rPr>
            </w:pPr>
            <w:r w:rsidRPr="002B3938">
              <w:rPr>
                <w:rFonts w:cs="Times New Roman"/>
                <w:szCs w:val="24"/>
              </w:rPr>
              <w:t>21.01 (0.66)</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13.5 (0.67)</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11.71 (0.65)</w:t>
            </w:r>
          </w:p>
        </w:tc>
        <w:tc>
          <w:tcPr>
            <w:tcW w:w="1090"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56.932</w:t>
            </w:r>
          </w:p>
        </w:tc>
        <w:tc>
          <w:tcPr>
            <w:tcW w:w="1192"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&lt; 0.001</w:t>
            </w:r>
            <w:r w:rsidR="00A322B7" w:rsidRPr="002B3938">
              <w:rPr>
                <w:rFonts w:cs="Times New Roman"/>
                <w:szCs w:val="24"/>
              </w:rPr>
              <w:t>*</w:t>
            </w:r>
          </w:p>
        </w:tc>
        <w:tc>
          <w:tcPr>
            <w:tcW w:w="719" w:type="dxa"/>
            <w:tcBorders>
              <w:top w:val="nil"/>
              <w:left w:val="nil"/>
              <w:bottom w:val="nil"/>
              <w:right w:val="nil"/>
            </w:tcBorders>
          </w:tcPr>
          <w:p w:rsidR="00DA05F1" w:rsidRPr="002B3938" w:rsidRDefault="00A056AB" w:rsidP="00A056AB">
            <w:pPr>
              <w:jc w:val="center"/>
              <w:rPr>
                <w:rFonts w:cs="Times New Roman"/>
                <w:szCs w:val="24"/>
                <w:lang w:val="en-GB"/>
              </w:rPr>
            </w:pPr>
            <w:r w:rsidRPr="002B3938">
              <w:rPr>
                <w:rFonts w:cs="Times New Roman"/>
                <w:szCs w:val="24"/>
                <w:vertAlign w:val="superscript"/>
              </w:rPr>
              <w:t>a, b</w:t>
            </w:r>
          </w:p>
        </w:tc>
      </w:tr>
      <w:tr w:rsidR="002B3938" w:rsidRPr="002B3938" w:rsidTr="00EC5984">
        <w:trPr>
          <w:trHeight w:val="380"/>
          <w:jc w:val="center"/>
        </w:trPr>
        <w:tc>
          <w:tcPr>
            <w:tcW w:w="4956" w:type="dxa"/>
            <w:tcBorders>
              <w:top w:val="nil"/>
              <w:left w:val="nil"/>
              <w:bottom w:val="nil"/>
              <w:right w:val="nil"/>
            </w:tcBorders>
          </w:tcPr>
          <w:p w:rsidR="00DA05F1" w:rsidRPr="002B3938" w:rsidRDefault="00DA05F1" w:rsidP="00EC5984">
            <w:pPr>
              <w:rPr>
                <w:rFonts w:cs="Times New Roman"/>
                <w:szCs w:val="24"/>
                <w:lang w:val="en-CA"/>
              </w:rPr>
            </w:pPr>
            <w:r w:rsidRPr="002B3938">
              <w:rPr>
                <w:rFonts w:cs="Times New Roman"/>
                <w:szCs w:val="24"/>
                <w:lang w:val="en-CA"/>
              </w:rPr>
              <w:t xml:space="preserve">MCQ </w:t>
            </w:r>
            <w:r w:rsidR="00FE4D60" w:rsidRPr="002B3938">
              <w:rPr>
                <w:rFonts w:cs="Times New Roman"/>
                <w:szCs w:val="24"/>
                <w:lang w:val="en-CA"/>
              </w:rPr>
              <w:t>C</w:t>
            </w:r>
            <w:r w:rsidRPr="002B3938">
              <w:rPr>
                <w:rFonts w:cs="Times New Roman"/>
                <w:szCs w:val="24"/>
                <w:lang w:val="en-CA"/>
              </w:rPr>
              <w:t xml:space="preserve">ognitive </w:t>
            </w:r>
            <w:r w:rsidR="00EC5984" w:rsidRPr="002B3938">
              <w:rPr>
                <w:rFonts w:cs="Times New Roman"/>
                <w:szCs w:val="24"/>
                <w:lang w:val="en-CA"/>
              </w:rPr>
              <w:t>C</w:t>
            </w:r>
            <w:r w:rsidRPr="002B3938">
              <w:rPr>
                <w:rFonts w:cs="Times New Roman"/>
                <w:szCs w:val="24"/>
                <w:lang w:val="en-CA"/>
              </w:rPr>
              <w:t>onfidence</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21.44 (0.55)</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15.09 (0.56)</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15.03 (0.54)</w:t>
            </w:r>
          </w:p>
        </w:tc>
        <w:tc>
          <w:tcPr>
            <w:tcW w:w="1090"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44.541</w:t>
            </w:r>
          </w:p>
        </w:tc>
        <w:tc>
          <w:tcPr>
            <w:tcW w:w="1192"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&lt; 0.001</w:t>
            </w:r>
            <w:r w:rsidR="00A322B7" w:rsidRPr="002B3938">
              <w:rPr>
                <w:rFonts w:cs="Times New Roman"/>
                <w:szCs w:val="24"/>
              </w:rPr>
              <w:t>*</w:t>
            </w:r>
          </w:p>
        </w:tc>
        <w:tc>
          <w:tcPr>
            <w:tcW w:w="719" w:type="dxa"/>
            <w:tcBorders>
              <w:top w:val="nil"/>
              <w:left w:val="nil"/>
              <w:bottom w:val="nil"/>
              <w:right w:val="nil"/>
            </w:tcBorders>
          </w:tcPr>
          <w:p w:rsidR="00DA05F1" w:rsidRPr="002B3938" w:rsidRDefault="00A056AB" w:rsidP="00A056AB">
            <w:pPr>
              <w:jc w:val="center"/>
              <w:rPr>
                <w:rFonts w:cs="Times New Roman"/>
                <w:szCs w:val="24"/>
                <w:lang w:val="en-GB"/>
              </w:rPr>
            </w:pPr>
            <w:r w:rsidRPr="002B3938">
              <w:rPr>
                <w:rFonts w:cs="Times New Roman"/>
                <w:szCs w:val="24"/>
                <w:vertAlign w:val="superscript"/>
              </w:rPr>
              <w:t>a, b</w:t>
            </w:r>
          </w:p>
        </w:tc>
      </w:tr>
      <w:tr w:rsidR="002B3938" w:rsidRPr="002B3938" w:rsidTr="00EC5984">
        <w:trPr>
          <w:trHeight w:val="403"/>
          <w:jc w:val="center"/>
        </w:trPr>
        <w:tc>
          <w:tcPr>
            <w:tcW w:w="4956" w:type="dxa"/>
            <w:tcBorders>
              <w:top w:val="nil"/>
              <w:left w:val="nil"/>
              <w:bottom w:val="nil"/>
              <w:right w:val="nil"/>
            </w:tcBorders>
          </w:tcPr>
          <w:p w:rsidR="00DA05F1" w:rsidRPr="002B3938" w:rsidRDefault="00DA05F1" w:rsidP="00EC5984">
            <w:pPr>
              <w:rPr>
                <w:rFonts w:cs="Times New Roman"/>
                <w:szCs w:val="24"/>
                <w:lang w:val="en-CA"/>
              </w:rPr>
            </w:pPr>
            <w:r w:rsidRPr="002B3938">
              <w:rPr>
                <w:rFonts w:cs="Times New Roman"/>
                <w:szCs w:val="24"/>
                <w:lang w:val="en-CA"/>
              </w:rPr>
              <w:t xml:space="preserve">MCQ </w:t>
            </w:r>
            <w:r w:rsidR="00FE4D60" w:rsidRPr="002B3938">
              <w:rPr>
                <w:rFonts w:cs="Times New Roman"/>
                <w:szCs w:val="24"/>
                <w:lang w:val="en-CA"/>
              </w:rPr>
              <w:t>P</w:t>
            </w:r>
            <w:r w:rsidRPr="002B3938">
              <w:rPr>
                <w:rFonts w:cs="Times New Roman"/>
                <w:szCs w:val="24"/>
                <w:lang w:val="en-CA"/>
              </w:rPr>
              <w:t xml:space="preserve">ositive </w:t>
            </w:r>
            <w:r w:rsidR="00EC5984" w:rsidRPr="002B3938">
              <w:rPr>
                <w:rFonts w:cs="Times New Roman"/>
                <w:szCs w:val="24"/>
                <w:lang w:val="en-CA"/>
              </w:rPr>
              <w:t>B</w:t>
            </w:r>
            <w:r w:rsidRPr="002B3938">
              <w:rPr>
                <w:rFonts w:cs="Times New Roman"/>
                <w:szCs w:val="24"/>
                <w:lang w:val="en-CA"/>
              </w:rPr>
              <w:t xml:space="preserve">eliefs about </w:t>
            </w:r>
            <w:r w:rsidR="00EC5984" w:rsidRPr="002B3938">
              <w:rPr>
                <w:rFonts w:cs="Times New Roman"/>
                <w:szCs w:val="24"/>
                <w:lang w:val="en-CA"/>
              </w:rPr>
              <w:t>W</w:t>
            </w:r>
            <w:r w:rsidRPr="002B3938">
              <w:rPr>
                <w:rFonts w:cs="Times New Roman"/>
                <w:szCs w:val="24"/>
                <w:lang w:val="en-CA"/>
              </w:rPr>
              <w:t>orry</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13.22 (0.62)</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13.48 (0.63)</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14 (0.61)</w:t>
            </w:r>
          </w:p>
        </w:tc>
        <w:tc>
          <w:tcPr>
            <w:tcW w:w="1090"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.417</w:t>
            </w:r>
          </w:p>
        </w:tc>
        <w:tc>
          <w:tcPr>
            <w:tcW w:w="1192"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.660</w:t>
            </w:r>
          </w:p>
        </w:tc>
        <w:tc>
          <w:tcPr>
            <w:tcW w:w="719" w:type="dxa"/>
            <w:tcBorders>
              <w:top w:val="nil"/>
              <w:left w:val="nil"/>
              <w:bottom w:val="nil"/>
              <w:right w:val="nil"/>
            </w:tcBorders>
          </w:tcPr>
          <w:p w:rsidR="00DA05F1" w:rsidRPr="002B3938" w:rsidRDefault="00DA05F1" w:rsidP="00A056AB">
            <w:pPr>
              <w:jc w:val="center"/>
              <w:rPr>
                <w:rFonts w:cs="Times New Roman"/>
                <w:szCs w:val="24"/>
                <w:lang w:val="en-GB"/>
              </w:rPr>
            </w:pPr>
          </w:p>
        </w:tc>
      </w:tr>
      <w:tr w:rsidR="002B3938" w:rsidRPr="002B3938" w:rsidTr="00EC5984">
        <w:trPr>
          <w:trHeight w:val="403"/>
          <w:jc w:val="center"/>
        </w:trPr>
        <w:tc>
          <w:tcPr>
            <w:tcW w:w="4956" w:type="dxa"/>
            <w:tcBorders>
              <w:top w:val="nil"/>
              <w:left w:val="nil"/>
              <w:bottom w:val="nil"/>
              <w:right w:val="nil"/>
            </w:tcBorders>
          </w:tcPr>
          <w:p w:rsidR="00DA05F1" w:rsidRPr="002B3938" w:rsidRDefault="00DA05F1" w:rsidP="00EC5984">
            <w:pPr>
              <w:rPr>
                <w:rFonts w:cs="Times New Roman"/>
                <w:szCs w:val="24"/>
                <w:lang w:val="en-CA"/>
              </w:rPr>
            </w:pPr>
            <w:r w:rsidRPr="002B3938">
              <w:rPr>
                <w:rFonts w:cs="Times New Roman"/>
                <w:szCs w:val="24"/>
                <w:lang w:val="en-CA"/>
              </w:rPr>
              <w:t xml:space="preserve">MCQ </w:t>
            </w:r>
            <w:r w:rsidR="00FE4D60" w:rsidRPr="002B3938">
              <w:rPr>
                <w:rFonts w:cs="Times New Roman"/>
                <w:szCs w:val="24"/>
                <w:lang w:val="en-CA"/>
              </w:rPr>
              <w:t xml:space="preserve">Beliefs and the </w:t>
            </w:r>
            <w:r w:rsidR="00EC5984" w:rsidRPr="002B3938">
              <w:rPr>
                <w:rFonts w:cs="Times New Roman"/>
                <w:szCs w:val="24"/>
                <w:lang w:val="en-CA"/>
              </w:rPr>
              <w:t>N</w:t>
            </w:r>
            <w:r w:rsidR="00FE4D60" w:rsidRPr="002B3938">
              <w:rPr>
                <w:rFonts w:cs="Times New Roman"/>
                <w:szCs w:val="24"/>
                <w:lang w:val="en-CA"/>
              </w:rPr>
              <w:t xml:space="preserve">eed to </w:t>
            </w:r>
            <w:r w:rsidR="00EC5984" w:rsidRPr="002B3938">
              <w:rPr>
                <w:rFonts w:cs="Times New Roman"/>
                <w:szCs w:val="24"/>
                <w:lang w:val="en-CA"/>
              </w:rPr>
              <w:t>C</w:t>
            </w:r>
            <w:r w:rsidRPr="002B3938">
              <w:rPr>
                <w:rFonts w:cs="Times New Roman"/>
                <w:szCs w:val="24"/>
                <w:lang w:val="en-CA"/>
              </w:rPr>
              <w:t xml:space="preserve">ontrol </w:t>
            </w:r>
            <w:r w:rsidR="00EC5984" w:rsidRPr="002B3938">
              <w:rPr>
                <w:rFonts w:cs="Times New Roman"/>
                <w:szCs w:val="24"/>
                <w:lang w:val="en-CA"/>
              </w:rPr>
              <w:t>T</w:t>
            </w:r>
            <w:r w:rsidRPr="002B3938">
              <w:rPr>
                <w:rFonts w:cs="Times New Roman"/>
                <w:szCs w:val="24"/>
                <w:lang w:val="en-CA"/>
              </w:rPr>
              <w:t>houghts</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16.87 (0.88)</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13.54 (0.9)</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11.75 (0.88)</w:t>
            </w:r>
          </w:p>
        </w:tc>
        <w:tc>
          <w:tcPr>
            <w:tcW w:w="1090"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8.813</w:t>
            </w:r>
          </w:p>
        </w:tc>
        <w:tc>
          <w:tcPr>
            <w:tcW w:w="1192"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&lt; 0.001</w:t>
            </w:r>
            <w:r w:rsidR="00A322B7" w:rsidRPr="002B3938">
              <w:rPr>
                <w:rFonts w:cs="Times New Roman"/>
                <w:szCs w:val="24"/>
              </w:rPr>
              <w:t>*</w:t>
            </w:r>
          </w:p>
        </w:tc>
        <w:tc>
          <w:tcPr>
            <w:tcW w:w="719" w:type="dxa"/>
            <w:tcBorders>
              <w:top w:val="nil"/>
              <w:left w:val="nil"/>
              <w:bottom w:val="nil"/>
              <w:right w:val="nil"/>
            </w:tcBorders>
          </w:tcPr>
          <w:p w:rsidR="00DA05F1" w:rsidRPr="002B3938" w:rsidRDefault="00A056AB" w:rsidP="00A056AB">
            <w:pPr>
              <w:jc w:val="center"/>
              <w:rPr>
                <w:rFonts w:cs="Times New Roman"/>
                <w:szCs w:val="24"/>
                <w:lang w:val="en-GB"/>
              </w:rPr>
            </w:pPr>
            <w:r w:rsidRPr="002B3938">
              <w:rPr>
                <w:rFonts w:cs="Times New Roman"/>
                <w:szCs w:val="24"/>
                <w:vertAlign w:val="superscript"/>
              </w:rPr>
              <w:t>a, b</w:t>
            </w:r>
          </w:p>
        </w:tc>
      </w:tr>
      <w:tr w:rsidR="002B3938" w:rsidRPr="002B3938" w:rsidTr="00EC5984">
        <w:trPr>
          <w:trHeight w:val="403"/>
          <w:jc w:val="center"/>
        </w:trPr>
        <w:tc>
          <w:tcPr>
            <w:tcW w:w="4956" w:type="dxa"/>
            <w:tcBorders>
              <w:top w:val="nil"/>
              <w:left w:val="nil"/>
              <w:bottom w:val="nil"/>
              <w:right w:val="nil"/>
            </w:tcBorders>
          </w:tcPr>
          <w:p w:rsidR="00DA05F1" w:rsidRPr="002B3938" w:rsidRDefault="00DA05F1" w:rsidP="00A056AB">
            <w:pPr>
              <w:rPr>
                <w:rFonts w:cs="Times New Roman"/>
                <w:szCs w:val="24"/>
                <w:lang w:val="en-CA"/>
              </w:rPr>
            </w:pPr>
            <w:r w:rsidRPr="002B3938">
              <w:rPr>
                <w:rFonts w:cs="Times New Roman"/>
                <w:szCs w:val="24"/>
                <w:lang w:val="en-CA"/>
              </w:rPr>
              <w:t>TMMS Attention</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2.68 (0.17)</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3.69 (0.18)</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4.3 (0.17)</w:t>
            </w:r>
          </w:p>
        </w:tc>
        <w:tc>
          <w:tcPr>
            <w:tcW w:w="1090"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23.100</w:t>
            </w:r>
          </w:p>
        </w:tc>
        <w:tc>
          <w:tcPr>
            <w:tcW w:w="1192"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&lt; 0.001</w:t>
            </w:r>
            <w:r w:rsidR="00A322B7" w:rsidRPr="002B3938">
              <w:rPr>
                <w:rFonts w:cs="Times New Roman"/>
                <w:szCs w:val="24"/>
              </w:rPr>
              <w:t>*</w:t>
            </w:r>
          </w:p>
        </w:tc>
        <w:tc>
          <w:tcPr>
            <w:tcW w:w="719" w:type="dxa"/>
            <w:tcBorders>
              <w:top w:val="nil"/>
              <w:left w:val="nil"/>
              <w:bottom w:val="nil"/>
              <w:right w:val="nil"/>
            </w:tcBorders>
          </w:tcPr>
          <w:p w:rsidR="00DA05F1" w:rsidRPr="002B3938" w:rsidRDefault="00A056AB" w:rsidP="00A056AB">
            <w:pPr>
              <w:jc w:val="center"/>
              <w:rPr>
                <w:rFonts w:cs="Times New Roman"/>
                <w:szCs w:val="24"/>
                <w:lang w:val="en-GB"/>
              </w:rPr>
            </w:pPr>
            <w:r w:rsidRPr="002B3938">
              <w:rPr>
                <w:rFonts w:cs="Times New Roman"/>
                <w:szCs w:val="24"/>
                <w:vertAlign w:val="superscript"/>
              </w:rPr>
              <w:t xml:space="preserve">a, b, </w:t>
            </w:r>
            <w:r w:rsidRPr="002B3938">
              <w:rPr>
                <w:rFonts w:cs="Times New Roman"/>
                <w:szCs w:val="24"/>
                <w:vertAlign w:val="superscript"/>
                <w:lang w:val="en-GB"/>
              </w:rPr>
              <w:t>c</w:t>
            </w:r>
          </w:p>
        </w:tc>
      </w:tr>
      <w:tr w:rsidR="002B3938" w:rsidRPr="002B3938" w:rsidTr="00EC5984">
        <w:trPr>
          <w:trHeight w:val="403"/>
          <w:jc w:val="center"/>
        </w:trPr>
        <w:tc>
          <w:tcPr>
            <w:tcW w:w="4956" w:type="dxa"/>
            <w:tcBorders>
              <w:top w:val="nil"/>
              <w:left w:val="nil"/>
              <w:bottom w:val="nil"/>
              <w:right w:val="nil"/>
            </w:tcBorders>
          </w:tcPr>
          <w:p w:rsidR="00DA05F1" w:rsidRPr="002B3938" w:rsidRDefault="00DA05F1" w:rsidP="00A056AB">
            <w:pPr>
              <w:rPr>
                <w:rFonts w:cs="Times New Roman"/>
                <w:szCs w:val="24"/>
                <w:lang w:val="en-CA"/>
              </w:rPr>
            </w:pPr>
            <w:r w:rsidRPr="002B3938">
              <w:rPr>
                <w:rFonts w:cs="Times New Roman"/>
                <w:szCs w:val="24"/>
                <w:lang w:val="en-CA"/>
              </w:rPr>
              <w:t>TMMS Clarity</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2.03 (0.18)</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1.66 (0.19)</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3.21 (0.18)</w:t>
            </w:r>
          </w:p>
        </w:tc>
        <w:tc>
          <w:tcPr>
            <w:tcW w:w="1090"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19.159</w:t>
            </w:r>
          </w:p>
        </w:tc>
        <w:tc>
          <w:tcPr>
            <w:tcW w:w="1192"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&lt; 0.001</w:t>
            </w:r>
            <w:r w:rsidR="00A322B7" w:rsidRPr="002B3938">
              <w:rPr>
                <w:rFonts w:cs="Times New Roman"/>
                <w:szCs w:val="24"/>
              </w:rPr>
              <w:t>*</w:t>
            </w:r>
          </w:p>
        </w:tc>
        <w:tc>
          <w:tcPr>
            <w:tcW w:w="719" w:type="dxa"/>
            <w:tcBorders>
              <w:top w:val="nil"/>
              <w:left w:val="nil"/>
              <w:bottom w:val="nil"/>
              <w:right w:val="nil"/>
            </w:tcBorders>
          </w:tcPr>
          <w:p w:rsidR="00DA05F1" w:rsidRPr="002B3938" w:rsidRDefault="00A056AB" w:rsidP="00A056AB">
            <w:pPr>
              <w:jc w:val="center"/>
              <w:rPr>
                <w:rFonts w:cs="Times New Roman"/>
                <w:szCs w:val="24"/>
                <w:vertAlign w:val="superscript"/>
                <w:lang w:val="en-GB"/>
              </w:rPr>
            </w:pPr>
            <w:r w:rsidRPr="002B3938">
              <w:rPr>
                <w:rFonts w:cs="Times New Roman"/>
                <w:szCs w:val="24"/>
                <w:vertAlign w:val="superscript"/>
              </w:rPr>
              <w:t xml:space="preserve">b, </w:t>
            </w:r>
            <w:r w:rsidRPr="002B3938">
              <w:rPr>
                <w:rFonts w:cs="Times New Roman"/>
                <w:szCs w:val="24"/>
                <w:vertAlign w:val="superscript"/>
                <w:lang w:val="en-GB"/>
              </w:rPr>
              <w:t>c</w:t>
            </w:r>
          </w:p>
        </w:tc>
      </w:tr>
      <w:tr w:rsidR="002B3938" w:rsidRPr="002B3938" w:rsidTr="00EC5984">
        <w:trPr>
          <w:trHeight w:val="403"/>
          <w:jc w:val="center"/>
        </w:trPr>
        <w:tc>
          <w:tcPr>
            <w:tcW w:w="4956" w:type="dxa"/>
            <w:tcBorders>
              <w:top w:val="nil"/>
              <w:left w:val="nil"/>
              <w:bottom w:val="nil"/>
              <w:right w:val="nil"/>
            </w:tcBorders>
          </w:tcPr>
          <w:p w:rsidR="00DA05F1" w:rsidRPr="002B3938" w:rsidRDefault="00DA05F1" w:rsidP="00A056AB">
            <w:pPr>
              <w:rPr>
                <w:rFonts w:cs="Times New Roman"/>
                <w:szCs w:val="24"/>
                <w:lang w:val="en-CA"/>
              </w:rPr>
            </w:pPr>
            <w:r w:rsidRPr="002B3938">
              <w:rPr>
                <w:rFonts w:cs="Times New Roman"/>
                <w:szCs w:val="24"/>
                <w:lang w:val="en-CA"/>
              </w:rPr>
              <w:t>TMMS Repair</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2.47 (0.2)</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3.62 (0.21)</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3.75 (0.2)</w:t>
            </w:r>
          </w:p>
        </w:tc>
        <w:tc>
          <w:tcPr>
            <w:tcW w:w="1090"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11.981</w:t>
            </w:r>
          </w:p>
        </w:tc>
        <w:tc>
          <w:tcPr>
            <w:tcW w:w="1192" w:type="dxa"/>
            <w:tcBorders>
              <w:top w:val="nil"/>
              <w:left w:val="nil"/>
              <w:bottom w:val="nil"/>
              <w:right w:val="nil"/>
            </w:tcBorders>
            <w:vAlign w:val="center"/>
          </w:tcPr>
          <w:p w:rsidR="00DA05F1" w:rsidRPr="002B3938" w:rsidRDefault="00DA05F1" w:rsidP="00A056AB">
            <w:pPr>
              <w:jc w:val="center"/>
              <w:rPr>
                <w:rFonts w:cs="Times New Roman"/>
                <w:szCs w:val="24"/>
                <w:vertAlign w:val="superscript"/>
                <w:lang w:val="en-GB"/>
              </w:rPr>
            </w:pPr>
            <w:r w:rsidRPr="002B3938">
              <w:rPr>
                <w:rFonts w:cs="Times New Roman"/>
                <w:szCs w:val="24"/>
              </w:rPr>
              <w:t>&lt; 0.001</w:t>
            </w:r>
            <w:r w:rsidR="00A322B7" w:rsidRPr="002B3938">
              <w:rPr>
                <w:rFonts w:cs="Times New Roman"/>
                <w:szCs w:val="24"/>
              </w:rPr>
              <w:t>*</w:t>
            </w:r>
          </w:p>
        </w:tc>
        <w:tc>
          <w:tcPr>
            <w:tcW w:w="719" w:type="dxa"/>
            <w:tcBorders>
              <w:top w:val="nil"/>
              <w:left w:val="nil"/>
              <w:bottom w:val="nil"/>
              <w:right w:val="nil"/>
            </w:tcBorders>
          </w:tcPr>
          <w:p w:rsidR="00DA05F1" w:rsidRPr="002B3938" w:rsidRDefault="00A056AB" w:rsidP="00A056AB">
            <w:pPr>
              <w:jc w:val="center"/>
              <w:rPr>
                <w:rFonts w:cs="Times New Roman"/>
                <w:szCs w:val="24"/>
                <w:lang w:val="en-GB"/>
              </w:rPr>
            </w:pPr>
            <w:r w:rsidRPr="002B3938">
              <w:rPr>
                <w:rFonts w:cs="Times New Roman"/>
                <w:szCs w:val="24"/>
                <w:vertAlign w:val="superscript"/>
              </w:rPr>
              <w:t>a, b</w:t>
            </w:r>
          </w:p>
        </w:tc>
      </w:tr>
      <w:tr w:rsidR="002B3938" w:rsidRPr="002B3938" w:rsidTr="00EC5984">
        <w:trPr>
          <w:trHeight w:val="403"/>
          <w:jc w:val="center"/>
        </w:trPr>
        <w:tc>
          <w:tcPr>
            <w:tcW w:w="4956" w:type="dxa"/>
            <w:tcBorders>
              <w:top w:val="nil"/>
              <w:left w:val="nil"/>
              <w:bottom w:val="nil"/>
              <w:right w:val="nil"/>
            </w:tcBorders>
          </w:tcPr>
          <w:p w:rsidR="00DA05F1" w:rsidRPr="002B3938" w:rsidRDefault="00DA05F1" w:rsidP="00A056AB">
            <w:pPr>
              <w:rPr>
                <w:rFonts w:cs="Times New Roman"/>
                <w:szCs w:val="24"/>
                <w:lang w:val="en-CA"/>
              </w:rPr>
            </w:pPr>
            <w:r w:rsidRPr="002B3938">
              <w:rPr>
                <w:rFonts w:cs="Times New Roman"/>
                <w:szCs w:val="24"/>
                <w:lang w:val="en-CA"/>
              </w:rPr>
              <w:t xml:space="preserve">EPS </w:t>
            </w:r>
            <w:r w:rsidR="00A056AB" w:rsidRPr="002B3938">
              <w:rPr>
                <w:rFonts w:cs="Times New Roman"/>
                <w:szCs w:val="24"/>
                <w:lang w:val="en-CA"/>
              </w:rPr>
              <w:t>I</w:t>
            </w:r>
            <w:r w:rsidRPr="002B3938">
              <w:rPr>
                <w:rFonts w:cs="Times New Roman"/>
                <w:szCs w:val="24"/>
                <w:lang w:val="en-CA"/>
              </w:rPr>
              <w:t>ntrusion</w:t>
            </w:r>
          </w:p>
        </w:tc>
        <w:tc>
          <w:tcPr>
            <w:tcW w:w="1516" w:type="dxa"/>
            <w:tcBorders>
              <w:top w:val="nil"/>
              <w:left w:val="nil"/>
              <w:bottom w:val="nil"/>
              <w:right w:val="nil"/>
            </w:tcBorders>
          </w:tcPr>
          <w:p w:rsidR="00DA05F1" w:rsidRPr="002B3938" w:rsidRDefault="00DA05F1" w:rsidP="00A056AB">
            <w:pPr>
              <w:jc w:val="center"/>
              <w:rPr>
                <w:rFonts w:cs="Times New Roman"/>
                <w:szCs w:val="24"/>
              </w:rPr>
            </w:pPr>
            <w:r w:rsidRPr="002B3938">
              <w:rPr>
                <w:rFonts w:cs="Times New Roman"/>
                <w:szCs w:val="24"/>
              </w:rPr>
              <w:t>2.32 (0.12)</w:t>
            </w:r>
          </w:p>
        </w:tc>
        <w:tc>
          <w:tcPr>
            <w:tcW w:w="1516" w:type="dxa"/>
            <w:tcBorders>
              <w:top w:val="nil"/>
              <w:left w:val="nil"/>
              <w:bottom w:val="nil"/>
              <w:right w:val="nil"/>
            </w:tcBorders>
          </w:tcPr>
          <w:p w:rsidR="00DA05F1" w:rsidRPr="002B3938" w:rsidRDefault="00DA05F1" w:rsidP="00A056AB">
            <w:pPr>
              <w:jc w:val="center"/>
              <w:rPr>
                <w:rFonts w:cs="Times New Roman"/>
                <w:szCs w:val="24"/>
              </w:rPr>
            </w:pPr>
            <w:r w:rsidRPr="002B3938">
              <w:rPr>
                <w:rFonts w:cs="Times New Roman"/>
                <w:szCs w:val="24"/>
              </w:rPr>
              <w:t>2.17 (0.12)</w:t>
            </w:r>
          </w:p>
        </w:tc>
        <w:tc>
          <w:tcPr>
            <w:tcW w:w="1516" w:type="dxa"/>
            <w:tcBorders>
              <w:top w:val="nil"/>
              <w:left w:val="nil"/>
              <w:bottom w:val="nil"/>
              <w:right w:val="nil"/>
            </w:tcBorders>
          </w:tcPr>
          <w:p w:rsidR="00DA05F1" w:rsidRPr="002B3938" w:rsidRDefault="00DA05F1" w:rsidP="00A056AB">
            <w:pPr>
              <w:jc w:val="center"/>
              <w:rPr>
                <w:rFonts w:cs="Times New Roman"/>
                <w:szCs w:val="24"/>
              </w:rPr>
            </w:pPr>
            <w:r w:rsidRPr="002B3938">
              <w:rPr>
                <w:rFonts w:cs="Times New Roman"/>
                <w:szCs w:val="24"/>
              </w:rPr>
              <w:t>2.24 (0.11)</w:t>
            </w:r>
          </w:p>
        </w:tc>
        <w:tc>
          <w:tcPr>
            <w:tcW w:w="1090" w:type="dxa"/>
            <w:tcBorders>
              <w:top w:val="nil"/>
              <w:left w:val="nil"/>
              <w:bottom w:val="nil"/>
              <w:right w:val="nil"/>
            </w:tcBorders>
            <w:vAlign w:val="center"/>
          </w:tcPr>
          <w:p w:rsidR="00DA05F1" w:rsidRPr="002B3938" w:rsidRDefault="00DA05F1" w:rsidP="00A056AB">
            <w:pPr>
              <w:jc w:val="center"/>
              <w:rPr>
                <w:rFonts w:cs="Times New Roman"/>
                <w:szCs w:val="24"/>
              </w:rPr>
            </w:pPr>
            <w:r w:rsidRPr="002B3938">
              <w:rPr>
                <w:rFonts w:cs="Times New Roman"/>
                <w:szCs w:val="24"/>
              </w:rPr>
              <w:t>.385</w:t>
            </w:r>
          </w:p>
        </w:tc>
        <w:tc>
          <w:tcPr>
            <w:tcW w:w="1192" w:type="dxa"/>
            <w:tcBorders>
              <w:top w:val="nil"/>
              <w:left w:val="nil"/>
              <w:bottom w:val="nil"/>
              <w:right w:val="nil"/>
            </w:tcBorders>
            <w:vAlign w:val="center"/>
          </w:tcPr>
          <w:p w:rsidR="00DA05F1" w:rsidRPr="002B3938" w:rsidRDefault="00DA05F1" w:rsidP="00A056AB">
            <w:pPr>
              <w:jc w:val="center"/>
              <w:rPr>
                <w:rFonts w:cs="Times New Roman"/>
                <w:szCs w:val="24"/>
              </w:rPr>
            </w:pPr>
            <w:r w:rsidRPr="002B3938">
              <w:rPr>
                <w:rFonts w:cs="Times New Roman"/>
                <w:szCs w:val="24"/>
              </w:rPr>
              <w:t>.681</w:t>
            </w:r>
          </w:p>
        </w:tc>
        <w:tc>
          <w:tcPr>
            <w:tcW w:w="719" w:type="dxa"/>
            <w:tcBorders>
              <w:top w:val="nil"/>
              <w:left w:val="nil"/>
              <w:bottom w:val="nil"/>
              <w:right w:val="nil"/>
            </w:tcBorders>
          </w:tcPr>
          <w:p w:rsidR="00DA05F1" w:rsidRPr="002B3938" w:rsidRDefault="00DA05F1" w:rsidP="00A056AB">
            <w:pPr>
              <w:jc w:val="center"/>
              <w:rPr>
                <w:rFonts w:cs="Times New Roman"/>
                <w:szCs w:val="24"/>
              </w:rPr>
            </w:pPr>
          </w:p>
        </w:tc>
      </w:tr>
      <w:tr w:rsidR="002B3938" w:rsidRPr="002B3938" w:rsidTr="00EC5984">
        <w:trPr>
          <w:trHeight w:val="403"/>
          <w:jc w:val="center"/>
        </w:trPr>
        <w:tc>
          <w:tcPr>
            <w:tcW w:w="4956" w:type="dxa"/>
            <w:tcBorders>
              <w:top w:val="nil"/>
              <w:left w:val="nil"/>
              <w:bottom w:val="nil"/>
              <w:right w:val="nil"/>
            </w:tcBorders>
          </w:tcPr>
          <w:p w:rsidR="00DA05F1" w:rsidRPr="002B3938" w:rsidRDefault="00DA05F1" w:rsidP="00A056AB">
            <w:pPr>
              <w:rPr>
                <w:rFonts w:cs="Times New Roman"/>
                <w:szCs w:val="24"/>
                <w:lang w:val="en-CA"/>
              </w:rPr>
            </w:pPr>
            <w:r w:rsidRPr="002B3938">
              <w:rPr>
                <w:rFonts w:cs="Times New Roman"/>
                <w:szCs w:val="24"/>
                <w:lang w:val="en-CA"/>
              </w:rPr>
              <w:t xml:space="preserve">EPS </w:t>
            </w:r>
            <w:r w:rsidR="00A056AB" w:rsidRPr="002B3938">
              <w:rPr>
                <w:rFonts w:cs="Times New Roman"/>
                <w:szCs w:val="24"/>
                <w:lang w:val="en-CA"/>
              </w:rPr>
              <w:t>S</w:t>
            </w:r>
            <w:r w:rsidRPr="002B3938">
              <w:rPr>
                <w:rFonts w:cs="Times New Roman"/>
                <w:szCs w:val="24"/>
                <w:lang w:val="en-CA"/>
              </w:rPr>
              <w:t>uppression</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2.4 (0.14)</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1.82 (0.14)</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2.19 (0.13)</w:t>
            </w:r>
          </w:p>
        </w:tc>
        <w:tc>
          <w:tcPr>
            <w:tcW w:w="1090"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4.297</w:t>
            </w:r>
          </w:p>
        </w:tc>
        <w:tc>
          <w:tcPr>
            <w:tcW w:w="1192"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.016</w:t>
            </w:r>
          </w:p>
        </w:tc>
        <w:tc>
          <w:tcPr>
            <w:tcW w:w="719" w:type="dxa"/>
            <w:tcBorders>
              <w:top w:val="nil"/>
              <w:left w:val="nil"/>
              <w:bottom w:val="nil"/>
              <w:right w:val="nil"/>
            </w:tcBorders>
          </w:tcPr>
          <w:p w:rsidR="00DA05F1" w:rsidRPr="002B3938" w:rsidRDefault="00DA05F1" w:rsidP="00A056AB">
            <w:pPr>
              <w:jc w:val="center"/>
              <w:rPr>
                <w:rFonts w:cs="Times New Roman"/>
                <w:szCs w:val="24"/>
                <w:lang w:val="en-GB"/>
              </w:rPr>
            </w:pPr>
          </w:p>
        </w:tc>
      </w:tr>
      <w:tr w:rsidR="002B3938" w:rsidRPr="002B3938" w:rsidTr="00EC5984">
        <w:trPr>
          <w:trHeight w:val="403"/>
          <w:jc w:val="center"/>
        </w:trPr>
        <w:tc>
          <w:tcPr>
            <w:tcW w:w="4956" w:type="dxa"/>
            <w:tcBorders>
              <w:top w:val="nil"/>
              <w:left w:val="nil"/>
              <w:bottom w:val="nil"/>
              <w:right w:val="nil"/>
            </w:tcBorders>
          </w:tcPr>
          <w:p w:rsidR="00DA05F1" w:rsidRPr="002B3938" w:rsidRDefault="00DA05F1" w:rsidP="00A056AB">
            <w:pPr>
              <w:rPr>
                <w:rFonts w:cs="Times New Roman"/>
                <w:szCs w:val="24"/>
                <w:lang w:val="en-CA"/>
              </w:rPr>
            </w:pPr>
            <w:r w:rsidRPr="002B3938">
              <w:rPr>
                <w:rFonts w:cs="Times New Roman"/>
                <w:szCs w:val="24"/>
                <w:lang w:val="en-CA"/>
              </w:rPr>
              <w:t xml:space="preserve">EPS </w:t>
            </w:r>
            <w:r w:rsidR="00A056AB" w:rsidRPr="002B3938">
              <w:rPr>
                <w:rFonts w:cs="Times New Roman"/>
                <w:szCs w:val="24"/>
                <w:lang w:val="en-CA"/>
              </w:rPr>
              <w:t>L</w:t>
            </w:r>
            <w:r w:rsidRPr="002B3938">
              <w:rPr>
                <w:rFonts w:cs="Times New Roman"/>
                <w:szCs w:val="24"/>
                <w:lang w:val="en-CA"/>
              </w:rPr>
              <w:t xml:space="preserve">ack of </w:t>
            </w:r>
            <w:r w:rsidR="00A056AB" w:rsidRPr="002B3938">
              <w:rPr>
                <w:rFonts w:cs="Times New Roman"/>
                <w:szCs w:val="24"/>
                <w:lang w:val="en-CA"/>
              </w:rPr>
              <w:t>A</w:t>
            </w:r>
            <w:r w:rsidRPr="002B3938">
              <w:rPr>
                <w:rFonts w:cs="Times New Roman"/>
                <w:szCs w:val="24"/>
                <w:lang w:val="en-CA"/>
              </w:rPr>
              <w:t>ttunement</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2.4 (0.13)</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2.27 (0.13)</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2.18 (0.13)</w:t>
            </w:r>
          </w:p>
        </w:tc>
        <w:tc>
          <w:tcPr>
            <w:tcW w:w="1090"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.688</w:t>
            </w:r>
          </w:p>
        </w:tc>
        <w:tc>
          <w:tcPr>
            <w:tcW w:w="1192"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.505</w:t>
            </w:r>
          </w:p>
        </w:tc>
        <w:tc>
          <w:tcPr>
            <w:tcW w:w="719" w:type="dxa"/>
            <w:tcBorders>
              <w:top w:val="nil"/>
              <w:left w:val="nil"/>
              <w:bottom w:val="nil"/>
              <w:right w:val="nil"/>
            </w:tcBorders>
          </w:tcPr>
          <w:p w:rsidR="00DA05F1" w:rsidRPr="002B3938" w:rsidRDefault="00DA05F1" w:rsidP="00A056AB">
            <w:pPr>
              <w:jc w:val="center"/>
              <w:rPr>
                <w:rFonts w:cs="Times New Roman"/>
                <w:szCs w:val="24"/>
                <w:lang w:val="en-GB"/>
              </w:rPr>
            </w:pPr>
          </w:p>
        </w:tc>
      </w:tr>
      <w:tr w:rsidR="002B3938" w:rsidRPr="002B3938" w:rsidTr="00EC5984">
        <w:trPr>
          <w:trHeight w:val="403"/>
          <w:jc w:val="center"/>
        </w:trPr>
        <w:tc>
          <w:tcPr>
            <w:tcW w:w="4956" w:type="dxa"/>
            <w:tcBorders>
              <w:top w:val="nil"/>
              <w:left w:val="nil"/>
              <w:bottom w:val="nil"/>
              <w:right w:val="nil"/>
            </w:tcBorders>
          </w:tcPr>
          <w:p w:rsidR="00DA05F1" w:rsidRPr="002B3938" w:rsidRDefault="00DA05F1" w:rsidP="00A056AB">
            <w:pPr>
              <w:rPr>
                <w:rFonts w:cs="Times New Roman"/>
                <w:szCs w:val="24"/>
                <w:lang w:val="en-CA"/>
              </w:rPr>
            </w:pPr>
            <w:r w:rsidRPr="002B3938">
              <w:rPr>
                <w:rFonts w:cs="Times New Roman"/>
                <w:szCs w:val="24"/>
                <w:lang w:val="en-CA"/>
              </w:rPr>
              <w:t xml:space="preserve">EPS </w:t>
            </w:r>
            <w:r w:rsidR="00A056AB" w:rsidRPr="002B3938">
              <w:rPr>
                <w:rFonts w:cs="Times New Roman"/>
                <w:szCs w:val="24"/>
                <w:lang w:val="en-CA"/>
              </w:rPr>
              <w:t>U</w:t>
            </w:r>
            <w:r w:rsidRPr="002B3938">
              <w:rPr>
                <w:rFonts w:cs="Times New Roman"/>
                <w:szCs w:val="24"/>
                <w:lang w:val="en-CA"/>
              </w:rPr>
              <w:t>ncontrolled</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2.53 (0.15)</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1.51 (0.15)</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1.62 (0.15)</w:t>
            </w:r>
          </w:p>
        </w:tc>
        <w:tc>
          <w:tcPr>
            <w:tcW w:w="1090"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13.437</w:t>
            </w:r>
          </w:p>
        </w:tc>
        <w:tc>
          <w:tcPr>
            <w:tcW w:w="1192"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&lt; 0.001</w:t>
            </w:r>
            <w:r w:rsidR="00A322B7" w:rsidRPr="002B3938">
              <w:rPr>
                <w:rFonts w:cs="Times New Roman"/>
                <w:szCs w:val="24"/>
              </w:rPr>
              <w:t>*</w:t>
            </w:r>
          </w:p>
        </w:tc>
        <w:tc>
          <w:tcPr>
            <w:tcW w:w="719" w:type="dxa"/>
            <w:tcBorders>
              <w:top w:val="nil"/>
              <w:left w:val="nil"/>
              <w:bottom w:val="nil"/>
              <w:right w:val="nil"/>
            </w:tcBorders>
          </w:tcPr>
          <w:p w:rsidR="00DA05F1" w:rsidRPr="002B3938" w:rsidRDefault="00A056AB" w:rsidP="00A056AB">
            <w:pPr>
              <w:jc w:val="center"/>
              <w:rPr>
                <w:rFonts w:cs="Times New Roman"/>
                <w:szCs w:val="24"/>
                <w:lang w:val="en-GB"/>
              </w:rPr>
            </w:pPr>
            <w:r w:rsidRPr="002B3938">
              <w:rPr>
                <w:rFonts w:cs="Times New Roman"/>
                <w:szCs w:val="24"/>
                <w:vertAlign w:val="superscript"/>
              </w:rPr>
              <w:t>a, b</w:t>
            </w:r>
          </w:p>
        </w:tc>
      </w:tr>
      <w:tr w:rsidR="002B3938" w:rsidRPr="002B3938" w:rsidTr="00EC5984">
        <w:trPr>
          <w:trHeight w:val="403"/>
          <w:jc w:val="center"/>
        </w:trPr>
        <w:tc>
          <w:tcPr>
            <w:tcW w:w="4956" w:type="dxa"/>
            <w:tcBorders>
              <w:top w:val="nil"/>
              <w:left w:val="nil"/>
              <w:bottom w:val="nil"/>
              <w:right w:val="nil"/>
            </w:tcBorders>
          </w:tcPr>
          <w:p w:rsidR="00DA05F1" w:rsidRPr="002B3938" w:rsidRDefault="00DA05F1" w:rsidP="00A056AB">
            <w:pPr>
              <w:rPr>
                <w:rFonts w:cs="Times New Roman"/>
                <w:szCs w:val="24"/>
                <w:lang w:val="en-CA"/>
              </w:rPr>
            </w:pPr>
            <w:r w:rsidRPr="002B3938">
              <w:rPr>
                <w:rFonts w:cs="Times New Roman"/>
                <w:szCs w:val="24"/>
                <w:lang w:val="en-CA"/>
              </w:rPr>
              <w:t xml:space="preserve">EPS </w:t>
            </w:r>
            <w:r w:rsidR="00A056AB" w:rsidRPr="002B3938">
              <w:rPr>
                <w:rFonts w:cs="Times New Roman"/>
                <w:szCs w:val="24"/>
                <w:lang w:val="en-CA"/>
              </w:rPr>
              <w:t>D</w:t>
            </w:r>
            <w:r w:rsidRPr="002B3938">
              <w:rPr>
                <w:rFonts w:cs="Times New Roman"/>
                <w:szCs w:val="24"/>
                <w:lang w:val="en-CA"/>
              </w:rPr>
              <w:t>issociation</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1.93 (0.15)</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1.52 (0.15)</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1.44 (0.15)</w:t>
            </w:r>
          </w:p>
        </w:tc>
        <w:tc>
          <w:tcPr>
            <w:tcW w:w="1090"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3.208</w:t>
            </w:r>
          </w:p>
        </w:tc>
        <w:tc>
          <w:tcPr>
            <w:tcW w:w="1192"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.044</w:t>
            </w:r>
          </w:p>
        </w:tc>
        <w:tc>
          <w:tcPr>
            <w:tcW w:w="719" w:type="dxa"/>
            <w:tcBorders>
              <w:top w:val="nil"/>
              <w:left w:val="nil"/>
              <w:bottom w:val="nil"/>
              <w:right w:val="nil"/>
            </w:tcBorders>
          </w:tcPr>
          <w:p w:rsidR="00DA05F1" w:rsidRPr="002B3938" w:rsidRDefault="00DA05F1" w:rsidP="00A056AB">
            <w:pPr>
              <w:jc w:val="center"/>
              <w:rPr>
                <w:rFonts w:cs="Times New Roman"/>
                <w:szCs w:val="24"/>
                <w:lang w:val="en-GB"/>
              </w:rPr>
            </w:pPr>
          </w:p>
        </w:tc>
      </w:tr>
      <w:tr w:rsidR="002B3938" w:rsidRPr="002B3938" w:rsidTr="00EC5984">
        <w:trPr>
          <w:trHeight w:val="403"/>
          <w:jc w:val="center"/>
        </w:trPr>
        <w:tc>
          <w:tcPr>
            <w:tcW w:w="4956" w:type="dxa"/>
            <w:tcBorders>
              <w:top w:val="nil"/>
              <w:left w:val="nil"/>
              <w:bottom w:val="nil"/>
              <w:right w:val="nil"/>
            </w:tcBorders>
          </w:tcPr>
          <w:p w:rsidR="00DA05F1" w:rsidRPr="002B3938" w:rsidRDefault="00DA05F1" w:rsidP="00A056AB">
            <w:pPr>
              <w:rPr>
                <w:rFonts w:cs="Times New Roman"/>
                <w:szCs w:val="24"/>
                <w:lang w:val="en-CA"/>
              </w:rPr>
            </w:pPr>
            <w:r w:rsidRPr="002B3938">
              <w:rPr>
                <w:rFonts w:cs="Times New Roman"/>
                <w:szCs w:val="24"/>
                <w:lang w:val="en-CA"/>
              </w:rPr>
              <w:t xml:space="preserve">EPS </w:t>
            </w:r>
            <w:r w:rsidR="00A056AB" w:rsidRPr="002B3938">
              <w:rPr>
                <w:rFonts w:cs="Times New Roman"/>
                <w:szCs w:val="24"/>
                <w:lang w:val="en-CA"/>
              </w:rPr>
              <w:t>A</w:t>
            </w:r>
            <w:r w:rsidRPr="002B3938">
              <w:rPr>
                <w:rFonts w:cs="Times New Roman"/>
                <w:szCs w:val="24"/>
                <w:lang w:val="en-CA"/>
              </w:rPr>
              <w:t>voidance</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2.49 (0.15)</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1.65 (0.16)</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1.89 (0.15)</w:t>
            </w:r>
          </w:p>
        </w:tc>
        <w:tc>
          <w:tcPr>
            <w:tcW w:w="1090"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7.636</w:t>
            </w:r>
          </w:p>
        </w:tc>
        <w:tc>
          <w:tcPr>
            <w:tcW w:w="1192"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.001</w:t>
            </w:r>
            <w:r w:rsidR="00A322B7" w:rsidRPr="002B3938">
              <w:rPr>
                <w:rFonts w:cs="Times New Roman"/>
                <w:szCs w:val="24"/>
              </w:rPr>
              <w:t>*</w:t>
            </w:r>
          </w:p>
        </w:tc>
        <w:tc>
          <w:tcPr>
            <w:tcW w:w="719" w:type="dxa"/>
            <w:tcBorders>
              <w:top w:val="nil"/>
              <w:left w:val="nil"/>
              <w:bottom w:val="nil"/>
              <w:right w:val="nil"/>
            </w:tcBorders>
          </w:tcPr>
          <w:p w:rsidR="00DA05F1" w:rsidRPr="002B3938" w:rsidRDefault="00A056AB" w:rsidP="00A056AB">
            <w:pPr>
              <w:jc w:val="center"/>
              <w:rPr>
                <w:rFonts w:cs="Times New Roman"/>
                <w:szCs w:val="24"/>
                <w:lang w:val="en-GB"/>
              </w:rPr>
            </w:pPr>
            <w:r w:rsidRPr="002B3938">
              <w:rPr>
                <w:rFonts w:cs="Times New Roman"/>
                <w:szCs w:val="24"/>
                <w:vertAlign w:val="superscript"/>
              </w:rPr>
              <w:t>a, b</w:t>
            </w:r>
          </w:p>
        </w:tc>
      </w:tr>
      <w:tr w:rsidR="002B3938" w:rsidRPr="002B3938" w:rsidTr="00EC5984">
        <w:trPr>
          <w:trHeight w:val="403"/>
          <w:jc w:val="center"/>
        </w:trPr>
        <w:tc>
          <w:tcPr>
            <w:tcW w:w="4956" w:type="dxa"/>
            <w:tcBorders>
              <w:top w:val="nil"/>
              <w:left w:val="nil"/>
              <w:bottom w:val="nil"/>
              <w:right w:val="nil"/>
            </w:tcBorders>
          </w:tcPr>
          <w:p w:rsidR="00DA05F1" w:rsidRPr="002B3938" w:rsidRDefault="00DA05F1" w:rsidP="00A056AB">
            <w:pPr>
              <w:rPr>
                <w:rFonts w:cs="Times New Roman"/>
                <w:szCs w:val="24"/>
                <w:lang w:val="en-CA"/>
              </w:rPr>
            </w:pPr>
            <w:r w:rsidRPr="002B3938">
              <w:rPr>
                <w:rFonts w:cs="Times New Roman"/>
                <w:szCs w:val="24"/>
                <w:lang w:val="en-CA"/>
              </w:rPr>
              <w:t xml:space="preserve">EPS </w:t>
            </w:r>
            <w:r w:rsidR="00A056AB" w:rsidRPr="002B3938">
              <w:rPr>
                <w:rFonts w:cs="Times New Roman"/>
                <w:szCs w:val="24"/>
                <w:lang w:val="en-CA"/>
              </w:rPr>
              <w:t>D</w:t>
            </w:r>
            <w:r w:rsidRPr="002B3938">
              <w:rPr>
                <w:rFonts w:cs="Times New Roman"/>
                <w:szCs w:val="24"/>
                <w:lang w:val="en-CA"/>
              </w:rPr>
              <w:t>iscordant</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2.17 (0.12)</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1.51 (0.12)</w:t>
            </w:r>
          </w:p>
        </w:tc>
        <w:tc>
          <w:tcPr>
            <w:tcW w:w="1516" w:type="dxa"/>
            <w:tcBorders>
              <w:top w:val="nil"/>
              <w:left w:val="nil"/>
              <w:bottom w:val="nil"/>
              <w:right w:val="nil"/>
            </w:tcBorders>
          </w:tcPr>
          <w:p w:rsidR="00DA05F1" w:rsidRPr="002B3938" w:rsidRDefault="00DA05F1" w:rsidP="00A056AB">
            <w:pPr>
              <w:jc w:val="center"/>
              <w:rPr>
                <w:rFonts w:cs="Times New Roman"/>
                <w:szCs w:val="24"/>
                <w:lang w:val="en-GB"/>
              </w:rPr>
            </w:pPr>
            <w:r w:rsidRPr="002B3938">
              <w:rPr>
                <w:rFonts w:cs="Times New Roman"/>
                <w:szCs w:val="24"/>
              </w:rPr>
              <w:t>1.67 (0.12)</w:t>
            </w:r>
          </w:p>
        </w:tc>
        <w:tc>
          <w:tcPr>
            <w:tcW w:w="1090"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7.567</w:t>
            </w:r>
          </w:p>
        </w:tc>
        <w:tc>
          <w:tcPr>
            <w:tcW w:w="1192" w:type="dxa"/>
            <w:tcBorders>
              <w:top w:val="nil"/>
              <w:left w:val="nil"/>
              <w:bottom w:val="nil"/>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.001</w:t>
            </w:r>
            <w:r w:rsidR="00A322B7" w:rsidRPr="002B3938">
              <w:rPr>
                <w:rFonts w:cs="Times New Roman"/>
                <w:szCs w:val="24"/>
              </w:rPr>
              <w:t>*</w:t>
            </w:r>
          </w:p>
        </w:tc>
        <w:tc>
          <w:tcPr>
            <w:tcW w:w="719" w:type="dxa"/>
            <w:tcBorders>
              <w:top w:val="nil"/>
              <w:left w:val="nil"/>
              <w:bottom w:val="nil"/>
              <w:right w:val="nil"/>
            </w:tcBorders>
          </w:tcPr>
          <w:p w:rsidR="00DA05F1" w:rsidRPr="002B3938" w:rsidRDefault="00A056AB" w:rsidP="00A056AB">
            <w:pPr>
              <w:jc w:val="center"/>
              <w:rPr>
                <w:rFonts w:cs="Times New Roman"/>
                <w:szCs w:val="24"/>
                <w:lang w:val="en-GB"/>
              </w:rPr>
            </w:pPr>
            <w:r w:rsidRPr="002B3938">
              <w:rPr>
                <w:rFonts w:cs="Times New Roman"/>
                <w:szCs w:val="24"/>
                <w:vertAlign w:val="superscript"/>
              </w:rPr>
              <w:t>a, b</w:t>
            </w:r>
          </w:p>
        </w:tc>
      </w:tr>
      <w:tr w:rsidR="00DA05F1" w:rsidRPr="002B3938" w:rsidTr="00EC5984">
        <w:trPr>
          <w:trHeight w:val="403"/>
          <w:jc w:val="center"/>
        </w:trPr>
        <w:tc>
          <w:tcPr>
            <w:tcW w:w="4956" w:type="dxa"/>
            <w:tcBorders>
              <w:top w:val="nil"/>
              <w:left w:val="nil"/>
              <w:bottom w:val="single" w:sz="4" w:space="0" w:color="auto"/>
              <w:right w:val="nil"/>
            </w:tcBorders>
          </w:tcPr>
          <w:p w:rsidR="00DA05F1" w:rsidRPr="002B3938" w:rsidRDefault="00DA05F1" w:rsidP="00A056AB">
            <w:pPr>
              <w:rPr>
                <w:rFonts w:cs="Times New Roman"/>
                <w:szCs w:val="24"/>
                <w:lang w:val="en-CA"/>
              </w:rPr>
            </w:pPr>
            <w:r w:rsidRPr="002B3938">
              <w:rPr>
                <w:rFonts w:cs="Times New Roman"/>
                <w:szCs w:val="24"/>
                <w:lang w:val="en-CA"/>
              </w:rPr>
              <w:t xml:space="preserve">EPS </w:t>
            </w:r>
            <w:r w:rsidR="00A056AB" w:rsidRPr="002B3938">
              <w:rPr>
                <w:rFonts w:cs="Times New Roman"/>
                <w:szCs w:val="24"/>
                <w:lang w:val="en-CA"/>
              </w:rPr>
              <w:t>E</w:t>
            </w:r>
            <w:r w:rsidRPr="002B3938">
              <w:rPr>
                <w:rFonts w:cs="Times New Roman"/>
                <w:szCs w:val="24"/>
                <w:lang w:val="en-CA"/>
              </w:rPr>
              <w:t>xternalized</w:t>
            </w:r>
          </w:p>
        </w:tc>
        <w:tc>
          <w:tcPr>
            <w:tcW w:w="1516" w:type="dxa"/>
            <w:tcBorders>
              <w:top w:val="nil"/>
              <w:left w:val="nil"/>
              <w:bottom w:val="single" w:sz="4" w:space="0" w:color="auto"/>
              <w:right w:val="nil"/>
            </w:tcBorders>
          </w:tcPr>
          <w:p w:rsidR="00DA05F1" w:rsidRPr="002B3938" w:rsidRDefault="00DA05F1" w:rsidP="00A056AB">
            <w:pPr>
              <w:jc w:val="center"/>
              <w:rPr>
                <w:rFonts w:cs="Times New Roman"/>
                <w:szCs w:val="24"/>
                <w:lang w:val="en-GB"/>
              </w:rPr>
            </w:pPr>
            <w:r w:rsidRPr="002B3938">
              <w:rPr>
                <w:rFonts w:cs="Times New Roman"/>
                <w:szCs w:val="24"/>
              </w:rPr>
              <w:t>1.39 (0.13)</w:t>
            </w:r>
          </w:p>
        </w:tc>
        <w:tc>
          <w:tcPr>
            <w:tcW w:w="1516" w:type="dxa"/>
            <w:tcBorders>
              <w:top w:val="nil"/>
              <w:left w:val="nil"/>
              <w:bottom w:val="single" w:sz="4" w:space="0" w:color="auto"/>
              <w:right w:val="nil"/>
            </w:tcBorders>
          </w:tcPr>
          <w:p w:rsidR="00DA05F1" w:rsidRPr="002B3938" w:rsidRDefault="00DA05F1" w:rsidP="00A056AB">
            <w:pPr>
              <w:jc w:val="center"/>
              <w:rPr>
                <w:rFonts w:cs="Times New Roman"/>
                <w:szCs w:val="24"/>
                <w:lang w:val="en-GB"/>
              </w:rPr>
            </w:pPr>
            <w:r w:rsidRPr="002B3938">
              <w:rPr>
                <w:rFonts w:cs="Times New Roman"/>
                <w:szCs w:val="24"/>
              </w:rPr>
              <w:t>1.14 (0.14)</w:t>
            </w:r>
          </w:p>
        </w:tc>
        <w:tc>
          <w:tcPr>
            <w:tcW w:w="1516" w:type="dxa"/>
            <w:tcBorders>
              <w:top w:val="nil"/>
              <w:left w:val="nil"/>
              <w:bottom w:val="single" w:sz="4" w:space="0" w:color="auto"/>
              <w:right w:val="nil"/>
            </w:tcBorders>
          </w:tcPr>
          <w:p w:rsidR="00DA05F1" w:rsidRPr="002B3938" w:rsidRDefault="00DA05F1" w:rsidP="00A056AB">
            <w:pPr>
              <w:jc w:val="center"/>
              <w:rPr>
                <w:rFonts w:cs="Times New Roman"/>
                <w:szCs w:val="24"/>
                <w:lang w:val="en-GB"/>
              </w:rPr>
            </w:pPr>
            <w:r w:rsidRPr="002B3938">
              <w:rPr>
                <w:rFonts w:cs="Times New Roman"/>
                <w:szCs w:val="24"/>
              </w:rPr>
              <w:t>1.07 (0.13)</w:t>
            </w:r>
          </w:p>
        </w:tc>
        <w:tc>
          <w:tcPr>
            <w:tcW w:w="1090" w:type="dxa"/>
            <w:tcBorders>
              <w:top w:val="nil"/>
              <w:left w:val="nil"/>
              <w:bottom w:val="single" w:sz="4" w:space="0" w:color="auto"/>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1.618</w:t>
            </w:r>
          </w:p>
        </w:tc>
        <w:tc>
          <w:tcPr>
            <w:tcW w:w="1192" w:type="dxa"/>
            <w:tcBorders>
              <w:top w:val="nil"/>
              <w:left w:val="nil"/>
              <w:bottom w:val="single" w:sz="4" w:space="0" w:color="auto"/>
              <w:right w:val="nil"/>
            </w:tcBorders>
            <w:vAlign w:val="center"/>
          </w:tcPr>
          <w:p w:rsidR="00DA05F1" w:rsidRPr="002B3938" w:rsidRDefault="00DA05F1" w:rsidP="00A056AB">
            <w:pPr>
              <w:jc w:val="center"/>
              <w:rPr>
                <w:rFonts w:cs="Times New Roman"/>
                <w:szCs w:val="24"/>
                <w:lang w:val="en-GB"/>
              </w:rPr>
            </w:pPr>
            <w:r w:rsidRPr="002B3938">
              <w:rPr>
                <w:rFonts w:cs="Times New Roman"/>
                <w:szCs w:val="24"/>
              </w:rPr>
              <w:t>.203</w:t>
            </w:r>
          </w:p>
        </w:tc>
        <w:tc>
          <w:tcPr>
            <w:tcW w:w="719" w:type="dxa"/>
            <w:tcBorders>
              <w:top w:val="nil"/>
              <w:left w:val="nil"/>
              <w:bottom w:val="single" w:sz="4" w:space="0" w:color="auto"/>
              <w:right w:val="nil"/>
            </w:tcBorders>
          </w:tcPr>
          <w:p w:rsidR="00DA05F1" w:rsidRPr="002B3938" w:rsidRDefault="00DA05F1" w:rsidP="00A056AB">
            <w:pPr>
              <w:jc w:val="center"/>
              <w:rPr>
                <w:rFonts w:cs="Times New Roman"/>
                <w:szCs w:val="24"/>
                <w:lang w:val="en-GB"/>
              </w:rPr>
            </w:pPr>
          </w:p>
        </w:tc>
      </w:tr>
    </w:tbl>
    <w:p w:rsidR="00A056AB" w:rsidRPr="002B3938" w:rsidRDefault="00A056AB" w:rsidP="00A322B7">
      <w:pPr>
        <w:spacing w:line="480" w:lineRule="auto"/>
        <w:ind w:left="-567"/>
        <w:rPr>
          <w:rFonts w:cs="Times New Roman"/>
          <w:sz w:val="22"/>
          <w:lang w:val="en-GB"/>
        </w:rPr>
      </w:pPr>
    </w:p>
    <w:p w:rsidR="00A056AB" w:rsidRPr="002B3938" w:rsidRDefault="00234069" w:rsidP="00A322B7">
      <w:pPr>
        <w:spacing w:line="480" w:lineRule="auto"/>
        <w:ind w:left="-567"/>
        <w:rPr>
          <w:rFonts w:cs="Times New Roman"/>
          <w:lang w:val="en-GB"/>
        </w:rPr>
      </w:pPr>
      <w:r w:rsidRPr="002B3938">
        <w:rPr>
          <w:rFonts w:cs="Times New Roman"/>
          <w:lang w:val="en-GB"/>
        </w:rPr>
        <w:lastRenderedPageBreak/>
        <w:t>TTC</w:t>
      </w:r>
      <w:r w:rsidR="00C327FD" w:rsidRPr="002B3938">
        <w:rPr>
          <w:rFonts w:cs="Times New Roman"/>
          <w:lang w:val="en-GB"/>
        </w:rPr>
        <w:t>-t:</w:t>
      </w:r>
      <w:r w:rsidR="00503B19" w:rsidRPr="002B3938">
        <w:rPr>
          <w:rFonts w:cs="Times New Roman"/>
          <w:lang w:val="en-GB"/>
        </w:rPr>
        <w:t xml:space="preserve"> Tako-tsubo</w:t>
      </w:r>
      <w:r w:rsidR="009D5EB5" w:rsidRPr="002B3938">
        <w:rPr>
          <w:rFonts w:cs="Times New Roman"/>
          <w:lang w:val="en-GB"/>
        </w:rPr>
        <w:t xml:space="preserve"> </w:t>
      </w:r>
      <w:r w:rsidR="00984B0C" w:rsidRPr="002B3938">
        <w:rPr>
          <w:rFonts w:cs="Times New Roman"/>
          <w:lang w:val="en-GB"/>
        </w:rPr>
        <w:t>C</w:t>
      </w:r>
      <w:r w:rsidR="009D5EB5" w:rsidRPr="002B3938">
        <w:rPr>
          <w:rFonts w:cs="Times New Roman"/>
          <w:lang w:val="en-GB"/>
        </w:rPr>
        <w:t>ardiomyopathy patients with emotion triggers</w:t>
      </w:r>
      <w:r w:rsidR="00CB64E2" w:rsidRPr="002B3938">
        <w:rPr>
          <w:rFonts w:cs="Times New Roman"/>
          <w:lang w:val="en-GB"/>
        </w:rPr>
        <w:t>;</w:t>
      </w:r>
      <w:r w:rsidR="009D5EB5" w:rsidRPr="002B3938">
        <w:rPr>
          <w:rFonts w:cs="Times New Roman"/>
          <w:lang w:val="en-GB"/>
        </w:rPr>
        <w:t xml:space="preserve"> </w:t>
      </w:r>
      <w:r w:rsidRPr="002B3938">
        <w:rPr>
          <w:rFonts w:cs="Times New Roman"/>
          <w:lang w:val="en-GB"/>
        </w:rPr>
        <w:t>TTC</w:t>
      </w:r>
      <w:r w:rsidR="00C327FD" w:rsidRPr="002B3938">
        <w:rPr>
          <w:rFonts w:cs="Times New Roman"/>
          <w:lang w:val="en-GB"/>
        </w:rPr>
        <w:t xml:space="preserve">-nt: </w:t>
      </w:r>
      <w:r w:rsidR="00503B19" w:rsidRPr="002B3938">
        <w:rPr>
          <w:rFonts w:cs="Times New Roman"/>
          <w:lang w:val="en-GB"/>
        </w:rPr>
        <w:t>Tako-tsubo</w:t>
      </w:r>
      <w:r w:rsidR="00C327FD" w:rsidRPr="002B3938">
        <w:rPr>
          <w:rFonts w:cs="Times New Roman"/>
          <w:lang w:val="en-GB"/>
        </w:rPr>
        <w:t xml:space="preserve"> </w:t>
      </w:r>
      <w:r w:rsidR="00984B0C" w:rsidRPr="002B3938">
        <w:rPr>
          <w:rFonts w:cs="Times New Roman"/>
          <w:lang w:val="en-GB"/>
        </w:rPr>
        <w:t>C</w:t>
      </w:r>
      <w:r w:rsidR="00C327FD" w:rsidRPr="002B3938">
        <w:rPr>
          <w:rFonts w:cs="Times New Roman"/>
          <w:lang w:val="en-GB"/>
        </w:rPr>
        <w:t>ardiomyopathy patients without emotion triggers</w:t>
      </w:r>
      <w:r w:rsidR="00CB64E2" w:rsidRPr="002B3938">
        <w:rPr>
          <w:rFonts w:cs="Times New Roman"/>
          <w:lang w:val="en-GB"/>
        </w:rPr>
        <w:t>; AMI</w:t>
      </w:r>
      <w:r w:rsidR="00503B19" w:rsidRPr="002B3938">
        <w:rPr>
          <w:rFonts w:cs="Times New Roman"/>
          <w:lang w:val="en-GB"/>
        </w:rPr>
        <w:t>-t</w:t>
      </w:r>
      <w:r w:rsidR="00CB64E2" w:rsidRPr="002B3938">
        <w:rPr>
          <w:rFonts w:cs="Times New Roman"/>
          <w:lang w:val="en-GB"/>
        </w:rPr>
        <w:t xml:space="preserve">: acute myocardial infarction with emotion triggers; </w:t>
      </w:r>
      <w:r w:rsidR="009D5EB5" w:rsidRPr="002B3938">
        <w:rPr>
          <w:rFonts w:cs="Times New Roman"/>
          <w:vertAlign w:val="superscript"/>
          <w:lang w:val="en-GB"/>
        </w:rPr>
        <w:t>a</w:t>
      </w:r>
      <w:r w:rsidR="00795E9F" w:rsidRPr="002B3938">
        <w:rPr>
          <w:rFonts w:cs="Times New Roman"/>
          <w:lang w:val="en-GB"/>
        </w:rPr>
        <w:t xml:space="preserve"> p &lt; 0.</w:t>
      </w:r>
      <w:r w:rsidR="009D5EB5" w:rsidRPr="002B3938">
        <w:rPr>
          <w:rFonts w:cs="Times New Roman"/>
          <w:lang w:val="en-GB"/>
        </w:rPr>
        <w:t>0</w:t>
      </w:r>
      <w:r w:rsidR="00764937" w:rsidRPr="002B3938">
        <w:rPr>
          <w:rFonts w:cs="Times New Roman"/>
          <w:lang w:val="en-GB"/>
        </w:rPr>
        <w:t>5</w:t>
      </w:r>
      <w:r w:rsidR="009D5EB5" w:rsidRPr="002B3938">
        <w:rPr>
          <w:rFonts w:cs="Times New Roman"/>
          <w:lang w:val="en-GB"/>
        </w:rPr>
        <w:t xml:space="preserve">, </w:t>
      </w:r>
      <w:r w:rsidRPr="002B3938">
        <w:rPr>
          <w:rFonts w:cs="Times New Roman"/>
          <w:lang w:val="en-GB"/>
        </w:rPr>
        <w:t>TTC</w:t>
      </w:r>
      <w:r w:rsidR="00764937" w:rsidRPr="002B3938">
        <w:rPr>
          <w:rFonts w:cs="Times New Roman"/>
          <w:lang w:val="en-GB"/>
        </w:rPr>
        <w:t>-t</w:t>
      </w:r>
      <w:r w:rsidR="009D5EB5" w:rsidRPr="002B3938">
        <w:rPr>
          <w:rFonts w:cs="Times New Roman"/>
          <w:lang w:val="en-GB"/>
        </w:rPr>
        <w:t xml:space="preserve"> </w:t>
      </w:r>
      <w:r w:rsidR="009D1AC6" w:rsidRPr="002B3938">
        <w:rPr>
          <w:rFonts w:cs="Times New Roman"/>
          <w:lang w:val="en-GB"/>
        </w:rPr>
        <w:t>vs</w:t>
      </w:r>
      <w:r w:rsidR="009D5EB5" w:rsidRPr="002B3938">
        <w:rPr>
          <w:rFonts w:cs="Times New Roman"/>
          <w:lang w:val="en-GB"/>
        </w:rPr>
        <w:t xml:space="preserve"> </w:t>
      </w:r>
      <w:r w:rsidRPr="002B3938">
        <w:rPr>
          <w:rFonts w:cs="Times New Roman"/>
          <w:lang w:val="en-GB"/>
        </w:rPr>
        <w:t>TTC</w:t>
      </w:r>
      <w:r w:rsidR="00764937" w:rsidRPr="002B3938">
        <w:rPr>
          <w:rFonts w:cs="Times New Roman"/>
          <w:lang w:val="en-GB"/>
        </w:rPr>
        <w:t>-nt</w:t>
      </w:r>
      <w:r w:rsidR="003F4085" w:rsidRPr="002B3938">
        <w:rPr>
          <w:rFonts w:cs="Times New Roman"/>
          <w:lang w:val="en-GB"/>
        </w:rPr>
        <w:t>;</w:t>
      </w:r>
      <w:r w:rsidR="00CB64E2" w:rsidRPr="002B3938">
        <w:rPr>
          <w:rFonts w:cs="Times New Roman"/>
          <w:lang w:val="en-GB"/>
        </w:rPr>
        <w:t xml:space="preserve"> </w:t>
      </w:r>
      <w:r w:rsidR="009D5EB5" w:rsidRPr="002B3938">
        <w:rPr>
          <w:rFonts w:cs="Times New Roman"/>
          <w:vertAlign w:val="superscript"/>
          <w:lang w:val="en-GB"/>
        </w:rPr>
        <w:t>b</w:t>
      </w:r>
      <w:r w:rsidR="00D26595" w:rsidRPr="002B3938">
        <w:rPr>
          <w:rFonts w:cs="Times New Roman"/>
          <w:lang w:val="en-GB"/>
        </w:rPr>
        <w:t xml:space="preserve"> </w:t>
      </w:r>
      <w:r w:rsidR="009D5EB5" w:rsidRPr="002B3938">
        <w:rPr>
          <w:rFonts w:cs="Times New Roman"/>
          <w:lang w:val="en-GB"/>
        </w:rPr>
        <w:t>p &lt; 0.0</w:t>
      </w:r>
      <w:r w:rsidR="00764937" w:rsidRPr="002B3938">
        <w:rPr>
          <w:rFonts w:cs="Times New Roman"/>
          <w:lang w:val="en-GB"/>
        </w:rPr>
        <w:t>5</w:t>
      </w:r>
      <w:r w:rsidR="009D5EB5" w:rsidRPr="002B3938">
        <w:rPr>
          <w:rFonts w:cs="Times New Roman"/>
          <w:lang w:val="en-GB"/>
        </w:rPr>
        <w:t xml:space="preserve">, </w:t>
      </w:r>
      <w:r w:rsidRPr="002B3938">
        <w:rPr>
          <w:rFonts w:cs="Times New Roman"/>
          <w:lang w:val="en-GB"/>
        </w:rPr>
        <w:t>TTC</w:t>
      </w:r>
      <w:r w:rsidR="00764937" w:rsidRPr="002B3938">
        <w:rPr>
          <w:rFonts w:cs="Times New Roman"/>
          <w:lang w:val="en-GB"/>
        </w:rPr>
        <w:t>-t</w:t>
      </w:r>
      <w:r w:rsidR="00670484" w:rsidRPr="002B3938">
        <w:rPr>
          <w:rFonts w:cs="Times New Roman"/>
          <w:lang w:val="en-GB"/>
        </w:rPr>
        <w:t xml:space="preserve"> </w:t>
      </w:r>
      <w:r w:rsidR="001F6CE3" w:rsidRPr="002B3938">
        <w:rPr>
          <w:rFonts w:cs="Times New Roman"/>
          <w:lang w:val="en-GB"/>
        </w:rPr>
        <w:t>vs</w:t>
      </w:r>
      <w:r w:rsidR="008D1DC1" w:rsidRPr="002B3938">
        <w:rPr>
          <w:rFonts w:cs="Times New Roman"/>
          <w:lang w:val="en-GB"/>
        </w:rPr>
        <w:t xml:space="preserve"> </w:t>
      </w:r>
      <w:r w:rsidR="00764937" w:rsidRPr="002B3938">
        <w:rPr>
          <w:rFonts w:cs="Times New Roman"/>
          <w:lang w:val="en-GB"/>
        </w:rPr>
        <w:t>AMI</w:t>
      </w:r>
      <w:r w:rsidR="00660FF1" w:rsidRPr="002B3938">
        <w:rPr>
          <w:rFonts w:cs="Times New Roman"/>
          <w:lang w:val="en-GB"/>
        </w:rPr>
        <w:t xml:space="preserve">; </w:t>
      </w:r>
      <w:r w:rsidR="00660FF1" w:rsidRPr="002B3938">
        <w:rPr>
          <w:rFonts w:cs="Times New Roman"/>
          <w:vertAlign w:val="superscript"/>
          <w:lang w:val="en-GB"/>
        </w:rPr>
        <w:t>c</w:t>
      </w:r>
      <w:r w:rsidR="00660FF1" w:rsidRPr="002B3938">
        <w:rPr>
          <w:rFonts w:cs="Times New Roman"/>
          <w:lang w:val="en-GB"/>
        </w:rPr>
        <w:t xml:space="preserve"> p &lt; </w:t>
      </w:r>
      <w:r w:rsidR="00A056AB" w:rsidRPr="002B3938">
        <w:rPr>
          <w:rFonts w:cs="Times New Roman"/>
          <w:lang w:val="en-GB"/>
        </w:rPr>
        <w:t xml:space="preserve">0.05, </w:t>
      </w:r>
      <w:r w:rsidRPr="002B3938">
        <w:rPr>
          <w:rFonts w:cs="Times New Roman"/>
          <w:lang w:val="en-GB"/>
        </w:rPr>
        <w:t>TTC</w:t>
      </w:r>
      <w:r w:rsidR="00660FF1" w:rsidRPr="002B3938">
        <w:rPr>
          <w:rFonts w:cs="Times New Roman"/>
          <w:lang w:val="en-GB"/>
        </w:rPr>
        <w:t>-nt vs AMI</w:t>
      </w:r>
      <w:r w:rsidR="00CB64E2" w:rsidRPr="002B3938">
        <w:rPr>
          <w:rFonts w:cs="Times New Roman"/>
          <w:lang w:val="en-GB"/>
        </w:rPr>
        <w:t>.</w:t>
      </w:r>
      <w:r w:rsidR="00A322B7" w:rsidRPr="002B3938">
        <w:rPr>
          <w:rFonts w:cs="Times New Roman"/>
          <w:lang w:val="en-GB"/>
        </w:rPr>
        <w:t xml:space="preserve"> </w:t>
      </w:r>
    </w:p>
    <w:p w:rsidR="000831F0" w:rsidRPr="002B3938" w:rsidRDefault="00DA05F1" w:rsidP="00A322B7">
      <w:pPr>
        <w:spacing w:line="480" w:lineRule="auto"/>
        <w:ind w:left="-567"/>
        <w:rPr>
          <w:rFonts w:cs="Times New Roman"/>
          <w:sz w:val="22"/>
          <w:lang w:val="en-GB"/>
        </w:rPr>
      </w:pPr>
      <w:r w:rsidRPr="002B3938">
        <w:rPr>
          <w:rFonts w:cs="Times New Roman"/>
          <w:lang w:val="en-GB"/>
        </w:rPr>
        <w:t xml:space="preserve">* Comparison still significant after </w:t>
      </w:r>
      <w:r w:rsidR="00EA3129" w:rsidRPr="002B3938">
        <w:rPr>
          <w:rFonts w:cs="Times New Roman"/>
          <w:lang w:val="en-GB"/>
        </w:rPr>
        <w:t>Holm</w:t>
      </w:r>
      <w:r w:rsidRPr="002B3938">
        <w:rPr>
          <w:rFonts w:cs="Times New Roman"/>
          <w:lang w:val="en-GB"/>
        </w:rPr>
        <w:t>-Bonferroni correction.</w:t>
      </w:r>
      <w:r w:rsidR="009D5EB5" w:rsidRPr="002B3938">
        <w:rPr>
          <w:rFonts w:cs="Times New Roman"/>
          <w:sz w:val="22"/>
          <w:lang w:val="en-GB"/>
        </w:rPr>
        <w:br w:type="page"/>
      </w:r>
    </w:p>
    <w:p w:rsidR="003F4085" w:rsidRPr="002B3938" w:rsidRDefault="003F4085" w:rsidP="00467C42">
      <w:pPr>
        <w:spacing w:line="480" w:lineRule="auto"/>
        <w:rPr>
          <w:rFonts w:cs="Times New Roman"/>
          <w:sz w:val="22"/>
          <w:lang w:val="en-GB"/>
        </w:rPr>
        <w:sectPr w:rsidR="003F4085" w:rsidRPr="002B3938" w:rsidSect="0099767E">
          <w:pgSz w:w="16838" w:h="11906" w:orient="landscape"/>
          <w:pgMar w:top="1418" w:right="1418" w:bottom="1418" w:left="1418" w:header="708" w:footer="708" w:gutter="0"/>
          <w:cols w:space="708"/>
          <w:docGrid w:linePitch="360"/>
        </w:sectPr>
      </w:pPr>
    </w:p>
    <w:p w:rsidR="0050161B" w:rsidRPr="002B3938" w:rsidRDefault="0050161B" w:rsidP="00D373B8">
      <w:pPr>
        <w:pStyle w:val="Heading1"/>
        <w:rPr>
          <w:szCs w:val="24"/>
          <w:lang w:val="en-GB"/>
        </w:rPr>
      </w:pPr>
      <w:r w:rsidRPr="002B3938">
        <w:rPr>
          <w:lang w:val="en-GB"/>
        </w:rPr>
        <w:lastRenderedPageBreak/>
        <w:t xml:space="preserve">Figure 1. </w:t>
      </w:r>
      <w:r w:rsidR="003B37CF" w:rsidRPr="002B3938">
        <w:rPr>
          <w:b w:val="0"/>
          <w:lang w:val="en-GB"/>
        </w:rPr>
        <w:t>Between group differences</w:t>
      </w:r>
      <w:r w:rsidR="00191ECE" w:rsidRPr="002B3938">
        <w:rPr>
          <w:b w:val="0"/>
          <w:lang w:val="en-GB"/>
        </w:rPr>
        <w:t xml:space="preserve"> (</w:t>
      </w:r>
      <w:r w:rsidR="00234069" w:rsidRPr="002B3938">
        <w:rPr>
          <w:b w:val="0"/>
          <w:lang w:val="en-GB"/>
        </w:rPr>
        <w:t>TTC</w:t>
      </w:r>
      <w:r w:rsidR="00191ECE" w:rsidRPr="002B3938">
        <w:rPr>
          <w:b w:val="0"/>
          <w:lang w:val="en-GB"/>
        </w:rPr>
        <w:t xml:space="preserve">-t, </w:t>
      </w:r>
      <w:r w:rsidR="00234069" w:rsidRPr="002B3938">
        <w:rPr>
          <w:b w:val="0"/>
          <w:lang w:val="en-GB"/>
        </w:rPr>
        <w:t>TTC</w:t>
      </w:r>
      <w:r w:rsidR="00191ECE" w:rsidRPr="002B3938">
        <w:rPr>
          <w:b w:val="0"/>
          <w:lang w:val="en-GB"/>
        </w:rPr>
        <w:t>-nt and AMI)</w:t>
      </w:r>
      <w:r w:rsidR="003B37CF" w:rsidRPr="002B3938">
        <w:rPr>
          <w:b w:val="0"/>
          <w:lang w:val="en-GB"/>
        </w:rPr>
        <w:t xml:space="preserve"> in </w:t>
      </w:r>
      <w:r w:rsidRPr="002B3938">
        <w:rPr>
          <w:b w:val="0"/>
          <w:lang w:val="en-GB"/>
        </w:rPr>
        <w:t>total means of the Meta</w:t>
      </w:r>
      <w:r w:rsidR="00AB679A" w:rsidRPr="002B3938">
        <w:rPr>
          <w:b w:val="0"/>
          <w:lang w:val="en-GB"/>
        </w:rPr>
        <w:t>-</w:t>
      </w:r>
      <w:r w:rsidR="00CA69C3" w:rsidRPr="002B3938">
        <w:rPr>
          <w:b w:val="0"/>
          <w:lang w:val="en-GB"/>
        </w:rPr>
        <w:t>Cognitions</w:t>
      </w:r>
      <w:r w:rsidRPr="002B3938">
        <w:rPr>
          <w:b w:val="0"/>
          <w:lang w:val="en-GB"/>
        </w:rPr>
        <w:t xml:space="preserve"> Questionnaire 30 (MCQ-30), </w:t>
      </w:r>
      <w:r w:rsidRPr="002B3938">
        <w:rPr>
          <w:b w:val="0"/>
          <w:szCs w:val="24"/>
          <w:lang w:val="en-GB"/>
        </w:rPr>
        <w:t>Trait Meta-Mood Scale (TMMS) and Emotional Processing Scale (EPS).</w:t>
      </w:r>
      <w:r w:rsidR="00FA4197" w:rsidRPr="002B3938">
        <w:rPr>
          <w:b w:val="0"/>
          <w:szCs w:val="24"/>
          <w:lang w:val="en-GB"/>
        </w:rPr>
        <w:t xml:space="preserve"> Error bars indicate 95% Confidence Intervals.</w:t>
      </w:r>
    </w:p>
    <w:p w:rsidR="00503B19" w:rsidRPr="002B3938" w:rsidRDefault="00503B19" w:rsidP="00503B19">
      <w:pPr>
        <w:autoSpaceDE w:val="0"/>
        <w:autoSpaceDN w:val="0"/>
        <w:adjustRightInd w:val="0"/>
        <w:spacing w:line="240" w:lineRule="auto"/>
        <w:rPr>
          <w:rFonts w:cs="Times New Roman"/>
          <w:szCs w:val="24"/>
        </w:rPr>
      </w:pPr>
    </w:p>
    <w:p w:rsidR="00947DF5" w:rsidRPr="002B3938" w:rsidRDefault="00947DF5" w:rsidP="00947DF5">
      <w:pPr>
        <w:autoSpaceDE w:val="0"/>
        <w:autoSpaceDN w:val="0"/>
        <w:adjustRightInd w:val="0"/>
        <w:spacing w:line="240" w:lineRule="auto"/>
        <w:rPr>
          <w:rFonts w:cs="Times New Roman"/>
          <w:szCs w:val="24"/>
        </w:rPr>
      </w:pPr>
      <w:r w:rsidRPr="002B3938">
        <w:rPr>
          <w:noProof/>
          <w:lang w:val="en-GB" w:eastAsia="en-GB"/>
        </w:rPr>
        <w:drawing>
          <wp:inline distT="0" distB="0" distL="0" distR="0" wp14:anchorId="5D523C57" wp14:editId="36E1B690">
            <wp:extent cx="6545580" cy="3808095"/>
            <wp:effectExtent l="0" t="0" r="7620" b="190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7DF5" w:rsidRPr="002B3938" w:rsidRDefault="00947DF5" w:rsidP="00947DF5">
      <w:pPr>
        <w:autoSpaceDE w:val="0"/>
        <w:autoSpaceDN w:val="0"/>
        <w:adjustRightInd w:val="0"/>
        <w:spacing w:line="240" w:lineRule="auto"/>
        <w:rPr>
          <w:rFonts w:cs="Times New Roman"/>
          <w:szCs w:val="24"/>
        </w:rPr>
      </w:pPr>
    </w:p>
    <w:p w:rsidR="00947DF5" w:rsidRPr="002B3938" w:rsidRDefault="00947DF5" w:rsidP="00947DF5">
      <w:pPr>
        <w:autoSpaceDE w:val="0"/>
        <w:autoSpaceDN w:val="0"/>
        <w:adjustRightInd w:val="0"/>
        <w:spacing w:line="400" w:lineRule="atLeast"/>
        <w:rPr>
          <w:rFonts w:cs="Times New Roman"/>
          <w:szCs w:val="24"/>
        </w:rPr>
      </w:pPr>
    </w:p>
    <w:p w:rsidR="00503B19" w:rsidRPr="002B3938" w:rsidRDefault="00503B19" w:rsidP="00503B19">
      <w:pPr>
        <w:autoSpaceDE w:val="0"/>
        <w:autoSpaceDN w:val="0"/>
        <w:adjustRightInd w:val="0"/>
        <w:spacing w:line="240" w:lineRule="auto"/>
        <w:rPr>
          <w:rFonts w:cs="Times New Roman"/>
          <w:szCs w:val="24"/>
        </w:rPr>
      </w:pPr>
    </w:p>
    <w:p w:rsidR="00503B19" w:rsidRPr="002B3938" w:rsidRDefault="00503B19" w:rsidP="00503B19">
      <w:pPr>
        <w:autoSpaceDE w:val="0"/>
        <w:autoSpaceDN w:val="0"/>
        <w:adjustRightInd w:val="0"/>
        <w:spacing w:line="400" w:lineRule="atLeast"/>
        <w:rPr>
          <w:rFonts w:cs="Times New Roman"/>
          <w:szCs w:val="24"/>
        </w:rPr>
      </w:pPr>
    </w:p>
    <w:p w:rsidR="00AA5685" w:rsidRPr="002B3938" w:rsidRDefault="00AA5685" w:rsidP="00AA5685">
      <w:pPr>
        <w:autoSpaceDE w:val="0"/>
        <w:autoSpaceDN w:val="0"/>
        <w:adjustRightInd w:val="0"/>
        <w:spacing w:line="240" w:lineRule="auto"/>
        <w:rPr>
          <w:rFonts w:cs="Times New Roman"/>
          <w:szCs w:val="24"/>
        </w:rPr>
      </w:pPr>
    </w:p>
    <w:p w:rsidR="00AA5685" w:rsidRPr="002B3938" w:rsidRDefault="00AA5685" w:rsidP="00AA5685">
      <w:pPr>
        <w:autoSpaceDE w:val="0"/>
        <w:autoSpaceDN w:val="0"/>
        <w:adjustRightInd w:val="0"/>
        <w:spacing w:line="240" w:lineRule="auto"/>
        <w:rPr>
          <w:rFonts w:cs="Times New Roman"/>
          <w:szCs w:val="24"/>
        </w:rPr>
      </w:pPr>
    </w:p>
    <w:p w:rsidR="00AA5685" w:rsidRPr="002B3938" w:rsidRDefault="00AA5685" w:rsidP="00AA5685">
      <w:pPr>
        <w:autoSpaceDE w:val="0"/>
        <w:autoSpaceDN w:val="0"/>
        <w:adjustRightInd w:val="0"/>
        <w:spacing w:line="400" w:lineRule="atLeast"/>
        <w:rPr>
          <w:rFonts w:cs="Times New Roman"/>
          <w:szCs w:val="24"/>
        </w:rPr>
      </w:pPr>
    </w:p>
    <w:p w:rsidR="0050161B" w:rsidRPr="002B3938" w:rsidRDefault="0050161B" w:rsidP="0050161B">
      <w:pPr>
        <w:spacing w:after="160" w:line="480" w:lineRule="auto"/>
        <w:jc w:val="both"/>
        <w:rPr>
          <w:rFonts w:cs="Times New Roman"/>
          <w:szCs w:val="24"/>
          <w:lang w:val="en-GB"/>
        </w:rPr>
      </w:pPr>
    </w:p>
    <w:p w:rsidR="0050161B" w:rsidRPr="002B3938" w:rsidRDefault="0050161B" w:rsidP="0050161B">
      <w:pPr>
        <w:spacing w:after="160" w:line="480" w:lineRule="auto"/>
        <w:jc w:val="both"/>
        <w:rPr>
          <w:rFonts w:cs="Times New Roman"/>
          <w:szCs w:val="24"/>
          <w:lang w:val="en-GB"/>
        </w:rPr>
      </w:pPr>
    </w:p>
    <w:p w:rsidR="0050161B" w:rsidRPr="002B3938" w:rsidRDefault="0050161B" w:rsidP="0050161B">
      <w:pPr>
        <w:spacing w:after="160" w:line="480" w:lineRule="auto"/>
        <w:jc w:val="both"/>
        <w:rPr>
          <w:rFonts w:cs="Times New Roman"/>
          <w:szCs w:val="24"/>
          <w:lang w:val="en-GB"/>
        </w:rPr>
      </w:pPr>
    </w:p>
    <w:p w:rsidR="002D675A" w:rsidRPr="002B3938" w:rsidRDefault="0050161B" w:rsidP="0050161B">
      <w:pPr>
        <w:spacing w:after="160" w:line="480" w:lineRule="auto"/>
        <w:jc w:val="both"/>
        <w:rPr>
          <w:rFonts w:cs="Times New Roman"/>
          <w:b/>
          <w:lang w:val="en-GB"/>
        </w:rPr>
        <w:sectPr w:rsidR="002D675A" w:rsidRPr="002B3938" w:rsidSect="00567E5D">
          <w:type w:val="continuous"/>
          <w:pgSz w:w="11906" w:h="16838"/>
          <w:pgMar w:top="1418" w:right="1418" w:bottom="1418" w:left="1418" w:header="708" w:footer="708" w:gutter="0"/>
          <w:cols w:space="708"/>
          <w:docGrid w:linePitch="360"/>
        </w:sectPr>
      </w:pPr>
      <w:r w:rsidRPr="002B3938">
        <w:rPr>
          <w:rFonts w:cs="Times New Roman"/>
          <w:lang w:val="en-GB"/>
        </w:rPr>
        <w:t xml:space="preserve"> </w:t>
      </w:r>
      <w:r w:rsidR="00994420" w:rsidRPr="002B3938">
        <w:rPr>
          <w:rFonts w:cs="Times New Roman"/>
          <w:b/>
          <w:lang w:val="en-GB"/>
        </w:rPr>
        <w:br w:type="page"/>
      </w:r>
    </w:p>
    <w:p w:rsidR="0051162A" w:rsidRPr="002B3938" w:rsidRDefault="0051162A" w:rsidP="0051162A">
      <w:pPr>
        <w:pStyle w:val="Heading1"/>
        <w:rPr>
          <w:b w:val="0"/>
          <w:lang w:val="en-GB"/>
        </w:rPr>
      </w:pPr>
      <w:r w:rsidRPr="002B3938">
        <w:rPr>
          <w:rFonts w:cs="Times New Roman"/>
          <w:b w:val="0"/>
          <w:noProof/>
          <w:lang w:val="en-GB" w:eastAsia="en-GB"/>
        </w:rPr>
        <w:lastRenderedPageBreak/>
        <mc:AlternateContent>
          <mc:Choice Requires="wpg">
            <w:drawing>
              <wp:anchor distT="0" distB="0" distL="114300" distR="114300" simplePos="0" relativeHeight="251659264" behindDoc="1" locked="0" layoutInCell="1" allowOverlap="1" wp14:anchorId="11FD2F31" wp14:editId="39082685">
                <wp:simplePos x="0" y="0"/>
                <wp:positionH relativeFrom="column">
                  <wp:posOffset>-427990</wp:posOffset>
                </wp:positionH>
                <wp:positionV relativeFrom="paragraph">
                  <wp:posOffset>365760</wp:posOffset>
                </wp:positionV>
                <wp:extent cx="6724650" cy="5727700"/>
                <wp:effectExtent l="0" t="38100" r="0" b="635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24650" cy="5727700"/>
                          <a:chOff x="0" y="0"/>
                          <a:chExt cx="9001156" cy="5024385"/>
                        </a:xfrm>
                      </wpg:grpSpPr>
                      <wps:wsp>
                        <wps:cNvPr id="16" name="Rettangolo arrotondato 23"/>
                        <wps:cNvSpPr/>
                        <wps:spPr>
                          <a:xfrm>
                            <a:off x="1585317" y="0"/>
                            <a:ext cx="4572031" cy="2143140"/>
                          </a:xfrm>
                          <a:prstGeom prst="roundRect">
                            <a:avLst/>
                          </a:prstGeom>
                          <a:solidFill>
                            <a:schemeClr val="accent1">
                              <a:alpha val="0"/>
                            </a:schemeClr>
                          </a:solidFill>
                          <a:ln w="1905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032E5" w:rsidRPr="00A056AB" w:rsidRDefault="00D032E5" w:rsidP="00CE06CC">
                              <w:pPr>
                                <w:rPr>
                                  <w:rFonts w:eastAsia="Times New Roman"/>
                                  <w:lang w:val="en-CA"/>
                                </w:rPr>
                              </w:pPr>
                            </w:p>
                          </w:txbxContent>
                        </wps:txbx>
                        <wps:bodyPr rtlCol="0" anchor="ctr"/>
                      </wps:wsp>
                      <wps:wsp>
                        <wps:cNvPr id="6" name="Rettangolo 46"/>
                        <wps:cNvSpPr/>
                        <wps:spPr>
                          <a:xfrm>
                            <a:off x="1143008" y="3517562"/>
                            <a:ext cx="5643602" cy="1500198"/>
                          </a:xfrm>
                          <a:prstGeom prst="rect">
                            <a:avLst/>
                          </a:prstGeom>
                          <a:solidFill>
                            <a:schemeClr val="accent1">
                              <a:alpha val="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D032E5" w:rsidRDefault="00D032E5" w:rsidP="00CE06CC">
                              <w:pPr>
                                <w:rPr>
                                  <w:rFonts w:eastAsia="Times New Roman"/>
                                </w:rPr>
                              </w:pPr>
                            </w:p>
                          </w:txbxContent>
                        </wps:txbx>
                        <wps:bodyPr rtlCol="0" anchor="ctr"/>
                      </wps:wsp>
                      <wps:wsp>
                        <wps:cNvPr id="7" name="Rettangolo arrotondato 4"/>
                        <wps:cNvSpPr/>
                        <wps:spPr>
                          <a:xfrm>
                            <a:off x="1714512" y="231414"/>
                            <a:ext cx="1785950" cy="642942"/>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2E5" w:rsidRPr="00A056AB" w:rsidRDefault="00D032E5" w:rsidP="00CE06CC">
                              <w:pPr>
                                <w:pStyle w:val="NormalWeb"/>
                                <w:spacing w:before="0" w:beforeAutospacing="0" w:after="0" w:afterAutospacing="0"/>
                                <w:jc w:val="center"/>
                                <w:rPr>
                                  <w:lang w:val="en-CA"/>
                                </w:rPr>
                              </w:pPr>
                              <w:r w:rsidRPr="00A056AB">
                                <w:rPr>
                                  <w:rFonts w:asciiTheme="minorHAnsi" w:hAnsi="Calibri" w:cstheme="minorBidi"/>
                                  <w:b/>
                                  <w:bCs/>
                                  <w:color w:val="000000" w:themeColor="text1"/>
                                  <w:kern w:val="24"/>
                                  <w:lang w:val="en-CA"/>
                                </w:rPr>
                                <w:t>Metacognitive beliefs</w:t>
                              </w:r>
                            </w:p>
                          </w:txbxContent>
                        </wps:txbx>
                        <wps:bodyPr rtlCol="0" anchor="ctr"/>
                      </wps:wsp>
                      <wps:wsp>
                        <wps:cNvPr id="8" name="Rettangolo arrotondato 5"/>
                        <wps:cNvSpPr/>
                        <wps:spPr>
                          <a:xfrm>
                            <a:off x="4214842" y="1302984"/>
                            <a:ext cx="1785950" cy="642942"/>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2E5" w:rsidRPr="00A056AB" w:rsidRDefault="00D032E5" w:rsidP="00CE06CC">
                              <w:pPr>
                                <w:pStyle w:val="NormalWeb"/>
                                <w:spacing w:before="0" w:beforeAutospacing="0" w:after="0" w:afterAutospacing="0"/>
                                <w:jc w:val="center"/>
                                <w:rPr>
                                  <w:lang w:val="en-CA"/>
                                </w:rPr>
                              </w:pPr>
                              <w:r w:rsidRPr="00A056AB">
                                <w:rPr>
                                  <w:rFonts w:asciiTheme="minorHAnsi" w:hAnsi="Calibri" w:cstheme="minorBidi"/>
                                  <w:b/>
                                  <w:bCs/>
                                  <w:color w:val="000000" w:themeColor="text1"/>
                                  <w:kern w:val="24"/>
                                  <w:lang w:val="en-CA"/>
                                </w:rPr>
                                <w:t>Negative affect</w:t>
                              </w:r>
                            </w:p>
                          </w:txbxContent>
                        </wps:txbx>
                        <wps:bodyPr rtlCol="0" anchor="ctr"/>
                      </wps:wsp>
                      <wps:wsp>
                        <wps:cNvPr id="9" name="Rettangolo arrotondato 6"/>
                        <wps:cNvSpPr/>
                        <wps:spPr>
                          <a:xfrm>
                            <a:off x="4214842" y="231414"/>
                            <a:ext cx="1785950" cy="642942"/>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32E5" w:rsidRPr="00A056AB" w:rsidRDefault="00D032E5" w:rsidP="00CE06CC">
                              <w:pPr>
                                <w:pStyle w:val="NormalWeb"/>
                                <w:spacing w:before="0" w:beforeAutospacing="0" w:after="0" w:afterAutospacing="0"/>
                                <w:jc w:val="center"/>
                                <w:rPr>
                                  <w:lang w:val="en-CA"/>
                                </w:rPr>
                              </w:pPr>
                              <w:r w:rsidRPr="00A056AB">
                                <w:rPr>
                                  <w:rFonts w:asciiTheme="minorHAnsi" w:hAnsi="Calibri" w:cstheme="minorBidi"/>
                                  <w:b/>
                                  <w:bCs/>
                                  <w:color w:val="000000" w:themeColor="text1"/>
                                  <w:kern w:val="24"/>
                                  <w:lang w:val="en-CA"/>
                                </w:rPr>
                                <w:t>Emotional processing deficits</w:t>
                              </w:r>
                            </w:p>
                          </w:txbxContent>
                        </wps:txbx>
                        <wps:bodyPr rtlCol="0" anchor="ctr"/>
                      </wps:wsp>
                      <wps:wsp>
                        <wps:cNvPr id="10" name="Connettore 2 8"/>
                        <wps:cNvCnPr>
                          <a:stCxn id="7" idx="3"/>
                          <a:endCxn id="9" idx="1"/>
                        </wps:cNvCnPr>
                        <wps:spPr>
                          <a:xfrm>
                            <a:off x="3500462" y="552885"/>
                            <a:ext cx="714380" cy="1588"/>
                          </a:xfrm>
                          <a:prstGeom prst="straightConnector1">
                            <a:avLst/>
                          </a:prstGeom>
                          <a:ln w="15875">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1" name="Connettore 2 13"/>
                        <wps:cNvCnPr>
                          <a:stCxn id="8" idx="0"/>
                          <a:endCxn id="9" idx="2"/>
                        </wps:cNvCnPr>
                        <wps:spPr>
                          <a:xfrm rot="5400000" flipH="1" flipV="1">
                            <a:off x="4893503" y="1088670"/>
                            <a:ext cx="428628" cy="1588"/>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wps:wsp>
                        <wps:cNvPr id="12" name="Connettore 2 15"/>
                        <wps:cNvCnPr>
                          <a:stCxn id="7" idx="2"/>
                          <a:endCxn id="8" idx="1"/>
                        </wps:cNvCnPr>
                        <wps:spPr>
                          <a:xfrm rot="16200000" flipH="1">
                            <a:off x="3036115" y="445727"/>
                            <a:ext cx="750099" cy="1607355"/>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wps:wsp>
                        <wps:cNvPr id="13" name="Callout 5 18"/>
                        <wps:cNvSpPr/>
                        <wps:spPr>
                          <a:xfrm>
                            <a:off x="0" y="17100"/>
                            <a:ext cx="1571635" cy="1071570"/>
                          </a:xfrm>
                          <a:prstGeom prst="accentCallout1">
                            <a:avLst>
                              <a:gd name="adj1" fmla="val 20625"/>
                              <a:gd name="adj2" fmla="val 95243"/>
                              <a:gd name="adj3" fmla="val 50610"/>
                              <a:gd name="adj4" fmla="val 104883"/>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D032E5" w:rsidRPr="005D3C1E" w:rsidRDefault="00D032E5" w:rsidP="00391BAB">
                              <w:pPr>
                                <w:pStyle w:val="NormalWeb"/>
                                <w:spacing w:before="0" w:beforeAutospacing="0" w:after="0" w:afterAutospacing="0"/>
                                <w:jc w:val="right"/>
                                <w:rPr>
                                  <w:lang w:val="en-CA"/>
                                </w:rPr>
                              </w:pPr>
                              <w:r w:rsidRPr="005D3C1E">
                                <w:rPr>
                                  <w:rFonts w:asciiTheme="minorHAnsi" w:hAnsi="Calibri" w:cstheme="minorBidi"/>
                                  <w:bCs/>
                                  <w:color w:val="000000"/>
                                  <w:kern w:val="24"/>
                                  <w:sz w:val="20"/>
                                  <w:szCs w:val="20"/>
                                  <w:lang w:val="en-CA"/>
                                </w:rPr>
                                <w:t>Medial prefrontal and</w:t>
                              </w:r>
                              <w:r w:rsidRPr="005D3C1E">
                                <w:rPr>
                                  <w:lang w:val="en-CA"/>
                                </w:rPr>
                                <w:t xml:space="preserve"> </w:t>
                              </w:r>
                              <w:r w:rsidRPr="005D3C1E">
                                <w:rPr>
                                  <w:rFonts w:asciiTheme="minorHAnsi" w:hAnsi="Calibri" w:cstheme="minorBidi"/>
                                  <w:bCs/>
                                  <w:color w:val="000000"/>
                                  <w:kern w:val="24"/>
                                  <w:sz w:val="20"/>
                                  <w:szCs w:val="20"/>
                                  <w:lang w:val="en-CA"/>
                                </w:rPr>
                                <w:t>right dorsolateral prefrontal area</w:t>
                              </w:r>
                            </w:p>
                            <w:p w:rsidR="00D032E5" w:rsidRPr="005D3C1E" w:rsidRDefault="00D032E5" w:rsidP="00CE06CC">
                              <w:pPr>
                                <w:pStyle w:val="NormalWeb"/>
                                <w:spacing w:before="0" w:beforeAutospacing="0" w:after="0" w:afterAutospacing="0"/>
                                <w:jc w:val="right"/>
                                <w:rPr>
                                  <w:lang w:val="en-CA"/>
                                </w:rPr>
                              </w:pPr>
                            </w:p>
                          </w:txbxContent>
                        </wps:txbx>
                        <wps:bodyPr rtlCol="0" anchor="ctr"/>
                      </wps:wsp>
                      <wps:wsp>
                        <wps:cNvPr id="14" name="Callout 5 19"/>
                        <wps:cNvSpPr/>
                        <wps:spPr>
                          <a:xfrm>
                            <a:off x="6215106" y="17100"/>
                            <a:ext cx="1928826" cy="1071570"/>
                          </a:xfrm>
                          <a:prstGeom prst="accentCallout1">
                            <a:avLst>
                              <a:gd name="adj1" fmla="val 20625"/>
                              <a:gd name="adj2" fmla="val 2415"/>
                              <a:gd name="adj3" fmla="val 53423"/>
                              <a:gd name="adj4" fmla="val -10201"/>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D032E5" w:rsidRPr="005D3C1E" w:rsidRDefault="00D032E5" w:rsidP="00CE06CC">
                              <w:pPr>
                                <w:pStyle w:val="NormalWeb"/>
                                <w:spacing w:before="0" w:beforeAutospacing="0" w:after="0" w:afterAutospacing="0"/>
                                <w:rPr>
                                  <w:lang w:val="en-CA"/>
                                </w:rPr>
                              </w:pPr>
                              <w:r w:rsidRPr="005D3C1E">
                                <w:rPr>
                                  <w:rFonts w:asciiTheme="minorHAnsi" w:hAnsi="Calibri" w:cstheme="minorBidi"/>
                                  <w:bCs/>
                                  <w:color w:val="000000"/>
                                  <w:kern w:val="24"/>
                                  <w:sz w:val="20"/>
                                  <w:szCs w:val="20"/>
                                  <w:lang w:val="en-CA"/>
                                </w:rPr>
                                <w:t xml:space="preserve">Inferior frontal gyrus (Brodmann area 45), </w:t>
                              </w:r>
                              <w:r w:rsidRPr="00391BAB">
                                <w:rPr>
                                  <w:rFonts w:asciiTheme="minorHAnsi" w:hAnsi="Calibri" w:cstheme="minorBidi"/>
                                  <w:color w:val="000000"/>
                                  <w:kern w:val="24"/>
                                  <w:sz w:val="20"/>
                                  <w:szCs w:val="20"/>
                                  <w:lang w:val="en-US"/>
                                </w:rPr>
                                <w:t>lateral posterior thalamus</w:t>
                              </w:r>
                            </w:p>
                          </w:txbxContent>
                        </wps:txbx>
                        <wps:bodyPr rtlCol="0" anchor="ctr"/>
                      </wps:wsp>
                      <wps:wsp>
                        <wps:cNvPr id="15" name="Callout 5 20"/>
                        <wps:cNvSpPr/>
                        <wps:spPr>
                          <a:xfrm>
                            <a:off x="6215106" y="1220406"/>
                            <a:ext cx="2786050" cy="1071570"/>
                          </a:xfrm>
                          <a:prstGeom prst="accentCallout1">
                            <a:avLst>
                              <a:gd name="adj1" fmla="val 20625"/>
                              <a:gd name="adj2" fmla="val 1278"/>
                              <a:gd name="adj3" fmla="val 42412"/>
                              <a:gd name="adj4" fmla="val -6672"/>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D032E5" w:rsidRPr="005D3C1E" w:rsidRDefault="00D032E5" w:rsidP="00CE06CC">
                              <w:pPr>
                                <w:pStyle w:val="NormalWeb"/>
                                <w:spacing w:before="0" w:beforeAutospacing="0" w:after="0" w:afterAutospacing="0"/>
                                <w:rPr>
                                  <w:lang w:val="en-CA"/>
                                </w:rPr>
                              </w:pPr>
                              <w:r w:rsidRPr="00391BAB">
                                <w:rPr>
                                  <w:rFonts w:asciiTheme="minorHAnsi" w:hAnsi="Calibri" w:cstheme="minorBidi"/>
                                  <w:color w:val="000000"/>
                                  <w:kern w:val="24"/>
                                  <w:sz w:val="20"/>
                                  <w:szCs w:val="20"/>
                                  <w:lang w:val="en-US"/>
                                </w:rPr>
                                <w:t xml:space="preserve">Right insula, </w:t>
                              </w:r>
                              <w:r w:rsidRPr="005D3C1E">
                                <w:rPr>
                                  <w:rFonts w:asciiTheme="minorHAnsi" w:hAnsi="Calibri" w:cstheme="minorBidi"/>
                                  <w:bCs/>
                                  <w:color w:val="000000"/>
                                  <w:kern w:val="24"/>
                                  <w:sz w:val="20"/>
                                  <w:szCs w:val="20"/>
                                  <w:lang w:val="en-CA"/>
                                </w:rPr>
                                <w:t>inferior frontal gyrus (Brodmann area 45)</w:t>
                              </w:r>
                              <w:r w:rsidRPr="00391BAB">
                                <w:rPr>
                                  <w:rFonts w:asciiTheme="minorHAnsi" w:hAnsi="Calibri" w:cstheme="minorBidi"/>
                                  <w:color w:val="000000"/>
                                  <w:kern w:val="24"/>
                                  <w:sz w:val="20"/>
                                  <w:szCs w:val="20"/>
                                  <w:lang w:val="en-US"/>
                                </w:rPr>
                                <w:t>, thalamus, amygdala, right putamen</w:t>
                              </w:r>
                            </w:p>
                          </w:txbxContent>
                        </wps:txbx>
                        <wps:bodyPr rtlCol="0" anchor="ctr"/>
                      </wps:wsp>
                      <wps:wsp>
                        <wps:cNvPr id="17" name="Connettore 2 33"/>
                        <wps:cNvCnPr>
                          <a:stCxn id="16" idx="2"/>
                        </wps:cNvCnPr>
                        <wps:spPr>
                          <a:xfrm rot="5400000">
                            <a:off x="3621299" y="2393173"/>
                            <a:ext cx="500066" cy="1587"/>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wps:wsp>
                        <wps:cNvPr id="18" name="Rettangolo 40"/>
                        <wps:cNvSpPr/>
                        <wps:spPr>
                          <a:xfrm>
                            <a:off x="856767" y="2678942"/>
                            <a:ext cx="6215596" cy="516166"/>
                          </a:xfrm>
                          <a:prstGeom prst="rect">
                            <a:avLst/>
                          </a:prstGeom>
                          <a:ln>
                            <a:solidFill>
                              <a:schemeClr val="tx2"/>
                            </a:solidFill>
                          </a:ln>
                        </wps:spPr>
                        <wps:txbx>
                          <w:txbxContent>
                            <w:p w:rsidR="00D032E5" w:rsidRPr="005D3C1E" w:rsidRDefault="00D032E5" w:rsidP="00CE06CC">
                              <w:pPr>
                                <w:pStyle w:val="NormalWeb"/>
                                <w:spacing w:before="0" w:beforeAutospacing="0" w:after="0" w:afterAutospacing="0"/>
                                <w:jc w:val="center"/>
                                <w:rPr>
                                  <w:lang w:val="en-CA"/>
                                </w:rPr>
                              </w:pPr>
                              <w:r w:rsidRPr="005D3C1E">
                                <w:rPr>
                                  <w:rFonts w:asciiTheme="minorHAnsi" w:hAnsi="Calibri" w:cstheme="minorBidi"/>
                                  <w:b/>
                                  <w:bCs/>
                                  <w:color w:val="000000" w:themeColor="text1"/>
                                  <w:kern w:val="24"/>
                                  <w:sz w:val="32"/>
                                  <w:szCs w:val="32"/>
                                  <w:lang w:val="en-CA"/>
                                </w:rPr>
                                <w:t xml:space="preserve">Hypothalamic-pituitary-adrenal axis/sympathetic nervous activity </w:t>
                              </w:r>
                            </w:p>
                          </w:txbxContent>
                        </wps:txbx>
                        <wps:bodyPr wrap="square">
                          <a:noAutofit/>
                        </wps:bodyPr>
                      </wps:wsp>
                      <wps:wsp>
                        <wps:cNvPr id="19" name="Rettangolo 42"/>
                        <wps:cNvSpPr/>
                        <wps:spPr>
                          <a:xfrm>
                            <a:off x="1714512" y="4089066"/>
                            <a:ext cx="4572000" cy="307777"/>
                          </a:xfrm>
                          <a:prstGeom prst="rect">
                            <a:avLst/>
                          </a:prstGeom>
                        </wps:spPr>
                        <wps:txbx>
                          <w:txbxContent>
                            <w:p w:rsidR="00D032E5" w:rsidRDefault="00D032E5" w:rsidP="00CE06CC">
                              <w:pPr>
                                <w:pStyle w:val="NormalWeb"/>
                                <w:spacing w:before="0" w:beforeAutospacing="0" w:after="0" w:afterAutospacing="0"/>
                              </w:pPr>
                              <w:r>
                                <w:rPr>
                                  <w:rFonts w:asciiTheme="minorHAnsi" w:hAnsi="Calibri" w:cstheme="minorBidi"/>
                                  <w:color w:val="000000"/>
                                  <w:kern w:val="24"/>
                                  <w:sz w:val="28"/>
                                  <w:szCs w:val="28"/>
                                </w:rPr>
                                <w:t>↑Blood pressure</w:t>
                              </w:r>
                            </w:p>
                          </w:txbxContent>
                        </wps:txbx>
                        <wps:bodyPr wrap="square">
                          <a:noAutofit/>
                        </wps:bodyPr>
                      </wps:wsp>
                      <wps:wsp>
                        <wps:cNvPr id="20" name="Rettangolo 43"/>
                        <wps:cNvSpPr/>
                        <wps:spPr>
                          <a:xfrm>
                            <a:off x="4071952" y="3847730"/>
                            <a:ext cx="4571365" cy="1176655"/>
                          </a:xfrm>
                          <a:prstGeom prst="rect">
                            <a:avLst/>
                          </a:prstGeom>
                        </wps:spPr>
                        <wps:txbx>
                          <w:txbxContent>
                            <w:p w:rsidR="00D032E5" w:rsidRPr="005D3C1E" w:rsidRDefault="00D032E5" w:rsidP="00CE06CC">
                              <w:pPr>
                                <w:pStyle w:val="NormalWeb"/>
                                <w:spacing w:before="0" w:beforeAutospacing="0" w:after="0" w:afterAutospacing="0"/>
                                <w:rPr>
                                  <w:lang w:val="en-CA"/>
                                </w:rPr>
                              </w:pPr>
                              <w:r w:rsidRPr="005D3C1E">
                                <w:rPr>
                                  <w:rFonts w:asciiTheme="minorHAnsi" w:hAnsi="Calibri" w:cstheme="minorBidi"/>
                                  <w:color w:val="000000"/>
                                  <w:kern w:val="24"/>
                                  <w:sz w:val="28"/>
                                  <w:szCs w:val="28"/>
                                  <w:lang w:val="en-CA"/>
                                </w:rPr>
                                <w:t>↑Heart rate</w:t>
                              </w:r>
                            </w:p>
                            <w:p w:rsidR="00D032E5" w:rsidRPr="005D3C1E" w:rsidRDefault="00D032E5" w:rsidP="00CE06CC">
                              <w:pPr>
                                <w:pStyle w:val="NormalWeb"/>
                                <w:spacing w:before="0" w:beforeAutospacing="0" w:after="0" w:afterAutospacing="0"/>
                                <w:rPr>
                                  <w:lang w:val="en-CA"/>
                                </w:rPr>
                              </w:pPr>
                              <w:r w:rsidRPr="005D3C1E">
                                <w:rPr>
                                  <w:rFonts w:asciiTheme="minorHAnsi" w:hAnsi="Calibri" w:cstheme="minorBidi"/>
                                  <w:color w:val="000000"/>
                                  <w:kern w:val="24"/>
                                  <w:sz w:val="28"/>
                                  <w:szCs w:val="28"/>
                                  <w:lang w:val="en-CA"/>
                                </w:rPr>
                                <w:t>↓Heart rate variability</w:t>
                              </w:r>
                            </w:p>
                            <w:p w:rsidR="00D032E5" w:rsidRPr="005D3C1E" w:rsidRDefault="00D032E5" w:rsidP="00CE06CC">
                              <w:pPr>
                                <w:pStyle w:val="NormalWeb"/>
                                <w:spacing w:before="0" w:beforeAutospacing="0" w:after="0" w:afterAutospacing="0"/>
                                <w:rPr>
                                  <w:lang w:val="en-CA"/>
                                </w:rPr>
                              </w:pPr>
                              <w:r w:rsidRPr="005D3C1E">
                                <w:rPr>
                                  <w:rFonts w:asciiTheme="minorHAnsi" w:hAnsi="Calibri" w:cstheme="minorBidi"/>
                                  <w:color w:val="000000"/>
                                  <w:kern w:val="24"/>
                                  <w:sz w:val="28"/>
                                  <w:szCs w:val="28"/>
                                  <w:lang w:val="en-CA"/>
                                </w:rPr>
                                <w:t>↑Interleukin 6</w:t>
                              </w:r>
                            </w:p>
                            <w:p w:rsidR="00D032E5" w:rsidRPr="00A056AB" w:rsidRDefault="00D032E5" w:rsidP="00CE06CC">
                              <w:pPr>
                                <w:pStyle w:val="NormalWeb"/>
                                <w:spacing w:before="0" w:beforeAutospacing="0" w:after="0" w:afterAutospacing="0"/>
                                <w:rPr>
                                  <w:lang w:val="en-CA"/>
                                </w:rPr>
                              </w:pPr>
                              <w:r w:rsidRPr="00A056AB">
                                <w:rPr>
                                  <w:rFonts w:asciiTheme="minorHAnsi" w:hAnsi="Calibri" w:cstheme="minorBidi"/>
                                  <w:color w:val="000000"/>
                                  <w:kern w:val="24"/>
                                  <w:sz w:val="28"/>
                                  <w:szCs w:val="28"/>
                                  <w:lang w:val="en-CA"/>
                                </w:rPr>
                                <w:t>Myocyte hypertrophy</w:t>
                              </w:r>
                            </w:p>
                            <w:p w:rsidR="00D032E5" w:rsidRPr="00A056AB" w:rsidRDefault="00D032E5" w:rsidP="00CE06CC">
                              <w:pPr>
                                <w:pStyle w:val="NormalWeb"/>
                                <w:spacing w:before="0" w:beforeAutospacing="0" w:after="0" w:afterAutospacing="0"/>
                                <w:rPr>
                                  <w:lang w:val="en-CA"/>
                                </w:rPr>
                              </w:pPr>
                              <w:r w:rsidRPr="00A056AB">
                                <w:rPr>
                                  <w:rFonts w:asciiTheme="minorHAnsi" w:hAnsi="Calibri" w:cstheme="minorBidi"/>
                                  <w:color w:val="000000"/>
                                  <w:kern w:val="24"/>
                                  <w:sz w:val="28"/>
                                  <w:szCs w:val="28"/>
                                  <w:lang w:val="en-CA"/>
                                </w:rPr>
                                <w:t>↑Arrhythmias</w:t>
                              </w:r>
                            </w:p>
                          </w:txbxContent>
                        </wps:txbx>
                        <wps:bodyPr wrap="square">
                          <a:noAutofit/>
                        </wps:bodyPr>
                      </wps:wsp>
                      <wps:wsp>
                        <wps:cNvPr id="21" name="Connettore 1 48"/>
                        <wps:cNvCnPr/>
                        <wps:spPr>
                          <a:xfrm>
                            <a:off x="3870538" y="3195110"/>
                            <a:ext cx="1589" cy="323247"/>
                          </a:xfrm>
                          <a:prstGeom prst="line">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22" name="Rettangolo 21"/>
                        <wps:cNvSpPr/>
                        <wps:spPr>
                          <a:xfrm>
                            <a:off x="1917527" y="3517376"/>
                            <a:ext cx="4368984" cy="386271"/>
                          </a:xfrm>
                          <a:prstGeom prst="rect">
                            <a:avLst/>
                          </a:prstGeom>
                        </wps:spPr>
                        <wps:txbx>
                          <w:txbxContent>
                            <w:p w:rsidR="00D032E5" w:rsidRDefault="00D032E5" w:rsidP="00CE06CC">
                              <w:pPr>
                                <w:pStyle w:val="NormalWeb"/>
                                <w:spacing w:before="0" w:beforeAutospacing="0" w:after="0" w:afterAutospacing="0"/>
                              </w:pPr>
                              <w:r>
                                <w:rPr>
                                  <w:rFonts w:asciiTheme="minorHAnsi" w:hAnsi="Calibri" w:cstheme="minorBidi"/>
                                  <w:b/>
                                  <w:bCs/>
                                  <w:color w:val="000000" w:themeColor="text1"/>
                                  <w:kern w:val="24"/>
                                  <w:sz w:val="36"/>
                                  <w:szCs w:val="36"/>
                                </w:rPr>
                                <w:t xml:space="preserve">TTC </w:t>
                              </w:r>
                              <w:r>
                                <w:rPr>
                                  <w:rFonts w:asciiTheme="minorHAnsi" w:hAnsi="Calibri" w:cstheme="minorBidi"/>
                                  <w:b/>
                                  <w:bCs/>
                                  <w:color w:val="000000" w:themeColor="text1"/>
                                  <w:kern w:val="24"/>
                                  <w:sz w:val="36"/>
                                  <w:szCs w:val="36"/>
                                  <w:lang w:val="en-US"/>
                                </w:rPr>
                                <w:t xml:space="preserve">physiologic mechanism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43ED393" id="Group 3" o:spid="_x0000_s1026" style="position:absolute;margin-left:-33.7pt;margin-top:28.8pt;width:529.5pt;height:451pt;z-index:-251657216;mso-width-relative:margin;mso-height-relative:margin" coordsize="90011,5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HhQcAAIQvAAAOAAAAZHJzL2Uyb0RvYy54bWzsWtly2zYUfe9M/4Gj90QEuGsiZzrO0oe0&#10;zSRt3xmSWlqKYEnakv++516AFLVZsj1xlIn84CFFAgQuzrnLAV69Xi1y6zar6rkqxgPx0h5YWZGo&#10;dF5Mx4O//nz3IhxYdRMXaZyrIhsP7rJ68Prq559eLctRJtVM5WlWWeikqEfLcjyYNU05Gg7rZJYt&#10;4vqlKrMCDyeqWsQNbqvpMK3iJXpf5ENp2/5wqaq0rFSS1TV+faMfDq64/8kkS5o/JpM6a6x8PMDY&#10;Gv5f8f8v9H949SoeTau4nM0TM4z4EaNYxPMCH+26ehM3sXVTzXe6WsyTStVq0rxM1GKoJpN5kvEc&#10;MBthb83mfaVuSp7LdLSclp2ZYNotOz262+T324+VNU/HA29gFfECS8RftRwyzbKcjvDG+6r8XH6s&#10;9Pxw+UEl/9Z4PNx+TvfT9curSbWgRpimtWKb33U2z1aNleBHP5Cu72FpEjzzAhkEtlmVZIal22mX&#10;zN6alpFtC+H5pqUtXSf0aNDDeKQ/zMPrhrMsgbB6bcT6aUb8PIvLjNemJhMZIwoMR1vxU9YA9lOV&#10;KyuuKtUoUKBRljR25UZkVLZyPaqNfbdMJrzQc0QwsHYN58JYtiP09KVwHeGy4brpx6Oyqpv3mVpY&#10;dDEeAE1F+gmUYKTGtx/qRpurfY/Wqlb5PH03z3O+IRpm13ll3cYgUJwkWdEI3TwvZ7H+uf0sk5be&#10;5jXY6CgvrCXcQ2Rjpalj+uKbuJ7pDlJcmZXLC4ZVaxBatLq5yzNqlBefsgmwCtRI7qX74O7w6lmc&#10;Zvpnz8af6b5rwUPkDqnnCebb9a3n17252bc2mHmfmmbsZLrGenr3Nu5a8JdV0XSNF/NCVftmlsPo&#10;5sv6/dZI2jRkpWb1ZWWw9EWld8Bj1eTXSru9uEhmCl4vaSrux3CBCP4MpNjHCdengdDnQZ4TeAB8&#10;2zZiCXjgeCLwfEntYX7jDDzfdXxbajYILLmIQmOyllItyls2fEMi+A54QAtKBtDU56sL0k9EOkcs&#10;5gTZ7dwAD399bxBwH4b9QLieALSBfQkvL7j5GvoiCL2ojaC+KyOXufEV40Cz0v43v1n8plLtIJGM&#10;tYEbP1Pk5pARtj9jOJ1XZOfbiw8XGqxto832EBrwap8jDeCu76UBZ2s08JNCgIscJwS0iQbCsWUU&#10;XniwJy/7IRMfDgddZn1u4SA6woOHpUJ9HlzCwaHy5MelQZdcnBsNBIp8HQ+uVVGgPFZVZkmL03QT&#10;Ba4LrTLUzfWqYFIjleKCj8mNnKdI2ydgFT/RldFGB3RzoKBG4m27KB4oinieDLVksE6mkGs5oVEj&#10;UHwfqSHqporn01nDE0owIVMb7y+tTRHshYHHRd4si9O3RWo1dyVkF1IJlrqoaeJ5vucBUqgTy+MT&#10;Stj9te8J5etz177N6mjtq5He1lMQeZ6psBVQX/YgWnSRCInNLqSRFjFwuQLcC2mdv98LaQuSEhDs&#10;UnoNuE7yefkr8iJ99TddUXVshDc3jIB7R6dOdhj6QfttUz27MvQlxkUa3NdG/QXcPUXtnMENJ7kP&#10;3P2sfRfcrb9u5Zm1v25hf4K/1uAWPteUfXT3MO3Yjg/5lzHtkhYaaN/ZCkIBHH2EGMGQ9u3A8TbF&#10;4R119Gm+/ILq7wTV8IIG1XGeq5vG8izRT0GOa5EAJLnJQLR6Rws54QUCyp7BnB3gvtWdD2iQWlC/&#10;1iPp5Q6E82lqBhqn/5BfX+TYmIKmYknbl4zlzXdA1/U7kYftEE2Ifj+Y/Podz/aRkrGK2n/H7b8j&#10;bDcMuSMkH7xjwNpNK6XSOAtFuwXcjU5w8G1NtXUaxlcXcfMhqk7nZs8ujQdAdhgUEY5MwnKcQb4U&#10;nrCxLXCARxHycmk29sQ35ZF0EWJ2KLJJI8fVm3qbdNyg0QthY3uXOrrQqNtF1Nb4erthXD922srZ&#10;0ajbbzfuH4FIsjt+HI2ktF1QirHaBiQZhD7tuOok6JsSSWAsR4jkgmwmbTwYj174OC9w4dHGbvyz&#10;8Iiza0Lm2fGo22zbUJWc+2twOqdhDhKQ+QzldDlDN331aLPU7pcgiGOSagyEMelEOKdhUq6Wf3Ty&#10;wG/jGGQfA9wDyeBjChCJPy0mXQqQ76QA2bcrpk/unOz4Q88PfOCecOcHodnwXYuYlF95kQGeJ3wB&#10;EGovcQB61ZGzECQ73n80iLaE9Sf6+7p7BUs6qcKxuSu7jE9Z4hjeeFD/dxNXdLKKSotfbho1mfMx&#10;pbXzMYR9Rp1v3w6O3mU/ec1QL3a7+K4dRuQYYLD1ovF5LtLySLFw7AB/T1m0rT31zuhdpn7uRkcy&#10;ZOqM3lE6XdSebHQXOQ/KUWaKE7pB4GwLnyjZHb8t2UXg+8dkovupcsjqutBeQ9g6W6zLfZq2sNyO&#10;rEbTBnZpOv1A2Q+NYWB7DlwdYRlLIFqloQ2NUJmNOOdIR7pHoJ7PC+0RDhxa3D5eeAmG30cwlJ3G&#10;3OM4EGjAddK5EBHhOCDUX4YajgY6wbZjdfyQDotox4qNjqCtxB8VDQ9SvBv2EzwrOuej3iwUmGPp&#10;dJa8f8/hb314/up/AAAA//8DAFBLAwQUAAYACAAAACEANQi8SeEAAAAKAQAADwAAAGRycy9kb3du&#10;cmV2LnhtbEyPwWqDQBCG74W+wzKF3pLVtppoXUMIbU8h0KRQctvoRCXurLgbNW/f6am9/cN8/PNN&#10;tppMKwbsXWNJQTgPQCAVtmyoUvB1eJ8tQTivqdStJVRwQwer/P4u02lpR/rEYe8rwSXkUq2g9r5L&#10;pXRFjUa7ue2QeHe2vdGex76SZa9HLjetfAqCWBrdEF+odYebGovL/moUfIx6XD+Hb8P2ct7cjodo&#10;970NUanHh2n9CsLj5P9g+NVndcjZ6WSvVDrRKpjFixdGFUSLGAQDSRJyOHGIkhhknsn/L+Q/AAAA&#10;//8DAFBLAQItABQABgAIAAAAIQC2gziS/gAAAOEBAAATAAAAAAAAAAAAAAAAAAAAAABbQ29udGVu&#10;dF9UeXBlc10ueG1sUEsBAi0AFAAGAAgAAAAhADj9If/WAAAAlAEAAAsAAAAAAAAAAAAAAAAALwEA&#10;AF9yZWxzLy5yZWxzUEsBAi0AFAAGAAgAAAAhAMkz5IeFBwAAhC8AAA4AAAAAAAAAAAAAAAAALgIA&#10;AGRycy9lMm9Eb2MueG1sUEsBAi0AFAAGAAgAAAAhADUIvEnhAAAACgEAAA8AAAAAAAAAAAAAAAAA&#10;3wkAAGRycy9kb3ducmV2LnhtbFBLBQYAAAAABAAEAPMAAADtCgAAAAA=&#10;">
                <v:roundrect id="Rettangolo arrotondato 23" o:spid="_x0000_s1027" style="position:absolute;left:15853;width:45720;height:21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EE5wQAAANsAAAAPAAAAZHJzL2Rvd25yZXYueG1sRE/NisIw&#10;EL4v+A5hhL2IpttDt1SjiLAge1jQ+gBjMrbFZlKbaOvbm4WFvc3H9zurzWhb8aDeN44VfCwSEMTa&#10;mYYrBafya56D8AHZYOuYFDzJw2Y9eVthYdzAB3ocQyViCPsCFdQhdIWUXtdk0S9cRxy5i+sthgj7&#10;SpoehxhuW5kmSSYtNhwbauxoV5O+Hu9WQXfIz9+50+E2S8q0THn2mcofpd6n43YJItAY/sV/7r2J&#10;8zP4/SUeINcvAAAA//8DAFBLAQItABQABgAIAAAAIQDb4fbL7gAAAIUBAAATAAAAAAAAAAAAAAAA&#10;AAAAAABbQ29udGVudF9UeXBlc10ueG1sUEsBAi0AFAAGAAgAAAAhAFr0LFu/AAAAFQEAAAsAAAAA&#10;AAAAAAAAAAAAHwEAAF9yZWxzLy5yZWxzUEsBAi0AFAAGAAgAAAAhADgcQTnBAAAA2wAAAA8AAAAA&#10;AAAAAAAAAAAABwIAAGRycy9kb3ducmV2LnhtbFBLBQYAAAAAAwADALcAAAD1AgAAAAA=&#10;" fillcolor="#5b9bd5 [3204]" strokecolor="#1f4d78 [1604]" strokeweight="1.5pt">
                  <v:fill opacity="0"/>
                  <v:stroke dashstyle="dash" joinstyle="miter"/>
                  <v:textbox>
                    <w:txbxContent>
                      <w:p w:rsidR="00D032E5" w:rsidRPr="00A056AB" w:rsidRDefault="00D032E5" w:rsidP="00CE06CC">
                        <w:pPr>
                          <w:rPr>
                            <w:rFonts w:eastAsia="Times New Roman"/>
                            <w:lang w:val="en-CA"/>
                          </w:rPr>
                        </w:pPr>
                      </w:p>
                    </w:txbxContent>
                  </v:textbox>
                </v:roundrect>
                <v:rect id="Rettangolo 46" o:spid="_x0000_s1028" style="position:absolute;left:11430;top:35175;width:56436;height:15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N9ixAAAANoAAAAPAAAAZHJzL2Rvd25yZXYueG1sRI9BS8NA&#10;FITvBf/D8gQvpd2oENq021IU0UuxjW3Pj+xrEs2+Ddlnmv57VxA8DjPzDbNcD65RPXWh9mzgfpqA&#10;Ii68rbk0cPh4mcxABUG22HgmA1cKsF7djJaYWX/hPfW5lCpCOGRooBJpM61DUZHDMPUtcfTOvnMo&#10;UXalth1eItw1+iFJUu2w5rhQYUtPFRVf+bczoPlz/zh+7g/pRvL5+262PZ5exZi722GzACU0yH/4&#10;r/1mDaTweyXeAL36AQAA//8DAFBLAQItABQABgAIAAAAIQDb4fbL7gAAAIUBAAATAAAAAAAAAAAA&#10;AAAAAAAAAABbQ29udGVudF9UeXBlc10ueG1sUEsBAi0AFAAGAAgAAAAhAFr0LFu/AAAAFQEAAAsA&#10;AAAAAAAAAAAAAAAAHwEAAF9yZWxzLy5yZWxzUEsBAi0AFAAGAAgAAAAhALeY32LEAAAA2gAAAA8A&#10;AAAAAAAAAAAAAAAABwIAAGRycy9kb3ducmV2LnhtbFBLBQYAAAAAAwADALcAAAD4AgAAAAA=&#10;" fillcolor="#5b9bd5 [3204]" strokecolor="#1f4d78 [1604]" strokeweight=".5pt">
                  <v:fill opacity="0"/>
                  <v:textbox>
                    <w:txbxContent>
                      <w:p w:rsidR="00D032E5" w:rsidRDefault="00D032E5" w:rsidP="00CE06CC">
                        <w:pPr>
                          <w:rPr>
                            <w:rFonts w:eastAsia="Times New Roman"/>
                          </w:rPr>
                        </w:pPr>
                      </w:p>
                    </w:txbxContent>
                  </v:textbox>
                </v:rect>
                <v:roundrect id="Rettangolo arrotondato 4" o:spid="_x0000_s1029" style="position:absolute;left:17145;top:2314;width:17859;height:6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DymwgAAANoAAAAPAAAAZHJzL2Rvd25yZXYueG1sRI/disIw&#10;FITvhX2HcBa8kTVdL3SpRpFl/bkQpOoDHJpjU2xOSpO11ac3guDlMDPfMLNFZytxpcaXjhV8DxMQ&#10;xLnTJRcKTsfV1w8IH5A1Vo5JwY08LOYfvRmm2rWc0fUQChEh7FNUYEKoUyl9bsiiH7qaOHpn11gM&#10;UTaF1A22EW4rOUqSsbRYclwwWNOvofxy+LcKKn9s0bh1tt7sxve/QbZHfZJK9T+75RREoC68w6/2&#10;ViuYwPNKvAFy/gAAAP//AwBQSwECLQAUAAYACAAAACEA2+H2y+4AAACFAQAAEwAAAAAAAAAAAAAA&#10;AAAAAAAAW0NvbnRlbnRfVHlwZXNdLnhtbFBLAQItABQABgAIAAAAIQBa9CxbvwAAABUBAAALAAAA&#10;AAAAAAAAAAAAAB8BAABfcmVscy8ucmVsc1BLAQItABQABgAIAAAAIQAGBDymwgAAANoAAAAPAAAA&#10;AAAAAAAAAAAAAAcCAABkcnMvZG93bnJldi54bWxQSwUGAAAAAAMAAwC3AAAA9gIAAAAA&#10;" fillcolor="#d5dce4 [671]" strokecolor="#1f4d78 [1604]" strokeweight="1pt">
                  <v:stroke joinstyle="miter"/>
                  <v:textbox>
                    <w:txbxContent>
                      <w:p w:rsidR="00D032E5" w:rsidRPr="00A056AB" w:rsidRDefault="00D032E5" w:rsidP="00CE06CC">
                        <w:pPr>
                          <w:pStyle w:val="NormalWeb"/>
                          <w:spacing w:before="0" w:beforeAutospacing="0" w:after="0" w:afterAutospacing="0"/>
                          <w:jc w:val="center"/>
                          <w:rPr>
                            <w:lang w:val="en-CA"/>
                          </w:rPr>
                        </w:pPr>
                        <w:r w:rsidRPr="00A056AB">
                          <w:rPr>
                            <w:rFonts w:asciiTheme="minorHAnsi" w:hAnsi="Calibri" w:cstheme="minorBidi"/>
                            <w:b/>
                            <w:bCs/>
                            <w:color w:val="000000" w:themeColor="text1"/>
                            <w:kern w:val="24"/>
                            <w:lang w:val="en-CA"/>
                          </w:rPr>
                          <w:t>Metacognitive beliefs</w:t>
                        </w:r>
                      </w:p>
                    </w:txbxContent>
                  </v:textbox>
                </v:roundrect>
                <v:roundrect id="Rettangolo arrotondato 5" o:spid="_x0000_s1030" style="position:absolute;left:42148;top:13029;width:17859;height:6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6jUvgAAANoAAAAPAAAAZHJzL2Rvd25yZXYueG1sRE/LisIw&#10;FN0P+A/hCm4GTXUhUo0i4mshSNUPuDTXptjclCba6tebxcAsD+e9WHW2Ei9qfOlYwXiUgCDOnS65&#10;UHC77oYzED4ga6wck4I3eVgtez8LTLVrOaPXJRQihrBPUYEJoU6l9Lkhi37kauLI3V1jMUTYFFI3&#10;2MZwW8lJkkylxZJjg8GaNobyx+VpFVT+2qJx+2x/OE0/29/sjPomlRr0u/UcRKAu/Iv/3EetIG6N&#10;V+INkMsvAAAA//8DAFBLAQItABQABgAIAAAAIQDb4fbL7gAAAIUBAAATAAAAAAAAAAAAAAAAAAAA&#10;AABbQ29udGVudF9UeXBlc10ueG1sUEsBAi0AFAAGAAgAAAAhAFr0LFu/AAAAFQEAAAsAAAAAAAAA&#10;AAAAAAAAHwEAAF9yZWxzLy5yZWxzUEsBAi0AFAAGAAgAAAAhAHebqNS+AAAA2gAAAA8AAAAAAAAA&#10;AAAAAAAABwIAAGRycy9kb3ducmV2LnhtbFBLBQYAAAAAAwADALcAAADyAgAAAAA=&#10;" fillcolor="#d5dce4 [671]" strokecolor="#1f4d78 [1604]" strokeweight="1pt">
                  <v:stroke joinstyle="miter"/>
                  <v:textbox>
                    <w:txbxContent>
                      <w:p w:rsidR="00D032E5" w:rsidRPr="00A056AB" w:rsidRDefault="00D032E5" w:rsidP="00CE06CC">
                        <w:pPr>
                          <w:pStyle w:val="NormalWeb"/>
                          <w:spacing w:before="0" w:beforeAutospacing="0" w:after="0" w:afterAutospacing="0"/>
                          <w:jc w:val="center"/>
                          <w:rPr>
                            <w:lang w:val="en-CA"/>
                          </w:rPr>
                        </w:pPr>
                        <w:r w:rsidRPr="00A056AB">
                          <w:rPr>
                            <w:rFonts w:asciiTheme="minorHAnsi" w:hAnsi="Calibri" w:cstheme="minorBidi"/>
                            <w:b/>
                            <w:bCs/>
                            <w:color w:val="000000" w:themeColor="text1"/>
                            <w:kern w:val="24"/>
                            <w:lang w:val="en-CA"/>
                          </w:rPr>
                          <w:t>Negative affect</w:t>
                        </w:r>
                      </w:p>
                    </w:txbxContent>
                  </v:textbox>
                </v:roundrect>
                <v:roundrect id="Rettangolo arrotondato 6" o:spid="_x0000_s1031" style="position:absolute;left:42148;top:2314;width:17859;height:6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w1PwgAAANoAAAAPAAAAZHJzL2Rvd25yZXYueG1sRI/disIw&#10;FITvhX2HcBa8kTVdL8StRpFl/bkQpOoDHJpjU2xOSpO11ac3guDlMDPfMLNFZytxpcaXjhV8DxMQ&#10;xLnTJRcKTsfV1wSED8gaK8ek4EYeFvOP3gxT7VrO6HoIhYgQ9ikqMCHUqZQ+N2TRD11NHL2zayyG&#10;KJtC6gbbCLeVHCXJWFosOS4YrOnXUH45/FsFlT+2aNw6W2924/vfINujPkml+p/dcgoiUBfe4Vd7&#10;qxX8wPNKvAFy/gAAAP//AwBQSwECLQAUAAYACAAAACEA2+H2y+4AAACFAQAAEwAAAAAAAAAAAAAA&#10;AAAAAAAAW0NvbnRlbnRfVHlwZXNdLnhtbFBLAQItABQABgAIAAAAIQBa9CxbvwAAABUBAAALAAAA&#10;AAAAAAAAAAAAAB8BAABfcmVscy8ucmVsc1BLAQItABQABgAIAAAAIQAY1w1PwgAAANoAAAAPAAAA&#10;AAAAAAAAAAAAAAcCAABkcnMvZG93bnJldi54bWxQSwUGAAAAAAMAAwC3AAAA9gIAAAAA&#10;" fillcolor="#d5dce4 [671]" strokecolor="#1f4d78 [1604]" strokeweight="1pt">
                  <v:stroke joinstyle="miter"/>
                  <v:textbox>
                    <w:txbxContent>
                      <w:p w:rsidR="00D032E5" w:rsidRPr="00A056AB" w:rsidRDefault="00D032E5" w:rsidP="00CE06CC">
                        <w:pPr>
                          <w:pStyle w:val="NormalWeb"/>
                          <w:spacing w:before="0" w:beforeAutospacing="0" w:after="0" w:afterAutospacing="0"/>
                          <w:jc w:val="center"/>
                          <w:rPr>
                            <w:lang w:val="en-CA"/>
                          </w:rPr>
                        </w:pPr>
                        <w:r w:rsidRPr="00A056AB">
                          <w:rPr>
                            <w:rFonts w:asciiTheme="minorHAnsi" w:hAnsi="Calibri" w:cstheme="minorBidi"/>
                            <w:b/>
                            <w:bCs/>
                            <w:color w:val="000000" w:themeColor="text1"/>
                            <w:kern w:val="24"/>
                            <w:lang w:val="en-CA"/>
                          </w:rPr>
                          <w:t>Emotional processing deficits</w:t>
                        </w:r>
                      </w:p>
                    </w:txbxContent>
                  </v:textbox>
                </v:roundrect>
                <v:shapetype id="_x0000_t32" coordsize="21600,21600" o:spt="32" o:oned="t" path="m,l21600,21600e" filled="f">
                  <v:path arrowok="t" fillok="f" o:connecttype="none"/>
                  <o:lock v:ext="edit" shapetype="t"/>
                </v:shapetype>
                <v:shape id="Connettore 2 8" o:spid="_x0000_s1032" type="#_x0000_t32" style="position:absolute;left:35004;top:5528;width:714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w6wwAAANsAAAAPAAAAZHJzL2Rvd25yZXYueG1sRI/NasMw&#10;EITvhb6D2EIupZFdaEjdKCE0lPaYvwdYrI3l1FoZS1Wct+8eArntMrMz3y5Wo+9UpiG2gQ2U0wIU&#10;cR1sy42B4+HrZQ4qJmSLXWAycKUIq+XjwwIrGy68o7xPjZIQjhUacCn1ldaxduQxTkNPLNopDB6T&#10;rEOj7YAXCfedfi2KmfbYsjQ47OnTUf27//MGvs/5fVbm53Q4b9z6jbenTVlkYyZP4/oDVKIx3c23&#10;6x8r+EIvv8gAevkPAAD//wMAUEsBAi0AFAAGAAgAAAAhANvh9svuAAAAhQEAABMAAAAAAAAAAAAA&#10;AAAAAAAAAFtDb250ZW50X1R5cGVzXS54bWxQSwECLQAUAAYACAAAACEAWvQsW78AAAAVAQAACwAA&#10;AAAAAAAAAAAAAAAfAQAAX3JlbHMvLnJlbHNQSwECLQAUAAYACAAAACEAynJsOsMAAADbAAAADwAA&#10;AAAAAAAAAAAAAAAHAgAAZHJzL2Rvd25yZXYueG1sUEsFBgAAAAADAAMAtwAAAPcCAAAAAA==&#10;" strokecolor="#5b9bd5 [3204]" strokeweight="1.25pt">
                  <v:stroke startarrow="open" endarrow="open" joinstyle="miter"/>
                </v:shape>
                <v:shape id="Connettore 2 13" o:spid="_x0000_s1033" type="#_x0000_t32" style="position:absolute;left:48935;top:10886;width:4286;height:16;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bcwAAAANsAAAAPAAAAZHJzL2Rvd25yZXYueG1sRE9Ni8Iw&#10;EL0L/ocwghfRVAVXqqnIStGr7h72ODRjW5pMSpO19d8bYWFv83ifsz8M1ogHdb52rGC5SEAQF07X&#10;XCr4/srnWxA+IGs0jknBkzwcsvFoj6l2PV/pcQuliCHsU1RQhdCmUvqiIot+4VriyN1dZzFE2JVS&#10;d9jHcGvkKkk20mLNsaHClj4rKprbr1WwOl6T06lv2p98lhuamTN9PNdKTSfDcQci0BD+xX/ui47z&#10;l/D+JR4gsxcAAAD//wMAUEsBAi0AFAAGAAgAAAAhANvh9svuAAAAhQEAABMAAAAAAAAAAAAAAAAA&#10;AAAAAFtDb250ZW50X1R5cGVzXS54bWxQSwECLQAUAAYACAAAACEAWvQsW78AAAAVAQAACwAAAAAA&#10;AAAAAAAAAAAfAQAAX3JlbHMvLnJlbHNQSwECLQAUAAYACAAAACEAGBy23MAAAADbAAAADwAAAAAA&#10;AAAAAAAAAAAHAgAAZHJzL2Rvd25yZXYueG1sUEsFBgAAAAADAAMAtwAAAPQCAAAAAA==&#10;" strokecolor="#5b9bd5 [3204]" strokeweight="1.25pt">
                  <v:stroke endarrow="open" joinstyle="miter"/>
                </v:shape>
                <v:shape id="Connettore 2 15" o:spid="_x0000_s1034" type="#_x0000_t32" style="position:absolute;left:30360;top:4457;width:7501;height:16074;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h8rxAAAANsAAAAPAAAAZHJzL2Rvd25yZXYueG1sRE9NT8JA&#10;EL2T+B82Y8KFyNYeFCsLMRiCxHAAvHibdMdtY3e26U6h+utZExNu8/I+Z74cfKNO1MU6sIH7aQaK&#10;uAy2Zmfg47i+m4GKgmyxCUwGfijCcnEzmmNhw5n3dDqIUymEY4EGKpG20DqWFXmM09ASJ+4rdB4l&#10;wc5p2+E5hftG51n2oD3WnBoqbGlVUfl96L2B9w3l6/7xd/faf64mT+4oTrY7Y8a3w8szKKFBruJ/&#10;95tN83P4+yUdoBcXAAAA//8DAFBLAQItABQABgAIAAAAIQDb4fbL7gAAAIUBAAATAAAAAAAAAAAA&#10;AAAAAAAAAABbQ29udGVudF9UeXBlc10ueG1sUEsBAi0AFAAGAAgAAAAhAFr0LFu/AAAAFQEAAAsA&#10;AAAAAAAAAAAAAAAAHwEAAF9yZWxzLy5yZWxzUEsBAi0AFAAGAAgAAAAhAIQSHyvEAAAA2wAAAA8A&#10;AAAAAAAAAAAAAAAABwIAAGRycy9kb3ducmV2LnhtbFBLBQYAAAAAAwADALcAAAD4AgAAAAA=&#10;" strokecolor="#5b9bd5 [3204]" strokeweight="1.25pt">
                  <v:stroke endarrow="open" joinstyle="miter"/>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Callout 5 18" o:spid="_x0000_s1035" type="#_x0000_t44" style="position:absolute;top:171;width:15716;height:10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rwwAAANsAAAAPAAAAZHJzL2Rvd25yZXYueG1sRE9Na8JA&#10;EL0L/odlhN50Y1uKjVnFaotF6EFb6HXMTrLB7GzMbjX+e7cgeJvH+5xs3tlanKj1lWMF41ECgjh3&#10;uuJSwc/3x3ACwgdkjbVjUnAhD/NZv5dhqt2Zt3TahVLEEPYpKjAhNKmUPjdk0Y9cQxy5wrUWQ4Rt&#10;KXWL5xhua/mYJC/SYsWxwWBDS0P5YfdnFbw1r5v3AxXPQVa/69XX6ngx+41SD4NuMQURqAt38c39&#10;qeP8J/j/JR4gZ1cAAAD//wMAUEsBAi0AFAAGAAgAAAAhANvh9svuAAAAhQEAABMAAAAAAAAAAAAA&#10;AAAAAAAAAFtDb250ZW50X1R5cGVzXS54bWxQSwECLQAUAAYACAAAACEAWvQsW78AAAAVAQAACwAA&#10;AAAAAAAAAAAAAAAfAQAAX3JlbHMvLnJlbHNQSwECLQAUAAYACAAAACEAv/5Mq8MAAADbAAAADwAA&#10;AAAAAAAAAAAAAAAHAgAAZHJzL2Rvd25yZXYueG1sUEsFBgAAAAADAAMAtwAAAPcCAAAAAA==&#10;" adj="22655,10932,20572,4455" filled="f" strokecolor="#1f4d78 [1604]">
                  <v:textbox>
                    <w:txbxContent>
                      <w:p w:rsidR="00D032E5" w:rsidRPr="005D3C1E" w:rsidRDefault="00D032E5" w:rsidP="00391BAB">
                        <w:pPr>
                          <w:pStyle w:val="NormalWeb"/>
                          <w:spacing w:before="0" w:beforeAutospacing="0" w:after="0" w:afterAutospacing="0"/>
                          <w:jc w:val="right"/>
                          <w:rPr>
                            <w:lang w:val="en-CA"/>
                          </w:rPr>
                        </w:pPr>
                        <w:r w:rsidRPr="005D3C1E">
                          <w:rPr>
                            <w:rFonts w:asciiTheme="minorHAnsi" w:hAnsi="Calibri" w:cstheme="minorBidi"/>
                            <w:bCs/>
                            <w:color w:val="000000"/>
                            <w:kern w:val="24"/>
                            <w:sz w:val="20"/>
                            <w:szCs w:val="20"/>
                            <w:lang w:val="en-CA"/>
                          </w:rPr>
                          <w:t>Medial prefrontal and</w:t>
                        </w:r>
                        <w:r w:rsidRPr="005D3C1E">
                          <w:rPr>
                            <w:lang w:val="en-CA"/>
                          </w:rPr>
                          <w:t xml:space="preserve"> </w:t>
                        </w:r>
                        <w:r w:rsidRPr="005D3C1E">
                          <w:rPr>
                            <w:rFonts w:asciiTheme="minorHAnsi" w:hAnsi="Calibri" w:cstheme="minorBidi"/>
                            <w:bCs/>
                            <w:color w:val="000000"/>
                            <w:kern w:val="24"/>
                            <w:sz w:val="20"/>
                            <w:szCs w:val="20"/>
                            <w:lang w:val="en-CA"/>
                          </w:rPr>
                          <w:t>right dorsolateral prefrontal area</w:t>
                        </w:r>
                      </w:p>
                      <w:p w:rsidR="00D032E5" w:rsidRPr="005D3C1E" w:rsidRDefault="00D032E5" w:rsidP="00CE06CC">
                        <w:pPr>
                          <w:pStyle w:val="NormalWeb"/>
                          <w:spacing w:before="0" w:beforeAutospacing="0" w:after="0" w:afterAutospacing="0"/>
                          <w:jc w:val="right"/>
                          <w:rPr>
                            <w:lang w:val="en-CA"/>
                          </w:rPr>
                        </w:pPr>
                      </w:p>
                    </w:txbxContent>
                  </v:textbox>
                  <o:callout v:ext="edit" minusx="t" minusy="t"/>
                </v:shape>
                <v:shape id="Callout 5 19" o:spid="_x0000_s1036" type="#_x0000_t44" style="position:absolute;left:62151;top:171;width:19288;height:10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rtYvwAAANsAAAAPAAAAZHJzL2Rvd25yZXYueG1sRE9Ni8Iw&#10;EL0v+B/CCHtbU0VkqUYRQfDgRbtQvI3N2BabSW2ipv9+Iwje5vE+Z7EKphEP6lxtWcF4lIAgLqyu&#10;uVTwl21/fkE4j6yxsUwKenKwWg6+Fphq++QDPY6+FDGEXYoKKu/bVEpXVGTQjWxLHLmL7Qz6CLtS&#10;6g6fMdw0cpIkM2mw5thQYUubiorr8W4U5Gd9O+SnsA1Zb/TF7vvslPdKfQ/Deg7CU/Af8du903H+&#10;FF6/xAPk8h8AAP//AwBQSwECLQAUAAYACAAAACEA2+H2y+4AAACFAQAAEwAAAAAAAAAAAAAAAAAA&#10;AAAAW0NvbnRlbnRfVHlwZXNdLnhtbFBLAQItABQABgAIAAAAIQBa9CxbvwAAABUBAAALAAAAAAAA&#10;AAAAAAAAAB8BAABfcmVscy8ucmVsc1BLAQItABQABgAIAAAAIQBLsrtYvwAAANsAAAAPAAAAAAAA&#10;AAAAAAAAAAcCAABkcnMvZG93bnJldi54bWxQSwUGAAAAAAMAAwC3AAAA8wIAAAAA&#10;" adj="-2203,11539,522,4455" filled="f" strokecolor="#1f4d78 [1604]">
                  <v:textbox>
                    <w:txbxContent>
                      <w:p w:rsidR="00D032E5" w:rsidRPr="005D3C1E" w:rsidRDefault="00D032E5" w:rsidP="00CE06CC">
                        <w:pPr>
                          <w:pStyle w:val="NormalWeb"/>
                          <w:spacing w:before="0" w:beforeAutospacing="0" w:after="0" w:afterAutospacing="0"/>
                          <w:rPr>
                            <w:lang w:val="en-CA"/>
                          </w:rPr>
                        </w:pPr>
                        <w:r w:rsidRPr="005D3C1E">
                          <w:rPr>
                            <w:rFonts w:asciiTheme="minorHAnsi" w:hAnsi="Calibri" w:cstheme="minorBidi"/>
                            <w:bCs/>
                            <w:color w:val="000000"/>
                            <w:kern w:val="24"/>
                            <w:sz w:val="20"/>
                            <w:szCs w:val="20"/>
                            <w:lang w:val="en-CA"/>
                          </w:rPr>
                          <w:t xml:space="preserve">Inferior frontal gyrus (Brodmann area 45), </w:t>
                        </w:r>
                        <w:r w:rsidRPr="00391BAB">
                          <w:rPr>
                            <w:rFonts w:asciiTheme="minorHAnsi" w:hAnsi="Calibri" w:cstheme="minorBidi"/>
                            <w:color w:val="000000"/>
                            <w:kern w:val="24"/>
                            <w:sz w:val="20"/>
                            <w:szCs w:val="20"/>
                            <w:lang w:val="en-US"/>
                          </w:rPr>
                          <w:t>lateral posterior thalamus</w:t>
                        </w:r>
                      </w:p>
                    </w:txbxContent>
                  </v:textbox>
                  <o:callout v:ext="edit" minusy="t"/>
                </v:shape>
                <v:shape id="Callout 5 20" o:spid="_x0000_s1037" type="#_x0000_t44" style="position:absolute;left:62151;top:12204;width:27860;height:10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3EHwgAAANsAAAAPAAAAZHJzL2Rvd25yZXYueG1sRE9NawIx&#10;EL0X/A9hCt5qthVLWY1SBFFBqVoPHofNuFm6mWyTqLv/3hQK3ubxPmcya20truRD5VjB6yADQVw4&#10;XXGp4Pi9ePkAESKyxtoxKegowGzae5pgrt2N93Q9xFKkEA45KjAxNrmUoTBkMQxcQ5y4s/MWY4K+&#10;lNrjLYXbWr5l2bu0WHFqMNjQ3FDxc7hYBduv1uPa7Lrd72kpt5suDOfDQqn+c/s5BhGpjQ/xv3ul&#10;0/wR/P2SDpDTOwAAAP//AwBQSwECLQAUAAYACAAAACEA2+H2y+4AAACFAQAAEwAAAAAAAAAAAAAA&#10;AAAAAAAAW0NvbnRlbnRfVHlwZXNdLnhtbFBLAQItABQABgAIAAAAIQBa9CxbvwAAABUBAAALAAAA&#10;AAAAAAAAAAAAAB8BAABfcmVscy8ucmVsc1BLAQItABQABgAIAAAAIQB3Z3EHwgAAANsAAAAPAAAA&#10;AAAAAAAAAAAAAAcCAABkcnMvZG93bnJldi54bWxQSwUGAAAAAAMAAwC3AAAA9gIAAAAA&#10;" adj="-1441,9161,276,4455" filled="f" strokecolor="#1f4d78 [1604]">
                  <v:textbox>
                    <w:txbxContent>
                      <w:p w:rsidR="00D032E5" w:rsidRPr="005D3C1E" w:rsidRDefault="00D032E5" w:rsidP="00CE06CC">
                        <w:pPr>
                          <w:pStyle w:val="NormalWeb"/>
                          <w:spacing w:before="0" w:beforeAutospacing="0" w:after="0" w:afterAutospacing="0"/>
                          <w:rPr>
                            <w:lang w:val="en-CA"/>
                          </w:rPr>
                        </w:pPr>
                        <w:r w:rsidRPr="00391BAB">
                          <w:rPr>
                            <w:rFonts w:asciiTheme="minorHAnsi" w:hAnsi="Calibri" w:cstheme="minorBidi"/>
                            <w:color w:val="000000"/>
                            <w:kern w:val="24"/>
                            <w:sz w:val="20"/>
                            <w:szCs w:val="20"/>
                            <w:lang w:val="en-US"/>
                          </w:rPr>
                          <w:t xml:space="preserve">Right insula, </w:t>
                        </w:r>
                        <w:r w:rsidRPr="005D3C1E">
                          <w:rPr>
                            <w:rFonts w:asciiTheme="minorHAnsi" w:hAnsi="Calibri" w:cstheme="minorBidi"/>
                            <w:bCs/>
                            <w:color w:val="000000"/>
                            <w:kern w:val="24"/>
                            <w:sz w:val="20"/>
                            <w:szCs w:val="20"/>
                            <w:lang w:val="en-CA"/>
                          </w:rPr>
                          <w:t>inferior frontal gyrus (Brodmann area 45)</w:t>
                        </w:r>
                        <w:r w:rsidRPr="00391BAB">
                          <w:rPr>
                            <w:rFonts w:asciiTheme="minorHAnsi" w:hAnsi="Calibri" w:cstheme="minorBidi"/>
                            <w:color w:val="000000"/>
                            <w:kern w:val="24"/>
                            <w:sz w:val="20"/>
                            <w:szCs w:val="20"/>
                            <w:lang w:val="en-US"/>
                          </w:rPr>
                          <w:t>, thalamus, amygdala, right putamen</w:t>
                        </w:r>
                      </w:p>
                    </w:txbxContent>
                  </v:textbox>
                  <o:callout v:ext="edit" minusy="t"/>
                </v:shape>
                <v:shape id="Connettore 2 33" o:spid="_x0000_s1038" type="#_x0000_t32" style="position:absolute;left:36212;top:23932;width:5001;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Q0wQAAANsAAAAPAAAAZHJzL2Rvd25yZXYueG1sRE9NawIx&#10;EL0L/Q9hCt402yJVVqNYi9KLiLYHj+Nmurt1MwlJ1PXfG0HwNo/3OZNZaxpxJh9qywre+hkI4sLq&#10;mksFvz/L3ghEiMgaG8uk4EoBZtOXzgRzbS+8pfMuliKFcMhRQRWjy6UMRUUGQ9864sT9WW8wJuhL&#10;qT1eUrhp5HuWfUiDNaeGCh0tKiqOu5NRUGTRrw9y879aDkafi6+D05u9U6r72s7HICK18Sl+uL91&#10;mj+E+y/pADm9AQAA//8DAFBLAQItABQABgAIAAAAIQDb4fbL7gAAAIUBAAATAAAAAAAAAAAAAAAA&#10;AAAAAABbQ29udGVudF9UeXBlc10ueG1sUEsBAi0AFAAGAAgAAAAhAFr0LFu/AAAAFQEAAAsAAAAA&#10;AAAAAAAAAAAAHwEAAF9yZWxzLy5yZWxzUEsBAi0AFAAGAAgAAAAhANaVdDTBAAAA2wAAAA8AAAAA&#10;AAAAAAAAAAAABwIAAGRycy9kb3ducmV2LnhtbFBLBQYAAAAAAwADALcAAAD1AgAAAAA=&#10;" strokecolor="#5b9bd5 [3204]" strokeweight="1.75pt">
                  <v:stroke endarrow="open" joinstyle="miter"/>
                </v:shape>
                <v:rect id="Rettangolo 40" o:spid="_x0000_s1039" style="position:absolute;left:8567;top:26789;width:62156;height: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OzgwwAAANsAAAAPAAAAZHJzL2Rvd25yZXYueG1sRI9BawIx&#10;EIXvgv8hjNCbZi3FymoUKbR4rVVob8NmdrO4mSxJ1NVf3zkUepvhvXnvm/V28J26UkxtYAPzWQGK&#10;uAq25cbA8et9ugSVMrLFLjAZuFOC7WY8WmNpw40/6XrIjZIQTiUacDn3pdapcuQxzUJPLFodoscs&#10;a2y0jXiTcN/p56JYaI8tS4PDnt4cVefDxRvoLj/7WtcfsX98O31cvgyn14Uz5mky7FagMg353/x3&#10;vbeCL7DyiwygN78AAAD//wMAUEsBAi0AFAAGAAgAAAAhANvh9svuAAAAhQEAABMAAAAAAAAAAAAA&#10;AAAAAAAAAFtDb250ZW50X1R5cGVzXS54bWxQSwECLQAUAAYACAAAACEAWvQsW78AAAAVAQAACwAA&#10;AAAAAAAAAAAAAAAfAQAAX3JlbHMvLnJlbHNQSwECLQAUAAYACAAAACEAiJjs4MMAAADbAAAADwAA&#10;AAAAAAAAAAAAAAAHAgAAZHJzL2Rvd25yZXYueG1sUEsFBgAAAAADAAMAtwAAAPcCAAAAAA==&#10;" filled="f" strokecolor="#44546a [3215]">
                  <v:textbox>
                    <w:txbxContent>
                      <w:p w:rsidR="00D032E5" w:rsidRPr="005D3C1E" w:rsidRDefault="00D032E5" w:rsidP="00CE06CC">
                        <w:pPr>
                          <w:pStyle w:val="NormalWeb"/>
                          <w:spacing w:before="0" w:beforeAutospacing="0" w:after="0" w:afterAutospacing="0"/>
                          <w:jc w:val="center"/>
                          <w:rPr>
                            <w:lang w:val="en-CA"/>
                          </w:rPr>
                        </w:pPr>
                        <w:r w:rsidRPr="005D3C1E">
                          <w:rPr>
                            <w:rFonts w:asciiTheme="minorHAnsi" w:hAnsi="Calibri" w:cstheme="minorBidi"/>
                            <w:b/>
                            <w:bCs/>
                            <w:color w:val="000000" w:themeColor="text1"/>
                            <w:kern w:val="24"/>
                            <w:sz w:val="32"/>
                            <w:szCs w:val="32"/>
                            <w:lang w:val="en-CA"/>
                          </w:rPr>
                          <w:t xml:space="preserve">Hypothalamic-pituitary-adrenal axis/sympathetic nervous activity </w:t>
                        </w:r>
                      </w:p>
                    </w:txbxContent>
                  </v:textbox>
                </v:rect>
                <v:rect id="Rettangolo 42" o:spid="_x0000_s1040" style="position:absolute;left:17145;top:40890;width:45720;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rsidR="00D032E5" w:rsidRDefault="00D032E5" w:rsidP="00CE06CC">
                        <w:pPr>
                          <w:pStyle w:val="NormalWeb"/>
                          <w:spacing w:before="0" w:beforeAutospacing="0" w:after="0" w:afterAutospacing="0"/>
                        </w:pPr>
                        <w:r>
                          <w:rPr>
                            <w:rFonts w:asciiTheme="minorHAnsi" w:hAnsi="Calibri" w:cstheme="minorBidi"/>
                            <w:color w:val="000000"/>
                            <w:kern w:val="24"/>
                            <w:sz w:val="28"/>
                            <w:szCs w:val="28"/>
                          </w:rPr>
                          <w:t>↑Blood pressure</w:t>
                        </w:r>
                      </w:p>
                    </w:txbxContent>
                  </v:textbox>
                </v:rect>
                <v:rect id="Rettangolo 43" o:spid="_x0000_s1041" style="position:absolute;left:40719;top:38477;width:45714;height:1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rsidR="00D032E5" w:rsidRPr="005D3C1E" w:rsidRDefault="00D032E5" w:rsidP="00CE06CC">
                        <w:pPr>
                          <w:pStyle w:val="NormalWeb"/>
                          <w:spacing w:before="0" w:beforeAutospacing="0" w:after="0" w:afterAutospacing="0"/>
                          <w:rPr>
                            <w:lang w:val="en-CA"/>
                          </w:rPr>
                        </w:pPr>
                        <w:r w:rsidRPr="005D3C1E">
                          <w:rPr>
                            <w:rFonts w:asciiTheme="minorHAnsi" w:hAnsi="Calibri" w:cstheme="minorBidi"/>
                            <w:color w:val="000000"/>
                            <w:kern w:val="24"/>
                            <w:sz w:val="28"/>
                            <w:szCs w:val="28"/>
                            <w:lang w:val="en-CA"/>
                          </w:rPr>
                          <w:t>↑Heart rate</w:t>
                        </w:r>
                      </w:p>
                      <w:p w:rsidR="00D032E5" w:rsidRPr="005D3C1E" w:rsidRDefault="00D032E5" w:rsidP="00CE06CC">
                        <w:pPr>
                          <w:pStyle w:val="NormalWeb"/>
                          <w:spacing w:before="0" w:beforeAutospacing="0" w:after="0" w:afterAutospacing="0"/>
                          <w:rPr>
                            <w:lang w:val="en-CA"/>
                          </w:rPr>
                        </w:pPr>
                        <w:r w:rsidRPr="005D3C1E">
                          <w:rPr>
                            <w:rFonts w:asciiTheme="minorHAnsi" w:hAnsi="Calibri" w:cstheme="minorBidi"/>
                            <w:color w:val="000000"/>
                            <w:kern w:val="24"/>
                            <w:sz w:val="28"/>
                            <w:szCs w:val="28"/>
                            <w:lang w:val="en-CA"/>
                          </w:rPr>
                          <w:t>↓Heart rate variability</w:t>
                        </w:r>
                      </w:p>
                      <w:p w:rsidR="00D032E5" w:rsidRPr="005D3C1E" w:rsidRDefault="00D032E5" w:rsidP="00CE06CC">
                        <w:pPr>
                          <w:pStyle w:val="NormalWeb"/>
                          <w:spacing w:before="0" w:beforeAutospacing="0" w:after="0" w:afterAutospacing="0"/>
                          <w:rPr>
                            <w:lang w:val="en-CA"/>
                          </w:rPr>
                        </w:pPr>
                        <w:r w:rsidRPr="005D3C1E">
                          <w:rPr>
                            <w:rFonts w:asciiTheme="minorHAnsi" w:hAnsi="Calibri" w:cstheme="minorBidi"/>
                            <w:color w:val="000000"/>
                            <w:kern w:val="24"/>
                            <w:sz w:val="28"/>
                            <w:szCs w:val="28"/>
                            <w:lang w:val="en-CA"/>
                          </w:rPr>
                          <w:t>↑Interleukin 6</w:t>
                        </w:r>
                      </w:p>
                      <w:p w:rsidR="00D032E5" w:rsidRPr="00A056AB" w:rsidRDefault="00D032E5" w:rsidP="00CE06CC">
                        <w:pPr>
                          <w:pStyle w:val="NormalWeb"/>
                          <w:spacing w:before="0" w:beforeAutospacing="0" w:after="0" w:afterAutospacing="0"/>
                          <w:rPr>
                            <w:lang w:val="en-CA"/>
                          </w:rPr>
                        </w:pPr>
                        <w:r w:rsidRPr="00A056AB">
                          <w:rPr>
                            <w:rFonts w:asciiTheme="minorHAnsi" w:hAnsi="Calibri" w:cstheme="minorBidi"/>
                            <w:color w:val="000000"/>
                            <w:kern w:val="24"/>
                            <w:sz w:val="28"/>
                            <w:szCs w:val="28"/>
                            <w:lang w:val="en-CA"/>
                          </w:rPr>
                          <w:t>Myocyte hypertrophy</w:t>
                        </w:r>
                      </w:p>
                      <w:p w:rsidR="00D032E5" w:rsidRPr="00A056AB" w:rsidRDefault="00D032E5" w:rsidP="00CE06CC">
                        <w:pPr>
                          <w:pStyle w:val="NormalWeb"/>
                          <w:spacing w:before="0" w:beforeAutospacing="0" w:after="0" w:afterAutospacing="0"/>
                          <w:rPr>
                            <w:lang w:val="en-CA"/>
                          </w:rPr>
                        </w:pPr>
                        <w:r w:rsidRPr="00A056AB">
                          <w:rPr>
                            <w:rFonts w:asciiTheme="minorHAnsi" w:hAnsi="Calibri" w:cstheme="minorBidi"/>
                            <w:color w:val="000000"/>
                            <w:kern w:val="24"/>
                            <w:sz w:val="28"/>
                            <w:szCs w:val="28"/>
                            <w:lang w:val="en-CA"/>
                          </w:rPr>
                          <w:t>↑Arrhythmias</w:t>
                        </w:r>
                      </w:p>
                    </w:txbxContent>
                  </v:textbox>
                </v:rect>
                <v:line id="Connettore 1 48" o:spid="_x0000_s1042" style="position:absolute;visibility:visible;mso-wrap-style:square" from="38705,31951" to="38721,3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3u5wQAAANsAAAAPAAAAZHJzL2Rvd25yZXYueG1sRI9Bi8Iw&#10;FITvgv8hPMGbTSMoS9coIgjusXYPe3w0z7Zs81KaaLv99UZY8DjMzDfM7jDaVjyo941jDSpJQRCX&#10;zjRcafguzqsPED4gG2wdk4Y/8nDYz2c7zIwbOKfHNVQiQthnqKEOocuk9GVNFn3iOuLo3VxvMUTZ&#10;V9L0OES4beU6TbfSYsNxocaOTjWVv9e71fD1o1yR32/KyGlTFdM0KM4HrZeL8fgJItAY3uH/9sVo&#10;WCt4fYk/QO6fAAAA//8DAFBLAQItABQABgAIAAAAIQDb4fbL7gAAAIUBAAATAAAAAAAAAAAAAAAA&#10;AAAAAABbQ29udGVudF9UeXBlc10ueG1sUEsBAi0AFAAGAAgAAAAhAFr0LFu/AAAAFQEAAAsAAAAA&#10;AAAAAAAAAAAAHwEAAF9yZWxzLy5yZWxzUEsBAi0AFAAGAAgAAAAhAIAje7nBAAAA2wAAAA8AAAAA&#10;AAAAAAAAAAAABwIAAGRycy9kb3ducmV2LnhtbFBLBQYAAAAAAwADALcAAAD1AgAAAAA=&#10;" strokecolor="#5b9bd5 [3204]" strokeweight="1.5pt">
                  <v:stroke endarrow="open" joinstyle="miter"/>
                </v:line>
                <v:rect id="Rettangolo 21" o:spid="_x0000_s1043" style="position:absolute;left:19175;top:35173;width:43690;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rsidR="00D032E5" w:rsidRDefault="00D032E5" w:rsidP="00CE06CC">
                        <w:pPr>
                          <w:pStyle w:val="NormalWeb"/>
                          <w:spacing w:before="0" w:beforeAutospacing="0" w:after="0" w:afterAutospacing="0"/>
                        </w:pPr>
                        <w:r>
                          <w:rPr>
                            <w:rFonts w:asciiTheme="minorHAnsi" w:hAnsi="Calibri" w:cstheme="minorBidi"/>
                            <w:b/>
                            <w:bCs/>
                            <w:color w:val="000000" w:themeColor="text1"/>
                            <w:kern w:val="24"/>
                            <w:sz w:val="36"/>
                            <w:szCs w:val="36"/>
                          </w:rPr>
                          <w:t xml:space="preserve">TTC </w:t>
                        </w:r>
                        <w:r>
                          <w:rPr>
                            <w:rFonts w:asciiTheme="minorHAnsi" w:hAnsi="Calibri" w:cstheme="minorBidi"/>
                            <w:b/>
                            <w:bCs/>
                            <w:color w:val="000000" w:themeColor="text1"/>
                            <w:kern w:val="24"/>
                            <w:sz w:val="36"/>
                            <w:szCs w:val="36"/>
                            <w:lang w:val="en-US"/>
                          </w:rPr>
                          <w:t xml:space="preserve">physiologic mechanism </w:t>
                        </w:r>
                      </w:p>
                    </w:txbxContent>
                  </v:textbox>
                </v:rect>
              </v:group>
            </w:pict>
          </mc:Fallback>
        </mc:AlternateContent>
      </w:r>
      <w:r w:rsidR="00B54FAC" w:rsidRPr="002B3938">
        <w:rPr>
          <w:lang w:val="en-GB"/>
        </w:rPr>
        <w:t xml:space="preserve">Figure </w:t>
      </w:r>
      <w:r w:rsidR="00AB679A" w:rsidRPr="002B3938">
        <w:rPr>
          <w:lang w:val="en-GB"/>
        </w:rPr>
        <w:t>2</w:t>
      </w:r>
      <w:r w:rsidR="00CE06CC" w:rsidRPr="002B3938">
        <w:rPr>
          <w:lang w:val="en-GB"/>
        </w:rPr>
        <w:t>:</w:t>
      </w:r>
      <w:r w:rsidR="00FD75E6" w:rsidRPr="002B3938">
        <w:rPr>
          <w:lang w:val="en-GB"/>
        </w:rPr>
        <w:t xml:space="preserve"> </w:t>
      </w:r>
      <w:r w:rsidR="00FD75E6" w:rsidRPr="002B3938">
        <w:rPr>
          <w:b w:val="0"/>
          <w:lang w:val="en-US"/>
        </w:rPr>
        <w:t xml:space="preserve">Potential causal mechanisms connecting </w:t>
      </w:r>
      <w:r w:rsidR="00F735DD" w:rsidRPr="002B3938">
        <w:rPr>
          <w:b w:val="0"/>
          <w:lang w:val="en-US"/>
        </w:rPr>
        <w:t xml:space="preserve">emotional competence and </w:t>
      </w:r>
      <w:r w:rsidR="00234069" w:rsidRPr="002B3938">
        <w:rPr>
          <w:b w:val="0"/>
          <w:lang w:val="en-US"/>
        </w:rPr>
        <w:t>TTC</w:t>
      </w:r>
      <w:r w:rsidR="00CE06CC" w:rsidRPr="002B3938">
        <w:rPr>
          <w:b w:val="0"/>
          <w:lang w:val="en-US"/>
        </w:rPr>
        <w:t>.</w:t>
      </w:r>
    </w:p>
    <w:p w:rsidR="0051162A" w:rsidRPr="002B3938" w:rsidRDefault="0051162A">
      <w:pPr>
        <w:spacing w:after="160" w:line="259" w:lineRule="auto"/>
        <w:rPr>
          <w:rFonts w:cs="Times New Roman"/>
          <w:b/>
          <w:lang w:val="en-GB"/>
        </w:rPr>
      </w:pPr>
      <w:r w:rsidRPr="002B3938">
        <w:rPr>
          <w:rFonts w:cs="Times New Roman"/>
          <w:b/>
          <w:lang w:val="en-GB"/>
        </w:rPr>
        <w:br w:type="page"/>
      </w:r>
    </w:p>
    <w:p w:rsidR="0051162A" w:rsidRPr="002B3938" w:rsidRDefault="0051162A" w:rsidP="00E62AE8">
      <w:pPr>
        <w:spacing w:after="160" w:line="259" w:lineRule="auto"/>
        <w:rPr>
          <w:rFonts w:cs="Times New Roman"/>
          <w:b/>
          <w:lang w:val="en-GB"/>
        </w:rPr>
      </w:pPr>
      <w:r w:rsidRPr="002B3938">
        <w:rPr>
          <w:rFonts w:cs="Times New Roman"/>
          <w:b/>
          <w:lang w:val="en-GB"/>
        </w:rPr>
        <w:lastRenderedPageBreak/>
        <w:t>Supplementary Material (for online publication only)</w:t>
      </w:r>
    </w:p>
    <w:tbl>
      <w:tblPr>
        <w:tblpPr w:leftFromText="141" w:rightFromText="141" w:vertAnchor="page" w:horzAnchor="margin" w:tblpY="4381"/>
        <w:tblW w:w="3681" w:type="pct"/>
        <w:tblLayout w:type="fixed"/>
        <w:tblCellMar>
          <w:left w:w="70" w:type="dxa"/>
          <w:right w:w="70" w:type="dxa"/>
        </w:tblCellMar>
        <w:tblLook w:val="04A0" w:firstRow="1" w:lastRow="0" w:firstColumn="1" w:lastColumn="0" w:noHBand="0" w:noVBand="1"/>
      </w:tblPr>
      <w:tblGrid>
        <w:gridCol w:w="5663"/>
        <w:gridCol w:w="1117"/>
      </w:tblGrid>
      <w:tr w:rsidR="002B3938" w:rsidRPr="002B3938" w:rsidTr="0051162A">
        <w:trPr>
          <w:trHeight w:val="538"/>
        </w:trPr>
        <w:tc>
          <w:tcPr>
            <w:tcW w:w="4176" w:type="pct"/>
            <w:tcBorders>
              <w:top w:val="single" w:sz="4" w:space="0" w:color="auto"/>
              <w:left w:val="nil"/>
              <w:bottom w:val="single" w:sz="8" w:space="0" w:color="auto"/>
              <w:right w:val="nil"/>
            </w:tcBorders>
            <w:shd w:val="clear" w:color="auto" w:fill="auto"/>
            <w:vAlign w:val="center"/>
            <w:hideMark/>
          </w:tcPr>
          <w:p w:rsidR="0051162A" w:rsidRPr="002B3938" w:rsidRDefault="0051162A" w:rsidP="0051162A">
            <w:pPr>
              <w:spacing w:line="240" w:lineRule="auto"/>
              <w:rPr>
                <w:rFonts w:eastAsia="Times New Roman" w:cs="Times New Roman"/>
                <w:b/>
                <w:szCs w:val="24"/>
                <w:lang w:val="en-GB"/>
              </w:rPr>
            </w:pPr>
          </w:p>
        </w:tc>
        <w:tc>
          <w:tcPr>
            <w:tcW w:w="824" w:type="pct"/>
            <w:tcBorders>
              <w:top w:val="single" w:sz="4" w:space="0" w:color="auto"/>
              <w:left w:val="nil"/>
              <w:bottom w:val="single" w:sz="8" w:space="0" w:color="auto"/>
              <w:right w:val="nil"/>
            </w:tcBorders>
            <w:shd w:val="clear" w:color="auto" w:fill="auto"/>
            <w:vAlign w:val="center"/>
            <w:hideMark/>
          </w:tcPr>
          <w:p w:rsidR="0051162A" w:rsidRPr="002B3938" w:rsidRDefault="0051162A" w:rsidP="0051162A">
            <w:pPr>
              <w:spacing w:line="240" w:lineRule="auto"/>
              <w:jc w:val="center"/>
              <w:rPr>
                <w:rFonts w:eastAsia="Times New Roman" w:cs="Times New Roman"/>
                <w:b/>
                <w:szCs w:val="24"/>
                <w:lang w:val="en-CA"/>
              </w:rPr>
            </w:pPr>
            <w:r w:rsidRPr="002B3938">
              <w:rPr>
                <w:rFonts w:eastAsia="Times New Roman" w:cs="Times New Roman"/>
                <w:b/>
                <w:szCs w:val="24"/>
                <w:lang w:val="en-CA"/>
              </w:rPr>
              <w:t>HAM-D</w:t>
            </w:r>
          </w:p>
        </w:tc>
      </w:tr>
      <w:tr w:rsidR="002B3938" w:rsidRPr="002B3938" w:rsidTr="0051162A">
        <w:trPr>
          <w:trHeight w:val="340"/>
        </w:trPr>
        <w:tc>
          <w:tcPr>
            <w:tcW w:w="4176" w:type="pct"/>
            <w:tcBorders>
              <w:top w:val="nil"/>
              <w:left w:val="nil"/>
              <w:bottom w:val="nil"/>
              <w:right w:val="nil"/>
            </w:tcBorders>
            <w:shd w:val="clear" w:color="auto" w:fill="auto"/>
            <w:vAlign w:val="center"/>
            <w:hideMark/>
          </w:tcPr>
          <w:p w:rsidR="0051162A" w:rsidRPr="002B3938" w:rsidRDefault="0051162A" w:rsidP="0051162A">
            <w:pPr>
              <w:rPr>
                <w:rFonts w:eastAsia="Times New Roman" w:cs="Times New Roman"/>
                <w:b/>
                <w:szCs w:val="24"/>
                <w:lang w:val="en-CA"/>
              </w:rPr>
            </w:pPr>
            <w:r w:rsidRPr="002B3938">
              <w:rPr>
                <w:rFonts w:eastAsia="Times New Roman" w:cs="Times New Roman"/>
                <w:b/>
                <w:szCs w:val="24"/>
                <w:lang w:val="en-CA"/>
              </w:rPr>
              <w:t>MCQ Cognitive Self-Consciousness</w:t>
            </w:r>
          </w:p>
        </w:tc>
        <w:tc>
          <w:tcPr>
            <w:tcW w:w="824" w:type="pct"/>
            <w:tcBorders>
              <w:top w:val="nil"/>
              <w:left w:val="nil"/>
              <w:bottom w:val="nil"/>
              <w:right w:val="nil"/>
            </w:tcBorders>
            <w:shd w:val="clear" w:color="auto" w:fill="auto"/>
            <w:noWrap/>
            <w:vAlign w:val="center"/>
            <w:hideMark/>
          </w:tcPr>
          <w:p w:rsidR="0051162A" w:rsidRPr="002B3938" w:rsidRDefault="0051162A" w:rsidP="0051162A">
            <w:pPr>
              <w:jc w:val="center"/>
              <w:rPr>
                <w:rFonts w:eastAsia="Times New Roman" w:cs="Times New Roman"/>
                <w:szCs w:val="24"/>
                <w:lang w:val="en-CA"/>
              </w:rPr>
            </w:pPr>
            <w:r w:rsidRPr="002B3938">
              <w:rPr>
                <w:rFonts w:eastAsia="Times New Roman" w:cs="Times New Roman"/>
                <w:szCs w:val="24"/>
                <w:lang w:val="en-CA"/>
              </w:rPr>
              <w:t>-0.09</w:t>
            </w:r>
          </w:p>
        </w:tc>
      </w:tr>
      <w:tr w:rsidR="002B3938" w:rsidRPr="002B3938" w:rsidTr="0051162A">
        <w:trPr>
          <w:trHeight w:val="340"/>
        </w:trPr>
        <w:tc>
          <w:tcPr>
            <w:tcW w:w="4176" w:type="pct"/>
            <w:tcBorders>
              <w:top w:val="nil"/>
              <w:left w:val="nil"/>
              <w:bottom w:val="nil"/>
              <w:right w:val="nil"/>
            </w:tcBorders>
            <w:shd w:val="clear" w:color="auto" w:fill="auto"/>
            <w:vAlign w:val="center"/>
            <w:hideMark/>
          </w:tcPr>
          <w:p w:rsidR="0051162A" w:rsidRPr="002B3938" w:rsidRDefault="0051162A" w:rsidP="0051162A">
            <w:pPr>
              <w:rPr>
                <w:rFonts w:eastAsia="Times New Roman" w:cs="Times New Roman"/>
                <w:b/>
                <w:szCs w:val="24"/>
                <w:lang w:val="en-CA"/>
              </w:rPr>
            </w:pPr>
            <w:r w:rsidRPr="002B3938">
              <w:rPr>
                <w:rFonts w:eastAsia="Times New Roman" w:cs="Times New Roman"/>
                <w:b/>
                <w:szCs w:val="24"/>
                <w:lang w:val="en-CA"/>
              </w:rPr>
              <w:t>MCQ Negative Beliefs about Thoughts</w:t>
            </w:r>
          </w:p>
        </w:tc>
        <w:tc>
          <w:tcPr>
            <w:tcW w:w="824" w:type="pct"/>
            <w:tcBorders>
              <w:top w:val="nil"/>
              <w:left w:val="nil"/>
              <w:bottom w:val="nil"/>
              <w:right w:val="nil"/>
            </w:tcBorders>
            <w:shd w:val="clear" w:color="auto" w:fill="auto"/>
            <w:noWrap/>
            <w:vAlign w:val="center"/>
            <w:hideMark/>
          </w:tcPr>
          <w:p w:rsidR="0051162A" w:rsidRPr="002B3938" w:rsidRDefault="0051162A" w:rsidP="0051162A">
            <w:pPr>
              <w:jc w:val="center"/>
              <w:rPr>
                <w:rFonts w:eastAsia="Times New Roman" w:cs="Times New Roman"/>
                <w:szCs w:val="24"/>
                <w:lang w:val="en-CA"/>
              </w:rPr>
            </w:pPr>
            <w:r w:rsidRPr="002B3938">
              <w:rPr>
                <w:rFonts w:eastAsia="Times New Roman" w:cs="Times New Roman"/>
                <w:szCs w:val="24"/>
                <w:lang w:val="en-CA"/>
              </w:rPr>
              <w:t>.249</w:t>
            </w:r>
            <w:r w:rsidRPr="002B3938">
              <w:rPr>
                <w:rFonts w:eastAsia="Times New Roman" w:cs="Times New Roman"/>
                <w:szCs w:val="24"/>
                <w:vertAlign w:val="superscript"/>
                <w:lang w:val="en-CA"/>
              </w:rPr>
              <w:t>**</w:t>
            </w:r>
          </w:p>
        </w:tc>
      </w:tr>
      <w:tr w:rsidR="002B3938" w:rsidRPr="002B3938" w:rsidTr="0051162A">
        <w:trPr>
          <w:trHeight w:val="340"/>
        </w:trPr>
        <w:tc>
          <w:tcPr>
            <w:tcW w:w="4176" w:type="pct"/>
            <w:tcBorders>
              <w:top w:val="nil"/>
              <w:left w:val="nil"/>
              <w:bottom w:val="nil"/>
              <w:right w:val="nil"/>
            </w:tcBorders>
            <w:shd w:val="clear" w:color="auto" w:fill="auto"/>
            <w:vAlign w:val="center"/>
            <w:hideMark/>
          </w:tcPr>
          <w:p w:rsidR="0051162A" w:rsidRPr="002B3938" w:rsidRDefault="0051162A" w:rsidP="0051162A">
            <w:pPr>
              <w:rPr>
                <w:rFonts w:eastAsia="Times New Roman" w:cs="Times New Roman"/>
                <w:b/>
                <w:szCs w:val="24"/>
                <w:lang w:val="en-CA"/>
              </w:rPr>
            </w:pPr>
            <w:r w:rsidRPr="002B3938">
              <w:rPr>
                <w:rFonts w:eastAsia="Times New Roman" w:cs="Times New Roman"/>
                <w:b/>
                <w:szCs w:val="24"/>
                <w:lang w:val="en-CA"/>
              </w:rPr>
              <w:t>MCQ Cognitive Confidence</w:t>
            </w:r>
          </w:p>
        </w:tc>
        <w:tc>
          <w:tcPr>
            <w:tcW w:w="824" w:type="pct"/>
            <w:tcBorders>
              <w:top w:val="nil"/>
              <w:left w:val="nil"/>
              <w:bottom w:val="nil"/>
              <w:right w:val="nil"/>
            </w:tcBorders>
            <w:shd w:val="clear" w:color="auto" w:fill="auto"/>
            <w:noWrap/>
            <w:vAlign w:val="center"/>
            <w:hideMark/>
          </w:tcPr>
          <w:p w:rsidR="0051162A" w:rsidRPr="002B3938" w:rsidRDefault="0051162A" w:rsidP="0051162A">
            <w:pPr>
              <w:jc w:val="center"/>
              <w:rPr>
                <w:rFonts w:eastAsia="Times New Roman" w:cs="Times New Roman"/>
                <w:szCs w:val="24"/>
                <w:lang w:val="en-CA"/>
              </w:rPr>
            </w:pPr>
            <w:r w:rsidRPr="002B3938">
              <w:rPr>
                <w:rFonts w:eastAsia="Times New Roman" w:cs="Times New Roman"/>
                <w:szCs w:val="24"/>
                <w:lang w:val="en-CA"/>
              </w:rPr>
              <w:t>-0.02</w:t>
            </w:r>
          </w:p>
        </w:tc>
      </w:tr>
      <w:tr w:rsidR="002B3938" w:rsidRPr="002B3938" w:rsidTr="0051162A">
        <w:trPr>
          <w:trHeight w:val="340"/>
        </w:trPr>
        <w:tc>
          <w:tcPr>
            <w:tcW w:w="4176" w:type="pct"/>
            <w:tcBorders>
              <w:top w:val="nil"/>
              <w:left w:val="nil"/>
              <w:bottom w:val="nil"/>
              <w:right w:val="nil"/>
            </w:tcBorders>
            <w:shd w:val="clear" w:color="auto" w:fill="auto"/>
            <w:vAlign w:val="center"/>
            <w:hideMark/>
          </w:tcPr>
          <w:p w:rsidR="0051162A" w:rsidRPr="002B3938" w:rsidRDefault="0051162A" w:rsidP="0051162A">
            <w:pPr>
              <w:rPr>
                <w:rFonts w:eastAsia="Times New Roman" w:cs="Times New Roman"/>
                <w:b/>
                <w:szCs w:val="24"/>
                <w:lang w:val="en-CA"/>
              </w:rPr>
            </w:pPr>
            <w:r w:rsidRPr="002B3938">
              <w:rPr>
                <w:rFonts w:eastAsia="Times New Roman" w:cs="Times New Roman"/>
                <w:b/>
                <w:szCs w:val="24"/>
                <w:lang w:val="en-CA"/>
              </w:rPr>
              <w:t>MCQ Positive Beliefs about Thoughts</w:t>
            </w:r>
          </w:p>
        </w:tc>
        <w:tc>
          <w:tcPr>
            <w:tcW w:w="824" w:type="pct"/>
            <w:tcBorders>
              <w:top w:val="nil"/>
              <w:left w:val="nil"/>
              <w:bottom w:val="nil"/>
              <w:right w:val="nil"/>
            </w:tcBorders>
            <w:shd w:val="clear" w:color="auto" w:fill="auto"/>
            <w:noWrap/>
            <w:vAlign w:val="center"/>
            <w:hideMark/>
          </w:tcPr>
          <w:p w:rsidR="0051162A" w:rsidRPr="002B3938" w:rsidRDefault="0051162A" w:rsidP="0051162A">
            <w:pPr>
              <w:jc w:val="center"/>
              <w:rPr>
                <w:rFonts w:eastAsia="Times New Roman" w:cs="Times New Roman"/>
                <w:szCs w:val="24"/>
                <w:lang w:val="en-CA"/>
              </w:rPr>
            </w:pPr>
            <w:r w:rsidRPr="002B3938">
              <w:rPr>
                <w:rFonts w:eastAsia="Times New Roman" w:cs="Times New Roman"/>
                <w:szCs w:val="24"/>
                <w:lang w:val="en-CA"/>
              </w:rPr>
              <w:t>-0.08</w:t>
            </w:r>
          </w:p>
        </w:tc>
      </w:tr>
      <w:tr w:rsidR="002B3938" w:rsidRPr="002B3938" w:rsidTr="0051162A">
        <w:trPr>
          <w:trHeight w:val="340"/>
        </w:trPr>
        <w:tc>
          <w:tcPr>
            <w:tcW w:w="4176" w:type="pct"/>
            <w:tcBorders>
              <w:top w:val="nil"/>
              <w:left w:val="nil"/>
              <w:bottom w:val="nil"/>
              <w:right w:val="nil"/>
            </w:tcBorders>
            <w:shd w:val="clear" w:color="auto" w:fill="auto"/>
            <w:vAlign w:val="center"/>
            <w:hideMark/>
          </w:tcPr>
          <w:p w:rsidR="0051162A" w:rsidRPr="002B3938" w:rsidRDefault="0051162A" w:rsidP="0051162A">
            <w:pPr>
              <w:rPr>
                <w:rFonts w:eastAsia="Times New Roman" w:cs="Times New Roman"/>
                <w:b/>
                <w:szCs w:val="24"/>
                <w:lang w:val="en-CA"/>
              </w:rPr>
            </w:pPr>
            <w:r w:rsidRPr="002B3938">
              <w:rPr>
                <w:rFonts w:eastAsia="Times New Roman" w:cs="Times New Roman"/>
                <w:b/>
                <w:szCs w:val="24"/>
                <w:lang w:val="en-CA"/>
              </w:rPr>
              <w:t>MCQ</w:t>
            </w:r>
            <w:r w:rsidRPr="002B3938">
              <w:rPr>
                <w:rFonts w:cs="Times New Roman"/>
                <w:szCs w:val="24"/>
                <w:lang w:val="en-CA"/>
              </w:rPr>
              <w:t xml:space="preserve"> </w:t>
            </w:r>
            <w:r w:rsidRPr="002B3938">
              <w:rPr>
                <w:rFonts w:cs="Times New Roman"/>
                <w:b/>
                <w:szCs w:val="24"/>
                <w:lang w:val="en-CA"/>
              </w:rPr>
              <w:t>Beliefs and the Need to Control Thoughts</w:t>
            </w:r>
          </w:p>
        </w:tc>
        <w:tc>
          <w:tcPr>
            <w:tcW w:w="824" w:type="pct"/>
            <w:tcBorders>
              <w:top w:val="nil"/>
              <w:left w:val="nil"/>
              <w:bottom w:val="nil"/>
              <w:right w:val="nil"/>
            </w:tcBorders>
            <w:shd w:val="clear" w:color="auto" w:fill="auto"/>
            <w:noWrap/>
            <w:vAlign w:val="center"/>
            <w:hideMark/>
          </w:tcPr>
          <w:p w:rsidR="0051162A" w:rsidRPr="002B3938" w:rsidRDefault="0051162A" w:rsidP="0051162A">
            <w:pPr>
              <w:jc w:val="center"/>
              <w:rPr>
                <w:rFonts w:eastAsia="Times New Roman" w:cs="Times New Roman"/>
                <w:szCs w:val="24"/>
                <w:lang w:val="en-CA"/>
              </w:rPr>
            </w:pPr>
            <w:r w:rsidRPr="002B3938">
              <w:rPr>
                <w:rFonts w:eastAsia="Times New Roman" w:cs="Times New Roman"/>
                <w:szCs w:val="24"/>
                <w:lang w:val="en-CA"/>
              </w:rPr>
              <w:t>0.13</w:t>
            </w:r>
          </w:p>
        </w:tc>
      </w:tr>
      <w:tr w:rsidR="002B3938" w:rsidRPr="002B3938" w:rsidTr="0051162A">
        <w:trPr>
          <w:trHeight w:val="340"/>
        </w:trPr>
        <w:tc>
          <w:tcPr>
            <w:tcW w:w="4176" w:type="pct"/>
            <w:tcBorders>
              <w:top w:val="nil"/>
              <w:left w:val="nil"/>
              <w:bottom w:val="nil"/>
              <w:right w:val="nil"/>
            </w:tcBorders>
            <w:shd w:val="clear" w:color="auto" w:fill="auto"/>
            <w:vAlign w:val="center"/>
            <w:hideMark/>
          </w:tcPr>
          <w:p w:rsidR="0051162A" w:rsidRPr="002B3938" w:rsidRDefault="0051162A" w:rsidP="0051162A">
            <w:pPr>
              <w:rPr>
                <w:rFonts w:eastAsia="Times New Roman" w:cs="Times New Roman"/>
                <w:b/>
                <w:szCs w:val="24"/>
                <w:lang w:val="en-CA"/>
              </w:rPr>
            </w:pPr>
            <w:r w:rsidRPr="002B3938">
              <w:rPr>
                <w:rFonts w:eastAsia="Times New Roman" w:cs="Times New Roman"/>
                <w:b/>
                <w:szCs w:val="24"/>
                <w:lang w:val="en-CA"/>
              </w:rPr>
              <w:t>TMMS Attention</w:t>
            </w:r>
          </w:p>
        </w:tc>
        <w:tc>
          <w:tcPr>
            <w:tcW w:w="824" w:type="pct"/>
            <w:tcBorders>
              <w:top w:val="nil"/>
              <w:left w:val="nil"/>
              <w:bottom w:val="nil"/>
              <w:right w:val="nil"/>
            </w:tcBorders>
            <w:shd w:val="clear" w:color="auto" w:fill="auto"/>
            <w:noWrap/>
            <w:vAlign w:val="center"/>
            <w:hideMark/>
          </w:tcPr>
          <w:p w:rsidR="0051162A" w:rsidRPr="002B3938" w:rsidRDefault="0051162A" w:rsidP="0051162A">
            <w:pPr>
              <w:jc w:val="center"/>
              <w:rPr>
                <w:rFonts w:eastAsia="Times New Roman" w:cs="Times New Roman"/>
                <w:szCs w:val="24"/>
                <w:lang w:val="en-CA"/>
              </w:rPr>
            </w:pPr>
            <w:r w:rsidRPr="002B3938">
              <w:rPr>
                <w:rFonts w:eastAsia="Times New Roman" w:cs="Times New Roman"/>
                <w:szCs w:val="24"/>
                <w:lang w:val="en-CA"/>
              </w:rPr>
              <w:t>-0.07</w:t>
            </w:r>
          </w:p>
        </w:tc>
      </w:tr>
      <w:tr w:rsidR="002B3938" w:rsidRPr="002B3938" w:rsidTr="0051162A">
        <w:trPr>
          <w:trHeight w:val="340"/>
        </w:trPr>
        <w:tc>
          <w:tcPr>
            <w:tcW w:w="4176" w:type="pct"/>
            <w:tcBorders>
              <w:top w:val="nil"/>
              <w:left w:val="nil"/>
              <w:bottom w:val="nil"/>
              <w:right w:val="nil"/>
            </w:tcBorders>
            <w:shd w:val="clear" w:color="auto" w:fill="auto"/>
            <w:vAlign w:val="center"/>
            <w:hideMark/>
          </w:tcPr>
          <w:p w:rsidR="0051162A" w:rsidRPr="002B3938" w:rsidRDefault="0051162A" w:rsidP="0051162A">
            <w:pPr>
              <w:rPr>
                <w:rFonts w:eastAsia="Times New Roman" w:cs="Times New Roman"/>
                <w:b/>
                <w:szCs w:val="24"/>
                <w:lang w:val="en-CA"/>
              </w:rPr>
            </w:pPr>
            <w:r w:rsidRPr="002B3938">
              <w:rPr>
                <w:rFonts w:eastAsia="Times New Roman" w:cs="Times New Roman"/>
                <w:b/>
                <w:szCs w:val="24"/>
                <w:lang w:val="en-CA"/>
              </w:rPr>
              <w:t>TMMS Clarity</w:t>
            </w:r>
          </w:p>
        </w:tc>
        <w:tc>
          <w:tcPr>
            <w:tcW w:w="824" w:type="pct"/>
            <w:tcBorders>
              <w:top w:val="nil"/>
              <w:left w:val="nil"/>
              <w:bottom w:val="nil"/>
              <w:right w:val="nil"/>
            </w:tcBorders>
            <w:shd w:val="clear" w:color="auto" w:fill="auto"/>
            <w:noWrap/>
            <w:vAlign w:val="center"/>
            <w:hideMark/>
          </w:tcPr>
          <w:p w:rsidR="0051162A" w:rsidRPr="002B3938" w:rsidRDefault="0051162A" w:rsidP="0051162A">
            <w:pPr>
              <w:jc w:val="center"/>
              <w:rPr>
                <w:rFonts w:eastAsia="Times New Roman" w:cs="Times New Roman"/>
                <w:szCs w:val="24"/>
                <w:lang w:val="en-CA"/>
              </w:rPr>
            </w:pPr>
            <w:r w:rsidRPr="002B3938">
              <w:rPr>
                <w:rFonts w:eastAsia="Times New Roman" w:cs="Times New Roman"/>
                <w:szCs w:val="24"/>
                <w:lang w:val="en-CA"/>
              </w:rPr>
              <w:t>0.02</w:t>
            </w:r>
          </w:p>
        </w:tc>
      </w:tr>
      <w:tr w:rsidR="002B3938" w:rsidRPr="002B3938" w:rsidTr="0051162A">
        <w:trPr>
          <w:trHeight w:val="340"/>
        </w:trPr>
        <w:tc>
          <w:tcPr>
            <w:tcW w:w="4176" w:type="pct"/>
            <w:tcBorders>
              <w:top w:val="nil"/>
              <w:left w:val="nil"/>
              <w:bottom w:val="nil"/>
              <w:right w:val="nil"/>
            </w:tcBorders>
            <w:shd w:val="clear" w:color="auto" w:fill="auto"/>
            <w:vAlign w:val="center"/>
            <w:hideMark/>
          </w:tcPr>
          <w:p w:rsidR="0051162A" w:rsidRPr="002B3938" w:rsidRDefault="0051162A" w:rsidP="0051162A">
            <w:pPr>
              <w:rPr>
                <w:rFonts w:eastAsia="Times New Roman" w:cs="Times New Roman"/>
                <w:b/>
                <w:szCs w:val="24"/>
                <w:lang w:val="en-CA"/>
              </w:rPr>
            </w:pPr>
            <w:r w:rsidRPr="002B3938">
              <w:rPr>
                <w:rFonts w:eastAsia="Times New Roman" w:cs="Times New Roman"/>
                <w:b/>
                <w:szCs w:val="24"/>
                <w:lang w:val="en-CA"/>
              </w:rPr>
              <w:t>TMMS Repair</w:t>
            </w:r>
          </w:p>
        </w:tc>
        <w:tc>
          <w:tcPr>
            <w:tcW w:w="824" w:type="pct"/>
            <w:tcBorders>
              <w:top w:val="nil"/>
              <w:left w:val="nil"/>
              <w:bottom w:val="nil"/>
              <w:right w:val="nil"/>
            </w:tcBorders>
            <w:shd w:val="clear" w:color="auto" w:fill="auto"/>
            <w:noWrap/>
            <w:vAlign w:val="center"/>
            <w:hideMark/>
          </w:tcPr>
          <w:p w:rsidR="0051162A" w:rsidRPr="002B3938" w:rsidRDefault="0051162A" w:rsidP="0051162A">
            <w:pPr>
              <w:jc w:val="center"/>
              <w:rPr>
                <w:rFonts w:eastAsia="Times New Roman" w:cs="Times New Roman"/>
                <w:szCs w:val="24"/>
                <w:lang w:val="en-CA"/>
              </w:rPr>
            </w:pPr>
            <w:r w:rsidRPr="002B3938">
              <w:rPr>
                <w:rFonts w:eastAsia="Times New Roman" w:cs="Times New Roman"/>
                <w:szCs w:val="24"/>
                <w:lang w:val="en-CA"/>
              </w:rPr>
              <w:t>-0.03</w:t>
            </w:r>
          </w:p>
        </w:tc>
      </w:tr>
      <w:tr w:rsidR="002B3938" w:rsidRPr="002B3938" w:rsidTr="0051162A">
        <w:trPr>
          <w:trHeight w:val="340"/>
        </w:trPr>
        <w:tc>
          <w:tcPr>
            <w:tcW w:w="4176" w:type="pct"/>
            <w:tcBorders>
              <w:top w:val="nil"/>
              <w:left w:val="nil"/>
              <w:bottom w:val="nil"/>
              <w:right w:val="nil"/>
            </w:tcBorders>
            <w:shd w:val="clear" w:color="auto" w:fill="auto"/>
            <w:vAlign w:val="center"/>
            <w:hideMark/>
          </w:tcPr>
          <w:p w:rsidR="0051162A" w:rsidRPr="002B3938" w:rsidRDefault="0051162A" w:rsidP="0051162A">
            <w:pPr>
              <w:rPr>
                <w:rFonts w:eastAsia="Times New Roman" w:cs="Times New Roman"/>
                <w:b/>
                <w:szCs w:val="24"/>
                <w:lang w:val="en-CA"/>
              </w:rPr>
            </w:pPr>
            <w:r w:rsidRPr="002B3938">
              <w:rPr>
                <w:rFonts w:eastAsia="Times New Roman" w:cs="Times New Roman"/>
                <w:b/>
                <w:szCs w:val="24"/>
                <w:lang w:val="en-CA"/>
              </w:rPr>
              <w:t>EPS Intrusion</w:t>
            </w:r>
          </w:p>
        </w:tc>
        <w:tc>
          <w:tcPr>
            <w:tcW w:w="824" w:type="pct"/>
            <w:tcBorders>
              <w:top w:val="nil"/>
              <w:left w:val="nil"/>
              <w:bottom w:val="nil"/>
              <w:right w:val="nil"/>
            </w:tcBorders>
            <w:shd w:val="clear" w:color="auto" w:fill="auto"/>
            <w:noWrap/>
            <w:vAlign w:val="center"/>
            <w:hideMark/>
          </w:tcPr>
          <w:p w:rsidR="0051162A" w:rsidRPr="002B3938" w:rsidRDefault="0051162A" w:rsidP="0051162A">
            <w:pPr>
              <w:jc w:val="center"/>
              <w:rPr>
                <w:rFonts w:eastAsia="Times New Roman" w:cs="Times New Roman"/>
                <w:szCs w:val="24"/>
                <w:lang w:val="en-CA"/>
              </w:rPr>
            </w:pPr>
            <w:r w:rsidRPr="002B3938">
              <w:rPr>
                <w:rFonts w:eastAsia="Times New Roman" w:cs="Times New Roman"/>
                <w:szCs w:val="24"/>
                <w:lang w:val="en-CA"/>
              </w:rPr>
              <w:t>.443</w:t>
            </w:r>
            <w:r w:rsidRPr="002B3938">
              <w:rPr>
                <w:rFonts w:eastAsia="Times New Roman" w:cs="Times New Roman"/>
                <w:szCs w:val="24"/>
                <w:vertAlign w:val="superscript"/>
                <w:lang w:val="en-CA"/>
              </w:rPr>
              <w:t>**</w:t>
            </w:r>
          </w:p>
        </w:tc>
      </w:tr>
      <w:tr w:rsidR="002B3938" w:rsidRPr="002B3938" w:rsidTr="0051162A">
        <w:trPr>
          <w:trHeight w:val="340"/>
        </w:trPr>
        <w:tc>
          <w:tcPr>
            <w:tcW w:w="4176" w:type="pct"/>
            <w:tcBorders>
              <w:top w:val="nil"/>
              <w:left w:val="nil"/>
              <w:bottom w:val="nil"/>
              <w:right w:val="nil"/>
            </w:tcBorders>
            <w:shd w:val="clear" w:color="auto" w:fill="auto"/>
            <w:vAlign w:val="center"/>
            <w:hideMark/>
          </w:tcPr>
          <w:p w:rsidR="0051162A" w:rsidRPr="002B3938" w:rsidRDefault="0051162A" w:rsidP="0051162A">
            <w:pPr>
              <w:rPr>
                <w:rFonts w:eastAsia="Times New Roman" w:cs="Times New Roman"/>
                <w:b/>
                <w:szCs w:val="24"/>
                <w:lang w:val="en-CA"/>
              </w:rPr>
            </w:pPr>
            <w:r w:rsidRPr="002B3938">
              <w:rPr>
                <w:rFonts w:eastAsia="Times New Roman" w:cs="Times New Roman"/>
                <w:b/>
                <w:szCs w:val="24"/>
                <w:lang w:val="en-CA"/>
              </w:rPr>
              <w:t>EPS Suppression</w:t>
            </w:r>
          </w:p>
        </w:tc>
        <w:tc>
          <w:tcPr>
            <w:tcW w:w="824" w:type="pct"/>
            <w:tcBorders>
              <w:top w:val="nil"/>
              <w:left w:val="nil"/>
              <w:bottom w:val="nil"/>
              <w:right w:val="nil"/>
            </w:tcBorders>
            <w:shd w:val="clear" w:color="auto" w:fill="auto"/>
            <w:noWrap/>
            <w:vAlign w:val="center"/>
            <w:hideMark/>
          </w:tcPr>
          <w:p w:rsidR="0051162A" w:rsidRPr="002B3938" w:rsidRDefault="0051162A" w:rsidP="0051162A">
            <w:pPr>
              <w:jc w:val="center"/>
              <w:rPr>
                <w:rFonts w:eastAsia="Times New Roman" w:cs="Times New Roman"/>
                <w:szCs w:val="24"/>
                <w:lang w:val="en-CA"/>
              </w:rPr>
            </w:pPr>
            <w:r w:rsidRPr="002B3938">
              <w:rPr>
                <w:rFonts w:eastAsia="Times New Roman" w:cs="Times New Roman"/>
                <w:szCs w:val="24"/>
                <w:lang w:val="en-CA"/>
              </w:rPr>
              <w:t>.363</w:t>
            </w:r>
            <w:r w:rsidRPr="002B3938">
              <w:rPr>
                <w:rFonts w:eastAsia="Times New Roman" w:cs="Times New Roman"/>
                <w:szCs w:val="24"/>
                <w:vertAlign w:val="superscript"/>
                <w:lang w:val="en-CA"/>
              </w:rPr>
              <w:t>**</w:t>
            </w:r>
          </w:p>
        </w:tc>
      </w:tr>
      <w:tr w:rsidR="002B3938" w:rsidRPr="002B3938" w:rsidTr="0051162A">
        <w:trPr>
          <w:trHeight w:val="340"/>
        </w:trPr>
        <w:tc>
          <w:tcPr>
            <w:tcW w:w="4176" w:type="pct"/>
            <w:tcBorders>
              <w:top w:val="nil"/>
              <w:left w:val="nil"/>
              <w:bottom w:val="nil"/>
              <w:right w:val="nil"/>
            </w:tcBorders>
            <w:shd w:val="clear" w:color="auto" w:fill="auto"/>
            <w:vAlign w:val="center"/>
            <w:hideMark/>
          </w:tcPr>
          <w:p w:rsidR="0051162A" w:rsidRPr="002B3938" w:rsidRDefault="0051162A" w:rsidP="0051162A">
            <w:pPr>
              <w:rPr>
                <w:rFonts w:eastAsia="Times New Roman" w:cs="Times New Roman"/>
                <w:b/>
                <w:szCs w:val="24"/>
                <w:lang w:val="en-CA"/>
              </w:rPr>
            </w:pPr>
            <w:r w:rsidRPr="002B3938">
              <w:rPr>
                <w:rFonts w:eastAsia="Times New Roman" w:cs="Times New Roman"/>
                <w:b/>
                <w:szCs w:val="24"/>
                <w:lang w:val="en-CA"/>
              </w:rPr>
              <w:t>EPS Lack of Attunement</w:t>
            </w:r>
          </w:p>
        </w:tc>
        <w:tc>
          <w:tcPr>
            <w:tcW w:w="824" w:type="pct"/>
            <w:tcBorders>
              <w:top w:val="nil"/>
              <w:left w:val="nil"/>
              <w:bottom w:val="nil"/>
              <w:right w:val="nil"/>
            </w:tcBorders>
            <w:shd w:val="clear" w:color="auto" w:fill="auto"/>
            <w:noWrap/>
            <w:vAlign w:val="center"/>
            <w:hideMark/>
          </w:tcPr>
          <w:p w:rsidR="0051162A" w:rsidRPr="002B3938" w:rsidRDefault="0051162A" w:rsidP="0051162A">
            <w:pPr>
              <w:jc w:val="center"/>
              <w:rPr>
                <w:rFonts w:eastAsia="Times New Roman" w:cs="Times New Roman"/>
                <w:szCs w:val="24"/>
                <w:lang w:val="en-CA"/>
              </w:rPr>
            </w:pPr>
            <w:r w:rsidRPr="002B3938">
              <w:rPr>
                <w:rFonts w:eastAsia="Times New Roman" w:cs="Times New Roman"/>
                <w:szCs w:val="24"/>
                <w:lang w:val="en-CA"/>
              </w:rPr>
              <w:t>0.17</w:t>
            </w:r>
          </w:p>
        </w:tc>
      </w:tr>
      <w:tr w:rsidR="002B3938" w:rsidRPr="002B3938" w:rsidTr="0051162A">
        <w:trPr>
          <w:trHeight w:val="340"/>
        </w:trPr>
        <w:tc>
          <w:tcPr>
            <w:tcW w:w="4176" w:type="pct"/>
            <w:tcBorders>
              <w:top w:val="nil"/>
              <w:left w:val="nil"/>
              <w:bottom w:val="nil"/>
              <w:right w:val="nil"/>
            </w:tcBorders>
            <w:shd w:val="clear" w:color="auto" w:fill="auto"/>
            <w:vAlign w:val="center"/>
            <w:hideMark/>
          </w:tcPr>
          <w:p w:rsidR="0051162A" w:rsidRPr="002B3938" w:rsidRDefault="0051162A" w:rsidP="0051162A">
            <w:pPr>
              <w:rPr>
                <w:rFonts w:eastAsia="Times New Roman" w:cs="Times New Roman"/>
                <w:b/>
                <w:szCs w:val="24"/>
                <w:lang w:val="en-CA"/>
              </w:rPr>
            </w:pPr>
            <w:r w:rsidRPr="002B3938">
              <w:rPr>
                <w:rFonts w:eastAsia="Times New Roman" w:cs="Times New Roman"/>
                <w:b/>
                <w:szCs w:val="24"/>
                <w:lang w:val="en-CA"/>
              </w:rPr>
              <w:t>EPS Uncontrolled</w:t>
            </w:r>
          </w:p>
        </w:tc>
        <w:tc>
          <w:tcPr>
            <w:tcW w:w="824" w:type="pct"/>
            <w:tcBorders>
              <w:top w:val="nil"/>
              <w:left w:val="nil"/>
              <w:bottom w:val="nil"/>
              <w:right w:val="nil"/>
            </w:tcBorders>
            <w:shd w:val="clear" w:color="auto" w:fill="auto"/>
            <w:noWrap/>
            <w:vAlign w:val="center"/>
            <w:hideMark/>
          </w:tcPr>
          <w:p w:rsidR="0051162A" w:rsidRPr="002B3938" w:rsidRDefault="0051162A" w:rsidP="0051162A">
            <w:pPr>
              <w:jc w:val="center"/>
              <w:rPr>
                <w:rFonts w:eastAsia="Times New Roman" w:cs="Times New Roman"/>
                <w:szCs w:val="24"/>
                <w:lang w:val="en-CA"/>
              </w:rPr>
            </w:pPr>
            <w:r w:rsidRPr="002B3938">
              <w:rPr>
                <w:rFonts w:eastAsia="Times New Roman" w:cs="Times New Roman"/>
                <w:szCs w:val="24"/>
                <w:lang w:val="en-CA"/>
              </w:rPr>
              <w:t>.347</w:t>
            </w:r>
            <w:r w:rsidRPr="002B3938">
              <w:rPr>
                <w:rFonts w:eastAsia="Times New Roman" w:cs="Times New Roman"/>
                <w:szCs w:val="24"/>
                <w:vertAlign w:val="superscript"/>
                <w:lang w:val="en-CA"/>
              </w:rPr>
              <w:t>**</w:t>
            </w:r>
          </w:p>
        </w:tc>
      </w:tr>
      <w:tr w:rsidR="002B3938" w:rsidRPr="002B3938" w:rsidTr="0051162A">
        <w:trPr>
          <w:trHeight w:val="340"/>
        </w:trPr>
        <w:tc>
          <w:tcPr>
            <w:tcW w:w="4176" w:type="pct"/>
            <w:tcBorders>
              <w:top w:val="nil"/>
              <w:left w:val="nil"/>
              <w:bottom w:val="nil"/>
              <w:right w:val="nil"/>
            </w:tcBorders>
            <w:shd w:val="clear" w:color="auto" w:fill="auto"/>
            <w:vAlign w:val="center"/>
            <w:hideMark/>
          </w:tcPr>
          <w:p w:rsidR="0051162A" w:rsidRPr="002B3938" w:rsidRDefault="0051162A" w:rsidP="0051162A">
            <w:pPr>
              <w:rPr>
                <w:rFonts w:eastAsia="Times New Roman" w:cs="Times New Roman"/>
                <w:b/>
                <w:szCs w:val="24"/>
                <w:lang w:val="en-CA"/>
              </w:rPr>
            </w:pPr>
            <w:r w:rsidRPr="002B3938">
              <w:rPr>
                <w:rFonts w:eastAsia="Times New Roman" w:cs="Times New Roman"/>
                <w:b/>
                <w:szCs w:val="24"/>
                <w:lang w:val="en-CA"/>
              </w:rPr>
              <w:t>EPS Dissociation</w:t>
            </w:r>
          </w:p>
        </w:tc>
        <w:tc>
          <w:tcPr>
            <w:tcW w:w="824" w:type="pct"/>
            <w:tcBorders>
              <w:top w:val="nil"/>
              <w:left w:val="nil"/>
              <w:bottom w:val="nil"/>
              <w:right w:val="nil"/>
            </w:tcBorders>
            <w:shd w:val="clear" w:color="auto" w:fill="auto"/>
            <w:noWrap/>
            <w:vAlign w:val="center"/>
            <w:hideMark/>
          </w:tcPr>
          <w:p w:rsidR="0051162A" w:rsidRPr="002B3938" w:rsidRDefault="0051162A" w:rsidP="0051162A">
            <w:pPr>
              <w:jc w:val="center"/>
              <w:rPr>
                <w:rFonts w:eastAsia="Times New Roman" w:cs="Times New Roman"/>
                <w:szCs w:val="24"/>
                <w:lang w:val="en-CA"/>
              </w:rPr>
            </w:pPr>
            <w:r w:rsidRPr="002B3938">
              <w:rPr>
                <w:rFonts w:eastAsia="Times New Roman" w:cs="Times New Roman"/>
                <w:szCs w:val="24"/>
                <w:lang w:val="en-CA"/>
              </w:rPr>
              <w:t>.462</w:t>
            </w:r>
            <w:r w:rsidRPr="002B3938">
              <w:rPr>
                <w:rFonts w:eastAsia="Times New Roman" w:cs="Times New Roman"/>
                <w:szCs w:val="24"/>
                <w:vertAlign w:val="superscript"/>
                <w:lang w:val="en-CA"/>
              </w:rPr>
              <w:t>**</w:t>
            </w:r>
          </w:p>
        </w:tc>
      </w:tr>
      <w:tr w:rsidR="002B3938" w:rsidRPr="002B3938" w:rsidTr="0051162A">
        <w:trPr>
          <w:trHeight w:val="68"/>
        </w:trPr>
        <w:tc>
          <w:tcPr>
            <w:tcW w:w="4176" w:type="pct"/>
            <w:tcBorders>
              <w:top w:val="nil"/>
              <w:left w:val="nil"/>
              <w:bottom w:val="nil"/>
              <w:right w:val="nil"/>
            </w:tcBorders>
            <w:shd w:val="clear" w:color="auto" w:fill="auto"/>
            <w:vAlign w:val="center"/>
            <w:hideMark/>
          </w:tcPr>
          <w:p w:rsidR="0051162A" w:rsidRPr="002B3938" w:rsidRDefault="0051162A" w:rsidP="0051162A">
            <w:pPr>
              <w:rPr>
                <w:rFonts w:eastAsia="Times New Roman" w:cs="Times New Roman"/>
                <w:b/>
                <w:szCs w:val="24"/>
                <w:lang w:val="en-CA"/>
              </w:rPr>
            </w:pPr>
            <w:r w:rsidRPr="002B3938">
              <w:rPr>
                <w:rFonts w:eastAsia="Times New Roman" w:cs="Times New Roman"/>
                <w:b/>
                <w:szCs w:val="24"/>
                <w:lang w:val="en-CA"/>
              </w:rPr>
              <w:t>EPS Avoidance</w:t>
            </w:r>
          </w:p>
        </w:tc>
        <w:tc>
          <w:tcPr>
            <w:tcW w:w="824" w:type="pct"/>
            <w:tcBorders>
              <w:top w:val="nil"/>
              <w:left w:val="nil"/>
              <w:bottom w:val="nil"/>
              <w:right w:val="nil"/>
            </w:tcBorders>
            <w:shd w:val="clear" w:color="auto" w:fill="auto"/>
            <w:noWrap/>
            <w:vAlign w:val="center"/>
            <w:hideMark/>
          </w:tcPr>
          <w:p w:rsidR="0051162A" w:rsidRPr="002B3938" w:rsidRDefault="0051162A" w:rsidP="0051162A">
            <w:pPr>
              <w:jc w:val="center"/>
              <w:rPr>
                <w:rFonts w:eastAsia="Times New Roman" w:cs="Times New Roman"/>
                <w:szCs w:val="24"/>
                <w:lang w:val="en-CA"/>
              </w:rPr>
            </w:pPr>
            <w:r w:rsidRPr="002B3938">
              <w:rPr>
                <w:rFonts w:eastAsia="Times New Roman" w:cs="Times New Roman"/>
                <w:szCs w:val="24"/>
                <w:lang w:val="en-CA"/>
              </w:rPr>
              <w:t>.273</w:t>
            </w:r>
            <w:r w:rsidRPr="002B3938">
              <w:rPr>
                <w:rFonts w:eastAsia="Times New Roman" w:cs="Times New Roman"/>
                <w:szCs w:val="24"/>
                <w:vertAlign w:val="superscript"/>
                <w:lang w:val="en-CA"/>
              </w:rPr>
              <w:t>**</w:t>
            </w:r>
          </w:p>
        </w:tc>
      </w:tr>
      <w:tr w:rsidR="002B3938" w:rsidRPr="002B3938" w:rsidTr="0051162A">
        <w:trPr>
          <w:trHeight w:val="340"/>
        </w:trPr>
        <w:tc>
          <w:tcPr>
            <w:tcW w:w="4176" w:type="pct"/>
            <w:tcBorders>
              <w:top w:val="nil"/>
              <w:left w:val="nil"/>
              <w:right w:val="nil"/>
            </w:tcBorders>
            <w:shd w:val="clear" w:color="auto" w:fill="auto"/>
            <w:vAlign w:val="center"/>
            <w:hideMark/>
          </w:tcPr>
          <w:p w:rsidR="0051162A" w:rsidRPr="002B3938" w:rsidRDefault="0051162A" w:rsidP="0051162A">
            <w:pPr>
              <w:rPr>
                <w:rFonts w:eastAsia="Times New Roman" w:cs="Times New Roman"/>
                <w:b/>
                <w:szCs w:val="24"/>
                <w:lang w:val="en-CA"/>
              </w:rPr>
            </w:pPr>
            <w:r w:rsidRPr="002B3938">
              <w:rPr>
                <w:rFonts w:eastAsia="Times New Roman" w:cs="Times New Roman"/>
                <w:b/>
                <w:szCs w:val="24"/>
                <w:lang w:val="en-CA"/>
              </w:rPr>
              <w:t>EPS Discordant</w:t>
            </w:r>
          </w:p>
        </w:tc>
        <w:tc>
          <w:tcPr>
            <w:tcW w:w="824" w:type="pct"/>
            <w:tcBorders>
              <w:top w:val="nil"/>
              <w:left w:val="nil"/>
              <w:right w:val="nil"/>
            </w:tcBorders>
            <w:shd w:val="clear" w:color="auto" w:fill="auto"/>
            <w:noWrap/>
            <w:vAlign w:val="center"/>
            <w:hideMark/>
          </w:tcPr>
          <w:p w:rsidR="0051162A" w:rsidRPr="002B3938" w:rsidRDefault="0051162A" w:rsidP="0051162A">
            <w:pPr>
              <w:jc w:val="center"/>
              <w:rPr>
                <w:rFonts w:eastAsia="Times New Roman" w:cs="Times New Roman"/>
                <w:szCs w:val="24"/>
                <w:lang w:val="en-CA"/>
              </w:rPr>
            </w:pPr>
            <w:r w:rsidRPr="002B3938">
              <w:rPr>
                <w:rFonts w:eastAsia="Times New Roman" w:cs="Times New Roman"/>
                <w:szCs w:val="24"/>
                <w:lang w:val="en-CA"/>
              </w:rPr>
              <w:t>.522</w:t>
            </w:r>
            <w:r w:rsidRPr="002B3938">
              <w:rPr>
                <w:rFonts w:eastAsia="Times New Roman" w:cs="Times New Roman"/>
                <w:szCs w:val="24"/>
                <w:vertAlign w:val="superscript"/>
                <w:lang w:val="en-CA"/>
              </w:rPr>
              <w:t>**</w:t>
            </w:r>
          </w:p>
        </w:tc>
      </w:tr>
      <w:tr w:rsidR="002B3938" w:rsidRPr="002B3938" w:rsidTr="0051162A">
        <w:trPr>
          <w:trHeight w:val="340"/>
        </w:trPr>
        <w:tc>
          <w:tcPr>
            <w:tcW w:w="4176" w:type="pct"/>
            <w:tcBorders>
              <w:top w:val="nil"/>
              <w:left w:val="nil"/>
              <w:bottom w:val="single" w:sz="4" w:space="0" w:color="auto"/>
              <w:right w:val="nil"/>
            </w:tcBorders>
            <w:shd w:val="clear" w:color="auto" w:fill="auto"/>
            <w:vAlign w:val="center"/>
            <w:hideMark/>
          </w:tcPr>
          <w:p w:rsidR="0051162A" w:rsidRPr="002B3938" w:rsidRDefault="0051162A" w:rsidP="0051162A">
            <w:pPr>
              <w:rPr>
                <w:rFonts w:eastAsia="Times New Roman" w:cs="Times New Roman"/>
                <w:b/>
                <w:szCs w:val="24"/>
                <w:lang w:val="en-CA"/>
              </w:rPr>
            </w:pPr>
            <w:r w:rsidRPr="002B3938">
              <w:rPr>
                <w:rFonts w:eastAsia="Times New Roman" w:cs="Times New Roman"/>
                <w:b/>
                <w:szCs w:val="24"/>
                <w:lang w:val="en-CA"/>
              </w:rPr>
              <w:t>EPS Externalized</w:t>
            </w:r>
          </w:p>
        </w:tc>
        <w:tc>
          <w:tcPr>
            <w:tcW w:w="824" w:type="pct"/>
            <w:tcBorders>
              <w:top w:val="nil"/>
              <w:left w:val="nil"/>
              <w:bottom w:val="single" w:sz="4" w:space="0" w:color="auto"/>
              <w:right w:val="nil"/>
            </w:tcBorders>
            <w:shd w:val="clear" w:color="auto" w:fill="auto"/>
            <w:noWrap/>
            <w:vAlign w:val="center"/>
            <w:hideMark/>
          </w:tcPr>
          <w:p w:rsidR="0051162A" w:rsidRPr="002B3938" w:rsidRDefault="0051162A" w:rsidP="0051162A">
            <w:pPr>
              <w:jc w:val="center"/>
              <w:rPr>
                <w:rFonts w:eastAsia="Times New Roman" w:cs="Times New Roman"/>
                <w:szCs w:val="24"/>
                <w:lang w:val="en-CA"/>
              </w:rPr>
            </w:pPr>
            <w:r w:rsidRPr="002B3938">
              <w:rPr>
                <w:rFonts w:eastAsia="Times New Roman" w:cs="Times New Roman"/>
                <w:szCs w:val="24"/>
                <w:lang w:val="en-CA"/>
              </w:rPr>
              <w:t>.334</w:t>
            </w:r>
            <w:r w:rsidRPr="002B3938">
              <w:rPr>
                <w:rFonts w:eastAsia="Times New Roman" w:cs="Times New Roman"/>
                <w:szCs w:val="24"/>
                <w:vertAlign w:val="superscript"/>
                <w:lang w:val="en-CA"/>
              </w:rPr>
              <w:t>**</w:t>
            </w:r>
          </w:p>
        </w:tc>
      </w:tr>
    </w:tbl>
    <w:p w:rsidR="0051162A" w:rsidRPr="002B3938" w:rsidRDefault="0051162A" w:rsidP="0051162A">
      <w:pPr>
        <w:rPr>
          <w:rStyle w:val="Heading1Char"/>
          <w:b w:val="0"/>
          <w:lang w:val="en-US"/>
        </w:rPr>
      </w:pPr>
    </w:p>
    <w:p w:rsidR="0051162A" w:rsidRPr="002B3938" w:rsidRDefault="0051162A" w:rsidP="0051162A">
      <w:pPr>
        <w:pStyle w:val="Heading1"/>
        <w:rPr>
          <w:lang w:val="en-GB"/>
        </w:rPr>
      </w:pPr>
      <w:r w:rsidRPr="002B3938">
        <w:rPr>
          <w:rStyle w:val="Heading1Char"/>
          <w:b/>
          <w:lang w:val="en-US"/>
        </w:rPr>
        <w:t xml:space="preserve">S1. </w:t>
      </w:r>
      <w:r w:rsidRPr="002B3938">
        <w:rPr>
          <w:b w:val="0"/>
          <w:lang w:val="en-US"/>
        </w:rPr>
        <w:t>Correlations between Hamilton Depression Rating scale (HAM-D) and Metacognitive Questionnaire (MCQ), Trait Meta-Mood Scale (TMMS) and Emotional Processing Scale (EPS) psychological measures in all patients (N = 111).</w:t>
      </w: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sz w:val="20"/>
          <w:lang w:val="en-US"/>
        </w:rPr>
      </w:pPr>
    </w:p>
    <w:p w:rsidR="0051162A" w:rsidRPr="002B3938" w:rsidRDefault="0051162A" w:rsidP="0051162A">
      <w:pPr>
        <w:rPr>
          <w:lang w:val="en-US"/>
        </w:rPr>
      </w:pPr>
    </w:p>
    <w:p w:rsidR="0051162A" w:rsidRPr="002B3938" w:rsidRDefault="0051162A" w:rsidP="0051162A">
      <w:pPr>
        <w:spacing w:after="160" w:line="259" w:lineRule="auto"/>
        <w:rPr>
          <w:lang w:val="en-US"/>
        </w:rPr>
      </w:pPr>
    </w:p>
    <w:p w:rsidR="0051162A" w:rsidRPr="002B3938" w:rsidRDefault="0051162A" w:rsidP="0051162A">
      <w:pPr>
        <w:spacing w:after="160" w:line="259" w:lineRule="auto"/>
        <w:rPr>
          <w:rFonts w:cs="Times New Roman"/>
          <w:b/>
          <w:lang w:val="en-GB"/>
        </w:rPr>
      </w:pPr>
      <w:r w:rsidRPr="002B3938">
        <w:rPr>
          <w:lang w:val="en-US"/>
        </w:rPr>
        <w:t>** Statistical significance &lt; .001</w:t>
      </w:r>
    </w:p>
    <w:p w:rsidR="0051162A" w:rsidRPr="002B3938" w:rsidRDefault="0051162A" w:rsidP="00E62AE8">
      <w:pPr>
        <w:spacing w:after="160" w:line="259" w:lineRule="auto"/>
        <w:rPr>
          <w:rFonts w:cs="Times New Roman"/>
          <w:b/>
          <w:lang w:val="en-GB"/>
        </w:rPr>
      </w:pPr>
    </w:p>
    <w:p w:rsidR="00FD75E6" w:rsidRPr="002B3938" w:rsidRDefault="00FD75E6" w:rsidP="00E62AE8">
      <w:pPr>
        <w:spacing w:after="160" w:line="259" w:lineRule="auto"/>
        <w:rPr>
          <w:rFonts w:cs="Times New Roman"/>
          <w:b/>
          <w:lang w:val="en-GB"/>
        </w:rPr>
      </w:pPr>
    </w:p>
    <w:sectPr w:rsidR="00FD75E6" w:rsidRPr="002B3938" w:rsidSect="002D675A">
      <w:pgSz w:w="11906" w:h="16838"/>
      <w:pgMar w:top="1418" w:right="1418" w:bottom="1418"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95678" w16cid:durableId="1DC3A1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DE" w:rsidRDefault="00500BDE" w:rsidP="004436C7">
      <w:pPr>
        <w:spacing w:line="240" w:lineRule="auto"/>
      </w:pPr>
      <w:r>
        <w:separator/>
      </w:r>
    </w:p>
  </w:endnote>
  <w:endnote w:type="continuationSeparator" w:id="0">
    <w:p w:rsidR="00500BDE" w:rsidRDefault="00500BDE" w:rsidP="00443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E5" w:rsidRDefault="00D032E5">
    <w:pPr>
      <w:pStyle w:val="Footer"/>
      <w:jc w:val="center"/>
    </w:pPr>
  </w:p>
  <w:p w:rsidR="00D032E5" w:rsidRDefault="00D03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E5" w:rsidRDefault="00D032E5">
    <w:pPr>
      <w:pStyle w:val="Footer"/>
      <w:jc w:val="center"/>
    </w:pPr>
  </w:p>
  <w:p w:rsidR="00D032E5" w:rsidRDefault="00D03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DE" w:rsidRDefault="00500BDE" w:rsidP="004436C7">
      <w:pPr>
        <w:spacing w:line="240" w:lineRule="auto"/>
      </w:pPr>
      <w:r>
        <w:separator/>
      </w:r>
    </w:p>
  </w:footnote>
  <w:footnote w:type="continuationSeparator" w:id="0">
    <w:p w:rsidR="00500BDE" w:rsidRDefault="00500BDE" w:rsidP="004436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E5" w:rsidRPr="00503B19" w:rsidRDefault="00D032E5">
    <w:pPr>
      <w:pStyle w:val="Header"/>
      <w:jc w:val="right"/>
      <w:rPr>
        <w:lang w:val="en-US"/>
      </w:rPr>
    </w:pPr>
    <w:r>
      <w:rPr>
        <w:rFonts w:cs="Times New Roman"/>
        <w:szCs w:val="24"/>
        <w:lang w:val="en-GB"/>
      </w:rPr>
      <w:t>Tako-tsubo</w:t>
    </w:r>
    <w:r w:rsidRPr="00A719FF">
      <w:rPr>
        <w:rFonts w:cs="Times New Roman"/>
        <w:szCs w:val="24"/>
        <w:lang w:val="en-GB"/>
      </w:rPr>
      <w:t xml:space="preserve"> Cardiomyopathy and Emotions</w:t>
    </w:r>
    <w:r w:rsidRPr="00503B19">
      <w:rPr>
        <w:lang w:val="en-US"/>
      </w:rPr>
      <w:t xml:space="preserve"> </w:t>
    </w:r>
    <w:r w:rsidRPr="00503B19">
      <w:rPr>
        <w:lang w:val="en-US"/>
      </w:rPr>
      <w:tab/>
    </w:r>
    <w:r w:rsidRPr="00503B19">
      <w:rPr>
        <w:lang w:val="en-US"/>
      </w:rPr>
      <w:tab/>
    </w:r>
    <w:sdt>
      <w:sdtPr>
        <w:id w:val="1000546048"/>
        <w:docPartObj>
          <w:docPartGallery w:val="Page Numbers (Top of Page)"/>
          <w:docPartUnique/>
        </w:docPartObj>
      </w:sdtPr>
      <w:sdtEndPr/>
      <w:sdtContent>
        <w:r>
          <w:fldChar w:fldCharType="begin"/>
        </w:r>
        <w:r w:rsidRPr="00503B19">
          <w:rPr>
            <w:lang w:val="en-US"/>
          </w:rPr>
          <w:instrText>PAGE   \* MERGEFORMAT</w:instrText>
        </w:r>
        <w:r>
          <w:fldChar w:fldCharType="separate"/>
        </w:r>
        <w:r w:rsidR="002B3938">
          <w:rPr>
            <w:noProof/>
            <w:lang w:val="en-US"/>
          </w:rPr>
          <w:t>30</w:t>
        </w:r>
        <w:r>
          <w:fldChar w:fldCharType="end"/>
        </w:r>
      </w:sdtContent>
    </w:sdt>
  </w:p>
  <w:p w:rsidR="00D032E5" w:rsidRPr="00503B19" w:rsidRDefault="00D032E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EAF"/>
    <w:multiLevelType w:val="hybridMultilevel"/>
    <w:tmpl w:val="78AA9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somatic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ddwddrz3xvfreeavvl5rx2p00pa0fspzs2s&quot;&gt;compare pubblicazioni&lt;record-ids&gt;&lt;item&gt;55&lt;/item&gt;&lt;item&gt;87&lt;/item&gt;&lt;/record-ids&gt;&lt;/item&gt;&lt;/Libraries&gt;"/>
  </w:docVars>
  <w:rsids>
    <w:rsidRoot w:val="00340BD0"/>
    <w:rsid w:val="00002749"/>
    <w:rsid w:val="00005B05"/>
    <w:rsid w:val="00006927"/>
    <w:rsid w:val="00010C12"/>
    <w:rsid w:val="000115A7"/>
    <w:rsid w:val="000139B4"/>
    <w:rsid w:val="000141BA"/>
    <w:rsid w:val="00014F6B"/>
    <w:rsid w:val="000175C2"/>
    <w:rsid w:val="000244B9"/>
    <w:rsid w:val="00024692"/>
    <w:rsid w:val="00027A7D"/>
    <w:rsid w:val="00033C52"/>
    <w:rsid w:val="00034D43"/>
    <w:rsid w:val="00040DA8"/>
    <w:rsid w:val="0004126A"/>
    <w:rsid w:val="00042159"/>
    <w:rsid w:val="00042AC0"/>
    <w:rsid w:val="00044D9D"/>
    <w:rsid w:val="000468EB"/>
    <w:rsid w:val="00054F71"/>
    <w:rsid w:val="0006374B"/>
    <w:rsid w:val="000666FD"/>
    <w:rsid w:val="0007290D"/>
    <w:rsid w:val="00074777"/>
    <w:rsid w:val="000757C3"/>
    <w:rsid w:val="000831F0"/>
    <w:rsid w:val="00083395"/>
    <w:rsid w:val="0008405B"/>
    <w:rsid w:val="00097C59"/>
    <w:rsid w:val="000A11EE"/>
    <w:rsid w:val="000A2997"/>
    <w:rsid w:val="000A3426"/>
    <w:rsid w:val="000A51BF"/>
    <w:rsid w:val="000A5877"/>
    <w:rsid w:val="000A7BB4"/>
    <w:rsid w:val="000B2827"/>
    <w:rsid w:val="000B5962"/>
    <w:rsid w:val="000C31EA"/>
    <w:rsid w:val="000C3CF9"/>
    <w:rsid w:val="000C50AF"/>
    <w:rsid w:val="000C5242"/>
    <w:rsid w:val="000C64D8"/>
    <w:rsid w:val="000D08BA"/>
    <w:rsid w:val="000D6644"/>
    <w:rsid w:val="000D771D"/>
    <w:rsid w:val="000E4176"/>
    <w:rsid w:val="000E486A"/>
    <w:rsid w:val="000E7047"/>
    <w:rsid w:val="000F0AA3"/>
    <w:rsid w:val="000F24C7"/>
    <w:rsid w:val="000F2C52"/>
    <w:rsid w:val="000F31AB"/>
    <w:rsid w:val="000F6DC8"/>
    <w:rsid w:val="000F6EE8"/>
    <w:rsid w:val="000F725D"/>
    <w:rsid w:val="000F7679"/>
    <w:rsid w:val="00100E1B"/>
    <w:rsid w:val="00101341"/>
    <w:rsid w:val="00101599"/>
    <w:rsid w:val="00107210"/>
    <w:rsid w:val="0011507B"/>
    <w:rsid w:val="00115218"/>
    <w:rsid w:val="00120712"/>
    <w:rsid w:val="00123B33"/>
    <w:rsid w:val="00124CC2"/>
    <w:rsid w:val="00132FDD"/>
    <w:rsid w:val="00133854"/>
    <w:rsid w:val="00135016"/>
    <w:rsid w:val="001421CD"/>
    <w:rsid w:val="001529F9"/>
    <w:rsid w:val="001637A1"/>
    <w:rsid w:val="0016711C"/>
    <w:rsid w:val="00175F28"/>
    <w:rsid w:val="0018085B"/>
    <w:rsid w:val="00184A0E"/>
    <w:rsid w:val="001854D1"/>
    <w:rsid w:val="00185E10"/>
    <w:rsid w:val="00187DDC"/>
    <w:rsid w:val="00190D07"/>
    <w:rsid w:val="00191ECE"/>
    <w:rsid w:val="001921DE"/>
    <w:rsid w:val="00197BED"/>
    <w:rsid w:val="001A148C"/>
    <w:rsid w:val="001A43C9"/>
    <w:rsid w:val="001A4CCB"/>
    <w:rsid w:val="001A5DCD"/>
    <w:rsid w:val="001B0D0C"/>
    <w:rsid w:val="001B0DA7"/>
    <w:rsid w:val="001B5196"/>
    <w:rsid w:val="001B746D"/>
    <w:rsid w:val="001C09D9"/>
    <w:rsid w:val="001D4455"/>
    <w:rsid w:val="001D6DE5"/>
    <w:rsid w:val="001D73B2"/>
    <w:rsid w:val="001E1F44"/>
    <w:rsid w:val="001F078E"/>
    <w:rsid w:val="001F5365"/>
    <w:rsid w:val="001F5BF3"/>
    <w:rsid w:val="001F6CE3"/>
    <w:rsid w:val="00200726"/>
    <w:rsid w:val="002016C9"/>
    <w:rsid w:val="0020390F"/>
    <w:rsid w:val="002059BB"/>
    <w:rsid w:val="0021514C"/>
    <w:rsid w:val="002174E6"/>
    <w:rsid w:val="00225965"/>
    <w:rsid w:val="00226A63"/>
    <w:rsid w:val="002318C2"/>
    <w:rsid w:val="002329CD"/>
    <w:rsid w:val="00233E87"/>
    <w:rsid w:val="00234069"/>
    <w:rsid w:val="0023577E"/>
    <w:rsid w:val="00235E9F"/>
    <w:rsid w:val="002371C6"/>
    <w:rsid w:val="00240E7F"/>
    <w:rsid w:val="002438F5"/>
    <w:rsid w:val="002461F1"/>
    <w:rsid w:val="0024685D"/>
    <w:rsid w:val="00246D74"/>
    <w:rsid w:val="002514DA"/>
    <w:rsid w:val="00256FED"/>
    <w:rsid w:val="00260796"/>
    <w:rsid w:val="0026149D"/>
    <w:rsid w:val="00266609"/>
    <w:rsid w:val="00267C98"/>
    <w:rsid w:val="0027661D"/>
    <w:rsid w:val="00276699"/>
    <w:rsid w:val="00277C13"/>
    <w:rsid w:val="00282A13"/>
    <w:rsid w:val="002914B7"/>
    <w:rsid w:val="00292DF2"/>
    <w:rsid w:val="00295352"/>
    <w:rsid w:val="002A4695"/>
    <w:rsid w:val="002A6F69"/>
    <w:rsid w:val="002B03E4"/>
    <w:rsid w:val="002B3938"/>
    <w:rsid w:val="002C058D"/>
    <w:rsid w:val="002C27AC"/>
    <w:rsid w:val="002D1992"/>
    <w:rsid w:val="002D675A"/>
    <w:rsid w:val="002E2CCD"/>
    <w:rsid w:val="002E36F1"/>
    <w:rsid w:val="002F12F2"/>
    <w:rsid w:val="002F32BD"/>
    <w:rsid w:val="002F3745"/>
    <w:rsid w:val="003043D9"/>
    <w:rsid w:val="00304E1F"/>
    <w:rsid w:val="003057EA"/>
    <w:rsid w:val="003063A5"/>
    <w:rsid w:val="003115E6"/>
    <w:rsid w:val="00312AC9"/>
    <w:rsid w:val="00315CC9"/>
    <w:rsid w:val="0032011D"/>
    <w:rsid w:val="00322719"/>
    <w:rsid w:val="003232EC"/>
    <w:rsid w:val="003312A8"/>
    <w:rsid w:val="003366AD"/>
    <w:rsid w:val="00340BD0"/>
    <w:rsid w:val="003442B3"/>
    <w:rsid w:val="003452F4"/>
    <w:rsid w:val="00351677"/>
    <w:rsid w:val="0035258B"/>
    <w:rsid w:val="00355A16"/>
    <w:rsid w:val="00356A9F"/>
    <w:rsid w:val="00362735"/>
    <w:rsid w:val="0037007D"/>
    <w:rsid w:val="003748C8"/>
    <w:rsid w:val="00377176"/>
    <w:rsid w:val="00377BCD"/>
    <w:rsid w:val="003833AE"/>
    <w:rsid w:val="00383409"/>
    <w:rsid w:val="003835CE"/>
    <w:rsid w:val="00383ED4"/>
    <w:rsid w:val="0038472F"/>
    <w:rsid w:val="00391BAB"/>
    <w:rsid w:val="00397A2A"/>
    <w:rsid w:val="003A3CCA"/>
    <w:rsid w:val="003A3D1C"/>
    <w:rsid w:val="003A4C64"/>
    <w:rsid w:val="003A4F37"/>
    <w:rsid w:val="003A548D"/>
    <w:rsid w:val="003A56C4"/>
    <w:rsid w:val="003A5F2C"/>
    <w:rsid w:val="003B2740"/>
    <w:rsid w:val="003B37CF"/>
    <w:rsid w:val="003B67EF"/>
    <w:rsid w:val="003C278A"/>
    <w:rsid w:val="003C5706"/>
    <w:rsid w:val="003D00DE"/>
    <w:rsid w:val="003D1356"/>
    <w:rsid w:val="003D4D75"/>
    <w:rsid w:val="003D5C89"/>
    <w:rsid w:val="003D5D79"/>
    <w:rsid w:val="003E57A3"/>
    <w:rsid w:val="003E6937"/>
    <w:rsid w:val="003E7E57"/>
    <w:rsid w:val="003F24D6"/>
    <w:rsid w:val="003F2E69"/>
    <w:rsid w:val="003F4085"/>
    <w:rsid w:val="004019B4"/>
    <w:rsid w:val="00405562"/>
    <w:rsid w:val="00406231"/>
    <w:rsid w:val="004117D3"/>
    <w:rsid w:val="00415578"/>
    <w:rsid w:val="00417AE2"/>
    <w:rsid w:val="0042085F"/>
    <w:rsid w:val="004220A8"/>
    <w:rsid w:val="00425C51"/>
    <w:rsid w:val="004321FE"/>
    <w:rsid w:val="00432944"/>
    <w:rsid w:val="00436E3C"/>
    <w:rsid w:val="00436F85"/>
    <w:rsid w:val="0043735C"/>
    <w:rsid w:val="004436C7"/>
    <w:rsid w:val="00446655"/>
    <w:rsid w:val="004509DE"/>
    <w:rsid w:val="004512E3"/>
    <w:rsid w:val="0045265C"/>
    <w:rsid w:val="00453185"/>
    <w:rsid w:val="00454284"/>
    <w:rsid w:val="00456A48"/>
    <w:rsid w:val="004576F9"/>
    <w:rsid w:val="00457C6F"/>
    <w:rsid w:val="0046035C"/>
    <w:rsid w:val="00462A2E"/>
    <w:rsid w:val="00465A77"/>
    <w:rsid w:val="00467C42"/>
    <w:rsid w:val="004854C9"/>
    <w:rsid w:val="00490D8D"/>
    <w:rsid w:val="00492F32"/>
    <w:rsid w:val="00496E9F"/>
    <w:rsid w:val="004972FC"/>
    <w:rsid w:val="004977E0"/>
    <w:rsid w:val="00497D54"/>
    <w:rsid w:val="004A267A"/>
    <w:rsid w:val="004B0DAD"/>
    <w:rsid w:val="004B39A0"/>
    <w:rsid w:val="004B6272"/>
    <w:rsid w:val="004C0911"/>
    <w:rsid w:val="004C217F"/>
    <w:rsid w:val="004C687B"/>
    <w:rsid w:val="004C6B4F"/>
    <w:rsid w:val="004D3269"/>
    <w:rsid w:val="004E5407"/>
    <w:rsid w:val="004E7539"/>
    <w:rsid w:val="004E7669"/>
    <w:rsid w:val="004F2518"/>
    <w:rsid w:val="004F35E1"/>
    <w:rsid w:val="004F36BA"/>
    <w:rsid w:val="004F5BCE"/>
    <w:rsid w:val="00500BDE"/>
    <w:rsid w:val="0050161B"/>
    <w:rsid w:val="00502C1A"/>
    <w:rsid w:val="00503537"/>
    <w:rsid w:val="00503B19"/>
    <w:rsid w:val="0051099A"/>
    <w:rsid w:val="0051162A"/>
    <w:rsid w:val="0051577F"/>
    <w:rsid w:val="005169F9"/>
    <w:rsid w:val="005170A2"/>
    <w:rsid w:val="00517D43"/>
    <w:rsid w:val="005226A9"/>
    <w:rsid w:val="00525AEE"/>
    <w:rsid w:val="00527C4A"/>
    <w:rsid w:val="00531DCA"/>
    <w:rsid w:val="00535BBB"/>
    <w:rsid w:val="0053684C"/>
    <w:rsid w:val="00536C40"/>
    <w:rsid w:val="00540F2D"/>
    <w:rsid w:val="00541BFB"/>
    <w:rsid w:val="005439F4"/>
    <w:rsid w:val="0054569C"/>
    <w:rsid w:val="00553FE3"/>
    <w:rsid w:val="00560397"/>
    <w:rsid w:val="0056042D"/>
    <w:rsid w:val="00560AB9"/>
    <w:rsid w:val="00561CE8"/>
    <w:rsid w:val="00563021"/>
    <w:rsid w:val="00567E5D"/>
    <w:rsid w:val="00574237"/>
    <w:rsid w:val="00576123"/>
    <w:rsid w:val="00576521"/>
    <w:rsid w:val="00577619"/>
    <w:rsid w:val="00584061"/>
    <w:rsid w:val="00585346"/>
    <w:rsid w:val="00585EDF"/>
    <w:rsid w:val="00590C62"/>
    <w:rsid w:val="005930D2"/>
    <w:rsid w:val="005975A7"/>
    <w:rsid w:val="005A0D0D"/>
    <w:rsid w:val="005A103B"/>
    <w:rsid w:val="005A1345"/>
    <w:rsid w:val="005A2026"/>
    <w:rsid w:val="005A2385"/>
    <w:rsid w:val="005A2582"/>
    <w:rsid w:val="005A3562"/>
    <w:rsid w:val="005A38F6"/>
    <w:rsid w:val="005A4F0D"/>
    <w:rsid w:val="005A5607"/>
    <w:rsid w:val="005A64AD"/>
    <w:rsid w:val="005A6946"/>
    <w:rsid w:val="005A7064"/>
    <w:rsid w:val="005A71D8"/>
    <w:rsid w:val="005A7463"/>
    <w:rsid w:val="005A7975"/>
    <w:rsid w:val="005A7F2C"/>
    <w:rsid w:val="005B1D4A"/>
    <w:rsid w:val="005C013A"/>
    <w:rsid w:val="005C0A13"/>
    <w:rsid w:val="005C235D"/>
    <w:rsid w:val="005C50AA"/>
    <w:rsid w:val="005C769B"/>
    <w:rsid w:val="005D0F11"/>
    <w:rsid w:val="005D37D9"/>
    <w:rsid w:val="005D37E2"/>
    <w:rsid w:val="005D3C1E"/>
    <w:rsid w:val="005F030E"/>
    <w:rsid w:val="005F10EC"/>
    <w:rsid w:val="005F2AC3"/>
    <w:rsid w:val="005F4319"/>
    <w:rsid w:val="00600CAE"/>
    <w:rsid w:val="006010D3"/>
    <w:rsid w:val="006035E7"/>
    <w:rsid w:val="00615DA6"/>
    <w:rsid w:val="00623571"/>
    <w:rsid w:val="00625948"/>
    <w:rsid w:val="00632841"/>
    <w:rsid w:val="00632B5C"/>
    <w:rsid w:val="00633940"/>
    <w:rsid w:val="00636780"/>
    <w:rsid w:val="00640F8B"/>
    <w:rsid w:val="006423BB"/>
    <w:rsid w:val="00643ABE"/>
    <w:rsid w:val="0064732D"/>
    <w:rsid w:val="00654D1F"/>
    <w:rsid w:val="006554D0"/>
    <w:rsid w:val="00660FF1"/>
    <w:rsid w:val="00662D7F"/>
    <w:rsid w:val="00670484"/>
    <w:rsid w:val="00683446"/>
    <w:rsid w:val="00683967"/>
    <w:rsid w:val="006864C9"/>
    <w:rsid w:val="006928CE"/>
    <w:rsid w:val="00695095"/>
    <w:rsid w:val="00697AEC"/>
    <w:rsid w:val="00697AF0"/>
    <w:rsid w:val="006A5BDA"/>
    <w:rsid w:val="006A61D4"/>
    <w:rsid w:val="006B104B"/>
    <w:rsid w:val="006B1ADC"/>
    <w:rsid w:val="006B3B8A"/>
    <w:rsid w:val="006B4C6E"/>
    <w:rsid w:val="006B4CD9"/>
    <w:rsid w:val="006B520D"/>
    <w:rsid w:val="006C2335"/>
    <w:rsid w:val="006C2FED"/>
    <w:rsid w:val="006C41F8"/>
    <w:rsid w:val="006C5305"/>
    <w:rsid w:val="006F01B0"/>
    <w:rsid w:val="006F1273"/>
    <w:rsid w:val="006F20BF"/>
    <w:rsid w:val="006F576B"/>
    <w:rsid w:val="00704501"/>
    <w:rsid w:val="00704555"/>
    <w:rsid w:val="00705017"/>
    <w:rsid w:val="007054EC"/>
    <w:rsid w:val="0070650E"/>
    <w:rsid w:val="00707C29"/>
    <w:rsid w:val="00710275"/>
    <w:rsid w:val="00713A68"/>
    <w:rsid w:val="00716E77"/>
    <w:rsid w:val="007214F8"/>
    <w:rsid w:val="00721AD2"/>
    <w:rsid w:val="00721CA8"/>
    <w:rsid w:val="00721D84"/>
    <w:rsid w:val="00724DB2"/>
    <w:rsid w:val="00724E27"/>
    <w:rsid w:val="0073007D"/>
    <w:rsid w:val="00730332"/>
    <w:rsid w:val="0073046D"/>
    <w:rsid w:val="00730D2C"/>
    <w:rsid w:val="007319A5"/>
    <w:rsid w:val="00737C45"/>
    <w:rsid w:val="007401B6"/>
    <w:rsid w:val="0074447A"/>
    <w:rsid w:val="00744D65"/>
    <w:rsid w:val="00750142"/>
    <w:rsid w:val="007516B3"/>
    <w:rsid w:val="00754223"/>
    <w:rsid w:val="00754A5B"/>
    <w:rsid w:val="00764937"/>
    <w:rsid w:val="00764D28"/>
    <w:rsid w:val="00771EA3"/>
    <w:rsid w:val="00774713"/>
    <w:rsid w:val="00774832"/>
    <w:rsid w:val="0077511C"/>
    <w:rsid w:val="007755B4"/>
    <w:rsid w:val="00775923"/>
    <w:rsid w:val="00782B8A"/>
    <w:rsid w:val="0079065C"/>
    <w:rsid w:val="00791A94"/>
    <w:rsid w:val="00792E68"/>
    <w:rsid w:val="00795E9F"/>
    <w:rsid w:val="00796DB2"/>
    <w:rsid w:val="007A2769"/>
    <w:rsid w:val="007A342B"/>
    <w:rsid w:val="007A3C66"/>
    <w:rsid w:val="007A4179"/>
    <w:rsid w:val="007A44F2"/>
    <w:rsid w:val="007B199E"/>
    <w:rsid w:val="007B30DD"/>
    <w:rsid w:val="007B57C7"/>
    <w:rsid w:val="007B7E91"/>
    <w:rsid w:val="007C083A"/>
    <w:rsid w:val="007C39F0"/>
    <w:rsid w:val="007C4D4D"/>
    <w:rsid w:val="007C4FEE"/>
    <w:rsid w:val="007C7E47"/>
    <w:rsid w:val="007D4836"/>
    <w:rsid w:val="007E0C61"/>
    <w:rsid w:val="007E139F"/>
    <w:rsid w:val="007E259B"/>
    <w:rsid w:val="007E2BC4"/>
    <w:rsid w:val="007E4F50"/>
    <w:rsid w:val="007E59EC"/>
    <w:rsid w:val="007E6B2A"/>
    <w:rsid w:val="007E7E3D"/>
    <w:rsid w:val="007F36D9"/>
    <w:rsid w:val="007F74FC"/>
    <w:rsid w:val="007F7AE2"/>
    <w:rsid w:val="007F7D83"/>
    <w:rsid w:val="00800C2C"/>
    <w:rsid w:val="00800CF7"/>
    <w:rsid w:val="00804618"/>
    <w:rsid w:val="00804886"/>
    <w:rsid w:val="008071D3"/>
    <w:rsid w:val="00811731"/>
    <w:rsid w:val="00813022"/>
    <w:rsid w:val="00813227"/>
    <w:rsid w:val="00815D14"/>
    <w:rsid w:val="0082123A"/>
    <w:rsid w:val="00822E8B"/>
    <w:rsid w:val="00825455"/>
    <w:rsid w:val="00827BEA"/>
    <w:rsid w:val="00827C83"/>
    <w:rsid w:val="00836798"/>
    <w:rsid w:val="008377AC"/>
    <w:rsid w:val="008414FC"/>
    <w:rsid w:val="00841AFF"/>
    <w:rsid w:val="008472C3"/>
    <w:rsid w:val="00847D7E"/>
    <w:rsid w:val="008571C0"/>
    <w:rsid w:val="008576F6"/>
    <w:rsid w:val="008704C7"/>
    <w:rsid w:val="008709EB"/>
    <w:rsid w:val="008721CB"/>
    <w:rsid w:val="00872560"/>
    <w:rsid w:val="0087281A"/>
    <w:rsid w:val="00873A93"/>
    <w:rsid w:val="00874772"/>
    <w:rsid w:val="00882526"/>
    <w:rsid w:val="00884D22"/>
    <w:rsid w:val="00885372"/>
    <w:rsid w:val="00891F7B"/>
    <w:rsid w:val="0089381D"/>
    <w:rsid w:val="00893CBB"/>
    <w:rsid w:val="00893DF1"/>
    <w:rsid w:val="008952AD"/>
    <w:rsid w:val="00895508"/>
    <w:rsid w:val="008962F7"/>
    <w:rsid w:val="00897AD2"/>
    <w:rsid w:val="00897FC7"/>
    <w:rsid w:val="008A0B2E"/>
    <w:rsid w:val="008A3D61"/>
    <w:rsid w:val="008B28D7"/>
    <w:rsid w:val="008B5F63"/>
    <w:rsid w:val="008B6AE8"/>
    <w:rsid w:val="008C0884"/>
    <w:rsid w:val="008C0ADB"/>
    <w:rsid w:val="008C1AC0"/>
    <w:rsid w:val="008C31F1"/>
    <w:rsid w:val="008C498F"/>
    <w:rsid w:val="008D1DC1"/>
    <w:rsid w:val="008D575A"/>
    <w:rsid w:val="008E4C02"/>
    <w:rsid w:val="008E6B0F"/>
    <w:rsid w:val="008E7151"/>
    <w:rsid w:val="008E71D9"/>
    <w:rsid w:val="008F091E"/>
    <w:rsid w:val="008F3655"/>
    <w:rsid w:val="00901E9A"/>
    <w:rsid w:val="00903621"/>
    <w:rsid w:val="009039B1"/>
    <w:rsid w:val="00903F9E"/>
    <w:rsid w:val="0091165E"/>
    <w:rsid w:val="009204ED"/>
    <w:rsid w:val="00924CDD"/>
    <w:rsid w:val="0092551A"/>
    <w:rsid w:val="0092575E"/>
    <w:rsid w:val="009272AA"/>
    <w:rsid w:val="00931C9A"/>
    <w:rsid w:val="00942629"/>
    <w:rsid w:val="00946C73"/>
    <w:rsid w:val="00947DF5"/>
    <w:rsid w:val="00950E54"/>
    <w:rsid w:val="00963928"/>
    <w:rsid w:val="00966A12"/>
    <w:rsid w:val="00973658"/>
    <w:rsid w:val="00973CF4"/>
    <w:rsid w:val="00975E3B"/>
    <w:rsid w:val="009767EB"/>
    <w:rsid w:val="0098167F"/>
    <w:rsid w:val="0098494D"/>
    <w:rsid w:val="00984B0C"/>
    <w:rsid w:val="00985310"/>
    <w:rsid w:val="00986F19"/>
    <w:rsid w:val="0099366F"/>
    <w:rsid w:val="00994420"/>
    <w:rsid w:val="0099767E"/>
    <w:rsid w:val="009A52EA"/>
    <w:rsid w:val="009A6807"/>
    <w:rsid w:val="009B14E3"/>
    <w:rsid w:val="009B186D"/>
    <w:rsid w:val="009B4338"/>
    <w:rsid w:val="009C20C5"/>
    <w:rsid w:val="009C2C5C"/>
    <w:rsid w:val="009C30E3"/>
    <w:rsid w:val="009C636B"/>
    <w:rsid w:val="009D1AC6"/>
    <w:rsid w:val="009D1C5A"/>
    <w:rsid w:val="009D1CCE"/>
    <w:rsid w:val="009D2372"/>
    <w:rsid w:val="009D252D"/>
    <w:rsid w:val="009D2A31"/>
    <w:rsid w:val="009D37AB"/>
    <w:rsid w:val="009D5322"/>
    <w:rsid w:val="009D5EB5"/>
    <w:rsid w:val="009D677F"/>
    <w:rsid w:val="009D6E20"/>
    <w:rsid w:val="009D6E4C"/>
    <w:rsid w:val="009E5C6D"/>
    <w:rsid w:val="009F2E39"/>
    <w:rsid w:val="009F378B"/>
    <w:rsid w:val="009F3D24"/>
    <w:rsid w:val="009F6567"/>
    <w:rsid w:val="009F7372"/>
    <w:rsid w:val="00A00E1A"/>
    <w:rsid w:val="00A01295"/>
    <w:rsid w:val="00A032A1"/>
    <w:rsid w:val="00A056AB"/>
    <w:rsid w:val="00A106D1"/>
    <w:rsid w:val="00A2549B"/>
    <w:rsid w:val="00A26A31"/>
    <w:rsid w:val="00A26B18"/>
    <w:rsid w:val="00A272AD"/>
    <w:rsid w:val="00A27D4F"/>
    <w:rsid w:val="00A30173"/>
    <w:rsid w:val="00A314FB"/>
    <w:rsid w:val="00A31A1A"/>
    <w:rsid w:val="00A322B7"/>
    <w:rsid w:val="00A326A0"/>
    <w:rsid w:val="00A41A1F"/>
    <w:rsid w:val="00A47A9A"/>
    <w:rsid w:val="00A51B71"/>
    <w:rsid w:val="00A719FF"/>
    <w:rsid w:val="00A819FF"/>
    <w:rsid w:val="00A856B9"/>
    <w:rsid w:val="00A95CD0"/>
    <w:rsid w:val="00AA19A1"/>
    <w:rsid w:val="00AA38D5"/>
    <w:rsid w:val="00AA5685"/>
    <w:rsid w:val="00AA60ED"/>
    <w:rsid w:val="00AA6DED"/>
    <w:rsid w:val="00AA7B7A"/>
    <w:rsid w:val="00AB0660"/>
    <w:rsid w:val="00AB30D4"/>
    <w:rsid w:val="00AB568A"/>
    <w:rsid w:val="00AB679A"/>
    <w:rsid w:val="00AC472A"/>
    <w:rsid w:val="00AC751C"/>
    <w:rsid w:val="00AC7D1A"/>
    <w:rsid w:val="00AD10D6"/>
    <w:rsid w:val="00AD18CD"/>
    <w:rsid w:val="00AE30E6"/>
    <w:rsid w:val="00AE492A"/>
    <w:rsid w:val="00AE5ADB"/>
    <w:rsid w:val="00AE671B"/>
    <w:rsid w:val="00AF0795"/>
    <w:rsid w:val="00AF07A3"/>
    <w:rsid w:val="00AF2A72"/>
    <w:rsid w:val="00AF5253"/>
    <w:rsid w:val="00B00421"/>
    <w:rsid w:val="00B00519"/>
    <w:rsid w:val="00B01E01"/>
    <w:rsid w:val="00B05366"/>
    <w:rsid w:val="00B0610E"/>
    <w:rsid w:val="00B067C1"/>
    <w:rsid w:val="00B10E6D"/>
    <w:rsid w:val="00B11998"/>
    <w:rsid w:val="00B14916"/>
    <w:rsid w:val="00B14C11"/>
    <w:rsid w:val="00B16171"/>
    <w:rsid w:val="00B1679E"/>
    <w:rsid w:val="00B16C44"/>
    <w:rsid w:val="00B21219"/>
    <w:rsid w:val="00B21557"/>
    <w:rsid w:val="00B24AC9"/>
    <w:rsid w:val="00B24F78"/>
    <w:rsid w:val="00B25C5D"/>
    <w:rsid w:val="00B30E32"/>
    <w:rsid w:val="00B31B18"/>
    <w:rsid w:val="00B33C6D"/>
    <w:rsid w:val="00B364DB"/>
    <w:rsid w:val="00B37697"/>
    <w:rsid w:val="00B37DDF"/>
    <w:rsid w:val="00B4426D"/>
    <w:rsid w:val="00B446C0"/>
    <w:rsid w:val="00B479DE"/>
    <w:rsid w:val="00B507D5"/>
    <w:rsid w:val="00B54FAC"/>
    <w:rsid w:val="00B555D6"/>
    <w:rsid w:val="00B5592A"/>
    <w:rsid w:val="00B56CBC"/>
    <w:rsid w:val="00B60570"/>
    <w:rsid w:val="00B61770"/>
    <w:rsid w:val="00B670D4"/>
    <w:rsid w:val="00B71160"/>
    <w:rsid w:val="00B7396C"/>
    <w:rsid w:val="00B7495E"/>
    <w:rsid w:val="00B75217"/>
    <w:rsid w:val="00B76047"/>
    <w:rsid w:val="00B81FFD"/>
    <w:rsid w:val="00B910C9"/>
    <w:rsid w:val="00B920E3"/>
    <w:rsid w:val="00B96CDB"/>
    <w:rsid w:val="00BA158B"/>
    <w:rsid w:val="00BA1E98"/>
    <w:rsid w:val="00BA4A0E"/>
    <w:rsid w:val="00BA5EFD"/>
    <w:rsid w:val="00BB18D2"/>
    <w:rsid w:val="00BC28A3"/>
    <w:rsid w:val="00BC404F"/>
    <w:rsid w:val="00BC4A60"/>
    <w:rsid w:val="00BD09AE"/>
    <w:rsid w:val="00BD236A"/>
    <w:rsid w:val="00BD27C5"/>
    <w:rsid w:val="00BD62E3"/>
    <w:rsid w:val="00BD7655"/>
    <w:rsid w:val="00BE33D3"/>
    <w:rsid w:val="00BE639F"/>
    <w:rsid w:val="00BF342C"/>
    <w:rsid w:val="00BF4295"/>
    <w:rsid w:val="00BF722B"/>
    <w:rsid w:val="00C15ECD"/>
    <w:rsid w:val="00C17DD5"/>
    <w:rsid w:val="00C20A72"/>
    <w:rsid w:val="00C2154A"/>
    <w:rsid w:val="00C2280B"/>
    <w:rsid w:val="00C22B08"/>
    <w:rsid w:val="00C26B6E"/>
    <w:rsid w:val="00C26D79"/>
    <w:rsid w:val="00C327FD"/>
    <w:rsid w:val="00C32BCF"/>
    <w:rsid w:val="00C4002C"/>
    <w:rsid w:val="00C42B34"/>
    <w:rsid w:val="00C51DF1"/>
    <w:rsid w:val="00C53F5F"/>
    <w:rsid w:val="00C5774B"/>
    <w:rsid w:val="00C666C6"/>
    <w:rsid w:val="00C73177"/>
    <w:rsid w:val="00C7331F"/>
    <w:rsid w:val="00C777B1"/>
    <w:rsid w:val="00C819B3"/>
    <w:rsid w:val="00C85573"/>
    <w:rsid w:val="00C85C4A"/>
    <w:rsid w:val="00C86E1E"/>
    <w:rsid w:val="00C9107D"/>
    <w:rsid w:val="00C93CBB"/>
    <w:rsid w:val="00C97404"/>
    <w:rsid w:val="00CA056E"/>
    <w:rsid w:val="00CA4D70"/>
    <w:rsid w:val="00CA69C3"/>
    <w:rsid w:val="00CB2163"/>
    <w:rsid w:val="00CB64E2"/>
    <w:rsid w:val="00CB6D75"/>
    <w:rsid w:val="00CC07E3"/>
    <w:rsid w:val="00CC10DA"/>
    <w:rsid w:val="00CD0562"/>
    <w:rsid w:val="00CD20F6"/>
    <w:rsid w:val="00CD22C1"/>
    <w:rsid w:val="00CD249D"/>
    <w:rsid w:val="00CD36A9"/>
    <w:rsid w:val="00CD39E8"/>
    <w:rsid w:val="00CD42CE"/>
    <w:rsid w:val="00CE0259"/>
    <w:rsid w:val="00CE06CC"/>
    <w:rsid w:val="00CE5096"/>
    <w:rsid w:val="00CE5636"/>
    <w:rsid w:val="00CE61F7"/>
    <w:rsid w:val="00CE635B"/>
    <w:rsid w:val="00CF1160"/>
    <w:rsid w:val="00CF127A"/>
    <w:rsid w:val="00CF7F43"/>
    <w:rsid w:val="00D017D8"/>
    <w:rsid w:val="00D032E5"/>
    <w:rsid w:val="00D03572"/>
    <w:rsid w:val="00D04878"/>
    <w:rsid w:val="00D06531"/>
    <w:rsid w:val="00D06986"/>
    <w:rsid w:val="00D12CDA"/>
    <w:rsid w:val="00D24D96"/>
    <w:rsid w:val="00D2503D"/>
    <w:rsid w:val="00D26595"/>
    <w:rsid w:val="00D270DF"/>
    <w:rsid w:val="00D27A23"/>
    <w:rsid w:val="00D310F5"/>
    <w:rsid w:val="00D373B8"/>
    <w:rsid w:val="00D435D2"/>
    <w:rsid w:val="00D4606B"/>
    <w:rsid w:val="00D54FAE"/>
    <w:rsid w:val="00D605C1"/>
    <w:rsid w:val="00D633E9"/>
    <w:rsid w:val="00D66E62"/>
    <w:rsid w:val="00D677B2"/>
    <w:rsid w:val="00D67B23"/>
    <w:rsid w:val="00D70664"/>
    <w:rsid w:val="00D70BF9"/>
    <w:rsid w:val="00D72C35"/>
    <w:rsid w:val="00D73882"/>
    <w:rsid w:val="00D828CB"/>
    <w:rsid w:val="00D837C6"/>
    <w:rsid w:val="00D97124"/>
    <w:rsid w:val="00D973F9"/>
    <w:rsid w:val="00DA05F1"/>
    <w:rsid w:val="00DA36C2"/>
    <w:rsid w:val="00DA6A32"/>
    <w:rsid w:val="00DA774F"/>
    <w:rsid w:val="00DB7C25"/>
    <w:rsid w:val="00DC22AF"/>
    <w:rsid w:val="00DC30C3"/>
    <w:rsid w:val="00DC4E09"/>
    <w:rsid w:val="00DC5628"/>
    <w:rsid w:val="00DC59C1"/>
    <w:rsid w:val="00DC6373"/>
    <w:rsid w:val="00DC6C61"/>
    <w:rsid w:val="00DC6DFB"/>
    <w:rsid w:val="00DD2C25"/>
    <w:rsid w:val="00DD5867"/>
    <w:rsid w:val="00DD7601"/>
    <w:rsid w:val="00DD7CBC"/>
    <w:rsid w:val="00DE182D"/>
    <w:rsid w:val="00DE3B2A"/>
    <w:rsid w:val="00DE59AB"/>
    <w:rsid w:val="00DE5ACD"/>
    <w:rsid w:val="00DE61AA"/>
    <w:rsid w:val="00DE6A0E"/>
    <w:rsid w:val="00DF4066"/>
    <w:rsid w:val="00DF44DE"/>
    <w:rsid w:val="00DF4C24"/>
    <w:rsid w:val="00DF5808"/>
    <w:rsid w:val="00DF6D4B"/>
    <w:rsid w:val="00E0038D"/>
    <w:rsid w:val="00E02CEE"/>
    <w:rsid w:val="00E1068F"/>
    <w:rsid w:val="00E17D78"/>
    <w:rsid w:val="00E24BC0"/>
    <w:rsid w:val="00E3031E"/>
    <w:rsid w:val="00E30972"/>
    <w:rsid w:val="00E32A04"/>
    <w:rsid w:val="00E33787"/>
    <w:rsid w:val="00E342AA"/>
    <w:rsid w:val="00E3526D"/>
    <w:rsid w:val="00E35504"/>
    <w:rsid w:val="00E358CC"/>
    <w:rsid w:val="00E37935"/>
    <w:rsid w:val="00E37C14"/>
    <w:rsid w:val="00E535B7"/>
    <w:rsid w:val="00E54650"/>
    <w:rsid w:val="00E62AE8"/>
    <w:rsid w:val="00E63D5A"/>
    <w:rsid w:val="00E63D69"/>
    <w:rsid w:val="00E64DEF"/>
    <w:rsid w:val="00E653E5"/>
    <w:rsid w:val="00E72C60"/>
    <w:rsid w:val="00E73244"/>
    <w:rsid w:val="00E73F60"/>
    <w:rsid w:val="00E745A0"/>
    <w:rsid w:val="00E745F4"/>
    <w:rsid w:val="00E76571"/>
    <w:rsid w:val="00E76681"/>
    <w:rsid w:val="00E81490"/>
    <w:rsid w:val="00E81B31"/>
    <w:rsid w:val="00E83509"/>
    <w:rsid w:val="00E8785F"/>
    <w:rsid w:val="00E92126"/>
    <w:rsid w:val="00E95562"/>
    <w:rsid w:val="00EA171B"/>
    <w:rsid w:val="00EA3129"/>
    <w:rsid w:val="00EA5055"/>
    <w:rsid w:val="00EA79F9"/>
    <w:rsid w:val="00EA7C72"/>
    <w:rsid w:val="00EB42C7"/>
    <w:rsid w:val="00EB4F4D"/>
    <w:rsid w:val="00EB62C2"/>
    <w:rsid w:val="00EC1A5D"/>
    <w:rsid w:val="00EC41FD"/>
    <w:rsid w:val="00EC4B11"/>
    <w:rsid w:val="00EC5984"/>
    <w:rsid w:val="00ED0D0B"/>
    <w:rsid w:val="00ED22B6"/>
    <w:rsid w:val="00ED5C49"/>
    <w:rsid w:val="00ED5F0F"/>
    <w:rsid w:val="00ED63DE"/>
    <w:rsid w:val="00ED6809"/>
    <w:rsid w:val="00EE3D84"/>
    <w:rsid w:val="00EE513D"/>
    <w:rsid w:val="00EE5ABF"/>
    <w:rsid w:val="00EE6887"/>
    <w:rsid w:val="00EF049B"/>
    <w:rsid w:val="00EF0C4F"/>
    <w:rsid w:val="00EF1484"/>
    <w:rsid w:val="00EF1C8C"/>
    <w:rsid w:val="00EF3731"/>
    <w:rsid w:val="00EF44B1"/>
    <w:rsid w:val="00F02B53"/>
    <w:rsid w:val="00F116F2"/>
    <w:rsid w:val="00F119FB"/>
    <w:rsid w:val="00F12C66"/>
    <w:rsid w:val="00F1322F"/>
    <w:rsid w:val="00F13B49"/>
    <w:rsid w:val="00F13B81"/>
    <w:rsid w:val="00F16572"/>
    <w:rsid w:val="00F2142C"/>
    <w:rsid w:val="00F310A3"/>
    <w:rsid w:val="00F313C1"/>
    <w:rsid w:val="00F31B06"/>
    <w:rsid w:val="00F3519A"/>
    <w:rsid w:val="00F37205"/>
    <w:rsid w:val="00F37E68"/>
    <w:rsid w:val="00F417A2"/>
    <w:rsid w:val="00F428BB"/>
    <w:rsid w:val="00F431BD"/>
    <w:rsid w:val="00F43351"/>
    <w:rsid w:val="00F43A96"/>
    <w:rsid w:val="00F43E4F"/>
    <w:rsid w:val="00F4479D"/>
    <w:rsid w:val="00F50518"/>
    <w:rsid w:val="00F51D2F"/>
    <w:rsid w:val="00F52628"/>
    <w:rsid w:val="00F55455"/>
    <w:rsid w:val="00F629A3"/>
    <w:rsid w:val="00F641D2"/>
    <w:rsid w:val="00F649F7"/>
    <w:rsid w:val="00F72BC2"/>
    <w:rsid w:val="00F735DD"/>
    <w:rsid w:val="00F75536"/>
    <w:rsid w:val="00F77274"/>
    <w:rsid w:val="00F81108"/>
    <w:rsid w:val="00F8225D"/>
    <w:rsid w:val="00F8312C"/>
    <w:rsid w:val="00F923C0"/>
    <w:rsid w:val="00F96A59"/>
    <w:rsid w:val="00F973D8"/>
    <w:rsid w:val="00FA37A6"/>
    <w:rsid w:val="00FA4197"/>
    <w:rsid w:val="00FA4A0B"/>
    <w:rsid w:val="00FA4C6B"/>
    <w:rsid w:val="00FA5A3C"/>
    <w:rsid w:val="00FA6885"/>
    <w:rsid w:val="00FB0922"/>
    <w:rsid w:val="00FB365C"/>
    <w:rsid w:val="00FB3672"/>
    <w:rsid w:val="00FB5854"/>
    <w:rsid w:val="00FC29A9"/>
    <w:rsid w:val="00FC2B72"/>
    <w:rsid w:val="00FC4806"/>
    <w:rsid w:val="00FC5AEC"/>
    <w:rsid w:val="00FD2923"/>
    <w:rsid w:val="00FD75E6"/>
    <w:rsid w:val="00FD7AB8"/>
    <w:rsid w:val="00FE1B1E"/>
    <w:rsid w:val="00FE1D65"/>
    <w:rsid w:val="00FE34FE"/>
    <w:rsid w:val="00FE3FDC"/>
    <w:rsid w:val="00FE4335"/>
    <w:rsid w:val="00FE4D60"/>
    <w:rsid w:val="00FE7A03"/>
    <w:rsid w:val="00FF0C04"/>
    <w:rsid w:val="00FF1275"/>
    <w:rsid w:val="00FF51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886"/>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E73F60"/>
    <w:pPr>
      <w:keepNext/>
      <w:keepLines/>
      <w:spacing w:line="48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326A0"/>
    <w:pPr>
      <w:keepNext/>
      <w:keepLines/>
      <w:spacing w:before="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6A0"/>
    <w:rPr>
      <w:rFonts w:ascii="Times New Roman" w:eastAsiaTheme="majorEastAsia" w:hAnsi="Times New Roman" w:cstheme="majorBidi"/>
      <w:b/>
      <w:sz w:val="24"/>
      <w:szCs w:val="26"/>
    </w:rPr>
  </w:style>
  <w:style w:type="paragraph" w:styleId="NormalWeb">
    <w:name w:val="Normal (Web)"/>
    <w:basedOn w:val="Normal"/>
    <w:uiPriority w:val="99"/>
    <w:semiHidden/>
    <w:unhideWhenUsed/>
    <w:rsid w:val="00E37935"/>
    <w:pPr>
      <w:spacing w:before="100" w:beforeAutospacing="1" w:after="100" w:afterAutospacing="1" w:line="240" w:lineRule="auto"/>
    </w:pPr>
    <w:rPr>
      <w:rFonts w:eastAsia="Times New Roman" w:cs="Times New Roman"/>
      <w:szCs w:val="24"/>
      <w:lang w:eastAsia="it-IT"/>
    </w:rPr>
  </w:style>
  <w:style w:type="character" w:styleId="Hyperlink">
    <w:name w:val="Hyperlink"/>
    <w:basedOn w:val="DefaultParagraphFont"/>
    <w:uiPriority w:val="99"/>
    <w:unhideWhenUsed/>
    <w:rsid w:val="00E37935"/>
    <w:rPr>
      <w:color w:val="0000FF"/>
      <w:u w:val="single"/>
    </w:rPr>
  </w:style>
  <w:style w:type="character" w:styleId="Emphasis">
    <w:name w:val="Emphasis"/>
    <w:basedOn w:val="DefaultParagraphFont"/>
    <w:uiPriority w:val="20"/>
    <w:qFormat/>
    <w:rsid w:val="00E37935"/>
    <w:rPr>
      <w:i/>
      <w:iCs/>
    </w:rPr>
  </w:style>
  <w:style w:type="table" w:styleId="TableGrid">
    <w:name w:val="Table Grid"/>
    <w:basedOn w:val="TableNormal"/>
    <w:uiPriority w:val="39"/>
    <w:rsid w:val="009D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B30E32"/>
  </w:style>
  <w:style w:type="character" w:customStyle="1" w:styleId="highlight">
    <w:name w:val="highlight"/>
    <w:basedOn w:val="DefaultParagraphFont"/>
    <w:rsid w:val="00D633E9"/>
  </w:style>
  <w:style w:type="character" w:customStyle="1" w:styleId="shorttext">
    <w:name w:val="short_text"/>
    <w:basedOn w:val="DefaultParagraphFont"/>
    <w:rsid w:val="00A819FF"/>
  </w:style>
  <w:style w:type="character" w:styleId="CommentReference">
    <w:name w:val="annotation reference"/>
    <w:basedOn w:val="DefaultParagraphFont"/>
    <w:uiPriority w:val="99"/>
    <w:semiHidden/>
    <w:unhideWhenUsed/>
    <w:rsid w:val="00CD39E8"/>
    <w:rPr>
      <w:sz w:val="16"/>
      <w:szCs w:val="16"/>
    </w:rPr>
  </w:style>
  <w:style w:type="paragraph" w:styleId="CommentText">
    <w:name w:val="annotation text"/>
    <w:basedOn w:val="Normal"/>
    <w:link w:val="CommentTextChar"/>
    <w:uiPriority w:val="99"/>
    <w:semiHidden/>
    <w:unhideWhenUsed/>
    <w:rsid w:val="00CD39E8"/>
    <w:pPr>
      <w:spacing w:line="240" w:lineRule="auto"/>
    </w:pPr>
    <w:rPr>
      <w:sz w:val="20"/>
      <w:szCs w:val="20"/>
    </w:rPr>
  </w:style>
  <w:style w:type="character" w:customStyle="1" w:styleId="CommentTextChar">
    <w:name w:val="Comment Text Char"/>
    <w:basedOn w:val="DefaultParagraphFont"/>
    <w:link w:val="CommentText"/>
    <w:uiPriority w:val="99"/>
    <w:semiHidden/>
    <w:rsid w:val="00CD39E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D39E8"/>
    <w:rPr>
      <w:b/>
      <w:bCs/>
    </w:rPr>
  </w:style>
  <w:style w:type="character" w:customStyle="1" w:styleId="CommentSubjectChar">
    <w:name w:val="Comment Subject Char"/>
    <w:basedOn w:val="CommentTextChar"/>
    <w:link w:val="CommentSubject"/>
    <w:uiPriority w:val="99"/>
    <w:semiHidden/>
    <w:rsid w:val="00CD39E8"/>
    <w:rPr>
      <w:rFonts w:ascii="Times New Roman" w:hAnsi="Times New Roman"/>
      <w:b/>
      <w:bCs/>
      <w:sz w:val="20"/>
      <w:szCs w:val="20"/>
    </w:rPr>
  </w:style>
  <w:style w:type="paragraph" w:styleId="BalloonText">
    <w:name w:val="Balloon Text"/>
    <w:basedOn w:val="Normal"/>
    <w:link w:val="BalloonTextChar"/>
    <w:uiPriority w:val="99"/>
    <w:semiHidden/>
    <w:unhideWhenUsed/>
    <w:rsid w:val="00CD39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E8"/>
    <w:rPr>
      <w:rFonts w:ascii="Segoe UI" w:hAnsi="Segoe UI" w:cs="Segoe UI"/>
      <w:sz w:val="18"/>
      <w:szCs w:val="18"/>
    </w:rPr>
  </w:style>
  <w:style w:type="paragraph" w:customStyle="1" w:styleId="EndNoteBibliographyTitle">
    <w:name w:val="EndNote Bibliography Title"/>
    <w:basedOn w:val="Normal"/>
    <w:link w:val="EndNoteBibliographyTitleCarattere"/>
    <w:rsid w:val="00014F6B"/>
    <w:pPr>
      <w:jc w:val="center"/>
    </w:pPr>
    <w:rPr>
      <w:rFonts w:cs="Times New Roman"/>
      <w:noProof/>
      <w:lang w:val="en-US"/>
    </w:rPr>
  </w:style>
  <w:style w:type="character" w:customStyle="1" w:styleId="EndNoteBibliographyTitleCarattere">
    <w:name w:val="EndNote Bibliography Title Carattere"/>
    <w:basedOn w:val="DefaultParagraphFont"/>
    <w:link w:val="EndNoteBibliographyTitle"/>
    <w:rsid w:val="00014F6B"/>
    <w:rPr>
      <w:rFonts w:ascii="Times New Roman" w:hAnsi="Times New Roman" w:cs="Times New Roman"/>
      <w:noProof/>
      <w:sz w:val="24"/>
      <w:lang w:val="en-US"/>
    </w:rPr>
  </w:style>
  <w:style w:type="paragraph" w:customStyle="1" w:styleId="EndNoteBibliography">
    <w:name w:val="EndNote Bibliography"/>
    <w:basedOn w:val="Normal"/>
    <w:link w:val="EndNoteBibliographyCarattere"/>
    <w:rsid w:val="00014F6B"/>
    <w:pPr>
      <w:spacing w:line="480" w:lineRule="auto"/>
    </w:pPr>
    <w:rPr>
      <w:rFonts w:cs="Times New Roman"/>
      <w:noProof/>
      <w:lang w:val="en-US"/>
    </w:rPr>
  </w:style>
  <w:style w:type="character" w:customStyle="1" w:styleId="EndNoteBibliographyCarattere">
    <w:name w:val="EndNote Bibliography Carattere"/>
    <w:basedOn w:val="DefaultParagraphFont"/>
    <w:link w:val="EndNoteBibliography"/>
    <w:rsid w:val="00014F6B"/>
    <w:rPr>
      <w:rFonts w:ascii="Times New Roman" w:hAnsi="Times New Roman" w:cs="Times New Roman"/>
      <w:noProof/>
      <w:sz w:val="24"/>
      <w:lang w:val="en-US"/>
    </w:rPr>
  </w:style>
  <w:style w:type="paragraph" w:styleId="Header">
    <w:name w:val="header"/>
    <w:basedOn w:val="Normal"/>
    <w:link w:val="HeaderChar"/>
    <w:uiPriority w:val="99"/>
    <w:unhideWhenUsed/>
    <w:rsid w:val="004436C7"/>
    <w:pPr>
      <w:tabs>
        <w:tab w:val="center" w:pos="4986"/>
        <w:tab w:val="right" w:pos="9972"/>
      </w:tabs>
      <w:spacing w:line="240" w:lineRule="auto"/>
    </w:pPr>
  </w:style>
  <w:style w:type="character" w:customStyle="1" w:styleId="HeaderChar">
    <w:name w:val="Header Char"/>
    <w:basedOn w:val="DefaultParagraphFont"/>
    <w:link w:val="Header"/>
    <w:uiPriority w:val="99"/>
    <w:rsid w:val="004436C7"/>
    <w:rPr>
      <w:rFonts w:ascii="Times New Roman" w:hAnsi="Times New Roman"/>
      <w:sz w:val="24"/>
    </w:rPr>
  </w:style>
  <w:style w:type="paragraph" w:styleId="Footer">
    <w:name w:val="footer"/>
    <w:basedOn w:val="Normal"/>
    <w:link w:val="FooterChar"/>
    <w:uiPriority w:val="99"/>
    <w:unhideWhenUsed/>
    <w:rsid w:val="004436C7"/>
    <w:pPr>
      <w:tabs>
        <w:tab w:val="center" w:pos="4986"/>
        <w:tab w:val="right" w:pos="9972"/>
      </w:tabs>
      <w:spacing w:line="240" w:lineRule="auto"/>
    </w:pPr>
  </w:style>
  <w:style w:type="character" w:customStyle="1" w:styleId="FooterChar">
    <w:name w:val="Footer Char"/>
    <w:basedOn w:val="DefaultParagraphFont"/>
    <w:link w:val="Footer"/>
    <w:uiPriority w:val="99"/>
    <w:rsid w:val="004436C7"/>
    <w:rPr>
      <w:rFonts w:ascii="Times New Roman" w:hAnsi="Times New Roman"/>
      <w:sz w:val="24"/>
    </w:rPr>
  </w:style>
  <w:style w:type="paragraph" w:styleId="Revision">
    <w:name w:val="Revision"/>
    <w:hidden/>
    <w:uiPriority w:val="99"/>
    <w:semiHidden/>
    <w:rsid w:val="00355A16"/>
    <w:pPr>
      <w:spacing w:after="0" w:line="240" w:lineRule="auto"/>
    </w:pPr>
    <w:rPr>
      <w:rFonts w:ascii="Times New Roman" w:hAnsi="Times New Roman"/>
      <w:sz w:val="24"/>
    </w:rPr>
  </w:style>
  <w:style w:type="character" w:customStyle="1" w:styleId="apple-converted-space">
    <w:name w:val="apple-converted-space"/>
    <w:basedOn w:val="DefaultParagraphFont"/>
    <w:rsid w:val="008472C3"/>
  </w:style>
  <w:style w:type="character" w:styleId="LineNumber">
    <w:name w:val="line number"/>
    <w:basedOn w:val="DefaultParagraphFont"/>
    <w:uiPriority w:val="99"/>
    <w:semiHidden/>
    <w:unhideWhenUsed/>
    <w:rsid w:val="008C31F1"/>
  </w:style>
  <w:style w:type="character" w:customStyle="1" w:styleId="scopustermhighlight">
    <w:name w:val="scopustermhighlight"/>
    <w:basedOn w:val="DefaultParagraphFont"/>
    <w:rsid w:val="00796DB2"/>
  </w:style>
  <w:style w:type="character" w:customStyle="1" w:styleId="Menzionenonrisolta1">
    <w:name w:val="Menzione non risolta1"/>
    <w:basedOn w:val="DefaultParagraphFont"/>
    <w:uiPriority w:val="99"/>
    <w:semiHidden/>
    <w:unhideWhenUsed/>
    <w:rsid w:val="00561CE8"/>
    <w:rPr>
      <w:color w:val="808080"/>
      <w:shd w:val="clear" w:color="auto" w:fill="E6E6E6"/>
    </w:rPr>
  </w:style>
  <w:style w:type="character" w:customStyle="1" w:styleId="Menzione1">
    <w:name w:val="Menzione1"/>
    <w:basedOn w:val="DefaultParagraphFont"/>
    <w:uiPriority w:val="99"/>
    <w:rsid w:val="000E486A"/>
    <w:rPr>
      <w:color w:val="2B579A"/>
      <w:shd w:val="clear" w:color="auto" w:fill="E6E6E6"/>
    </w:rPr>
  </w:style>
  <w:style w:type="character" w:customStyle="1" w:styleId="Menzionenonrisolta2">
    <w:name w:val="Menzione non risolta2"/>
    <w:basedOn w:val="DefaultParagraphFont"/>
    <w:uiPriority w:val="99"/>
    <w:semiHidden/>
    <w:unhideWhenUsed/>
    <w:rsid w:val="001B0D0C"/>
    <w:rPr>
      <w:color w:val="808080"/>
      <w:shd w:val="clear" w:color="auto" w:fill="E6E6E6"/>
    </w:rPr>
  </w:style>
  <w:style w:type="character" w:customStyle="1" w:styleId="Heading1Char">
    <w:name w:val="Heading 1 Char"/>
    <w:basedOn w:val="DefaultParagraphFont"/>
    <w:link w:val="Heading1"/>
    <w:uiPriority w:val="9"/>
    <w:rsid w:val="00E73F60"/>
    <w:rPr>
      <w:rFonts w:ascii="Times New Roman" w:eastAsiaTheme="majorEastAsia" w:hAnsi="Times New Roman" w:cstheme="majorBidi"/>
      <w:b/>
      <w:sz w:val="24"/>
      <w:szCs w:val="32"/>
    </w:rPr>
  </w:style>
  <w:style w:type="character" w:customStyle="1" w:styleId="normaltextrun">
    <w:name w:val="normaltextrun"/>
    <w:basedOn w:val="DefaultParagraphFont"/>
    <w:rsid w:val="00260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886"/>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E73F60"/>
    <w:pPr>
      <w:keepNext/>
      <w:keepLines/>
      <w:spacing w:line="48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326A0"/>
    <w:pPr>
      <w:keepNext/>
      <w:keepLines/>
      <w:spacing w:before="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6A0"/>
    <w:rPr>
      <w:rFonts w:ascii="Times New Roman" w:eastAsiaTheme="majorEastAsia" w:hAnsi="Times New Roman" w:cstheme="majorBidi"/>
      <w:b/>
      <w:sz w:val="24"/>
      <w:szCs w:val="26"/>
    </w:rPr>
  </w:style>
  <w:style w:type="paragraph" w:styleId="NormalWeb">
    <w:name w:val="Normal (Web)"/>
    <w:basedOn w:val="Normal"/>
    <w:uiPriority w:val="99"/>
    <w:semiHidden/>
    <w:unhideWhenUsed/>
    <w:rsid w:val="00E37935"/>
    <w:pPr>
      <w:spacing w:before="100" w:beforeAutospacing="1" w:after="100" w:afterAutospacing="1" w:line="240" w:lineRule="auto"/>
    </w:pPr>
    <w:rPr>
      <w:rFonts w:eastAsia="Times New Roman" w:cs="Times New Roman"/>
      <w:szCs w:val="24"/>
      <w:lang w:eastAsia="it-IT"/>
    </w:rPr>
  </w:style>
  <w:style w:type="character" w:styleId="Hyperlink">
    <w:name w:val="Hyperlink"/>
    <w:basedOn w:val="DefaultParagraphFont"/>
    <w:uiPriority w:val="99"/>
    <w:unhideWhenUsed/>
    <w:rsid w:val="00E37935"/>
    <w:rPr>
      <w:color w:val="0000FF"/>
      <w:u w:val="single"/>
    </w:rPr>
  </w:style>
  <w:style w:type="character" w:styleId="Emphasis">
    <w:name w:val="Emphasis"/>
    <w:basedOn w:val="DefaultParagraphFont"/>
    <w:uiPriority w:val="20"/>
    <w:qFormat/>
    <w:rsid w:val="00E37935"/>
    <w:rPr>
      <w:i/>
      <w:iCs/>
    </w:rPr>
  </w:style>
  <w:style w:type="table" w:styleId="TableGrid">
    <w:name w:val="Table Grid"/>
    <w:basedOn w:val="TableNormal"/>
    <w:uiPriority w:val="39"/>
    <w:rsid w:val="009D5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B30E32"/>
  </w:style>
  <w:style w:type="character" w:customStyle="1" w:styleId="highlight">
    <w:name w:val="highlight"/>
    <w:basedOn w:val="DefaultParagraphFont"/>
    <w:rsid w:val="00D633E9"/>
  </w:style>
  <w:style w:type="character" w:customStyle="1" w:styleId="shorttext">
    <w:name w:val="short_text"/>
    <w:basedOn w:val="DefaultParagraphFont"/>
    <w:rsid w:val="00A819FF"/>
  </w:style>
  <w:style w:type="character" w:styleId="CommentReference">
    <w:name w:val="annotation reference"/>
    <w:basedOn w:val="DefaultParagraphFont"/>
    <w:uiPriority w:val="99"/>
    <w:semiHidden/>
    <w:unhideWhenUsed/>
    <w:rsid w:val="00CD39E8"/>
    <w:rPr>
      <w:sz w:val="16"/>
      <w:szCs w:val="16"/>
    </w:rPr>
  </w:style>
  <w:style w:type="paragraph" w:styleId="CommentText">
    <w:name w:val="annotation text"/>
    <w:basedOn w:val="Normal"/>
    <w:link w:val="CommentTextChar"/>
    <w:uiPriority w:val="99"/>
    <w:semiHidden/>
    <w:unhideWhenUsed/>
    <w:rsid w:val="00CD39E8"/>
    <w:pPr>
      <w:spacing w:line="240" w:lineRule="auto"/>
    </w:pPr>
    <w:rPr>
      <w:sz w:val="20"/>
      <w:szCs w:val="20"/>
    </w:rPr>
  </w:style>
  <w:style w:type="character" w:customStyle="1" w:styleId="CommentTextChar">
    <w:name w:val="Comment Text Char"/>
    <w:basedOn w:val="DefaultParagraphFont"/>
    <w:link w:val="CommentText"/>
    <w:uiPriority w:val="99"/>
    <w:semiHidden/>
    <w:rsid w:val="00CD39E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D39E8"/>
    <w:rPr>
      <w:b/>
      <w:bCs/>
    </w:rPr>
  </w:style>
  <w:style w:type="character" w:customStyle="1" w:styleId="CommentSubjectChar">
    <w:name w:val="Comment Subject Char"/>
    <w:basedOn w:val="CommentTextChar"/>
    <w:link w:val="CommentSubject"/>
    <w:uiPriority w:val="99"/>
    <w:semiHidden/>
    <w:rsid w:val="00CD39E8"/>
    <w:rPr>
      <w:rFonts w:ascii="Times New Roman" w:hAnsi="Times New Roman"/>
      <w:b/>
      <w:bCs/>
      <w:sz w:val="20"/>
      <w:szCs w:val="20"/>
    </w:rPr>
  </w:style>
  <w:style w:type="paragraph" w:styleId="BalloonText">
    <w:name w:val="Balloon Text"/>
    <w:basedOn w:val="Normal"/>
    <w:link w:val="BalloonTextChar"/>
    <w:uiPriority w:val="99"/>
    <w:semiHidden/>
    <w:unhideWhenUsed/>
    <w:rsid w:val="00CD39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E8"/>
    <w:rPr>
      <w:rFonts w:ascii="Segoe UI" w:hAnsi="Segoe UI" w:cs="Segoe UI"/>
      <w:sz w:val="18"/>
      <w:szCs w:val="18"/>
    </w:rPr>
  </w:style>
  <w:style w:type="paragraph" w:customStyle="1" w:styleId="EndNoteBibliographyTitle">
    <w:name w:val="EndNote Bibliography Title"/>
    <w:basedOn w:val="Normal"/>
    <w:link w:val="EndNoteBibliographyTitleCarattere"/>
    <w:rsid w:val="00014F6B"/>
    <w:pPr>
      <w:jc w:val="center"/>
    </w:pPr>
    <w:rPr>
      <w:rFonts w:cs="Times New Roman"/>
      <w:noProof/>
      <w:lang w:val="en-US"/>
    </w:rPr>
  </w:style>
  <w:style w:type="character" w:customStyle="1" w:styleId="EndNoteBibliographyTitleCarattere">
    <w:name w:val="EndNote Bibliography Title Carattere"/>
    <w:basedOn w:val="DefaultParagraphFont"/>
    <w:link w:val="EndNoteBibliographyTitle"/>
    <w:rsid w:val="00014F6B"/>
    <w:rPr>
      <w:rFonts w:ascii="Times New Roman" w:hAnsi="Times New Roman" w:cs="Times New Roman"/>
      <w:noProof/>
      <w:sz w:val="24"/>
      <w:lang w:val="en-US"/>
    </w:rPr>
  </w:style>
  <w:style w:type="paragraph" w:customStyle="1" w:styleId="EndNoteBibliography">
    <w:name w:val="EndNote Bibliography"/>
    <w:basedOn w:val="Normal"/>
    <w:link w:val="EndNoteBibliographyCarattere"/>
    <w:rsid w:val="00014F6B"/>
    <w:pPr>
      <w:spacing w:line="480" w:lineRule="auto"/>
    </w:pPr>
    <w:rPr>
      <w:rFonts w:cs="Times New Roman"/>
      <w:noProof/>
      <w:lang w:val="en-US"/>
    </w:rPr>
  </w:style>
  <w:style w:type="character" w:customStyle="1" w:styleId="EndNoteBibliographyCarattere">
    <w:name w:val="EndNote Bibliography Carattere"/>
    <w:basedOn w:val="DefaultParagraphFont"/>
    <w:link w:val="EndNoteBibliography"/>
    <w:rsid w:val="00014F6B"/>
    <w:rPr>
      <w:rFonts w:ascii="Times New Roman" w:hAnsi="Times New Roman" w:cs="Times New Roman"/>
      <w:noProof/>
      <w:sz w:val="24"/>
      <w:lang w:val="en-US"/>
    </w:rPr>
  </w:style>
  <w:style w:type="paragraph" w:styleId="Header">
    <w:name w:val="header"/>
    <w:basedOn w:val="Normal"/>
    <w:link w:val="HeaderChar"/>
    <w:uiPriority w:val="99"/>
    <w:unhideWhenUsed/>
    <w:rsid w:val="004436C7"/>
    <w:pPr>
      <w:tabs>
        <w:tab w:val="center" w:pos="4986"/>
        <w:tab w:val="right" w:pos="9972"/>
      </w:tabs>
      <w:spacing w:line="240" w:lineRule="auto"/>
    </w:pPr>
  </w:style>
  <w:style w:type="character" w:customStyle="1" w:styleId="HeaderChar">
    <w:name w:val="Header Char"/>
    <w:basedOn w:val="DefaultParagraphFont"/>
    <w:link w:val="Header"/>
    <w:uiPriority w:val="99"/>
    <w:rsid w:val="004436C7"/>
    <w:rPr>
      <w:rFonts w:ascii="Times New Roman" w:hAnsi="Times New Roman"/>
      <w:sz w:val="24"/>
    </w:rPr>
  </w:style>
  <w:style w:type="paragraph" w:styleId="Footer">
    <w:name w:val="footer"/>
    <w:basedOn w:val="Normal"/>
    <w:link w:val="FooterChar"/>
    <w:uiPriority w:val="99"/>
    <w:unhideWhenUsed/>
    <w:rsid w:val="004436C7"/>
    <w:pPr>
      <w:tabs>
        <w:tab w:val="center" w:pos="4986"/>
        <w:tab w:val="right" w:pos="9972"/>
      </w:tabs>
      <w:spacing w:line="240" w:lineRule="auto"/>
    </w:pPr>
  </w:style>
  <w:style w:type="character" w:customStyle="1" w:styleId="FooterChar">
    <w:name w:val="Footer Char"/>
    <w:basedOn w:val="DefaultParagraphFont"/>
    <w:link w:val="Footer"/>
    <w:uiPriority w:val="99"/>
    <w:rsid w:val="004436C7"/>
    <w:rPr>
      <w:rFonts w:ascii="Times New Roman" w:hAnsi="Times New Roman"/>
      <w:sz w:val="24"/>
    </w:rPr>
  </w:style>
  <w:style w:type="paragraph" w:styleId="Revision">
    <w:name w:val="Revision"/>
    <w:hidden/>
    <w:uiPriority w:val="99"/>
    <w:semiHidden/>
    <w:rsid w:val="00355A16"/>
    <w:pPr>
      <w:spacing w:after="0" w:line="240" w:lineRule="auto"/>
    </w:pPr>
    <w:rPr>
      <w:rFonts w:ascii="Times New Roman" w:hAnsi="Times New Roman"/>
      <w:sz w:val="24"/>
    </w:rPr>
  </w:style>
  <w:style w:type="character" w:customStyle="1" w:styleId="apple-converted-space">
    <w:name w:val="apple-converted-space"/>
    <w:basedOn w:val="DefaultParagraphFont"/>
    <w:rsid w:val="008472C3"/>
  </w:style>
  <w:style w:type="character" w:styleId="LineNumber">
    <w:name w:val="line number"/>
    <w:basedOn w:val="DefaultParagraphFont"/>
    <w:uiPriority w:val="99"/>
    <w:semiHidden/>
    <w:unhideWhenUsed/>
    <w:rsid w:val="008C31F1"/>
  </w:style>
  <w:style w:type="character" w:customStyle="1" w:styleId="scopustermhighlight">
    <w:name w:val="scopustermhighlight"/>
    <w:basedOn w:val="DefaultParagraphFont"/>
    <w:rsid w:val="00796DB2"/>
  </w:style>
  <w:style w:type="character" w:customStyle="1" w:styleId="Menzionenonrisolta1">
    <w:name w:val="Menzione non risolta1"/>
    <w:basedOn w:val="DefaultParagraphFont"/>
    <w:uiPriority w:val="99"/>
    <w:semiHidden/>
    <w:unhideWhenUsed/>
    <w:rsid w:val="00561CE8"/>
    <w:rPr>
      <w:color w:val="808080"/>
      <w:shd w:val="clear" w:color="auto" w:fill="E6E6E6"/>
    </w:rPr>
  </w:style>
  <w:style w:type="character" w:customStyle="1" w:styleId="Menzione1">
    <w:name w:val="Menzione1"/>
    <w:basedOn w:val="DefaultParagraphFont"/>
    <w:uiPriority w:val="99"/>
    <w:rsid w:val="000E486A"/>
    <w:rPr>
      <w:color w:val="2B579A"/>
      <w:shd w:val="clear" w:color="auto" w:fill="E6E6E6"/>
    </w:rPr>
  </w:style>
  <w:style w:type="character" w:customStyle="1" w:styleId="Menzionenonrisolta2">
    <w:name w:val="Menzione non risolta2"/>
    <w:basedOn w:val="DefaultParagraphFont"/>
    <w:uiPriority w:val="99"/>
    <w:semiHidden/>
    <w:unhideWhenUsed/>
    <w:rsid w:val="001B0D0C"/>
    <w:rPr>
      <w:color w:val="808080"/>
      <w:shd w:val="clear" w:color="auto" w:fill="E6E6E6"/>
    </w:rPr>
  </w:style>
  <w:style w:type="character" w:customStyle="1" w:styleId="Heading1Char">
    <w:name w:val="Heading 1 Char"/>
    <w:basedOn w:val="DefaultParagraphFont"/>
    <w:link w:val="Heading1"/>
    <w:uiPriority w:val="9"/>
    <w:rsid w:val="00E73F60"/>
    <w:rPr>
      <w:rFonts w:ascii="Times New Roman" w:eastAsiaTheme="majorEastAsia" w:hAnsi="Times New Roman" w:cstheme="majorBidi"/>
      <w:b/>
      <w:sz w:val="24"/>
      <w:szCs w:val="32"/>
    </w:rPr>
  </w:style>
  <w:style w:type="character" w:customStyle="1" w:styleId="normaltextrun">
    <w:name w:val="normaltextrun"/>
    <w:basedOn w:val="DefaultParagraphFont"/>
    <w:rsid w:val="0026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944">
      <w:bodyDiv w:val="1"/>
      <w:marLeft w:val="0"/>
      <w:marRight w:val="0"/>
      <w:marTop w:val="0"/>
      <w:marBottom w:val="0"/>
      <w:divBdr>
        <w:top w:val="none" w:sz="0" w:space="0" w:color="auto"/>
        <w:left w:val="none" w:sz="0" w:space="0" w:color="auto"/>
        <w:bottom w:val="none" w:sz="0" w:space="0" w:color="auto"/>
        <w:right w:val="none" w:sz="0" w:space="0" w:color="auto"/>
      </w:divBdr>
      <w:divsChild>
        <w:div w:id="77410944">
          <w:marLeft w:val="0"/>
          <w:marRight w:val="0"/>
          <w:marTop w:val="0"/>
          <w:marBottom w:val="0"/>
          <w:divBdr>
            <w:top w:val="none" w:sz="0" w:space="0" w:color="auto"/>
            <w:left w:val="none" w:sz="0" w:space="0" w:color="auto"/>
            <w:bottom w:val="none" w:sz="0" w:space="0" w:color="auto"/>
            <w:right w:val="none" w:sz="0" w:space="0" w:color="auto"/>
          </w:divBdr>
        </w:div>
        <w:div w:id="1127550130">
          <w:marLeft w:val="0"/>
          <w:marRight w:val="0"/>
          <w:marTop w:val="0"/>
          <w:marBottom w:val="0"/>
          <w:divBdr>
            <w:top w:val="none" w:sz="0" w:space="0" w:color="auto"/>
            <w:left w:val="none" w:sz="0" w:space="0" w:color="auto"/>
            <w:bottom w:val="none" w:sz="0" w:space="0" w:color="auto"/>
            <w:right w:val="none" w:sz="0" w:space="0" w:color="auto"/>
          </w:divBdr>
        </w:div>
        <w:div w:id="2073191458">
          <w:marLeft w:val="0"/>
          <w:marRight w:val="0"/>
          <w:marTop w:val="0"/>
          <w:marBottom w:val="0"/>
          <w:divBdr>
            <w:top w:val="none" w:sz="0" w:space="0" w:color="auto"/>
            <w:left w:val="none" w:sz="0" w:space="0" w:color="auto"/>
            <w:bottom w:val="none" w:sz="0" w:space="0" w:color="auto"/>
            <w:right w:val="none" w:sz="0" w:space="0" w:color="auto"/>
          </w:divBdr>
        </w:div>
      </w:divsChild>
    </w:div>
    <w:div w:id="48312730">
      <w:bodyDiv w:val="1"/>
      <w:marLeft w:val="0"/>
      <w:marRight w:val="0"/>
      <w:marTop w:val="0"/>
      <w:marBottom w:val="0"/>
      <w:divBdr>
        <w:top w:val="none" w:sz="0" w:space="0" w:color="auto"/>
        <w:left w:val="none" w:sz="0" w:space="0" w:color="auto"/>
        <w:bottom w:val="none" w:sz="0" w:space="0" w:color="auto"/>
        <w:right w:val="none" w:sz="0" w:space="0" w:color="auto"/>
      </w:divBdr>
    </w:div>
    <w:div w:id="58672066">
      <w:bodyDiv w:val="1"/>
      <w:marLeft w:val="0"/>
      <w:marRight w:val="0"/>
      <w:marTop w:val="0"/>
      <w:marBottom w:val="0"/>
      <w:divBdr>
        <w:top w:val="none" w:sz="0" w:space="0" w:color="auto"/>
        <w:left w:val="none" w:sz="0" w:space="0" w:color="auto"/>
        <w:bottom w:val="none" w:sz="0" w:space="0" w:color="auto"/>
        <w:right w:val="none" w:sz="0" w:space="0" w:color="auto"/>
      </w:divBdr>
    </w:div>
    <w:div w:id="217668106">
      <w:bodyDiv w:val="1"/>
      <w:marLeft w:val="0"/>
      <w:marRight w:val="0"/>
      <w:marTop w:val="0"/>
      <w:marBottom w:val="0"/>
      <w:divBdr>
        <w:top w:val="none" w:sz="0" w:space="0" w:color="auto"/>
        <w:left w:val="none" w:sz="0" w:space="0" w:color="auto"/>
        <w:bottom w:val="none" w:sz="0" w:space="0" w:color="auto"/>
        <w:right w:val="none" w:sz="0" w:space="0" w:color="auto"/>
      </w:divBdr>
      <w:divsChild>
        <w:div w:id="505441053">
          <w:marLeft w:val="0"/>
          <w:marRight w:val="0"/>
          <w:marTop w:val="0"/>
          <w:marBottom w:val="0"/>
          <w:divBdr>
            <w:top w:val="none" w:sz="0" w:space="0" w:color="auto"/>
            <w:left w:val="none" w:sz="0" w:space="0" w:color="auto"/>
            <w:bottom w:val="none" w:sz="0" w:space="0" w:color="auto"/>
            <w:right w:val="none" w:sz="0" w:space="0" w:color="auto"/>
          </w:divBdr>
        </w:div>
        <w:div w:id="862551560">
          <w:marLeft w:val="0"/>
          <w:marRight w:val="0"/>
          <w:marTop w:val="0"/>
          <w:marBottom w:val="0"/>
          <w:divBdr>
            <w:top w:val="none" w:sz="0" w:space="0" w:color="auto"/>
            <w:left w:val="none" w:sz="0" w:space="0" w:color="auto"/>
            <w:bottom w:val="none" w:sz="0" w:space="0" w:color="auto"/>
            <w:right w:val="none" w:sz="0" w:space="0" w:color="auto"/>
          </w:divBdr>
        </w:div>
        <w:div w:id="1662082483">
          <w:marLeft w:val="0"/>
          <w:marRight w:val="0"/>
          <w:marTop w:val="0"/>
          <w:marBottom w:val="0"/>
          <w:divBdr>
            <w:top w:val="none" w:sz="0" w:space="0" w:color="auto"/>
            <w:left w:val="none" w:sz="0" w:space="0" w:color="auto"/>
            <w:bottom w:val="none" w:sz="0" w:space="0" w:color="auto"/>
            <w:right w:val="none" w:sz="0" w:space="0" w:color="auto"/>
          </w:divBdr>
        </w:div>
        <w:div w:id="1773670631">
          <w:marLeft w:val="0"/>
          <w:marRight w:val="0"/>
          <w:marTop w:val="0"/>
          <w:marBottom w:val="0"/>
          <w:divBdr>
            <w:top w:val="none" w:sz="0" w:space="0" w:color="auto"/>
            <w:left w:val="none" w:sz="0" w:space="0" w:color="auto"/>
            <w:bottom w:val="none" w:sz="0" w:space="0" w:color="auto"/>
            <w:right w:val="none" w:sz="0" w:space="0" w:color="auto"/>
          </w:divBdr>
        </w:div>
      </w:divsChild>
    </w:div>
    <w:div w:id="339427074">
      <w:bodyDiv w:val="1"/>
      <w:marLeft w:val="0"/>
      <w:marRight w:val="0"/>
      <w:marTop w:val="0"/>
      <w:marBottom w:val="0"/>
      <w:divBdr>
        <w:top w:val="none" w:sz="0" w:space="0" w:color="auto"/>
        <w:left w:val="none" w:sz="0" w:space="0" w:color="auto"/>
        <w:bottom w:val="none" w:sz="0" w:space="0" w:color="auto"/>
        <w:right w:val="none" w:sz="0" w:space="0" w:color="auto"/>
      </w:divBdr>
      <w:divsChild>
        <w:div w:id="5331486">
          <w:marLeft w:val="0"/>
          <w:marRight w:val="0"/>
          <w:marTop w:val="0"/>
          <w:marBottom w:val="0"/>
          <w:divBdr>
            <w:top w:val="none" w:sz="0" w:space="0" w:color="auto"/>
            <w:left w:val="none" w:sz="0" w:space="0" w:color="auto"/>
            <w:bottom w:val="none" w:sz="0" w:space="0" w:color="auto"/>
            <w:right w:val="none" w:sz="0" w:space="0" w:color="auto"/>
          </w:divBdr>
        </w:div>
        <w:div w:id="65231360">
          <w:marLeft w:val="0"/>
          <w:marRight w:val="0"/>
          <w:marTop w:val="0"/>
          <w:marBottom w:val="0"/>
          <w:divBdr>
            <w:top w:val="none" w:sz="0" w:space="0" w:color="auto"/>
            <w:left w:val="none" w:sz="0" w:space="0" w:color="auto"/>
            <w:bottom w:val="none" w:sz="0" w:space="0" w:color="auto"/>
            <w:right w:val="none" w:sz="0" w:space="0" w:color="auto"/>
          </w:divBdr>
        </w:div>
        <w:div w:id="242841750">
          <w:marLeft w:val="0"/>
          <w:marRight w:val="0"/>
          <w:marTop w:val="0"/>
          <w:marBottom w:val="0"/>
          <w:divBdr>
            <w:top w:val="none" w:sz="0" w:space="0" w:color="auto"/>
            <w:left w:val="none" w:sz="0" w:space="0" w:color="auto"/>
            <w:bottom w:val="none" w:sz="0" w:space="0" w:color="auto"/>
            <w:right w:val="none" w:sz="0" w:space="0" w:color="auto"/>
          </w:divBdr>
        </w:div>
        <w:div w:id="256713562">
          <w:marLeft w:val="0"/>
          <w:marRight w:val="0"/>
          <w:marTop w:val="0"/>
          <w:marBottom w:val="0"/>
          <w:divBdr>
            <w:top w:val="none" w:sz="0" w:space="0" w:color="auto"/>
            <w:left w:val="none" w:sz="0" w:space="0" w:color="auto"/>
            <w:bottom w:val="none" w:sz="0" w:space="0" w:color="auto"/>
            <w:right w:val="none" w:sz="0" w:space="0" w:color="auto"/>
          </w:divBdr>
        </w:div>
        <w:div w:id="267933293">
          <w:marLeft w:val="0"/>
          <w:marRight w:val="0"/>
          <w:marTop w:val="0"/>
          <w:marBottom w:val="0"/>
          <w:divBdr>
            <w:top w:val="none" w:sz="0" w:space="0" w:color="auto"/>
            <w:left w:val="none" w:sz="0" w:space="0" w:color="auto"/>
            <w:bottom w:val="none" w:sz="0" w:space="0" w:color="auto"/>
            <w:right w:val="none" w:sz="0" w:space="0" w:color="auto"/>
          </w:divBdr>
        </w:div>
        <w:div w:id="288626725">
          <w:marLeft w:val="0"/>
          <w:marRight w:val="0"/>
          <w:marTop w:val="0"/>
          <w:marBottom w:val="0"/>
          <w:divBdr>
            <w:top w:val="none" w:sz="0" w:space="0" w:color="auto"/>
            <w:left w:val="none" w:sz="0" w:space="0" w:color="auto"/>
            <w:bottom w:val="none" w:sz="0" w:space="0" w:color="auto"/>
            <w:right w:val="none" w:sz="0" w:space="0" w:color="auto"/>
          </w:divBdr>
        </w:div>
        <w:div w:id="290983280">
          <w:marLeft w:val="0"/>
          <w:marRight w:val="0"/>
          <w:marTop w:val="0"/>
          <w:marBottom w:val="0"/>
          <w:divBdr>
            <w:top w:val="none" w:sz="0" w:space="0" w:color="auto"/>
            <w:left w:val="none" w:sz="0" w:space="0" w:color="auto"/>
            <w:bottom w:val="none" w:sz="0" w:space="0" w:color="auto"/>
            <w:right w:val="none" w:sz="0" w:space="0" w:color="auto"/>
          </w:divBdr>
        </w:div>
        <w:div w:id="307057529">
          <w:marLeft w:val="0"/>
          <w:marRight w:val="0"/>
          <w:marTop w:val="0"/>
          <w:marBottom w:val="0"/>
          <w:divBdr>
            <w:top w:val="none" w:sz="0" w:space="0" w:color="auto"/>
            <w:left w:val="none" w:sz="0" w:space="0" w:color="auto"/>
            <w:bottom w:val="none" w:sz="0" w:space="0" w:color="auto"/>
            <w:right w:val="none" w:sz="0" w:space="0" w:color="auto"/>
          </w:divBdr>
        </w:div>
        <w:div w:id="320888056">
          <w:marLeft w:val="0"/>
          <w:marRight w:val="0"/>
          <w:marTop w:val="0"/>
          <w:marBottom w:val="0"/>
          <w:divBdr>
            <w:top w:val="none" w:sz="0" w:space="0" w:color="auto"/>
            <w:left w:val="none" w:sz="0" w:space="0" w:color="auto"/>
            <w:bottom w:val="none" w:sz="0" w:space="0" w:color="auto"/>
            <w:right w:val="none" w:sz="0" w:space="0" w:color="auto"/>
          </w:divBdr>
        </w:div>
        <w:div w:id="337584872">
          <w:marLeft w:val="0"/>
          <w:marRight w:val="0"/>
          <w:marTop w:val="0"/>
          <w:marBottom w:val="0"/>
          <w:divBdr>
            <w:top w:val="none" w:sz="0" w:space="0" w:color="auto"/>
            <w:left w:val="none" w:sz="0" w:space="0" w:color="auto"/>
            <w:bottom w:val="none" w:sz="0" w:space="0" w:color="auto"/>
            <w:right w:val="none" w:sz="0" w:space="0" w:color="auto"/>
          </w:divBdr>
        </w:div>
        <w:div w:id="388262771">
          <w:marLeft w:val="0"/>
          <w:marRight w:val="0"/>
          <w:marTop w:val="0"/>
          <w:marBottom w:val="0"/>
          <w:divBdr>
            <w:top w:val="none" w:sz="0" w:space="0" w:color="auto"/>
            <w:left w:val="none" w:sz="0" w:space="0" w:color="auto"/>
            <w:bottom w:val="none" w:sz="0" w:space="0" w:color="auto"/>
            <w:right w:val="none" w:sz="0" w:space="0" w:color="auto"/>
          </w:divBdr>
        </w:div>
        <w:div w:id="390271151">
          <w:marLeft w:val="0"/>
          <w:marRight w:val="0"/>
          <w:marTop w:val="0"/>
          <w:marBottom w:val="0"/>
          <w:divBdr>
            <w:top w:val="none" w:sz="0" w:space="0" w:color="auto"/>
            <w:left w:val="none" w:sz="0" w:space="0" w:color="auto"/>
            <w:bottom w:val="none" w:sz="0" w:space="0" w:color="auto"/>
            <w:right w:val="none" w:sz="0" w:space="0" w:color="auto"/>
          </w:divBdr>
        </w:div>
        <w:div w:id="453598920">
          <w:marLeft w:val="0"/>
          <w:marRight w:val="0"/>
          <w:marTop w:val="0"/>
          <w:marBottom w:val="0"/>
          <w:divBdr>
            <w:top w:val="none" w:sz="0" w:space="0" w:color="auto"/>
            <w:left w:val="none" w:sz="0" w:space="0" w:color="auto"/>
            <w:bottom w:val="none" w:sz="0" w:space="0" w:color="auto"/>
            <w:right w:val="none" w:sz="0" w:space="0" w:color="auto"/>
          </w:divBdr>
        </w:div>
        <w:div w:id="455411009">
          <w:marLeft w:val="0"/>
          <w:marRight w:val="0"/>
          <w:marTop w:val="0"/>
          <w:marBottom w:val="0"/>
          <w:divBdr>
            <w:top w:val="none" w:sz="0" w:space="0" w:color="auto"/>
            <w:left w:val="none" w:sz="0" w:space="0" w:color="auto"/>
            <w:bottom w:val="none" w:sz="0" w:space="0" w:color="auto"/>
            <w:right w:val="none" w:sz="0" w:space="0" w:color="auto"/>
          </w:divBdr>
        </w:div>
        <w:div w:id="463501558">
          <w:marLeft w:val="0"/>
          <w:marRight w:val="0"/>
          <w:marTop w:val="0"/>
          <w:marBottom w:val="0"/>
          <w:divBdr>
            <w:top w:val="none" w:sz="0" w:space="0" w:color="auto"/>
            <w:left w:val="none" w:sz="0" w:space="0" w:color="auto"/>
            <w:bottom w:val="none" w:sz="0" w:space="0" w:color="auto"/>
            <w:right w:val="none" w:sz="0" w:space="0" w:color="auto"/>
          </w:divBdr>
        </w:div>
        <w:div w:id="473646186">
          <w:marLeft w:val="0"/>
          <w:marRight w:val="0"/>
          <w:marTop w:val="0"/>
          <w:marBottom w:val="0"/>
          <w:divBdr>
            <w:top w:val="none" w:sz="0" w:space="0" w:color="auto"/>
            <w:left w:val="none" w:sz="0" w:space="0" w:color="auto"/>
            <w:bottom w:val="none" w:sz="0" w:space="0" w:color="auto"/>
            <w:right w:val="none" w:sz="0" w:space="0" w:color="auto"/>
          </w:divBdr>
        </w:div>
        <w:div w:id="573275864">
          <w:marLeft w:val="0"/>
          <w:marRight w:val="0"/>
          <w:marTop w:val="0"/>
          <w:marBottom w:val="0"/>
          <w:divBdr>
            <w:top w:val="none" w:sz="0" w:space="0" w:color="auto"/>
            <w:left w:val="none" w:sz="0" w:space="0" w:color="auto"/>
            <w:bottom w:val="none" w:sz="0" w:space="0" w:color="auto"/>
            <w:right w:val="none" w:sz="0" w:space="0" w:color="auto"/>
          </w:divBdr>
        </w:div>
        <w:div w:id="576015687">
          <w:marLeft w:val="0"/>
          <w:marRight w:val="0"/>
          <w:marTop w:val="0"/>
          <w:marBottom w:val="0"/>
          <w:divBdr>
            <w:top w:val="none" w:sz="0" w:space="0" w:color="auto"/>
            <w:left w:val="none" w:sz="0" w:space="0" w:color="auto"/>
            <w:bottom w:val="none" w:sz="0" w:space="0" w:color="auto"/>
            <w:right w:val="none" w:sz="0" w:space="0" w:color="auto"/>
          </w:divBdr>
        </w:div>
        <w:div w:id="576288320">
          <w:marLeft w:val="0"/>
          <w:marRight w:val="0"/>
          <w:marTop w:val="0"/>
          <w:marBottom w:val="0"/>
          <w:divBdr>
            <w:top w:val="none" w:sz="0" w:space="0" w:color="auto"/>
            <w:left w:val="none" w:sz="0" w:space="0" w:color="auto"/>
            <w:bottom w:val="none" w:sz="0" w:space="0" w:color="auto"/>
            <w:right w:val="none" w:sz="0" w:space="0" w:color="auto"/>
          </w:divBdr>
        </w:div>
        <w:div w:id="585696590">
          <w:marLeft w:val="0"/>
          <w:marRight w:val="0"/>
          <w:marTop w:val="0"/>
          <w:marBottom w:val="0"/>
          <w:divBdr>
            <w:top w:val="none" w:sz="0" w:space="0" w:color="auto"/>
            <w:left w:val="none" w:sz="0" w:space="0" w:color="auto"/>
            <w:bottom w:val="none" w:sz="0" w:space="0" w:color="auto"/>
            <w:right w:val="none" w:sz="0" w:space="0" w:color="auto"/>
          </w:divBdr>
        </w:div>
        <w:div w:id="597183032">
          <w:marLeft w:val="0"/>
          <w:marRight w:val="0"/>
          <w:marTop w:val="0"/>
          <w:marBottom w:val="0"/>
          <w:divBdr>
            <w:top w:val="none" w:sz="0" w:space="0" w:color="auto"/>
            <w:left w:val="none" w:sz="0" w:space="0" w:color="auto"/>
            <w:bottom w:val="none" w:sz="0" w:space="0" w:color="auto"/>
            <w:right w:val="none" w:sz="0" w:space="0" w:color="auto"/>
          </w:divBdr>
        </w:div>
        <w:div w:id="675495200">
          <w:marLeft w:val="0"/>
          <w:marRight w:val="0"/>
          <w:marTop w:val="0"/>
          <w:marBottom w:val="0"/>
          <w:divBdr>
            <w:top w:val="none" w:sz="0" w:space="0" w:color="auto"/>
            <w:left w:val="none" w:sz="0" w:space="0" w:color="auto"/>
            <w:bottom w:val="none" w:sz="0" w:space="0" w:color="auto"/>
            <w:right w:val="none" w:sz="0" w:space="0" w:color="auto"/>
          </w:divBdr>
        </w:div>
        <w:div w:id="695154620">
          <w:marLeft w:val="0"/>
          <w:marRight w:val="0"/>
          <w:marTop w:val="0"/>
          <w:marBottom w:val="0"/>
          <w:divBdr>
            <w:top w:val="none" w:sz="0" w:space="0" w:color="auto"/>
            <w:left w:val="none" w:sz="0" w:space="0" w:color="auto"/>
            <w:bottom w:val="none" w:sz="0" w:space="0" w:color="auto"/>
            <w:right w:val="none" w:sz="0" w:space="0" w:color="auto"/>
          </w:divBdr>
        </w:div>
        <w:div w:id="720448957">
          <w:marLeft w:val="0"/>
          <w:marRight w:val="0"/>
          <w:marTop w:val="0"/>
          <w:marBottom w:val="0"/>
          <w:divBdr>
            <w:top w:val="none" w:sz="0" w:space="0" w:color="auto"/>
            <w:left w:val="none" w:sz="0" w:space="0" w:color="auto"/>
            <w:bottom w:val="none" w:sz="0" w:space="0" w:color="auto"/>
            <w:right w:val="none" w:sz="0" w:space="0" w:color="auto"/>
          </w:divBdr>
        </w:div>
        <w:div w:id="762410209">
          <w:marLeft w:val="0"/>
          <w:marRight w:val="0"/>
          <w:marTop w:val="0"/>
          <w:marBottom w:val="0"/>
          <w:divBdr>
            <w:top w:val="none" w:sz="0" w:space="0" w:color="auto"/>
            <w:left w:val="none" w:sz="0" w:space="0" w:color="auto"/>
            <w:bottom w:val="none" w:sz="0" w:space="0" w:color="auto"/>
            <w:right w:val="none" w:sz="0" w:space="0" w:color="auto"/>
          </w:divBdr>
        </w:div>
        <w:div w:id="799877855">
          <w:marLeft w:val="0"/>
          <w:marRight w:val="0"/>
          <w:marTop w:val="0"/>
          <w:marBottom w:val="0"/>
          <w:divBdr>
            <w:top w:val="none" w:sz="0" w:space="0" w:color="auto"/>
            <w:left w:val="none" w:sz="0" w:space="0" w:color="auto"/>
            <w:bottom w:val="none" w:sz="0" w:space="0" w:color="auto"/>
            <w:right w:val="none" w:sz="0" w:space="0" w:color="auto"/>
          </w:divBdr>
        </w:div>
        <w:div w:id="810828883">
          <w:marLeft w:val="0"/>
          <w:marRight w:val="0"/>
          <w:marTop w:val="0"/>
          <w:marBottom w:val="0"/>
          <w:divBdr>
            <w:top w:val="none" w:sz="0" w:space="0" w:color="auto"/>
            <w:left w:val="none" w:sz="0" w:space="0" w:color="auto"/>
            <w:bottom w:val="none" w:sz="0" w:space="0" w:color="auto"/>
            <w:right w:val="none" w:sz="0" w:space="0" w:color="auto"/>
          </w:divBdr>
        </w:div>
        <w:div w:id="836114812">
          <w:marLeft w:val="0"/>
          <w:marRight w:val="0"/>
          <w:marTop w:val="0"/>
          <w:marBottom w:val="0"/>
          <w:divBdr>
            <w:top w:val="none" w:sz="0" w:space="0" w:color="auto"/>
            <w:left w:val="none" w:sz="0" w:space="0" w:color="auto"/>
            <w:bottom w:val="none" w:sz="0" w:space="0" w:color="auto"/>
            <w:right w:val="none" w:sz="0" w:space="0" w:color="auto"/>
          </w:divBdr>
        </w:div>
        <w:div w:id="842017219">
          <w:marLeft w:val="0"/>
          <w:marRight w:val="0"/>
          <w:marTop w:val="0"/>
          <w:marBottom w:val="0"/>
          <w:divBdr>
            <w:top w:val="none" w:sz="0" w:space="0" w:color="auto"/>
            <w:left w:val="none" w:sz="0" w:space="0" w:color="auto"/>
            <w:bottom w:val="none" w:sz="0" w:space="0" w:color="auto"/>
            <w:right w:val="none" w:sz="0" w:space="0" w:color="auto"/>
          </w:divBdr>
        </w:div>
        <w:div w:id="859318763">
          <w:marLeft w:val="0"/>
          <w:marRight w:val="0"/>
          <w:marTop w:val="0"/>
          <w:marBottom w:val="0"/>
          <w:divBdr>
            <w:top w:val="none" w:sz="0" w:space="0" w:color="auto"/>
            <w:left w:val="none" w:sz="0" w:space="0" w:color="auto"/>
            <w:bottom w:val="none" w:sz="0" w:space="0" w:color="auto"/>
            <w:right w:val="none" w:sz="0" w:space="0" w:color="auto"/>
          </w:divBdr>
        </w:div>
        <w:div w:id="880090323">
          <w:marLeft w:val="0"/>
          <w:marRight w:val="0"/>
          <w:marTop w:val="0"/>
          <w:marBottom w:val="0"/>
          <w:divBdr>
            <w:top w:val="none" w:sz="0" w:space="0" w:color="auto"/>
            <w:left w:val="none" w:sz="0" w:space="0" w:color="auto"/>
            <w:bottom w:val="none" w:sz="0" w:space="0" w:color="auto"/>
            <w:right w:val="none" w:sz="0" w:space="0" w:color="auto"/>
          </w:divBdr>
        </w:div>
        <w:div w:id="887492985">
          <w:marLeft w:val="0"/>
          <w:marRight w:val="0"/>
          <w:marTop w:val="0"/>
          <w:marBottom w:val="0"/>
          <w:divBdr>
            <w:top w:val="none" w:sz="0" w:space="0" w:color="auto"/>
            <w:left w:val="none" w:sz="0" w:space="0" w:color="auto"/>
            <w:bottom w:val="none" w:sz="0" w:space="0" w:color="auto"/>
            <w:right w:val="none" w:sz="0" w:space="0" w:color="auto"/>
          </w:divBdr>
        </w:div>
        <w:div w:id="907114289">
          <w:marLeft w:val="0"/>
          <w:marRight w:val="0"/>
          <w:marTop w:val="0"/>
          <w:marBottom w:val="0"/>
          <w:divBdr>
            <w:top w:val="none" w:sz="0" w:space="0" w:color="auto"/>
            <w:left w:val="none" w:sz="0" w:space="0" w:color="auto"/>
            <w:bottom w:val="none" w:sz="0" w:space="0" w:color="auto"/>
            <w:right w:val="none" w:sz="0" w:space="0" w:color="auto"/>
          </w:divBdr>
        </w:div>
        <w:div w:id="911307708">
          <w:marLeft w:val="0"/>
          <w:marRight w:val="0"/>
          <w:marTop w:val="0"/>
          <w:marBottom w:val="0"/>
          <w:divBdr>
            <w:top w:val="none" w:sz="0" w:space="0" w:color="auto"/>
            <w:left w:val="none" w:sz="0" w:space="0" w:color="auto"/>
            <w:bottom w:val="none" w:sz="0" w:space="0" w:color="auto"/>
            <w:right w:val="none" w:sz="0" w:space="0" w:color="auto"/>
          </w:divBdr>
        </w:div>
        <w:div w:id="1005279679">
          <w:marLeft w:val="0"/>
          <w:marRight w:val="0"/>
          <w:marTop w:val="0"/>
          <w:marBottom w:val="0"/>
          <w:divBdr>
            <w:top w:val="none" w:sz="0" w:space="0" w:color="auto"/>
            <w:left w:val="none" w:sz="0" w:space="0" w:color="auto"/>
            <w:bottom w:val="none" w:sz="0" w:space="0" w:color="auto"/>
            <w:right w:val="none" w:sz="0" w:space="0" w:color="auto"/>
          </w:divBdr>
        </w:div>
        <w:div w:id="1036079756">
          <w:marLeft w:val="0"/>
          <w:marRight w:val="0"/>
          <w:marTop w:val="0"/>
          <w:marBottom w:val="0"/>
          <w:divBdr>
            <w:top w:val="none" w:sz="0" w:space="0" w:color="auto"/>
            <w:left w:val="none" w:sz="0" w:space="0" w:color="auto"/>
            <w:bottom w:val="none" w:sz="0" w:space="0" w:color="auto"/>
            <w:right w:val="none" w:sz="0" w:space="0" w:color="auto"/>
          </w:divBdr>
        </w:div>
        <w:div w:id="1064597265">
          <w:marLeft w:val="0"/>
          <w:marRight w:val="0"/>
          <w:marTop w:val="0"/>
          <w:marBottom w:val="0"/>
          <w:divBdr>
            <w:top w:val="none" w:sz="0" w:space="0" w:color="auto"/>
            <w:left w:val="none" w:sz="0" w:space="0" w:color="auto"/>
            <w:bottom w:val="none" w:sz="0" w:space="0" w:color="auto"/>
            <w:right w:val="none" w:sz="0" w:space="0" w:color="auto"/>
          </w:divBdr>
        </w:div>
        <w:div w:id="1103182193">
          <w:marLeft w:val="0"/>
          <w:marRight w:val="0"/>
          <w:marTop w:val="0"/>
          <w:marBottom w:val="0"/>
          <w:divBdr>
            <w:top w:val="none" w:sz="0" w:space="0" w:color="auto"/>
            <w:left w:val="none" w:sz="0" w:space="0" w:color="auto"/>
            <w:bottom w:val="none" w:sz="0" w:space="0" w:color="auto"/>
            <w:right w:val="none" w:sz="0" w:space="0" w:color="auto"/>
          </w:divBdr>
        </w:div>
        <w:div w:id="1109399991">
          <w:marLeft w:val="0"/>
          <w:marRight w:val="0"/>
          <w:marTop w:val="0"/>
          <w:marBottom w:val="0"/>
          <w:divBdr>
            <w:top w:val="none" w:sz="0" w:space="0" w:color="auto"/>
            <w:left w:val="none" w:sz="0" w:space="0" w:color="auto"/>
            <w:bottom w:val="none" w:sz="0" w:space="0" w:color="auto"/>
            <w:right w:val="none" w:sz="0" w:space="0" w:color="auto"/>
          </w:divBdr>
        </w:div>
        <w:div w:id="1109668310">
          <w:marLeft w:val="0"/>
          <w:marRight w:val="0"/>
          <w:marTop w:val="0"/>
          <w:marBottom w:val="0"/>
          <w:divBdr>
            <w:top w:val="none" w:sz="0" w:space="0" w:color="auto"/>
            <w:left w:val="none" w:sz="0" w:space="0" w:color="auto"/>
            <w:bottom w:val="none" w:sz="0" w:space="0" w:color="auto"/>
            <w:right w:val="none" w:sz="0" w:space="0" w:color="auto"/>
          </w:divBdr>
        </w:div>
        <w:div w:id="1119299834">
          <w:marLeft w:val="0"/>
          <w:marRight w:val="0"/>
          <w:marTop w:val="0"/>
          <w:marBottom w:val="0"/>
          <w:divBdr>
            <w:top w:val="none" w:sz="0" w:space="0" w:color="auto"/>
            <w:left w:val="none" w:sz="0" w:space="0" w:color="auto"/>
            <w:bottom w:val="none" w:sz="0" w:space="0" w:color="auto"/>
            <w:right w:val="none" w:sz="0" w:space="0" w:color="auto"/>
          </w:divBdr>
        </w:div>
        <w:div w:id="1122072951">
          <w:marLeft w:val="0"/>
          <w:marRight w:val="0"/>
          <w:marTop w:val="0"/>
          <w:marBottom w:val="0"/>
          <w:divBdr>
            <w:top w:val="none" w:sz="0" w:space="0" w:color="auto"/>
            <w:left w:val="none" w:sz="0" w:space="0" w:color="auto"/>
            <w:bottom w:val="none" w:sz="0" w:space="0" w:color="auto"/>
            <w:right w:val="none" w:sz="0" w:space="0" w:color="auto"/>
          </w:divBdr>
        </w:div>
        <w:div w:id="1123228057">
          <w:marLeft w:val="0"/>
          <w:marRight w:val="0"/>
          <w:marTop w:val="0"/>
          <w:marBottom w:val="0"/>
          <w:divBdr>
            <w:top w:val="none" w:sz="0" w:space="0" w:color="auto"/>
            <w:left w:val="none" w:sz="0" w:space="0" w:color="auto"/>
            <w:bottom w:val="none" w:sz="0" w:space="0" w:color="auto"/>
            <w:right w:val="none" w:sz="0" w:space="0" w:color="auto"/>
          </w:divBdr>
        </w:div>
        <w:div w:id="1172069634">
          <w:marLeft w:val="0"/>
          <w:marRight w:val="0"/>
          <w:marTop w:val="0"/>
          <w:marBottom w:val="0"/>
          <w:divBdr>
            <w:top w:val="none" w:sz="0" w:space="0" w:color="auto"/>
            <w:left w:val="none" w:sz="0" w:space="0" w:color="auto"/>
            <w:bottom w:val="none" w:sz="0" w:space="0" w:color="auto"/>
            <w:right w:val="none" w:sz="0" w:space="0" w:color="auto"/>
          </w:divBdr>
        </w:div>
        <w:div w:id="1187600635">
          <w:marLeft w:val="0"/>
          <w:marRight w:val="0"/>
          <w:marTop w:val="0"/>
          <w:marBottom w:val="0"/>
          <w:divBdr>
            <w:top w:val="none" w:sz="0" w:space="0" w:color="auto"/>
            <w:left w:val="none" w:sz="0" w:space="0" w:color="auto"/>
            <w:bottom w:val="none" w:sz="0" w:space="0" w:color="auto"/>
            <w:right w:val="none" w:sz="0" w:space="0" w:color="auto"/>
          </w:divBdr>
        </w:div>
        <w:div w:id="1226330144">
          <w:marLeft w:val="0"/>
          <w:marRight w:val="0"/>
          <w:marTop w:val="0"/>
          <w:marBottom w:val="0"/>
          <w:divBdr>
            <w:top w:val="none" w:sz="0" w:space="0" w:color="auto"/>
            <w:left w:val="none" w:sz="0" w:space="0" w:color="auto"/>
            <w:bottom w:val="none" w:sz="0" w:space="0" w:color="auto"/>
            <w:right w:val="none" w:sz="0" w:space="0" w:color="auto"/>
          </w:divBdr>
        </w:div>
        <w:div w:id="1232350528">
          <w:marLeft w:val="0"/>
          <w:marRight w:val="0"/>
          <w:marTop w:val="0"/>
          <w:marBottom w:val="0"/>
          <w:divBdr>
            <w:top w:val="none" w:sz="0" w:space="0" w:color="auto"/>
            <w:left w:val="none" w:sz="0" w:space="0" w:color="auto"/>
            <w:bottom w:val="none" w:sz="0" w:space="0" w:color="auto"/>
            <w:right w:val="none" w:sz="0" w:space="0" w:color="auto"/>
          </w:divBdr>
        </w:div>
        <w:div w:id="1233469003">
          <w:marLeft w:val="0"/>
          <w:marRight w:val="0"/>
          <w:marTop w:val="0"/>
          <w:marBottom w:val="0"/>
          <w:divBdr>
            <w:top w:val="none" w:sz="0" w:space="0" w:color="auto"/>
            <w:left w:val="none" w:sz="0" w:space="0" w:color="auto"/>
            <w:bottom w:val="none" w:sz="0" w:space="0" w:color="auto"/>
            <w:right w:val="none" w:sz="0" w:space="0" w:color="auto"/>
          </w:divBdr>
        </w:div>
        <w:div w:id="1236234949">
          <w:marLeft w:val="0"/>
          <w:marRight w:val="0"/>
          <w:marTop w:val="0"/>
          <w:marBottom w:val="0"/>
          <w:divBdr>
            <w:top w:val="none" w:sz="0" w:space="0" w:color="auto"/>
            <w:left w:val="none" w:sz="0" w:space="0" w:color="auto"/>
            <w:bottom w:val="none" w:sz="0" w:space="0" w:color="auto"/>
            <w:right w:val="none" w:sz="0" w:space="0" w:color="auto"/>
          </w:divBdr>
        </w:div>
        <w:div w:id="1247153500">
          <w:marLeft w:val="0"/>
          <w:marRight w:val="0"/>
          <w:marTop w:val="0"/>
          <w:marBottom w:val="0"/>
          <w:divBdr>
            <w:top w:val="none" w:sz="0" w:space="0" w:color="auto"/>
            <w:left w:val="none" w:sz="0" w:space="0" w:color="auto"/>
            <w:bottom w:val="none" w:sz="0" w:space="0" w:color="auto"/>
            <w:right w:val="none" w:sz="0" w:space="0" w:color="auto"/>
          </w:divBdr>
        </w:div>
        <w:div w:id="1253201789">
          <w:marLeft w:val="0"/>
          <w:marRight w:val="0"/>
          <w:marTop w:val="0"/>
          <w:marBottom w:val="0"/>
          <w:divBdr>
            <w:top w:val="none" w:sz="0" w:space="0" w:color="auto"/>
            <w:left w:val="none" w:sz="0" w:space="0" w:color="auto"/>
            <w:bottom w:val="none" w:sz="0" w:space="0" w:color="auto"/>
            <w:right w:val="none" w:sz="0" w:space="0" w:color="auto"/>
          </w:divBdr>
        </w:div>
        <w:div w:id="1310358549">
          <w:marLeft w:val="0"/>
          <w:marRight w:val="0"/>
          <w:marTop w:val="0"/>
          <w:marBottom w:val="0"/>
          <w:divBdr>
            <w:top w:val="none" w:sz="0" w:space="0" w:color="auto"/>
            <w:left w:val="none" w:sz="0" w:space="0" w:color="auto"/>
            <w:bottom w:val="none" w:sz="0" w:space="0" w:color="auto"/>
            <w:right w:val="none" w:sz="0" w:space="0" w:color="auto"/>
          </w:divBdr>
        </w:div>
        <w:div w:id="1323391538">
          <w:marLeft w:val="0"/>
          <w:marRight w:val="0"/>
          <w:marTop w:val="0"/>
          <w:marBottom w:val="0"/>
          <w:divBdr>
            <w:top w:val="none" w:sz="0" w:space="0" w:color="auto"/>
            <w:left w:val="none" w:sz="0" w:space="0" w:color="auto"/>
            <w:bottom w:val="none" w:sz="0" w:space="0" w:color="auto"/>
            <w:right w:val="none" w:sz="0" w:space="0" w:color="auto"/>
          </w:divBdr>
        </w:div>
        <w:div w:id="1372923579">
          <w:marLeft w:val="0"/>
          <w:marRight w:val="0"/>
          <w:marTop w:val="0"/>
          <w:marBottom w:val="0"/>
          <w:divBdr>
            <w:top w:val="none" w:sz="0" w:space="0" w:color="auto"/>
            <w:left w:val="none" w:sz="0" w:space="0" w:color="auto"/>
            <w:bottom w:val="none" w:sz="0" w:space="0" w:color="auto"/>
            <w:right w:val="none" w:sz="0" w:space="0" w:color="auto"/>
          </w:divBdr>
        </w:div>
        <w:div w:id="1377318176">
          <w:marLeft w:val="0"/>
          <w:marRight w:val="0"/>
          <w:marTop w:val="0"/>
          <w:marBottom w:val="0"/>
          <w:divBdr>
            <w:top w:val="none" w:sz="0" w:space="0" w:color="auto"/>
            <w:left w:val="none" w:sz="0" w:space="0" w:color="auto"/>
            <w:bottom w:val="none" w:sz="0" w:space="0" w:color="auto"/>
            <w:right w:val="none" w:sz="0" w:space="0" w:color="auto"/>
          </w:divBdr>
        </w:div>
        <w:div w:id="1391266156">
          <w:marLeft w:val="0"/>
          <w:marRight w:val="0"/>
          <w:marTop w:val="0"/>
          <w:marBottom w:val="0"/>
          <w:divBdr>
            <w:top w:val="none" w:sz="0" w:space="0" w:color="auto"/>
            <w:left w:val="none" w:sz="0" w:space="0" w:color="auto"/>
            <w:bottom w:val="none" w:sz="0" w:space="0" w:color="auto"/>
            <w:right w:val="none" w:sz="0" w:space="0" w:color="auto"/>
          </w:divBdr>
        </w:div>
        <w:div w:id="1391876980">
          <w:marLeft w:val="0"/>
          <w:marRight w:val="0"/>
          <w:marTop w:val="0"/>
          <w:marBottom w:val="0"/>
          <w:divBdr>
            <w:top w:val="none" w:sz="0" w:space="0" w:color="auto"/>
            <w:left w:val="none" w:sz="0" w:space="0" w:color="auto"/>
            <w:bottom w:val="none" w:sz="0" w:space="0" w:color="auto"/>
            <w:right w:val="none" w:sz="0" w:space="0" w:color="auto"/>
          </w:divBdr>
        </w:div>
        <w:div w:id="1410809516">
          <w:marLeft w:val="0"/>
          <w:marRight w:val="0"/>
          <w:marTop w:val="0"/>
          <w:marBottom w:val="0"/>
          <w:divBdr>
            <w:top w:val="none" w:sz="0" w:space="0" w:color="auto"/>
            <w:left w:val="none" w:sz="0" w:space="0" w:color="auto"/>
            <w:bottom w:val="none" w:sz="0" w:space="0" w:color="auto"/>
            <w:right w:val="none" w:sz="0" w:space="0" w:color="auto"/>
          </w:divBdr>
        </w:div>
        <w:div w:id="1444036979">
          <w:marLeft w:val="0"/>
          <w:marRight w:val="0"/>
          <w:marTop w:val="0"/>
          <w:marBottom w:val="0"/>
          <w:divBdr>
            <w:top w:val="none" w:sz="0" w:space="0" w:color="auto"/>
            <w:left w:val="none" w:sz="0" w:space="0" w:color="auto"/>
            <w:bottom w:val="none" w:sz="0" w:space="0" w:color="auto"/>
            <w:right w:val="none" w:sz="0" w:space="0" w:color="auto"/>
          </w:divBdr>
        </w:div>
        <w:div w:id="1503541351">
          <w:marLeft w:val="0"/>
          <w:marRight w:val="0"/>
          <w:marTop w:val="0"/>
          <w:marBottom w:val="0"/>
          <w:divBdr>
            <w:top w:val="none" w:sz="0" w:space="0" w:color="auto"/>
            <w:left w:val="none" w:sz="0" w:space="0" w:color="auto"/>
            <w:bottom w:val="none" w:sz="0" w:space="0" w:color="auto"/>
            <w:right w:val="none" w:sz="0" w:space="0" w:color="auto"/>
          </w:divBdr>
        </w:div>
        <w:div w:id="1550337620">
          <w:marLeft w:val="0"/>
          <w:marRight w:val="0"/>
          <w:marTop w:val="0"/>
          <w:marBottom w:val="0"/>
          <w:divBdr>
            <w:top w:val="none" w:sz="0" w:space="0" w:color="auto"/>
            <w:left w:val="none" w:sz="0" w:space="0" w:color="auto"/>
            <w:bottom w:val="none" w:sz="0" w:space="0" w:color="auto"/>
            <w:right w:val="none" w:sz="0" w:space="0" w:color="auto"/>
          </w:divBdr>
        </w:div>
        <w:div w:id="1599215301">
          <w:marLeft w:val="0"/>
          <w:marRight w:val="0"/>
          <w:marTop w:val="0"/>
          <w:marBottom w:val="0"/>
          <w:divBdr>
            <w:top w:val="none" w:sz="0" w:space="0" w:color="auto"/>
            <w:left w:val="none" w:sz="0" w:space="0" w:color="auto"/>
            <w:bottom w:val="none" w:sz="0" w:space="0" w:color="auto"/>
            <w:right w:val="none" w:sz="0" w:space="0" w:color="auto"/>
          </w:divBdr>
        </w:div>
        <w:div w:id="1618953507">
          <w:marLeft w:val="0"/>
          <w:marRight w:val="0"/>
          <w:marTop w:val="0"/>
          <w:marBottom w:val="0"/>
          <w:divBdr>
            <w:top w:val="none" w:sz="0" w:space="0" w:color="auto"/>
            <w:left w:val="none" w:sz="0" w:space="0" w:color="auto"/>
            <w:bottom w:val="none" w:sz="0" w:space="0" w:color="auto"/>
            <w:right w:val="none" w:sz="0" w:space="0" w:color="auto"/>
          </w:divBdr>
        </w:div>
        <w:div w:id="1661497642">
          <w:marLeft w:val="0"/>
          <w:marRight w:val="0"/>
          <w:marTop w:val="0"/>
          <w:marBottom w:val="0"/>
          <w:divBdr>
            <w:top w:val="none" w:sz="0" w:space="0" w:color="auto"/>
            <w:left w:val="none" w:sz="0" w:space="0" w:color="auto"/>
            <w:bottom w:val="none" w:sz="0" w:space="0" w:color="auto"/>
            <w:right w:val="none" w:sz="0" w:space="0" w:color="auto"/>
          </w:divBdr>
        </w:div>
        <w:div w:id="1669670193">
          <w:marLeft w:val="0"/>
          <w:marRight w:val="0"/>
          <w:marTop w:val="0"/>
          <w:marBottom w:val="0"/>
          <w:divBdr>
            <w:top w:val="none" w:sz="0" w:space="0" w:color="auto"/>
            <w:left w:val="none" w:sz="0" w:space="0" w:color="auto"/>
            <w:bottom w:val="none" w:sz="0" w:space="0" w:color="auto"/>
            <w:right w:val="none" w:sz="0" w:space="0" w:color="auto"/>
          </w:divBdr>
        </w:div>
        <w:div w:id="1712529577">
          <w:marLeft w:val="0"/>
          <w:marRight w:val="0"/>
          <w:marTop w:val="0"/>
          <w:marBottom w:val="0"/>
          <w:divBdr>
            <w:top w:val="none" w:sz="0" w:space="0" w:color="auto"/>
            <w:left w:val="none" w:sz="0" w:space="0" w:color="auto"/>
            <w:bottom w:val="none" w:sz="0" w:space="0" w:color="auto"/>
            <w:right w:val="none" w:sz="0" w:space="0" w:color="auto"/>
          </w:divBdr>
        </w:div>
        <w:div w:id="1748766157">
          <w:marLeft w:val="0"/>
          <w:marRight w:val="0"/>
          <w:marTop w:val="0"/>
          <w:marBottom w:val="0"/>
          <w:divBdr>
            <w:top w:val="none" w:sz="0" w:space="0" w:color="auto"/>
            <w:left w:val="none" w:sz="0" w:space="0" w:color="auto"/>
            <w:bottom w:val="none" w:sz="0" w:space="0" w:color="auto"/>
            <w:right w:val="none" w:sz="0" w:space="0" w:color="auto"/>
          </w:divBdr>
        </w:div>
        <w:div w:id="1767647724">
          <w:marLeft w:val="0"/>
          <w:marRight w:val="0"/>
          <w:marTop w:val="0"/>
          <w:marBottom w:val="0"/>
          <w:divBdr>
            <w:top w:val="none" w:sz="0" w:space="0" w:color="auto"/>
            <w:left w:val="none" w:sz="0" w:space="0" w:color="auto"/>
            <w:bottom w:val="none" w:sz="0" w:space="0" w:color="auto"/>
            <w:right w:val="none" w:sz="0" w:space="0" w:color="auto"/>
          </w:divBdr>
        </w:div>
        <w:div w:id="1776444334">
          <w:marLeft w:val="0"/>
          <w:marRight w:val="0"/>
          <w:marTop w:val="0"/>
          <w:marBottom w:val="0"/>
          <w:divBdr>
            <w:top w:val="none" w:sz="0" w:space="0" w:color="auto"/>
            <w:left w:val="none" w:sz="0" w:space="0" w:color="auto"/>
            <w:bottom w:val="none" w:sz="0" w:space="0" w:color="auto"/>
            <w:right w:val="none" w:sz="0" w:space="0" w:color="auto"/>
          </w:divBdr>
        </w:div>
        <w:div w:id="1787650073">
          <w:marLeft w:val="0"/>
          <w:marRight w:val="0"/>
          <w:marTop w:val="0"/>
          <w:marBottom w:val="0"/>
          <w:divBdr>
            <w:top w:val="none" w:sz="0" w:space="0" w:color="auto"/>
            <w:left w:val="none" w:sz="0" w:space="0" w:color="auto"/>
            <w:bottom w:val="none" w:sz="0" w:space="0" w:color="auto"/>
            <w:right w:val="none" w:sz="0" w:space="0" w:color="auto"/>
          </w:divBdr>
        </w:div>
        <w:div w:id="1809276258">
          <w:marLeft w:val="0"/>
          <w:marRight w:val="0"/>
          <w:marTop w:val="0"/>
          <w:marBottom w:val="0"/>
          <w:divBdr>
            <w:top w:val="none" w:sz="0" w:space="0" w:color="auto"/>
            <w:left w:val="none" w:sz="0" w:space="0" w:color="auto"/>
            <w:bottom w:val="none" w:sz="0" w:space="0" w:color="auto"/>
            <w:right w:val="none" w:sz="0" w:space="0" w:color="auto"/>
          </w:divBdr>
        </w:div>
        <w:div w:id="1834683524">
          <w:marLeft w:val="0"/>
          <w:marRight w:val="0"/>
          <w:marTop w:val="0"/>
          <w:marBottom w:val="0"/>
          <w:divBdr>
            <w:top w:val="none" w:sz="0" w:space="0" w:color="auto"/>
            <w:left w:val="none" w:sz="0" w:space="0" w:color="auto"/>
            <w:bottom w:val="none" w:sz="0" w:space="0" w:color="auto"/>
            <w:right w:val="none" w:sz="0" w:space="0" w:color="auto"/>
          </w:divBdr>
        </w:div>
        <w:div w:id="1837761499">
          <w:marLeft w:val="0"/>
          <w:marRight w:val="0"/>
          <w:marTop w:val="0"/>
          <w:marBottom w:val="0"/>
          <w:divBdr>
            <w:top w:val="none" w:sz="0" w:space="0" w:color="auto"/>
            <w:left w:val="none" w:sz="0" w:space="0" w:color="auto"/>
            <w:bottom w:val="none" w:sz="0" w:space="0" w:color="auto"/>
            <w:right w:val="none" w:sz="0" w:space="0" w:color="auto"/>
          </w:divBdr>
        </w:div>
        <w:div w:id="1848903018">
          <w:marLeft w:val="0"/>
          <w:marRight w:val="0"/>
          <w:marTop w:val="0"/>
          <w:marBottom w:val="0"/>
          <w:divBdr>
            <w:top w:val="none" w:sz="0" w:space="0" w:color="auto"/>
            <w:left w:val="none" w:sz="0" w:space="0" w:color="auto"/>
            <w:bottom w:val="none" w:sz="0" w:space="0" w:color="auto"/>
            <w:right w:val="none" w:sz="0" w:space="0" w:color="auto"/>
          </w:divBdr>
        </w:div>
        <w:div w:id="1849438263">
          <w:marLeft w:val="0"/>
          <w:marRight w:val="0"/>
          <w:marTop w:val="0"/>
          <w:marBottom w:val="0"/>
          <w:divBdr>
            <w:top w:val="none" w:sz="0" w:space="0" w:color="auto"/>
            <w:left w:val="none" w:sz="0" w:space="0" w:color="auto"/>
            <w:bottom w:val="none" w:sz="0" w:space="0" w:color="auto"/>
            <w:right w:val="none" w:sz="0" w:space="0" w:color="auto"/>
          </w:divBdr>
        </w:div>
        <w:div w:id="1864587593">
          <w:marLeft w:val="0"/>
          <w:marRight w:val="0"/>
          <w:marTop w:val="0"/>
          <w:marBottom w:val="0"/>
          <w:divBdr>
            <w:top w:val="none" w:sz="0" w:space="0" w:color="auto"/>
            <w:left w:val="none" w:sz="0" w:space="0" w:color="auto"/>
            <w:bottom w:val="none" w:sz="0" w:space="0" w:color="auto"/>
            <w:right w:val="none" w:sz="0" w:space="0" w:color="auto"/>
          </w:divBdr>
        </w:div>
        <w:div w:id="1873759991">
          <w:marLeft w:val="0"/>
          <w:marRight w:val="0"/>
          <w:marTop w:val="0"/>
          <w:marBottom w:val="0"/>
          <w:divBdr>
            <w:top w:val="none" w:sz="0" w:space="0" w:color="auto"/>
            <w:left w:val="none" w:sz="0" w:space="0" w:color="auto"/>
            <w:bottom w:val="none" w:sz="0" w:space="0" w:color="auto"/>
            <w:right w:val="none" w:sz="0" w:space="0" w:color="auto"/>
          </w:divBdr>
        </w:div>
        <w:div w:id="1898513257">
          <w:marLeft w:val="0"/>
          <w:marRight w:val="0"/>
          <w:marTop w:val="0"/>
          <w:marBottom w:val="0"/>
          <w:divBdr>
            <w:top w:val="none" w:sz="0" w:space="0" w:color="auto"/>
            <w:left w:val="none" w:sz="0" w:space="0" w:color="auto"/>
            <w:bottom w:val="none" w:sz="0" w:space="0" w:color="auto"/>
            <w:right w:val="none" w:sz="0" w:space="0" w:color="auto"/>
          </w:divBdr>
        </w:div>
        <w:div w:id="1902133866">
          <w:marLeft w:val="0"/>
          <w:marRight w:val="0"/>
          <w:marTop w:val="0"/>
          <w:marBottom w:val="0"/>
          <w:divBdr>
            <w:top w:val="none" w:sz="0" w:space="0" w:color="auto"/>
            <w:left w:val="none" w:sz="0" w:space="0" w:color="auto"/>
            <w:bottom w:val="none" w:sz="0" w:space="0" w:color="auto"/>
            <w:right w:val="none" w:sz="0" w:space="0" w:color="auto"/>
          </w:divBdr>
        </w:div>
        <w:div w:id="1928078134">
          <w:marLeft w:val="0"/>
          <w:marRight w:val="0"/>
          <w:marTop w:val="0"/>
          <w:marBottom w:val="0"/>
          <w:divBdr>
            <w:top w:val="none" w:sz="0" w:space="0" w:color="auto"/>
            <w:left w:val="none" w:sz="0" w:space="0" w:color="auto"/>
            <w:bottom w:val="none" w:sz="0" w:space="0" w:color="auto"/>
            <w:right w:val="none" w:sz="0" w:space="0" w:color="auto"/>
          </w:divBdr>
        </w:div>
        <w:div w:id="1957757660">
          <w:marLeft w:val="0"/>
          <w:marRight w:val="0"/>
          <w:marTop w:val="0"/>
          <w:marBottom w:val="0"/>
          <w:divBdr>
            <w:top w:val="none" w:sz="0" w:space="0" w:color="auto"/>
            <w:left w:val="none" w:sz="0" w:space="0" w:color="auto"/>
            <w:bottom w:val="none" w:sz="0" w:space="0" w:color="auto"/>
            <w:right w:val="none" w:sz="0" w:space="0" w:color="auto"/>
          </w:divBdr>
        </w:div>
        <w:div w:id="1967002272">
          <w:marLeft w:val="0"/>
          <w:marRight w:val="0"/>
          <w:marTop w:val="0"/>
          <w:marBottom w:val="0"/>
          <w:divBdr>
            <w:top w:val="none" w:sz="0" w:space="0" w:color="auto"/>
            <w:left w:val="none" w:sz="0" w:space="0" w:color="auto"/>
            <w:bottom w:val="none" w:sz="0" w:space="0" w:color="auto"/>
            <w:right w:val="none" w:sz="0" w:space="0" w:color="auto"/>
          </w:divBdr>
        </w:div>
        <w:div w:id="1969120387">
          <w:marLeft w:val="0"/>
          <w:marRight w:val="0"/>
          <w:marTop w:val="0"/>
          <w:marBottom w:val="0"/>
          <w:divBdr>
            <w:top w:val="none" w:sz="0" w:space="0" w:color="auto"/>
            <w:left w:val="none" w:sz="0" w:space="0" w:color="auto"/>
            <w:bottom w:val="none" w:sz="0" w:space="0" w:color="auto"/>
            <w:right w:val="none" w:sz="0" w:space="0" w:color="auto"/>
          </w:divBdr>
        </w:div>
        <w:div w:id="1994214453">
          <w:marLeft w:val="0"/>
          <w:marRight w:val="0"/>
          <w:marTop w:val="0"/>
          <w:marBottom w:val="0"/>
          <w:divBdr>
            <w:top w:val="none" w:sz="0" w:space="0" w:color="auto"/>
            <w:left w:val="none" w:sz="0" w:space="0" w:color="auto"/>
            <w:bottom w:val="none" w:sz="0" w:space="0" w:color="auto"/>
            <w:right w:val="none" w:sz="0" w:space="0" w:color="auto"/>
          </w:divBdr>
        </w:div>
        <w:div w:id="2044623333">
          <w:marLeft w:val="0"/>
          <w:marRight w:val="0"/>
          <w:marTop w:val="0"/>
          <w:marBottom w:val="0"/>
          <w:divBdr>
            <w:top w:val="none" w:sz="0" w:space="0" w:color="auto"/>
            <w:left w:val="none" w:sz="0" w:space="0" w:color="auto"/>
            <w:bottom w:val="none" w:sz="0" w:space="0" w:color="auto"/>
            <w:right w:val="none" w:sz="0" w:space="0" w:color="auto"/>
          </w:divBdr>
        </w:div>
        <w:div w:id="2102212486">
          <w:marLeft w:val="0"/>
          <w:marRight w:val="0"/>
          <w:marTop w:val="0"/>
          <w:marBottom w:val="0"/>
          <w:divBdr>
            <w:top w:val="none" w:sz="0" w:space="0" w:color="auto"/>
            <w:left w:val="none" w:sz="0" w:space="0" w:color="auto"/>
            <w:bottom w:val="none" w:sz="0" w:space="0" w:color="auto"/>
            <w:right w:val="none" w:sz="0" w:space="0" w:color="auto"/>
          </w:divBdr>
        </w:div>
        <w:div w:id="2121678497">
          <w:marLeft w:val="0"/>
          <w:marRight w:val="0"/>
          <w:marTop w:val="0"/>
          <w:marBottom w:val="0"/>
          <w:divBdr>
            <w:top w:val="none" w:sz="0" w:space="0" w:color="auto"/>
            <w:left w:val="none" w:sz="0" w:space="0" w:color="auto"/>
            <w:bottom w:val="none" w:sz="0" w:space="0" w:color="auto"/>
            <w:right w:val="none" w:sz="0" w:space="0" w:color="auto"/>
          </w:divBdr>
        </w:div>
      </w:divsChild>
    </w:div>
    <w:div w:id="423652175">
      <w:bodyDiv w:val="1"/>
      <w:marLeft w:val="0"/>
      <w:marRight w:val="0"/>
      <w:marTop w:val="0"/>
      <w:marBottom w:val="0"/>
      <w:divBdr>
        <w:top w:val="none" w:sz="0" w:space="0" w:color="auto"/>
        <w:left w:val="none" w:sz="0" w:space="0" w:color="auto"/>
        <w:bottom w:val="none" w:sz="0" w:space="0" w:color="auto"/>
        <w:right w:val="none" w:sz="0" w:space="0" w:color="auto"/>
      </w:divBdr>
      <w:divsChild>
        <w:div w:id="907883985">
          <w:marLeft w:val="0"/>
          <w:marRight w:val="0"/>
          <w:marTop w:val="0"/>
          <w:marBottom w:val="0"/>
          <w:divBdr>
            <w:top w:val="none" w:sz="0" w:space="0" w:color="auto"/>
            <w:left w:val="none" w:sz="0" w:space="0" w:color="auto"/>
            <w:bottom w:val="none" w:sz="0" w:space="0" w:color="auto"/>
            <w:right w:val="none" w:sz="0" w:space="0" w:color="auto"/>
          </w:divBdr>
        </w:div>
        <w:div w:id="1245724811">
          <w:marLeft w:val="0"/>
          <w:marRight w:val="0"/>
          <w:marTop w:val="0"/>
          <w:marBottom w:val="0"/>
          <w:divBdr>
            <w:top w:val="none" w:sz="0" w:space="0" w:color="auto"/>
            <w:left w:val="none" w:sz="0" w:space="0" w:color="auto"/>
            <w:bottom w:val="none" w:sz="0" w:space="0" w:color="auto"/>
            <w:right w:val="none" w:sz="0" w:space="0" w:color="auto"/>
          </w:divBdr>
        </w:div>
        <w:div w:id="1757248112">
          <w:marLeft w:val="0"/>
          <w:marRight w:val="0"/>
          <w:marTop w:val="0"/>
          <w:marBottom w:val="0"/>
          <w:divBdr>
            <w:top w:val="none" w:sz="0" w:space="0" w:color="auto"/>
            <w:left w:val="none" w:sz="0" w:space="0" w:color="auto"/>
            <w:bottom w:val="none" w:sz="0" w:space="0" w:color="auto"/>
            <w:right w:val="none" w:sz="0" w:space="0" w:color="auto"/>
          </w:divBdr>
        </w:div>
      </w:divsChild>
    </w:div>
    <w:div w:id="517081612">
      <w:bodyDiv w:val="1"/>
      <w:marLeft w:val="0"/>
      <w:marRight w:val="0"/>
      <w:marTop w:val="0"/>
      <w:marBottom w:val="0"/>
      <w:divBdr>
        <w:top w:val="none" w:sz="0" w:space="0" w:color="auto"/>
        <w:left w:val="none" w:sz="0" w:space="0" w:color="auto"/>
        <w:bottom w:val="none" w:sz="0" w:space="0" w:color="auto"/>
        <w:right w:val="none" w:sz="0" w:space="0" w:color="auto"/>
      </w:divBdr>
      <w:divsChild>
        <w:div w:id="107703518">
          <w:marLeft w:val="0"/>
          <w:marRight w:val="0"/>
          <w:marTop w:val="0"/>
          <w:marBottom w:val="0"/>
          <w:divBdr>
            <w:top w:val="none" w:sz="0" w:space="0" w:color="auto"/>
            <w:left w:val="none" w:sz="0" w:space="0" w:color="auto"/>
            <w:bottom w:val="none" w:sz="0" w:space="0" w:color="auto"/>
            <w:right w:val="none" w:sz="0" w:space="0" w:color="auto"/>
          </w:divBdr>
        </w:div>
        <w:div w:id="272056983">
          <w:marLeft w:val="0"/>
          <w:marRight w:val="0"/>
          <w:marTop w:val="0"/>
          <w:marBottom w:val="0"/>
          <w:divBdr>
            <w:top w:val="none" w:sz="0" w:space="0" w:color="auto"/>
            <w:left w:val="none" w:sz="0" w:space="0" w:color="auto"/>
            <w:bottom w:val="none" w:sz="0" w:space="0" w:color="auto"/>
            <w:right w:val="none" w:sz="0" w:space="0" w:color="auto"/>
          </w:divBdr>
        </w:div>
        <w:div w:id="428546396">
          <w:marLeft w:val="0"/>
          <w:marRight w:val="0"/>
          <w:marTop w:val="0"/>
          <w:marBottom w:val="0"/>
          <w:divBdr>
            <w:top w:val="none" w:sz="0" w:space="0" w:color="auto"/>
            <w:left w:val="none" w:sz="0" w:space="0" w:color="auto"/>
            <w:bottom w:val="none" w:sz="0" w:space="0" w:color="auto"/>
            <w:right w:val="none" w:sz="0" w:space="0" w:color="auto"/>
          </w:divBdr>
        </w:div>
        <w:div w:id="461078247">
          <w:marLeft w:val="0"/>
          <w:marRight w:val="0"/>
          <w:marTop w:val="0"/>
          <w:marBottom w:val="0"/>
          <w:divBdr>
            <w:top w:val="none" w:sz="0" w:space="0" w:color="auto"/>
            <w:left w:val="none" w:sz="0" w:space="0" w:color="auto"/>
            <w:bottom w:val="none" w:sz="0" w:space="0" w:color="auto"/>
            <w:right w:val="none" w:sz="0" w:space="0" w:color="auto"/>
          </w:divBdr>
        </w:div>
        <w:div w:id="507865096">
          <w:marLeft w:val="0"/>
          <w:marRight w:val="0"/>
          <w:marTop w:val="0"/>
          <w:marBottom w:val="0"/>
          <w:divBdr>
            <w:top w:val="none" w:sz="0" w:space="0" w:color="auto"/>
            <w:left w:val="none" w:sz="0" w:space="0" w:color="auto"/>
            <w:bottom w:val="none" w:sz="0" w:space="0" w:color="auto"/>
            <w:right w:val="none" w:sz="0" w:space="0" w:color="auto"/>
          </w:divBdr>
        </w:div>
        <w:div w:id="579102912">
          <w:marLeft w:val="0"/>
          <w:marRight w:val="0"/>
          <w:marTop w:val="0"/>
          <w:marBottom w:val="0"/>
          <w:divBdr>
            <w:top w:val="none" w:sz="0" w:space="0" w:color="auto"/>
            <w:left w:val="none" w:sz="0" w:space="0" w:color="auto"/>
            <w:bottom w:val="none" w:sz="0" w:space="0" w:color="auto"/>
            <w:right w:val="none" w:sz="0" w:space="0" w:color="auto"/>
          </w:divBdr>
        </w:div>
        <w:div w:id="776369552">
          <w:marLeft w:val="0"/>
          <w:marRight w:val="0"/>
          <w:marTop w:val="0"/>
          <w:marBottom w:val="0"/>
          <w:divBdr>
            <w:top w:val="none" w:sz="0" w:space="0" w:color="auto"/>
            <w:left w:val="none" w:sz="0" w:space="0" w:color="auto"/>
            <w:bottom w:val="none" w:sz="0" w:space="0" w:color="auto"/>
            <w:right w:val="none" w:sz="0" w:space="0" w:color="auto"/>
          </w:divBdr>
        </w:div>
        <w:div w:id="786117294">
          <w:marLeft w:val="0"/>
          <w:marRight w:val="0"/>
          <w:marTop w:val="0"/>
          <w:marBottom w:val="0"/>
          <w:divBdr>
            <w:top w:val="none" w:sz="0" w:space="0" w:color="auto"/>
            <w:left w:val="none" w:sz="0" w:space="0" w:color="auto"/>
            <w:bottom w:val="none" w:sz="0" w:space="0" w:color="auto"/>
            <w:right w:val="none" w:sz="0" w:space="0" w:color="auto"/>
          </w:divBdr>
        </w:div>
        <w:div w:id="788202250">
          <w:marLeft w:val="0"/>
          <w:marRight w:val="0"/>
          <w:marTop w:val="0"/>
          <w:marBottom w:val="0"/>
          <w:divBdr>
            <w:top w:val="none" w:sz="0" w:space="0" w:color="auto"/>
            <w:left w:val="none" w:sz="0" w:space="0" w:color="auto"/>
            <w:bottom w:val="none" w:sz="0" w:space="0" w:color="auto"/>
            <w:right w:val="none" w:sz="0" w:space="0" w:color="auto"/>
          </w:divBdr>
        </w:div>
        <w:div w:id="844633047">
          <w:marLeft w:val="0"/>
          <w:marRight w:val="0"/>
          <w:marTop w:val="0"/>
          <w:marBottom w:val="0"/>
          <w:divBdr>
            <w:top w:val="none" w:sz="0" w:space="0" w:color="auto"/>
            <w:left w:val="none" w:sz="0" w:space="0" w:color="auto"/>
            <w:bottom w:val="none" w:sz="0" w:space="0" w:color="auto"/>
            <w:right w:val="none" w:sz="0" w:space="0" w:color="auto"/>
          </w:divBdr>
        </w:div>
        <w:div w:id="866480283">
          <w:marLeft w:val="0"/>
          <w:marRight w:val="0"/>
          <w:marTop w:val="0"/>
          <w:marBottom w:val="0"/>
          <w:divBdr>
            <w:top w:val="none" w:sz="0" w:space="0" w:color="auto"/>
            <w:left w:val="none" w:sz="0" w:space="0" w:color="auto"/>
            <w:bottom w:val="none" w:sz="0" w:space="0" w:color="auto"/>
            <w:right w:val="none" w:sz="0" w:space="0" w:color="auto"/>
          </w:divBdr>
        </w:div>
        <w:div w:id="895511732">
          <w:marLeft w:val="0"/>
          <w:marRight w:val="0"/>
          <w:marTop w:val="0"/>
          <w:marBottom w:val="0"/>
          <w:divBdr>
            <w:top w:val="none" w:sz="0" w:space="0" w:color="auto"/>
            <w:left w:val="none" w:sz="0" w:space="0" w:color="auto"/>
            <w:bottom w:val="none" w:sz="0" w:space="0" w:color="auto"/>
            <w:right w:val="none" w:sz="0" w:space="0" w:color="auto"/>
          </w:divBdr>
        </w:div>
        <w:div w:id="942878339">
          <w:marLeft w:val="0"/>
          <w:marRight w:val="0"/>
          <w:marTop w:val="0"/>
          <w:marBottom w:val="0"/>
          <w:divBdr>
            <w:top w:val="none" w:sz="0" w:space="0" w:color="auto"/>
            <w:left w:val="none" w:sz="0" w:space="0" w:color="auto"/>
            <w:bottom w:val="none" w:sz="0" w:space="0" w:color="auto"/>
            <w:right w:val="none" w:sz="0" w:space="0" w:color="auto"/>
          </w:divBdr>
        </w:div>
        <w:div w:id="1020090346">
          <w:marLeft w:val="0"/>
          <w:marRight w:val="0"/>
          <w:marTop w:val="0"/>
          <w:marBottom w:val="0"/>
          <w:divBdr>
            <w:top w:val="none" w:sz="0" w:space="0" w:color="auto"/>
            <w:left w:val="none" w:sz="0" w:space="0" w:color="auto"/>
            <w:bottom w:val="none" w:sz="0" w:space="0" w:color="auto"/>
            <w:right w:val="none" w:sz="0" w:space="0" w:color="auto"/>
          </w:divBdr>
        </w:div>
        <w:div w:id="1277255518">
          <w:marLeft w:val="0"/>
          <w:marRight w:val="0"/>
          <w:marTop w:val="0"/>
          <w:marBottom w:val="0"/>
          <w:divBdr>
            <w:top w:val="none" w:sz="0" w:space="0" w:color="auto"/>
            <w:left w:val="none" w:sz="0" w:space="0" w:color="auto"/>
            <w:bottom w:val="none" w:sz="0" w:space="0" w:color="auto"/>
            <w:right w:val="none" w:sz="0" w:space="0" w:color="auto"/>
          </w:divBdr>
        </w:div>
        <w:div w:id="1301888749">
          <w:marLeft w:val="0"/>
          <w:marRight w:val="0"/>
          <w:marTop w:val="0"/>
          <w:marBottom w:val="0"/>
          <w:divBdr>
            <w:top w:val="none" w:sz="0" w:space="0" w:color="auto"/>
            <w:left w:val="none" w:sz="0" w:space="0" w:color="auto"/>
            <w:bottom w:val="none" w:sz="0" w:space="0" w:color="auto"/>
            <w:right w:val="none" w:sz="0" w:space="0" w:color="auto"/>
          </w:divBdr>
        </w:div>
        <w:div w:id="1440904690">
          <w:marLeft w:val="0"/>
          <w:marRight w:val="0"/>
          <w:marTop w:val="0"/>
          <w:marBottom w:val="0"/>
          <w:divBdr>
            <w:top w:val="none" w:sz="0" w:space="0" w:color="auto"/>
            <w:left w:val="none" w:sz="0" w:space="0" w:color="auto"/>
            <w:bottom w:val="none" w:sz="0" w:space="0" w:color="auto"/>
            <w:right w:val="none" w:sz="0" w:space="0" w:color="auto"/>
          </w:divBdr>
        </w:div>
        <w:div w:id="1544713803">
          <w:marLeft w:val="0"/>
          <w:marRight w:val="0"/>
          <w:marTop w:val="0"/>
          <w:marBottom w:val="0"/>
          <w:divBdr>
            <w:top w:val="none" w:sz="0" w:space="0" w:color="auto"/>
            <w:left w:val="none" w:sz="0" w:space="0" w:color="auto"/>
            <w:bottom w:val="none" w:sz="0" w:space="0" w:color="auto"/>
            <w:right w:val="none" w:sz="0" w:space="0" w:color="auto"/>
          </w:divBdr>
        </w:div>
        <w:div w:id="1667855513">
          <w:marLeft w:val="0"/>
          <w:marRight w:val="0"/>
          <w:marTop w:val="0"/>
          <w:marBottom w:val="0"/>
          <w:divBdr>
            <w:top w:val="none" w:sz="0" w:space="0" w:color="auto"/>
            <w:left w:val="none" w:sz="0" w:space="0" w:color="auto"/>
            <w:bottom w:val="none" w:sz="0" w:space="0" w:color="auto"/>
            <w:right w:val="none" w:sz="0" w:space="0" w:color="auto"/>
          </w:divBdr>
        </w:div>
        <w:div w:id="1826704860">
          <w:marLeft w:val="0"/>
          <w:marRight w:val="0"/>
          <w:marTop w:val="0"/>
          <w:marBottom w:val="0"/>
          <w:divBdr>
            <w:top w:val="none" w:sz="0" w:space="0" w:color="auto"/>
            <w:left w:val="none" w:sz="0" w:space="0" w:color="auto"/>
            <w:bottom w:val="none" w:sz="0" w:space="0" w:color="auto"/>
            <w:right w:val="none" w:sz="0" w:space="0" w:color="auto"/>
          </w:divBdr>
        </w:div>
        <w:div w:id="1878079570">
          <w:marLeft w:val="0"/>
          <w:marRight w:val="0"/>
          <w:marTop w:val="0"/>
          <w:marBottom w:val="0"/>
          <w:divBdr>
            <w:top w:val="none" w:sz="0" w:space="0" w:color="auto"/>
            <w:left w:val="none" w:sz="0" w:space="0" w:color="auto"/>
            <w:bottom w:val="none" w:sz="0" w:space="0" w:color="auto"/>
            <w:right w:val="none" w:sz="0" w:space="0" w:color="auto"/>
          </w:divBdr>
        </w:div>
      </w:divsChild>
    </w:div>
    <w:div w:id="640690033">
      <w:bodyDiv w:val="1"/>
      <w:marLeft w:val="0"/>
      <w:marRight w:val="0"/>
      <w:marTop w:val="0"/>
      <w:marBottom w:val="0"/>
      <w:divBdr>
        <w:top w:val="none" w:sz="0" w:space="0" w:color="auto"/>
        <w:left w:val="none" w:sz="0" w:space="0" w:color="auto"/>
        <w:bottom w:val="none" w:sz="0" w:space="0" w:color="auto"/>
        <w:right w:val="none" w:sz="0" w:space="0" w:color="auto"/>
      </w:divBdr>
      <w:divsChild>
        <w:div w:id="12076093">
          <w:marLeft w:val="0"/>
          <w:marRight w:val="0"/>
          <w:marTop w:val="0"/>
          <w:marBottom w:val="0"/>
          <w:divBdr>
            <w:top w:val="none" w:sz="0" w:space="0" w:color="auto"/>
            <w:left w:val="none" w:sz="0" w:space="0" w:color="auto"/>
            <w:bottom w:val="none" w:sz="0" w:space="0" w:color="auto"/>
            <w:right w:val="none" w:sz="0" w:space="0" w:color="auto"/>
          </w:divBdr>
        </w:div>
        <w:div w:id="26175204">
          <w:marLeft w:val="0"/>
          <w:marRight w:val="0"/>
          <w:marTop w:val="0"/>
          <w:marBottom w:val="0"/>
          <w:divBdr>
            <w:top w:val="none" w:sz="0" w:space="0" w:color="auto"/>
            <w:left w:val="none" w:sz="0" w:space="0" w:color="auto"/>
            <w:bottom w:val="none" w:sz="0" w:space="0" w:color="auto"/>
            <w:right w:val="none" w:sz="0" w:space="0" w:color="auto"/>
          </w:divBdr>
        </w:div>
        <w:div w:id="105856924">
          <w:marLeft w:val="0"/>
          <w:marRight w:val="0"/>
          <w:marTop w:val="0"/>
          <w:marBottom w:val="0"/>
          <w:divBdr>
            <w:top w:val="none" w:sz="0" w:space="0" w:color="auto"/>
            <w:left w:val="none" w:sz="0" w:space="0" w:color="auto"/>
            <w:bottom w:val="none" w:sz="0" w:space="0" w:color="auto"/>
            <w:right w:val="none" w:sz="0" w:space="0" w:color="auto"/>
          </w:divBdr>
        </w:div>
        <w:div w:id="303509184">
          <w:marLeft w:val="0"/>
          <w:marRight w:val="0"/>
          <w:marTop w:val="0"/>
          <w:marBottom w:val="0"/>
          <w:divBdr>
            <w:top w:val="none" w:sz="0" w:space="0" w:color="auto"/>
            <w:left w:val="none" w:sz="0" w:space="0" w:color="auto"/>
            <w:bottom w:val="none" w:sz="0" w:space="0" w:color="auto"/>
            <w:right w:val="none" w:sz="0" w:space="0" w:color="auto"/>
          </w:divBdr>
        </w:div>
        <w:div w:id="304311214">
          <w:marLeft w:val="0"/>
          <w:marRight w:val="0"/>
          <w:marTop w:val="0"/>
          <w:marBottom w:val="0"/>
          <w:divBdr>
            <w:top w:val="none" w:sz="0" w:space="0" w:color="auto"/>
            <w:left w:val="none" w:sz="0" w:space="0" w:color="auto"/>
            <w:bottom w:val="none" w:sz="0" w:space="0" w:color="auto"/>
            <w:right w:val="none" w:sz="0" w:space="0" w:color="auto"/>
          </w:divBdr>
        </w:div>
        <w:div w:id="313874400">
          <w:marLeft w:val="0"/>
          <w:marRight w:val="0"/>
          <w:marTop w:val="0"/>
          <w:marBottom w:val="0"/>
          <w:divBdr>
            <w:top w:val="none" w:sz="0" w:space="0" w:color="auto"/>
            <w:left w:val="none" w:sz="0" w:space="0" w:color="auto"/>
            <w:bottom w:val="none" w:sz="0" w:space="0" w:color="auto"/>
            <w:right w:val="none" w:sz="0" w:space="0" w:color="auto"/>
          </w:divBdr>
        </w:div>
        <w:div w:id="315645109">
          <w:marLeft w:val="0"/>
          <w:marRight w:val="0"/>
          <w:marTop w:val="0"/>
          <w:marBottom w:val="0"/>
          <w:divBdr>
            <w:top w:val="none" w:sz="0" w:space="0" w:color="auto"/>
            <w:left w:val="none" w:sz="0" w:space="0" w:color="auto"/>
            <w:bottom w:val="none" w:sz="0" w:space="0" w:color="auto"/>
            <w:right w:val="none" w:sz="0" w:space="0" w:color="auto"/>
          </w:divBdr>
        </w:div>
        <w:div w:id="317460485">
          <w:marLeft w:val="0"/>
          <w:marRight w:val="0"/>
          <w:marTop w:val="0"/>
          <w:marBottom w:val="0"/>
          <w:divBdr>
            <w:top w:val="none" w:sz="0" w:space="0" w:color="auto"/>
            <w:left w:val="none" w:sz="0" w:space="0" w:color="auto"/>
            <w:bottom w:val="none" w:sz="0" w:space="0" w:color="auto"/>
            <w:right w:val="none" w:sz="0" w:space="0" w:color="auto"/>
          </w:divBdr>
        </w:div>
        <w:div w:id="358701853">
          <w:marLeft w:val="0"/>
          <w:marRight w:val="0"/>
          <w:marTop w:val="0"/>
          <w:marBottom w:val="0"/>
          <w:divBdr>
            <w:top w:val="none" w:sz="0" w:space="0" w:color="auto"/>
            <w:left w:val="none" w:sz="0" w:space="0" w:color="auto"/>
            <w:bottom w:val="none" w:sz="0" w:space="0" w:color="auto"/>
            <w:right w:val="none" w:sz="0" w:space="0" w:color="auto"/>
          </w:divBdr>
        </w:div>
        <w:div w:id="422608186">
          <w:marLeft w:val="0"/>
          <w:marRight w:val="0"/>
          <w:marTop w:val="0"/>
          <w:marBottom w:val="0"/>
          <w:divBdr>
            <w:top w:val="none" w:sz="0" w:space="0" w:color="auto"/>
            <w:left w:val="none" w:sz="0" w:space="0" w:color="auto"/>
            <w:bottom w:val="none" w:sz="0" w:space="0" w:color="auto"/>
            <w:right w:val="none" w:sz="0" w:space="0" w:color="auto"/>
          </w:divBdr>
        </w:div>
        <w:div w:id="467941969">
          <w:marLeft w:val="0"/>
          <w:marRight w:val="0"/>
          <w:marTop w:val="0"/>
          <w:marBottom w:val="0"/>
          <w:divBdr>
            <w:top w:val="none" w:sz="0" w:space="0" w:color="auto"/>
            <w:left w:val="none" w:sz="0" w:space="0" w:color="auto"/>
            <w:bottom w:val="none" w:sz="0" w:space="0" w:color="auto"/>
            <w:right w:val="none" w:sz="0" w:space="0" w:color="auto"/>
          </w:divBdr>
        </w:div>
        <w:div w:id="479737147">
          <w:marLeft w:val="0"/>
          <w:marRight w:val="0"/>
          <w:marTop w:val="0"/>
          <w:marBottom w:val="0"/>
          <w:divBdr>
            <w:top w:val="none" w:sz="0" w:space="0" w:color="auto"/>
            <w:left w:val="none" w:sz="0" w:space="0" w:color="auto"/>
            <w:bottom w:val="none" w:sz="0" w:space="0" w:color="auto"/>
            <w:right w:val="none" w:sz="0" w:space="0" w:color="auto"/>
          </w:divBdr>
        </w:div>
        <w:div w:id="576866880">
          <w:marLeft w:val="0"/>
          <w:marRight w:val="0"/>
          <w:marTop w:val="0"/>
          <w:marBottom w:val="0"/>
          <w:divBdr>
            <w:top w:val="none" w:sz="0" w:space="0" w:color="auto"/>
            <w:left w:val="none" w:sz="0" w:space="0" w:color="auto"/>
            <w:bottom w:val="none" w:sz="0" w:space="0" w:color="auto"/>
            <w:right w:val="none" w:sz="0" w:space="0" w:color="auto"/>
          </w:divBdr>
        </w:div>
        <w:div w:id="582178583">
          <w:marLeft w:val="0"/>
          <w:marRight w:val="0"/>
          <w:marTop w:val="0"/>
          <w:marBottom w:val="0"/>
          <w:divBdr>
            <w:top w:val="none" w:sz="0" w:space="0" w:color="auto"/>
            <w:left w:val="none" w:sz="0" w:space="0" w:color="auto"/>
            <w:bottom w:val="none" w:sz="0" w:space="0" w:color="auto"/>
            <w:right w:val="none" w:sz="0" w:space="0" w:color="auto"/>
          </w:divBdr>
        </w:div>
        <w:div w:id="586497082">
          <w:marLeft w:val="0"/>
          <w:marRight w:val="0"/>
          <w:marTop w:val="0"/>
          <w:marBottom w:val="0"/>
          <w:divBdr>
            <w:top w:val="none" w:sz="0" w:space="0" w:color="auto"/>
            <w:left w:val="none" w:sz="0" w:space="0" w:color="auto"/>
            <w:bottom w:val="none" w:sz="0" w:space="0" w:color="auto"/>
            <w:right w:val="none" w:sz="0" w:space="0" w:color="auto"/>
          </w:divBdr>
        </w:div>
        <w:div w:id="650716369">
          <w:marLeft w:val="0"/>
          <w:marRight w:val="0"/>
          <w:marTop w:val="0"/>
          <w:marBottom w:val="0"/>
          <w:divBdr>
            <w:top w:val="none" w:sz="0" w:space="0" w:color="auto"/>
            <w:left w:val="none" w:sz="0" w:space="0" w:color="auto"/>
            <w:bottom w:val="none" w:sz="0" w:space="0" w:color="auto"/>
            <w:right w:val="none" w:sz="0" w:space="0" w:color="auto"/>
          </w:divBdr>
        </w:div>
        <w:div w:id="684289462">
          <w:marLeft w:val="0"/>
          <w:marRight w:val="0"/>
          <w:marTop w:val="0"/>
          <w:marBottom w:val="0"/>
          <w:divBdr>
            <w:top w:val="none" w:sz="0" w:space="0" w:color="auto"/>
            <w:left w:val="none" w:sz="0" w:space="0" w:color="auto"/>
            <w:bottom w:val="none" w:sz="0" w:space="0" w:color="auto"/>
            <w:right w:val="none" w:sz="0" w:space="0" w:color="auto"/>
          </w:divBdr>
        </w:div>
        <w:div w:id="719286252">
          <w:marLeft w:val="0"/>
          <w:marRight w:val="0"/>
          <w:marTop w:val="0"/>
          <w:marBottom w:val="0"/>
          <w:divBdr>
            <w:top w:val="none" w:sz="0" w:space="0" w:color="auto"/>
            <w:left w:val="none" w:sz="0" w:space="0" w:color="auto"/>
            <w:bottom w:val="none" w:sz="0" w:space="0" w:color="auto"/>
            <w:right w:val="none" w:sz="0" w:space="0" w:color="auto"/>
          </w:divBdr>
        </w:div>
        <w:div w:id="881210709">
          <w:marLeft w:val="0"/>
          <w:marRight w:val="0"/>
          <w:marTop w:val="0"/>
          <w:marBottom w:val="0"/>
          <w:divBdr>
            <w:top w:val="none" w:sz="0" w:space="0" w:color="auto"/>
            <w:left w:val="none" w:sz="0" w:space="0" w:color="auto"/>
            <w:bottom w:val="none" w:sz="0" w:space="0" w:color="auto"/>
            <w:right w:val="none" w:sz="0" w:space="0" w:color="auto"/>
          </w:divBdr>
        </w:div>
        <w:div w:id="1026566679">
          <w:marLeft w:val="0"/>
          <w:marRight w:val="0"/>
          <w:marTop w:val="0"/>
          <w:marBottom w:val="0"/>
          <w:divBdr>
            <w:top w:val="none" w:sz="0" w:space="0" w:color="auto"/>
            <w:left w:val="none" w:sz="0" w:space="0" w:color="auto"/>
            <w:bottom w:val="none" w:sz="0" w:space="0" w:color="auto"/>
            <w:right w:val="none" w:sz="0" w:space="0" w:color="auto"/>
          </w:divBdr>
        </w:div>
        <w:div w:id="1085416614">
          <w:marLeft w:val="0"/>
          <w:marRight w:val="0"/>
          <w:marTop w:val="0"/>
          <w:marBottom w:val="0"/>
          <w:divBdr>
            <w:top w:val="none" w:sz="0" w:space="0" w:color="auto"/>
            <w:left w:val="none" w:sz="0" w:space="0" w:color="auto"/>
            <w:bottom w:val="none" w:sz="0" w:space="0" w:color="auto"/>
            <w:right w:val="none" w:sz="0" w:space="0" w:color="auto"/>
          </w:divBdr>
        </w:div>
        <w:div w:id="1091854800">
          <w:marLeft w:val="0"/>
          <w:marRight w:val="0"/>
          <w:marTop w:val="0"/>
          <w:marBottom w:val="0"/>
          <w:divBdr>
            <w:top w:val="none" w:sz="0" w:space="0" w:color="auto"/>
            <w:left w:val="none" w:sz="0" w:space="0" w:color="auto"/>
            <w:bottom w:val="none" w:sz="0" w:space="0" w:color="auto"/>
            <w:right w:val="none" w:sz="0" w:space="0" w:color="auto"/>
          </w:divBdr>
        </w:div>
        <w:div w:id="1096486005">
          <w:marLeft w:val="0"/>
          <w:marRight w:val="0"/>
          <w:marTop w:val="0"/>
          <w:marBottom w:val="0"/>
          <w:divBdr>
            <w:top w:val="none" w:sz="0" w:space="0" w:color="auto"/>
            <w:left w:val="none" w:sz="0" w:space="0" w:color="auto"/>
            <w:bottom w:val="none" w:sz="0" w:space="0" w:color="auto"/>
            <w:right w:val="none" w:sz="0" w:space="0" w:color="auto"/>
          </w:divBdr>
        </w:div>
        <w:div w:id="1144930433">
          <w:marLeft w:val="0"/>
          <w:marRight w:val="0"/>
          <w:marTop w:val="0"/>
          <w:marBottom w:val="0"/>
          <w:divBdr>
            <w:top w:val="none" w:sz="0" w:space="0" w:color="auto"/>
            <w:left w:val="none" w:sz="0" w:space="0" w:color="auto"/>
            <w:bottom w:val="none" w:sz="0" w:space="0" w:color="auto"/>
            <w:right w:val="none" w:sz="0" w:space="0" w:color="auto"/>
          </w:divBdr>
        </w:div>
        <w:div w:id="1212377120">
          <w:marLeft w:val="0"/>
          <w:marRight w:val="0"/>
          <w:marTop w:val="0"/>
          <w:marBottom w:val="0"/>
          <w:divBdr>
            <w:top w:val="none" w:sz="0" w:space="0" w:color="auto"/>
            <w:left w:val="none" w:sz="0" w:space="0" w:color="auto"/>
            <w:bottom w:val="none" w:sz="0" w:space="0" w:color="auto"/>
            <w:right w:val="none" w:sz="0" w:space="0" w:color="auto"/>
          </w:divBdr>
        </w:div>
        <w:div w:id="1249652689">
          <w:marLeft w:val="0"/>
          <w:marRight w:val="0"/>
          <w:marTop w:val="0"/>
          <w:marBottom w:val="0"/>
          <w:divBdr>
            <w:top w:val="none" w:sz="0" w:space="0" w:color="auto"/>
            <w:left w:val="none" w:sz="0" w:space="0" w:color="auto"/>
            <w:bottom w:val="none" w:sz="0" w:space="0" w:color="auto"/>
            <w:right w:val="none" w:sz="0" w:space="0" w:color="auto"/>
          </w:divBdr>
        </w:div>
        <w:div w:id="1287854727">
          <w:marLeft w:val="0"/>
          <w:marRight w:val="0"/>
          <w:marTop w:val="0"/>
          <w:marBottom w:val="0"/>
          <w:divBdr>
            <w:top w:val="none" w:sz="0" w:space="0" w:color="auto"/>
            <w:left w:val="none" w:sz="0" w:space="0" w:color="auto"/>
            <w:bottom w:val="none" w:sz="0" w:space="0" w:color="auto"/>
            <w:right w:val="none" w:sz="0" w:space="0" w:color="auto"/>
          </w:divBdr>
        </w:div>
        <w:div w:id="1315718151">
          <w:marLeft w:val="0"/>
          <w:marRight w:val="0"/>
          <w:marTop w:val="0"/>
          <w:marBottom w:val="0"/>
          <w:divBdr>
            <w:top w:val="none" w:sz="0" w:space="0" w:color="auto"/>
            <w:left w:val="none" w:sz="0" w:space="0" w:color="auto"/>
            <w:bottom w:val="none" w:sz="0" w:space="0" w:color="auto"/>
            <w:right w:val="none" w:sz="0" w:space="0" w:color="auto"/>
          </w:divBdr>
        </w:div>
        <w:div w:id="1316644826">
          <w:marLeft w:val="0"/>
          <w:marRight w:val="0"/>
          <w:marTop w:val="0"/>
          <w:marBottom w:val="0"/>
          <w:divBdr>
            <w:top w:val="none" w:sz="0" w:space="0" w:color="auto"/>
            <w:left w:val="none" w:sz="0" w:space="0" w:color="auto"/>
            <w:bottom w:val="none" w:sz="0" w:space="0" w:color="auto"/>
            <w:right w:val="none" w:sz="0" w:space="0" w:color="auto"/>
          </w:divBdr>
        </w:div>
        <w:div w:id="1373463716">
          <w:marLeft w:val="0"/>
          <w:marRight w:val="0"/>
          <w:marTop w:val="0"/>
          <w:marBottom w:val="0"/>
          <w:divBdr>
            <w:top w:val="none" w:sz="0" w:space="0" w:color="auto"/>
            <w:left w:val="none" w:sz="0" w:space="0" w:color="auto"/>
            <w:bottom w:val="none" w:sz="0" w:space="0" w:color="auto"/>
            <w:right w:val="none" w:sz="0" w:space="0" w:color="auto"/>
          </w:divBdr>
        </w:div>
        <w:div w:id="1457484911">
          <w:marLeft w:val="0"/>
          <w:marRight w:val="0"/>
          <w:marTop w:val="0"/>
          <w:marBottom w:val="0"/>
          <w:divBdr>
            <w:top w:val="none" w:sz="0" w:space="0" w:color="auto"/>
            <w:left w:val="none" w:sz="0" w:space="0" w:color="auto"/>
            <w:bottom w:val="none" w:sz="0" w:space="0" w:color="auto"/>
            <w:right w:val="none" w:sz="0" w:space="0" w:color="auto"/>
          </w:divBdr>
        </w:div>
        <w:div w:id="1529566915">
          <w:marLeft w:val="0"/>
          <w:marRight w:val="0"/>
          <w:marTop w:val="0"/>
          <w:marBottom w:val="0"/>
          <w:divBdr>
            <w:top w:val="none" w:sz="0" w:space="0" w:color="auto"/>
            <w:left w:val="none" w:sz="0" w:space="0" w:color="auto"/>
            <w:bottom w:val="none" w:sz="0" w:space="0" w:color="auto"/>
            <w:right w:val="none" w:sz="0" w:space="0" w:color="auto"/>
          </w:divBdr>
        </w:div>
        <w:div w:id="1606228410">
          <w:marLeft w:val="0"/>
          <w:marRight w:val="0"/>
          <w:marTop w:val="0"/>
          <w:marBottom w:val="0"/>
          <w:divBdr>
            <w:top w:val="none" w:sz="0" w:space="0" w:color="auto"/>
            <w:left w:val="none" w:sz="0" w:space="0" w:color="auto"/>
            <w:bottom w:val="none" w:sz="0" w:space="0" w:color="auto"/>
            <w:right w:val="none" w:sz="0" w:space="0" w:color="auto"/>
          </w:divBdr>
        </w:div>
        <w:div w:id="1609503080">
          <w:marLeft w:val="0"/>
          <w:marRight w:val="0"/>
          <w:marTop w:val="0"/>
          <w:marBottom w:val="0"/>
          <w:divBdr>
            <w:top w:val="none" w:sz="0" w:space="0" w:color="auto"/>
            <w:left w:val="none" w:sz="0" w:space="0" w:color="auto"/>
            <w:bottom w:val="none" w:sz="0" w:space="0" w:color="auto"/>
            <w:right w:val="none" w:sz="0" w:space="0" w:color="auto"/>
          </w:divBdr>
        </w:div>
        <w:div w:id="1622225411">
          <w:marLeft w:val="0"/>
          <w:marRight w:val="0"/>
          <w:marTop w:val="0"/>
          <w:marBottom w:val="0"/>
          <w:divBdr>
            <w:top w:val="none" w:sz="0" w:space="0" w:color="auto"/>
            <w:left w:val="none" w:sz="0" w:space="0" w:color="auto"/>
            <w:bottom w:val="none" w:sz="0" w:space="0" w:color="auto"/>
            <w:right w:val="none" w:sz="0" w:space="0" w:color="auto"/>
          </w:divBdr>
        </w:div>
        <w:div w:id="1703747620">
          <w:marLeft w:val="0"/>
          <w:marRight w:val="0"/>
          <w:marTop w:val="0"/>
          <w:marBottom w:val="0"/>
          <w:divBdr>
            <w:top w:val="none" w:sz="0" w:space="0" w:color="auto"/>
            <w:left w:val="none" w:sz="0" w:space="0" w:color="auto"/>
            <w:bottom w:val="none" w:sz="0" w:space="0" w:color="auto"/>
            <w:right w:val="none" w:sz="0" w:space="0" w:color="auto"/>
          </w:divBdr>
        </w:div>
        <w:div w:id="1748961672">
          <w:marLeft w:val="0"/>
          <w:marRight w:val="0"/>
          <w:marTop w:val="0"/>
          <w:marBottom w:val="0"/>
          <w:divBdr>
            <w:top w:val="none" w:sz="0" w:space="0" w:color="auto"/>
            <w:left w:val="none" w:sz="0" w:space="0" w:color="auto"/>
            <w:bottom w:val="none" w:sz="0" w:space="0" w:color="auto"/>
            <w:right w:val="none" w:sz="0" w:space="0" w:color="auto"/>
          </w:divBdr>
        </w:div>
        <w:div w:id="1808623984">
          <w:marLeft w:val="0"/>
          <w:marRight w:val="0"/>
          <w:marTop w:val="0"/>
          <w:marBottom w:val="0"/>
          <w:divBdr>
            <w:top w:val="none" w:sz="0" w:space="0" w:color="auto"/>
            <w:left w:val="none" w:sz="0" w:space="0" w:color="auto"/>
            <w:bottom w:val="none" w:sz="0" w:space="0" w:color="auto"/>
            <w:right w:val="none" w:sz="0" w:space="0" w:color="auto"/>
          </w:divBdr>
        </w:div>
        <w:div w:id="1815561378">
          <w:marLeft w:val="0"/>
          <w:marRight w:val="0"/>
          <w:marTop w:val="0"/>
          <w:marBottom w:val="0"/>
          <w:divBdr>
            <w:top w:val="none" w:sz="0" w:space="0" w:color="auto"/>
            <w:left w:val="none" w:sz="0" w:space="0" w:color="auto"/>
            <w:bottom w:val="none" w:sz="0" w:space="0" w:color="auto"/>
            <w:right w:val="none" w:sz="0" w:space="0" w:color="auto"/>
          </w:divBdr>
        </w:div>
        <w:div w:id="1885676248">
          <w:marLeft w:val="0"/>
          <w:marRight w:val="0"/>
          <w:marTop w:val="0"/>
          <w:marBottom w:val="0"/>
          <w:divBdr>
            <w:top w:val="none" w:sz="0" w:space="0" w:color="auto"/>
            <w:left w:val="none" w:sz="0" w:space="0" w:color="auto"/>
            <w:bottom w:val="none" w:sz="0" w:space="0" w:color="auto"/>
            <w:right w:val="none" w:sz="0" w:space="0" w:color="auto"/>
          </w:divBdr>
        </w:div>
        <w:div w:id="2032415879">
          <w:marLeft w:val="0"/>
          <w:marRight w:val="0"/>
          <w:marTop w:val="0"/>
          <w:marBottom w:val="0"/>
          <w:divBdr>
            <w:top w:val="none" w:sz="0" w:space="0" w:color="auto"/>
            <w:left w:val="none" w:sz="0" w:space="0" w:color="auto"/>
            <w:bottom w:val="none" w:sz="0" w:space="0" w:color="auto"/>
            <w:right w:val="none" w:sz="0" w:space="0" w:color="auto"/>
          </w:divBdr>
        </w:div>
        <w:div w:id="2064865846">
          <w:marLeft w:val="0"/>
          <w:marRight w:val="0"/>
          <w:marTop w:val="0"/>
          <w:marBottom w:val="0"/>
          <w:divBdr>
            <w:top w:val="none" w:sz="0" w:space="0" w:color="auto"/>
            <w:left w:val="none" w:sz="0" w:space="0" w:color="auto"/>
            <w:bottom w:val="none" w:sz="0" w:space="0" w:color="auto"/>
            <w:right w:val="none" w:sz="0" w:space="0" w:color="auto"/>
          </w:divBdr>
        </w:div>
        <w:div w:id="2143188104">
          <w:marLeft w:val="0"/>
          <w:marRight w:val="0"/>
          <w:marTop w:val="0"/>
          <w:marBottom w:val="0"/>
          <w:divBdr>
            <w:top w:val="none" w:sz="0" w:space="0" w:color="auto"/>
            <w:left w:val="none" w:sz="0" w:space="0" w:color="auto"/>
            <w:bottom w:val="none" w:sz="0" w:space="0" w:color="auto"/>
            <w:right w:val="none" w:sz="0" w:space="0" w:color="auto"/>
          </w:divBdr>
        </w:div>
      </w:divsChild>
    </w:div>
    <w:div w:id="732506440">
      <w:bodyDiv w:val="1"/>
      <w:marLeft w:val="0"/>
      <w:marRight w:val="0"/>
      <w:marTop w:val="0"/>
      <w:marBottom w:val="0"/>
      <w:divBdr>
        <w:top w:val="none" w:sz="0" w:space="0" w:color="auto"/>
        <w:left w:val="none" w:sz="0" w:space="0" w:color="auto"/>
        <w:bottom w:val="none" w:sz="0" w:space="0" w:color="auto"/>
        <w:right w:val="none" w:sz="0" w:space="0" w:color="auto"/>
      </w:divBdr>
      <w:divsChild>
        <w:div w:id="155270796">
          <w:marLeft w:val="0"/>
          <w:marRight w:val="0"/>
          <w:marTop w:val="0"/>
          <w:marBottom w:val="0"/>
          <w:divBdr>
            <w:top w:val="none" w:sz="0" w:space="0" w:color="auto"/>
            <w:left w:val="none" w:sz="0" w:space="0" w:color="auto"/>
            <w:bottom w:val="none" w:sz="0" w:space="0" w:color="auto"/>
            <w:right w:val="none" w:sz="0" w:space="0" w:color="auto"/>
          </w:divBdr>
        </w:div>
        <w:div w:id="1512406742">
          <w:marLeft w:val="0"/>
          <w:marRight w:val="0"/>
          <w:marTop w:val="0"/>
          <w:marBottom w:val="0"/>
          <w:divBdr>
            <w:top w:val="none" w:sz="0" w:space="0" w:color="auto"/>
            <w:left w:val="none" w:sz="0" w:space="0" w:color="auto"/>
            <w:bottom w:val="none" w:sz="0" w:space="0" w:color="auto"/>
            <w:right w:val="none" w:sz="0" w:space="0" w:color="auto"/>
          </w:divBdr>
        </w:div>
        <w:div w:id="2011180127">
          <w:marLeft w:val="0"/>
          <w:marRight w:val="0"/>
          <w:marTop w:val="0"/>
          <w:marBottom w:val="0"/>
          <w:divBdr>
            <w:top w:val="none" w:sz="0" w:space="0" w:color="auto"/>
            <w:left w:val="none" w:sz="0" w:space="0" w:color="auto"/>
            <w:bottom w:val="none" w:sz="0" w:space="0" w:color="auto"/>
            <w:right w:val="none" w:sz="0" w:space="0" w:color="auto"/>
          </w:divBdr>
        </w:div>
      </w:divsChild>
    </w:div>
    <w:div w:id="866718752">
      <w:bodyDiv w:val="1"/>
      <w:marLeft w:val="0"/>
      <w:marRight w:val="0"/>
      <w:marTop w:val="0"/>
      <w:marBottom w:val="0"/>
      <w:divBdr>
        <w:top w:val="none" w:sz="0" w:space="0" w:color="auto"/>
        <w:left w:val="none" w:sz="0" w:space="0" w:color="auto"/>
        <w:bottom w:val="none" w:sz="0" w:space="0" w:color="auto"/>
        <w:right w:val="none" w:sz="0" w:space="0" w:color="auto"/>
      </w:divBdr>
      <w:divsChild>
        <w:div w:id="566845329">
          <w:marLeft w:val="0"/>
          <w:marRight w:val="0"/>
          <w:marTop w:val="0"/>
          <w:marBottom w:val="0"/>
          <w:divBdr>
            <w:top w:val="none" w:sz="0" w:space="0" w:color="auto"/>
            <w:left w:val="none" w:sz="0" w:space="0" w:color="auto"/>
            <w:bottom w:val="none" w:sz="0" w:space="0" w:color="auto"/>
            <w:right w:val="none" w:sz="0" w:space="0" w:color="auto"/>
          </w:divBdr>
        </w:div>
        <w:div w:id="1648707269">
          <w:marLeft w:val="0"/>
          <w:marRight w:val="0"/>
          <w:marTop w:val="0"/>
          <w:marBottom w:val="0"/>
          <w:divBdr>
            <w:top w:val="none" w:sz="0" w:space="0" w:color="auto"/>
            <w:left w:val="none" w:sz="0" w:space="0" w:color="auto"/>
            <w:bottom w:val="none" w:sz="0" w:space="0" w:color="auto"/>
            <w:right w:val="none" w:sz="0" w:space="0" w:color="auto"/>
          </w:divBdr>
        </w:div>
        <w:div w:id="1863007711">
          <w:marLeft w:val="0"/>
          <w:marRight w:val="0"/>
          <w:marTop w:val="0"/>
          <w:marBottom w:val="0"/>
          <w:divBdr>
            <w:top w:val="none" w:sz="0" w:space="0" w:color="auto"/>
            <w:left w:val="none" w:sz="0" w:space="0" w:color="auto"/>
            <w:bottom w:val="none" w:sz="0" w:space="0" w:color="auto"/>
            <w:right w:val="none" w:sz="0" w:space="0" w:color="auto"/>
          </w:divBdr>
        </w:div>
      </w:divsChild>
    </w:div>
    <w:div w:id="869997977">
      <w:bodyDiv w:val="1"/>
      <w:marLeft w:val="0"/>
      <w:marRight w:val="0"/>
      <w:marTop w:val="0"/>
      <w:marBottom w:val="0"/>
      <w:divBdr>
        <w:top w:val="none" w:sz="0" w:space="0" w:color="auto"/>
        <w:left w:val="none" w:sz="0" w:space="0" w:color="auto"/>
        <w:bottom w:val="none" w:sz="0" w:space="0" w:color="auto"/>
        <w:right w:val="none" w:sz="0" w:space="0" w:color="auto"/>
      </w:divBdr>
      <w:divsChild>
        <w:div w:id="745803756">
          <w:marLeft w:val="0"/>
          <w:marRight w:val="0"/>
          <w:marTop w:val="0"/>
          <w:marBottom w:val="0"/>
          <w:divBdr>
            <w:top w:val="none" w:sz="0" w:space="0" w:color="auto"/>
            <w:left w:val="none" w:sz="0" w:space="0" w:color="auto"/>
            <w:bottom w:val="none" w:sz="0" w:space="0" w:color="auto"/>
            <w:right w:val="none" w:sz="0" w:space="0" w:color="auto"/>
          </w:divBdr>
        </w:div>
        <w:div w:id="1647081310">
          <w:marLeft w:val="0"/>
          <w:marRight w:val="0"/>
          <w:marTop w:val="0"/>
          <w:marBottom w:val="0"/>
          <w:divBdr>
            <w:top w:val="none" w:sz="0" w:space="0" w:color="auto"/>
            <w:left w:val="none" w:sz="0" w:space="0" w:color="auto"/>
            <w:bottom w:val="none" w:sz="0" w:space="0" w:color="auto"/>
            <w:right w:val="none" w:sz="0" w:space="0" w:color="auto"/>
          </w:divBdr>
        </w:div>
        <w:div w:id="1900702452">
          <w:marLeft w:val="0"/>
          <w:marRight w:val="0"/>
          <w:marTop w:val="0"/>
          <w:marBottom w:val="0"/>
          <w:divBdr>
            <w:top w:val="none" w:sz="0" w:space="0" w:color="auto"/>
            <w:left w:val="none" w:sz="0" w:space="0" w:color="auto"/>
            <w:bottom w:val="none" w:sz="0" w:space="0" w:color="auto"/>
            <w:right w:val="none" w:sz="0" w:space="0" w:color="auto"/>
          </w:divBdr>
        </w:div>
        <w:div w:id="1967080994">
          <w:marLeft w:val="0"/>
          <w:marRight w:val="0"/>
          <w:marTop w:val="0"/>
          <w:marBottom w:val="0"/>
          <w:divBdr>
            <w:top w:val="none" w:sz="0" w:space="0" w:color="auto"/>
            <w:left w:val="none" w:sz="0" w:space="0" w:color="auto"/>
            <w:bottom w:val="none" w:sz="0" w:space="0" w:color="auto"/>
            <w:right w:val="none" w:sz="0" w:space="0" w:color="auto"/>
          </w:divBdr>
        </w:div>
      </w:divsChild>
    </w:div>
    <w:div w:id="1217206853">
      <w:bodyDiv w:val="1"/>
      <w:marLeft w:val="0"/>
      <w:marRight w:val="0"/>
      <w:marTop w:val="0"/>
      <w:marBottom w:val="0"/>
      <w:divBdr>
        <w:top w:val="none" w:sz="0" w:space="0" w:color="auto"/>
        <w:left w:val="none" w:sz="0" w:space="0" w:color="auto"/>
        <w:bottom w:val="none" w:sz="0" w:space="0" w:color="auto"/>
        <w:right w:val="none" w:sz="0" w:space="0" w:color="auto"/>
      </w:divBdr>
    </w:div>
    <w:div w:id="1429276531">
      <w:bodyDiv w:val="1"/>
      <w:marLeft w:val="0"/>
      <w:marRight w:val="0"/>
      <w:marTop w:val="0"/>
      <w:marBottom w:val="0"/>
      <w:divBdr>
        <w:top w:val="none" w:sz="0" w:space="0" w:color="auto"/>
        <w:left w:val="none" w:sz="0" w:space="0" w:color="auto"/>
        <w:bottom w:val="none" w:sz="0" w:space="0" w:color="auto"/>
        <w:right w:val="none" w:sz="0" w:space="0" w:color="auto"/>
      </w:divBdr>
      <w:divsChild>
        <w:div w:id="677273763">
          <w:marLeft w:val="0"/>
          <w:marRight w:val="0"/>
          <w:marTop w:val="0"/>
          <w:marBottom w:val="0"/>
          <w:divBdr>
            <w:top w:val="none" w:sz="0" w:space="0" w:color="auto"/>
            <w:left w:val="none" w:sz="0" w:space="0" w:color="auto"/>
            <w:bottom w:val="none" w:sz="0" w:space="0" w:color="auto"/>
            <w:right w:val="none" w:sz="0" w:space="0" w:color="auto"/>
          </w:divBdr>
        </w:div>
        <w:div w:id="1938635555">
          <w:marLeft w:val="0"/>
          <w:marRight w:val="0"/>
          <w:marTop w:val="0"/>
          <w:marBottom w:val="0"/>
          <w:divBdr>
            <w:top w:val="none" w:sz="0" w:space="0" w:color="auto"/>
            <w:left w:val="none" w:sz="0" w:space="0" w:color="auto"/>
            <w:bottom w:val="none" w:sz="0" w:space="0" w:color="auto"/>
            <w:right w:val="none" w:sz="0" w:space="0" w:color="auto"/>
          </w:divBdr>
        </w:div>
      </w:divsChild>
    </w:div>
    <w:div w:id="1475831875">
      <w:bodyDiv w:val="1"/>
      <w:marLeft w:val="0"/>
      <w:marRight w:val="0"/>
      <w:marTop w:val="0"/>
      <w:marBottom w:val="0"/>
      <w:divBdr>
        <w:top w:val="none" w:sz="0" w:space="0" w:color="auto"/>
        <w:left w:val="none" w:sz="0" w:space="0" w:color="auto"/>
        <w:bottom w:val="none" w:sz="0" w:space="0" w:color="auto"/>
        <w:right w:val="none" w:sz="0" w:space="0" w:color="auto"/>
      </w:divBdr>
      <w:divsChild>
        <w:div w:id="420683343">
          <w:marLeft w:val="0"/>
          <w:marRight w:val="0"/>
          <w:marTop w:val="0"/>
          <w:marBottom w:val="0"/>
          <w:divBdr>
            <w:top w:val="none" w:sz="0" w:space="0" w:color="auto"/>
            <w:left w:val="none" w:sz="0" w:space="0" w:color="auto"/>
            <w:bottom w:val="none" w:sz="0" w:space="0" w:color="auto"/>
            <w:right w:val="none" w:sz="0" w:space="0" w:color="auto"/>
          </w:divBdr>
        </w:div>
        <w:div w:id="927542406">
          <w:marLeft w:val="0"/>
          <w:marRight w:val="0"/>
          <w:marTop w:val="0"/>
          <w:marBottom w:val="0"/>
          <w:divBdr>
            <w:top w:val="none" w:sz="0" w:space="0" w:color="auto"/>
            <w:left w:val="none" w:sz="0" w:space="0" w:color="auto"/>
            <w:bottom w:val="none" w:sz="0" w:space="0" w:color="auto"/>
            <w:right w:val="none" w:sz="0" w:space="0" w:color="auto"/>
          </w:divBdr>
        </w:div>
      </w:divsChild>
    </w:div>
    <w:div w:id="1653094262">
      <w:bodyDiv w:val="1"/>
      <w:marLeft w:val="0"/>
      <w:marRight w:val="0"/>
      <w:marTop w:val="0"/>
      <w:marBottom w:val="0"/>
      <w:divBdr>
        <w:top w:val="none" w:sz="0" w:space="0" w:color="auto"/>
        <w:left w:val="none" w:sz="0" w:space="0" w:color="auto"/>
        <w:bottom w:val="none" w:sz="0" w:space="0" w:color="auto"/>
        <w:right w:val="none" w:sz="0" w:space="0" w:color="auto"/>
      </w:divBdr>
      <w:divsChild>
        <w:div w:id="3628799">
          <w:marLeft w:val="0"/>
          <w:marRight w:val="0"/>
          <w:marTop w:val="0"/>
          <w:marBottom w:val="0"/>
          <w:divBdr>
            <w:top w:val="none" w:sz="0" w:space="0" w:color="auto"/>
            <w:left w:val="none" w:sz="0" w:space="0" w:color="auto"/>
            <w:bottom w:val="none" w:sz="0" w:space="0" w:color="auto"/>
            <w:right w:val="none" w:sz="0" w:space="0" w:color="auto"/>
          </w:divBdr>
        </w:div>
        <w:div w:id="36322304">
          <w:marLeft w:val="0"/>
          <w:marRight w:val="0"/>
          <w:marTop w:val="0"/>
          <w:marBottom w:val="0"/>
          <w:divBdr>
            <w:top w:val="none" w:sz="0" w:space="0" w:color="auto"/>
            <w:left w:val="none" w:sz="0" w:space="0" w:color="auto"/>
            <w:bottom w:val="none" w:sz="0" w:space="0" w:color="auto"/>
            <w:right w:val="none" w:sz="0" w:space="0" w:color="auto"/>
          </w:divBdr>
        </w:div>
        <w:div w:id="78454732">
          <w:marLeft w:val="0"/>
          <w:marRight w:val="0"/>
          <w:marTop w:val="0"/>
          <w:marBottom w:val="0"/>
          <w:divBdr>
            <w:top w:val="none" w:sz="0" w:space="0" w:color="auto"/>
            <w:left w:val="none" w:sz="0" w:space="0" w:color="auto"/>
            <w:bottom w:val="none" w:sz="0" w:space="0" w:color="auto"/>
            <w:right w:val="none" w:sz="0" w:space="0" w:color="auto"/>
          </w:divBdr>
        </w:div>
        <w:div w:id="135925294">
          <w:marLeft w:val="0"/>
          <w:marRight w:val="0"/>
          <w:marTop w:val="0"/>
          <w:marBottom w:val="0"/>
          <w:divBdr>
            <w:top w:val="none" w:sz="0" w:space="0" w:color="auto"/>
            <w:left w:val="none" w:sz="0" w:space="0" w:color="auto"/>
            <w:bottom w:val="none" w:sz="0" w:space="0" w:color="auto"/>
            <w:right w:val="none" w:sz="0" w:space="0" w:color="auto"/>
          </w:divBdr>
        </w:div>
        <w:div w:id="308171409">
          <w:marLeft w:val="0"/>
          <w:marRight w:val="0"/>
          <w:marTop w:val="0"/>
          <w:marBottom w:val="0"/>
          <w:divBdr>
            <w:top w:val="none" w:sz="0" w:space="0" w:color="auto"/>
            <w:left w:val="none" w:sz="0" w:space="0" w:color="auto"/>
            <w:bottom w:val="none" w:sz="0" w:space="0" w:color="auto"/>
            <w:right w:val="none" w:sz="0" w:space="0" w:color="auto"/>
          </w:divBdr>
        </w:div>
        <w:div w:id="349990129">
          <w:marLeft w:val="0"/>
          <w:marRight w:val="0"/>
          <w:marTop w:val="0"/>
          <w:marBottom w:val="0"/>
          <w:divBdr>
            <w:top w:val="none" w:sz="0" w:space="0" w:color="auto"/>
            <w:left w:val="none" w:sz="0" w:space="0" w:color="auto"/>
            <w:bottom w:val="none" w:sz="0" w:space="0" w:color="auto"/>
            <w:right w:val="none" w:sz="0" w:space="0" w:color="auto"/>
          </w:divBdr>
        </w:div>
        <w:div w:id="351566492">
          <w:marLeft w:val="0"/>
          <w:marRight w:val="0"/>
          <w:marTop w:val="0"/>
          <w:marBottom w:val="0"/>
          <w:divBdr>
            <w:top w:val="none" w:sz="0" w:space="0" w:color="auto"/>
            <w:left w:val="none" w:sz="0" w:space="0" w:color="auto"/>
            <w:bottom w:val="none" w:sz="0" w:space="0" w:color="auto"/>
            <w:right w:val="none" w:sz="0" w:space="0" w:color="auto"/>
          </w:divBdr>
        </w:div>
        <w:div w:id="397437460">
          <w:marLeft w:val="0"/>
          <w:marRight w:val="0"/>
          <w:marTop w:val="0"/>
          <w:marBottom w:val="0"/>
          <w:divBdr>
            <w:top w:val="none" w:sz="0" w:space="0" w:color="auto"/>
            <w:left w:val="none" w:sz="0" w:space="0" w:color="auto"/>
            <w:bottom w:val="none" w:sz="0" w:space="0" w:color="auto"/>
            <w:right w:val="none" w:sz="0" w:space="0" w:color="auto"/>
          </w:divBdr>
        </w:div>
        <w:div w:id="608045362">
          <w:marLeft w:val="0"/>
          <w:marRight w:val="0"/>
          <w:marTop w:val="0"/>
          <w:marBottom w:val="0"/>
          <w:divBdr>
            <w:top w:val="none" w:sz="0" w:space="0" w:color="auto"/>
            <w:left w:val="none" w:sz="0" w:space="0" w:color="auto"/>
            <w:bottom w:val="none" w:sz="0" w:space="0" w:color="auto"/>
            <w:right w:val="none" w:sz="0" w:space="0" w:color="auto"/>
          </w:divBdr>
        </w:div>
        <w:div w:id="637036150">
          <w:marLeft w:val="0"/>
          <w:marRight w:val="0"/>
          <w:marTop w:val="0"/>
          <w:marBottom w:val="0"/>
          <w:divBdr>
            <w:top w:val="none" w:sz="0" w:space="0" w:color="auto"/>
            <w:left w:val="none" w:sz="0" w:space="0" w:color="auto"/>
            <w:bottom w:val="none" w:sz="0" w:space="0" w:color="auto"/>
            <w:right w:val="none" w:sz="0" w:space="0" w:color="auto"/>
          </w:divBdr>
        </w:div>
        <w:div w:id="816149782">
          <w:marLeft w:val="0"/>
          <w:marRight w:val="0"/>
          <w:marTop w:val="0"/>
          <w:marBottom w:val="0"/>
          <w:divBdr>
            <w:top w:val="none" w:sz="0" w:space="0" w:color="auto"/>
            <w:left w:val="none" w:sz="0" w:space="0" w:color="auto"/>
            <w:bottom w:val="none" w:sz="0" w:space="0" w:color="auto"/>
            <w:right w:val="none" w:sz="0" w:space="0" w:color="auto"/>
          </w:divBdr>
        </w:div>
        <w:div w:id="948851735">
          <w:marLeft w:val="0"/>
          <w:marRight w:val="0"/>
          <w:marTop w:val="0"/>
          <w:marBottom w:val="0"/>
          <w:divBdr>
            <w:top w:val="none" w:sz="0" w:space="0" w:color="auto"/>
            <w:left w:val="none" w:sz="0" w:space="0" w:color="auto"/>
            <w:bottom w:val="none" w:sz="0" w:space="0" w:color="auto"/>
            <w:right w:val="none" w:sz="0" w:space="0" w:color="auto"/>
          </w:divBdr>
        </w:div>
        <w:div w:id="958298672">
          <w:marLeft w:val="0"/>
          <w:marRight w:val="0"/>
          <w:marTop w:val="0"/>
          <w:marBottom w:val="0"/>
          <w:divBdr>
            <w:top w:val="none" w:sz="0" w:space="0" w:color="auto"/>
            <w:left w:val="none" w:sz="0" w:space="0" w:color="auto"/>
            <w:bottom w:val="none" w:sz="0" w:space="0" w:color="auto"/>
            <w:right w:val="none" w:sz="0" w:space="0" w:color="auto"/>
          </w:divBdr>
        </w:div>
        <w:div w:id="1158837795">
          <w:marLeft w:val="0"/>
          <w:marRight w:val="0"/>
          <w:marTop w:val="0"/>
          <w:marBottom w:val="0"/>
          <w:divBdr>
            <w:top w:val="none" w:sz="0" w:space="0" w:color="auto"/>
            <w:left w:val="none" w:sz="0" w:space="0" w:color="auto"/>
            <w:bottom w:val="none" w:sz="0" w:space="0" w:color="auto"/>
            <w:right w:val="none" w:sz="0" w:space="0" w:color="auto"/>
          </w:divBdr>
        </w:div>
        <w:div w:id="1397777978">
          <w:marLeft w:val="0"/>
          <w:marRight w:val="0"/>
          <w:marTop w:val="0"/>
          <w:marBottom w:val="0"/>
          <w:divBdr>
            <w:top w:val="none" w:sz="0" w:space="0" w:color="auto"/>
            <w:left w:val="none" w:sz="0" w:space="0" w:color="auto"/>
            <w:bottom w:val="none" w:sz="0" w:space="0" w:color="auto"/>
            <w:right w:val="none" w:sz="0" w:space="0" w:color="auto"/>
          </w:divBdr>
        </w:div>
        <w:div w:id="1428816142">
          <w:marLeft w:val="0"/>
          <w:marRight w:val="0"/>
          <w:marTop w:val="0"/>
          <w:marBottom w:val="0"/>
          <w:divBdr>
            <w:top w:val="none" w:sz="0" w:space="0" w:color="auto"/>
            <w:left w:val="none" w:sz="0" w:space="0" w:color="auto"/>
            <w:bottom w:val="none" w:sz="0" w:space="0" w:color="auto"/>
            <w:right w:val="none" w:sz="0" w:space="0" w:color="auto"/>
          </w:divBdr>
        </w:div>
        <w:div w:id="1434668581">
          <w:marLeft w:val="0"/>
          <w:marRight w:val="0"/>
          <w:marTop w:val="0"/>
          <w:marBottom w:val="0"/>
          <w:divBdr>
            <w:top w:val="none" w:sz="0" w:space="0" w:color="auto"/>
            <w:left w:val="none" w:sz="0" w:space="0" w:color="auto"/>
            <w:bottom w:val="none" w:sz="0" w:space="0" w:color="auto"/>
            <w:right w:val="none" w:sz="0" w:space="0" w:color="auto"/>
          </w:divBdr>
        </w:div>
        <w:div w:id="1569999129">
          <w:marLeft w:val="0"/>
          <w:marRight w:val="0"/>
          <w:marTop w:val="0"/>
          <w:marBottom w:val="0"/>
          <w:divBdr>
            <w:top w:val="none" w:sz="0" w:space="0" w:color="auto"/>
            <w:left w:val="none" w:sz="0" w:space="0" w:color="auto"/>
            <w:bottom w:val="none" w:sz="0" w:space="0" w:color="auto"/>
            <w:right w:val="none" w:sz="0" w:space="0" w:color="auto"/>
          </w:divBdr>
        </w:div>
        <w:div w:id="1584072908">
          <w:marLeft w:val="0"/>
          <w:marRight w:val="0"/>
          <w:marTop w:val="0"/>
          <w:marBottom w:val="0"/>
          <w:divBdr>
            <w:top w:val="none" w:sz="0" w:space="0" w:color="auto"/>
            <w:left w:val="none" w:sz="0" w:space="0" w:color="auto"/>
            <w:bottom w:val="none" w:sz="0" w:space="0" w:color="auto"/>
            <w:right w:val="none" w:sz="0" w:space="0" w:color="auto"/>
          </w:divBdr>
        </w:div>
        <w:div w:id="1673142629">
          <w:marLeft w:val="0"/>
          <w:marRight w:val="0"/>
          <w:marTop w:val="0"/>
          <w:marBottom w:val="0"/>
          <w:divBdr>
            <w:top w:val="none" w:sz="0" w:space="0" w:color="auto"/>
            <w:left w:val="none" w:sz="0" w:space="0" w:color="auto"/>
            <w:bottom w:val="none" w:sz="0" w:space="0" w:color="auto"/>
            <w:right w:val="none" w:sz="0" w:space="0" w:color="auto"/>
          </w:divBdr>
        </w:div>
        <w:div w:id="1740708315">
          <w:marLeft w:val="0"/>
          <w:marRight w:val="0"/>
          <w:marTop w:val="0"/>
          <w:marBottom w:val="0"/>
          <w:divBdr>
            <w:top w:val="none" w:sz="0" w:space="0" w:color="auto"/>
            <w:left w:val="none" w:sz="0" w:space="0" w:color="auto"/>
            <w:bottom w:val="none" w:sz="0" w:space="0" w:color="auto"/>
            <w:right w:val="none" w:sz="0" w:space="0" w:color="auto"/>
          </w:divBdr>
        </w:div>
        <w:div w:id="1799687130">
          <w:marLeft w:val="0"/>
          <w:marRight w:val="0"/>
          <w:marTop w:val="0"/>
          <w:marBottom w:val="0"/>
          <w:divBdr>
            <w:top w:val="none" w:sz="0" w:space="0" w:color="auto"/>
            <w:left w:val="none" w:sz="0" w:space="0" w:color="auto"/>
            <w:bottom w:val="none" w:sz="0" w:space="0" w:color="auto"/>
            <w:right w:val="none" w:sz="0" w:space="0" w:color="auto"/>
          </w:divBdr>
        </w:div>
        <w:div w:id="1826316577">
          <w:marLeft w:val="0"/>
          <w:marRight w:val="0"/>
          <w:marTop w:val="0"/>
          <w:marBottom w:val="0"/>
          <w:divBdr>
            <w:top w:val="none" w:sz="0" w:space="0" w:color="auto"/>
            <w:left w:val="none" w:sz="0" w:space="0" w:color="auto"/>
            <w:bottom w:val="none" w:sz="0" w:space="0" w:color="auto"/>
            <w:right w:val="none" w:sz="0" w:space="0" w:color="auto"/>
          </w:divBdr>
        </w:div>
        <w:div w:id="1841038071">
          <w:marLeft w:val="0"/>
          <w:marRight w:val="0"/>
          <w:marTop w:val="0"/>
          <w:marBottom w:val="0"/>
          <w:divBdr>
            <w:top w:val="none" w:sz="0" w:space="0" w:color="auto"/>
            <w:left w:val="none" w:sz="0" w:space="0" w:color="auto"/>
            <w:bottom w:val="none" w:sz="0" w:space="0" w:color="auto"/>
            <w:right w:val="none" w:sz="0" w:space="0" w:color="auto"/>
          </w:divBdr>
        </w:div>
        <w:div w:id="1885482575">
          <w:marLeft w:val="0"/>
          <w:marRight w:val="0"/>
          <w:marTop w:val="0"/>
          <w:marBottom w:val="0"/>
          <w:divBdr>
            <w:top w:val="none" w:sz="0" w:space="0" w:color="auto"/>
            <w:left w:val="none" w:sz="0" w:space="0" w:color="auto"/>
            <w:bottom w:val="none" w:sz="0" w:space="0" w:color="auto"/>
            <w:right w:val="none" w:sz="0" w:space="0" w:color="auto"/>
          </w:divBdr>
        </w:div>
        <w:div w:id="1975789606">
          <w:marLeft w:val="0"/>
          <w:marRight w:val="0"/>
          <w:marTop w:val="0"/>
          <w:marBottom w:val="0"/>
          <w:divBdr>
            <w:top w:val="none" w:sz="0" w:space="0" w:color="auto"/>
            <w:left w:val="none" w:sz="0" w:space="0" w:color="auto"/>
            <w:bottom w:val="none" w:sz="0" w:space="0" w:color="auto"/>
            <w:right w:val="none" w:sz="0" w:space="0" w:color="auto"/>
          </w:divBdr>
        </w:div>
      </w:divsChild>
    </w:div>
    <w:div w:id="1938246365">
      <w:bodyDiv w:val="1"/>
      <w:marLeft w:val="0"/>
      <w:marRight w:val="0"/>
      <w:marTop w:val="0"/>
      <w:marBottom w:val="0"/>
      <w:divBdr>
        <w:top w:val="none" w:sz="0" w:space="0" w:color="auto"/>
        <w:left w:val="none" w:sz="0" w:space="0" w:color="auto"/>
        <w:bottom w:val="none" w:sz="0" w:space="0" w:color="auto"/>
        <w:right w:val="none" w:sz="0" w:space="0" w:color="auto"/>
      </w:divBdr>
      <w:divsChild>
        <w:div w:id="672144825">
          <w:marLeft w:val="0"/>
          <w:marRight w:val="0"/>
          <w:marTop w:val="0"/>
          <w:marBottom w:val="0"/>
          <w:divBdr>
            <w:top w:val="none" w:sz="0" w:space="0" w:color="auto"/>
            <w:left w:val="none" w:sz="0" w:space="0" w:color="auto"/>
            <w:bottom w:val="none" w:sz="0" w:space="0" w:color="auto"/>
            <w:right w:val="none" w:sz="0" w:space="0" w:color="auto"/>
          </w:divBdr>
        </w:div>
        <w:div w:id="826702391">
          <w:marLeft w:val="0"/>
          <w:marRight w:val="0"/>
          <w:marTop w:val="0"/>
          <w:marBottom w:val="0"/>
          <w:divBdr>
            <w:top w:val="none" w:sz="0" w:space="0" w:color="auto"/>
            <w:left w:val="none" w:sz="0" w:space="0" w:color="auto"/>
            <w:bottom w:val="none" w:sz="0" w:space="0" w:color="auto"/>
            <w:right w:val="none" w:sz="0" w:space="0" w:color="auto"/>
          </w:divBdr>
        </w:div>
        <w:div w:id="1092051092">
          <w:marLeft w:val="0"/>
          <w:marRight w:val="0"/>
          <w:marTop w:val="0"/>
          <w:marBottom w:val="0"/>
          <w:divBdr>
            <w:top w:val="none" w:sz="0" w:space="0" w:color="auto"/>
            <w:left w:val="none" w:sz="0" w:space="0" w:color="auto"/>
            <w:bottom w:val="none" w:sz="0" w:space="0" w:color="auto"/>
            <w:right w:val="none" w:sz="0" w:space="0" w:color="auto"/>
          </w:divBdr>
        </w:div>
        <w:div w:id="1189097398">
          <w:marLeft w:val="0"/>
          <w:marRight w:val="0"/>
          <w:marTop w:val="0"/>
          <w:marBottom w:val="0"/>
          <w:divBdr>
            <w:top w:val="none" w:sz="0" w:space="0" w:color="auto"/>
            <w:left w:val="none" w:sz="0" w:space="0" w:color="auto"/>
            <w:bottom w:val="none" w:sz="0" w:space="0" w:color="auto"/>
            <w:right w:val="none" w:sz="0" w:space="0" w:color="auto"/>
          </w:divBdr>
        </w:div>
      </w:divsChild>
    </w:div>
    <w:div w:id="1956214155">
      <w:bodyDiv w:val="1"/>
      <w:marLeft w:val="0"/>
      <w:marRight w:val="0"/>
      <w:marTop w:val="0"/>
      <w:marBottom w:val="0"/>
      <w:divBdr>
        <w:top w:val="none" w:sz="0" w:space="0" w:color="auto"/>
        <w:left w:val="none" w:sz="0" w:space="0" w:color="auto"/>
        <w:bottom w:val="none" w:sz="0" w:space="0" w:color="auto"/>
        <w:right w:val="none" w:sz="0" w:space="0" w:color="auto"/>
      </w:divBdr>
      <w:divsChild>
        <w:div w:id="288633809">
          <w:marLeft w:val="0"/>
          <w:marRight w:val="0"/>
          <w:marTop w:val="0"/>
          <w:marBottom w:val="0"/>
          <w:divBdr>
            <w:top w:val="none" w:sz="0" w:space="0" w:color="auto"/>
            <w:left w:val="none" w:sz="0" w:space="0" w:color="auto"/>
            <w:bottom w:val="none" w:sz="0" w:space="0" w:color="auto"/>
            <w:right w:val="none" w:sz="0" w:space="0" w:color="auto"/>
          </w:divBdr>
        </w:div>
        <w:div w:id="1502232768">
          <w:marLeft w:val="0"/>
          <w:marRight w:val="0"/>
          <w:marTop w:val="0"/>
          <w:marBottom w:val="0"/>
          <w:divBdr>
            <w:top w:val="none" w:sz="0" w:space="0" w:color="auto"/>
            <w:left w:val="none" w:sz="0" w:space="0" w:color="auto"/>
            <w:bottom w:val="none" w:sz="0" w:space="0" w:color="auto"/>
            <w:right w:val="none" w:sz="0" w:space="0" w:color="auto"/>
          </w:divBdr>
        </w:div>
        <w:div w:id="1727949227">
          <w:marLeft w:val="0"/>
          <w:marRight w:val="0"/>
          <w:marTop w:val="0"/>
          <w:marBottom w:val="0"/>
          <w:divBdr>
            <w:top w:val="none" w:sz="0" w:space="0" w:color="auto"/>
            <w:left w:val="none" w:sz="0" w:space="0" w:color="auto"/>
            <w:bottom w:val="none" w:sz="0" w:space="0" w:color="auto"/>
            <w:right w:val="none" w:sz="0" w:space="0" w:color="auto"/>
          </w:divBdr>
        </w:div>
        <w:div w:id="1967002821">
          <w:marLeft w:val="0"/>
          <w:marRight w:val="0"/>
          <w:marTop w:val="0"/>
          <w:marBottom w:val="0"/>
          <w:divBdr>
            <w:top w:val="none" w:sz="0" w:space="0" w:color="auto"/>
            <w:left w:val="none" w:sz="0" w:space="0" w:color="auto"/>
            <w:bottom w:val="none" w:sz="0" w:space="0" w:color="auto"/>
            <w:right w:val="none" w:sz="0" w:space="0" w:color="auto"/>
          </w:divBdr>
        </w:div>
      </w:divsChild>
    </w:div>
    <w:div w:id="1975480702">
      <w:bodyDiv w:val="1"/>
      <w:marLeft w:val="0"/>
      <w:marRight w:val="0"/>
      <w:marTop w:val="0"/>
      <w:marBottom w:val="0"/>
      <w:divBdr>
        <w:top w:val="none" w:sz="0" w:space="0" w:color="auto"/>
        <w:left w:val="none" w:sz="0" w:space="0" w:color="auto"/>
        <w:bottom w:val="none" w:sz="0" w:space="0" w:color="auto"/>
        <w:right w:val="none" w:sz="0" w:space="0" w:color="auto"/>
      </w:divBdr>
      <w:divsChild>
        <w:div w:id="1944455889">
          <w:marLeft w:val="0"/>
          <w:marRight w:val="0"/>
          <w:marTop w:val="0"/>
          <w:marBottom w:val="0"/>
          <w:divBdr>
            <w:top w:val="none" w:sz="0" w:space="0" w:color="auto"/>
            <w:left w:val="none" w:sz="0" w:space="0" w:color="auto"/>
            <w:bottom w:val="none" w:sz="0" w:space="0" w:color="auto"/>
            <w:right w:val="none" w:sz="0" w:space="0" w:color="auto"/>
          </w:divBdr>
          <w:divsChild>
            <w:div w:id="928005691">
              <w:marLeft w:val="0"/>
              <w:marRight w:val="0"/>
              <w:marTop w:val="0"/>
              <w:marBottom w:val="0"/>
              <w:divBdr>
                <w:top w:val="none" w:sz="0" w:space="0" w:color="auto"/>
                <w:left w:val="none" w:sz="0" w:space="0" w:color="auto"/>
                <w:bottom w:val="none" w:sz="0" w:space="0" w:color="auto"/>
                <w:right w:val="none" w:sz="0" w:space="0" w:color="auto"/>
              </w:divBdr>
            </w:div>
            <w:div w:id="11354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338">
      <w:bodyDiv w:val="1"/>
      <w:marLeft w:val="0"/>
      <w:marRight w:val="0"/>
      <w:marTop w:val="0"/>
      <w:marBottom w:val="0"/>
      <w:divBdr>
        <w:top w:val="none" w:sz="0" w:space="0" w:color="auto"/>
        <w:left w:val="none" w:sz="0" w:space="0" w:color="auto"/>
        <w:bottom w:val="none" w:sz="0" w:space="0" w:color="auto"/>
        <w:right w:val="none" w:sz="0" w:space="0" w:color="auto"/>
      </w:divBdr>
      <w:divsChild>
        <w:div w:id="583147258">
          <w:marLeft w:val="0"/>
          <w:marRight w:val="0"/>
          <w:marTop w:val="0"/>
          <w:marBottom w:val="0"/>
          <w:divBdr>
            <w:top w:val="none" w:sz="0" w:space="0" w:color="auto"/>
            <w:left w:val="none" w:sz="0" w:space="0" w:color="auto"/>
            <w:bottom w:val="none" w:sz="0" w:space="0" w:color="auto"/>
            <w:right w:val="none" w:sz="0" w:space="0" w:color="auto"/>
          </w:divBdr>
        </w:div>
        <w:div w:id="711079554">
          <w:marLeft w:val="0"/>
          <w:marRight w:val="0"/>
          <w:marTop w:val="0"/>
          <w:marBottom w:val="0"/>
          <w:divBdr>
            <w:top w:val="none" w:sz="0" w:space="0" w:color="auto"/>
            <w:left w:val="none" w:sz="0" w:space="0" w:color="auto"/>
            <w:bottom w:val="none" w:sz="0" w:space="0" w:color="auto"/>
            <w:right w:val="none" w:sz="0" w:space="0" w:color="auto"/>
          </w:divBdr>
        </w:div>
        <w:div w:id="1703360642">
          <w:marLeft w:val="0"/>
          <w:marRight w:val="0"/>
          <w:marTop w:val="0"/>
          <w:marBottom w:val="0"/>
          <w:divBdr>
            <w:top w:val="none" w:sz="0" w:space="0" w:color="auto"/>
            <w:left w:val="none" w:sz="0" w:space="0" w:color="auto"/>
            <w:bottom w:val="none" w:sz="0" w:space="0" w:color="auto"/>
            <w:right w:val="none" w:sz="0" w:space="0" w:color="auto"/>
          </w:divBdr>
        </w:div>
      </w:divsChild>
    </w:div>
    <w:div w:id="2071074165">
      <w:bodyDiv w:val="1"/>
      <w:marLeft w:val="0"/>
      <w:marRight w:val="0"/>
      <w:marTop w:val="0"/>
      <w:marBottom w:val="0"/>
      <w:divBdr>
        <w:top w:val="none" w:sz="0" w:space="0" w:color="auto"/>
        <w:left w:val="none" w:sz="0" w:space="0" w:color="auto"/>
        <w:bottom w:val="none" w:sz="0" w:space="0" w:color="auto"/>
        <w:right w:val="none" w:sz="0" w:space="0" w:color="auto"/>
      </w:divBdr>
      <w:divsChild>
        <w:div w:id="247152416">
          <w:marLeft w:val="0"/>
          <w:marRight w:val="0"/>
          <w:marTop w:val="0"/>
          <w:marBottom w:val="0"/>
          <w:divBdr>
            <w:top w:val="none" w:sz="0" w:space="0" w:color="auto"/>
            <w:left w:val="none" w:sz="0" w:space="0" w:color="auto"/>
            <w:bottom w:val="none" w:sz="0" w:space="0" w:color="auto"/>
            <w:right w:val="none" w:sz="0" w:space="0" w:color="auto"/>
          </w:divBdr>
        </w:div>
        <w:div w:id="123948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gelo.compare@unibg.it"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3"/>
          <c:order val="3"/>
          <c:tx>
            <c:v/>
          </c:tx>
          <c:spPr>
            <a:no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Lit>
              <c:ptCount val="3"/>
              <c:pt idx="0">
                <c:v>TTC-t</c:v>
              </c:pt>
              <c:pt idx="1">
                <c:v>TTC-nt</c:v>
              </c:pt>
              <c:pt idx="2">
                <c:v>AMI-t</c:v>
              </c:pt>
            </c:strLit>
          </c:cat>
          <c:val>
            <c:numLit>
              <c:formatCode>General</c:formatCode>
              <c:ptCount val="2"/>
            </c:numLit>
          </c:val>
          <c:extLst xmlns:c16r2="http://schemas.microsoft.com/office/drawing/2015/06/chart">
            <c:ext xmlns:c16="http://schemas.microsoft.com/office/drawing/2014/chart" uri="{C3380CC4-5D6E-409C-BE32-E72D297353CC}">
              <c16:uniqueId val="{00000000-B544-4F60-B85E-979DCE918F34}"/>
            </c:ext>
          </c:extLst>
        </c:ser>
        <c:ser>
          <c:idx val="0"/>
          <c:order val="0"/>
          <c:tx>
            <c:v>MCQ-30 Total</c:v>
          </c:tx>
          <c:spPr>
            <a:solidFill>
              <a:srgbClr val="E7E6E6">
                <a:lumMod val="50000"/>
              </a:srgbClr>
            </a:solidFill>
            <a:ln>
              <a:solidFill>
                <a:sysClr val="windowText" lastClr="000000"/>
              </a:solidFill>
            </a:ln>
            <a:effectLst/>
          </c:spPr>
          <c:invertIfNegative val="0"/>
          <c:errBars>
            <c:errBarType val="both"/>
            <c:errValType val="cust"/>
            <c:noEndCap val="0"/>
            <c:plus>
              <c:numLit>
                <c:formatCode>General</c:formatCode>
                <c:ptCount val="3"/>
                <c:pt idx="0">
                  <c:v>3.0321247792874302</c:v>
                </c:pt>
                <c:pt idx="1">
                  <c:v>3.6458090235960441</c:v>
                </c:pt>
                <c:pt idx="2">
                  <c:v>3.4213368139075868</c:v>
                </c:pt>
              </c:numLit>
            </c:plus>
            <c:minus>
              <c:numLit>
                <c:formatCode>General</c:formatCode>
                <c:ptCount val="3"/>
                <c:pt idx="0">
                  <c:v>3.0321247792874302</c:v>
                </c:pt>
                <c:pt idx="1">
                  <c:v>3.6458090235960441</c:v>
                </c:pt>
                <c:pt idx="2">
                  <c:v>3.4213368139075868</c:v>
                </c:pt>
              </c:numLit>
            </c:minus>
            <c:spPr>
              <a:noFill/>
              <a:ln w="19050" cap="flat" cmpd="sng" algn="ctr">
                <a:solidFill>
                  <a:sysClr val="windowText" lastClr="000000"/>
                </a:solidFill>
                <a:round/>
              </a:ln>
              <a:effectLst/>
            </c:spPr>
          </c:errBars>
          <c:cat>
            <c:strLit>
              <c:ptCount val="3"/>
              <c:pt idx="0">
                <c:v>TTC-t</c:v>
              </c:pt>
              <c:pt idx="1">
                <c:v>TTC-nt</c:v>
              </c:pt>
              <c:pt idx="2">
                <c:v>AMI-t</c:v>
              </c:pt>
            </c:strLit>
          </c:cat>
          <c:val>
            <c:numLit>
              <c:formatCode>#,##0.00</c:formatCode>
              <c:ptCount val="3"/>
              <c:pt idx="0">
                <c:v>80.270270270270274</c:v>
              </c:pt>
              <c:pt idx="1">
                <c:v>72.648648648648631</c:v>
              </c:pt>
              <c:pt idx="2">
                <c:v>70.378378378378272</c:v>
              </c:pt>
            </c:numLit>
          </c:val>
          <c:extLst xmlns:c16r2="http://schemas.microsoft.com/office/drawing/2015/06/chart">
            <c:ext xmlns:c16="http://schemas.microsoft.com/office/drawing/2014/chart" uri="{C3380CC4-5D6E-409C-BE32-E72D297353CC}">
              <c16:uniqueId val="{00000001-B544-4F60-B85E-979DCE918F34}"/>
            </c:ext>
          </c:extLst>
        </c:ser>
        <c:ser>
          <c:idx val="1"/>
          <c:order val="1"/>
          <c:tx>
            <c:v>TMMS Total</c:v>
          </c:tx>
          <c:spPr>
            <a:solidFill>
              <a:srgbClr val="E7E6E6">
                <a:lumMod val="75000"/>
              </a:srgbClr>
            </a:solidFill>
            <a:ln>
              <a:solidFill>
                <a:sysClr val="windowText" lastClr="000000"/>
              </a:solidFill>
            </a:ln>
            <a:effectLst/>
          </c:spPr>
          <c:invertIfNegative val="0"/>
          <c:errBars>
            <c:errBarType val="both"/>
            <c:errValType val="cust"/>
            <c:noEndCap val="0"/>
            <c:plus>
              <c:numLit>
                <c:formatCode>General</c:formatCode>
                <c:ptCount val="3"/>
                <c:pt idx="0">
                  <c:v>0.64572309666496497</c:v>
                </c:pt>
                <c:pt idx="1">
                  <c:v>0.53876564518876802</c:v>
                </c:pt>
                <c:pt idx="2">
                  <c:v>0.75951607615639605</c:v>
                </c:pt>
              </c:numLit>
            </c:plus>
            <c:minus>
              <c:numLit>
                <c:formatCode>General</c:formatCode>
                <c:ptCount val="3"/>
                <c:pt idx="0">
                  <c:v>0.64572309666496497</c:v>
                </c:pt>
                <c:pt idx="1">
                  <c:v>0.53876564518876802</c:v>
                </c:pt>
                <c:pt idx="2">
                  <c:v>0.75951607615639605</c:v>
                </c:pt>
              </c:numLit>
            </c:minus>
            <c:spPr>
              <a:noFill/>
              <a:ln w="19050" cap="flat" cmpd="sng" algn="ctr">
                <a:solidFill>
                  <a:sysClr val="windowText" lastClr="000000"/>
                </a:solidFill>
                <a:round/>
              </a:ln>
              <a:effectLst/>
            </c:spPr>
          </c:errBars>
          <c:cat>
            <c:strLit>
              <c:ptCount val="3"/>
              <c:pt idx="0">
                <c:v>TTC-t</c:v>
              </c:pt>
              <c:pt idx="1">
                <c:v>TTC-nt</c:v>
              </c:pt>
              <c:pt idx="2">
                <c:v>AMI-t</c:v>
              </c:pt>
            </c:strLit>
          </c:cat>
          <c:val>
            <c:numLit>
              <c:formatCode>#,##0.00</c:formatCode>
              <c:ptCount val="3"/>
              <c:pt idx="0">
                <c:v>7.1621621621621623</c:v>
              </c:pt>
              <c:pt idx="1">
                <c:v>9</c:v>
              </c:pt>
              <c:pt idx="2">
                <c:v>11.24324324324324</c:v>
              </c:pt>
            </c:numLit>
          </c:val>
          <c:extLst xmlns:c16r2="http://schemas.microsoft.com/office/drawing/2015/06/chart">
            <c:ext xmlns:c16="http://schemas.microsoft.com/office/drawing/2014/chart" uri="{C3380CC4-5D6E-409C-BE32-E72D297353CC}">
              <c16:uniqueId val="{00000002-B544-4F60-B85E-979DCE918F34}"/>
            </c:ext>
          </c:extLst>
        </c:ser>
        <c:ser>
          <c:idx val="2"/>
          <c:order val="2"/>
          <c:tx>
            <c:v>EPS Total</c:v>
          </c:tx>
          <c:spPr>
            <a:solidFill>
              <a:srgbClr val="E7E6E6">
                <a:lumMod val="90000"/>
              </a:srgbClr>
            </a:solidFill>
            <a:ln>
              <a:solidFill>
                <a:sysClr val="windowText" lastClr="000000"/>
              </a:solidFill>
            </a:ln>
            <a:effectLst/>
          </c:spPr>
          <c:invertIfNegative val="0"/>
          <c:errBars>
            <c:errBarType val="both"/>
            <c:errValType val="cust"/>
            <c:noEndCap val="0"/>
            <c:plus>
              <c:numLit>
                <c:formatCode>General</c:formatCode>
                <c:ptCount val="3"/>
                <c:pt idx="0">
                  <c:v>1.4538449839526491</c:v>
                </c:pt>
                <c:pt idx="1">
                  <c:v>1.2333126687374361</c:v>
                </c:pt>
                <c:pt idx="2">
                  <c:v>1.356886915167101</c:v>
                </c:pt>
              </c:numLit>
            </c:plus>
            <c:minus>
              <c:numLit>
                <c:formatCode>General</c:formatCode>
                <c:ptCount val="3"/>
                <c:pt idx="0">
                  <c:v>1.4538449839526491</c:v>
                </c:pt>
                <c:pt idx="1">
                  <c:v>1.2333126687374361</c:v>
                </c:pt>
                <c:pt idx="2">
                  <c:v>1.356886915167101</c:v>
                </c:pt>
              </c:numLit>
            </c:minus>
            <c:spPr>
              <a:noFill/>
              <a:ln w="19050" cap="flat" cmpd="sng" algn="ctr">
                <a:solidFill>
                  <a:sysClr val="windowText" lastClr="000000"/>
                </a:solidFill>
                <a:round/>
              </a:ln>
              <a:effectLst/>
            </c:spPr>
          </c:errBars>
          <c:cat>
            <c:strLit>
              <c:ptCount val="3"/>
              <c:pt idx="0">
                <c:v>TTC-t</c:v>
              </c:pt>
              <c:pt idx="1">
                <c:v>TTC-nt</c:v>
              </c:pt>
              <c:pt idx="2">
                <c:v>AMI-t</c:v>
              </c:pt>
            </c:strLit>
          </c:cat>
          <c:val>
            <c:numLit>
              <c:formatCode>#,##0.00</c:formatCode>
              <c:ptCount val="3"/>
              <c:pt idx="0">
                <c:v>18.24388674375675</c:v>
              </c:pt>
              <c:pt idx="1">
                <c:v>12.605373230351351</c:v>
              </c:pt>
              <c:pt idx="2">
                <c:v>14.667631917486499</c:v>
              </c:pt>
            </c:numLit>
          </c:val>
          <c:extLst xmlns:c16r2="http://schemas.microsoft.com/office/drawing/2015/06/chart">
            <c:ext xmlns:c16="http://schemas.microsoft.com/office/drawing/2014/chart" uri="{C3380CC4-5D6E-409C-BE32-E72D297353CC}">
              <c16:uniqueId val="{00000003-B544-4F60-B85E-979DCE918F34}"/>
            </c:ext>
          </c:extLst>
        </c:ser>
        <c:dLbls>
          <c:showLegendKey val="0"/>
          <c:showVal val="0"/>
          <c:showCatName val="0"/>
          <c:showSerName val="0"/>
          <c:showPercent val="0"/>
          <c:showBubbleSize val="0"/>
        </c:dLbls>
        <c:gapWidth val="219"/>
        <c:overlap val="-27"/>
        <c:axId val="123757312"/>
        <c:axId val="123759232"/>
      </c:barChart>
      <c:catAx>
        <c:axId val="123757312"/>
        <c:scaling>
          <c:orientation val="minMax"/>
        </c:scaling>
        <c:delete val="0"/>
        <c:axPos val="b"/>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baseline="0">
                    <a:solidFill>
                      <a:sysClr val="windowText" lastClr="000000"/>
                    </a:solidFill>
                    <a:latin typeface="Times New Roman" panose="02020603050405020304" pitchFamily="18" charset="0"/>
                    <a:cs typeface="Times New Roman" panose="02020603050405020304" pitchFamily="18" charset="0"/>
                  </a:rPr>
                  <a:t>Type</a:t>
                </a:r>
              </a:p>
            </c:rich>
          </c:tx>
          <c:layout>
            <c:manualLayout>
              <c:xMode val="edge"/>
              <c:yMode val="edge"/>
              <c:x val="0.41081477882785"/>
              <c:y val="0.9492911810235830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23759232"/>
        <c:crosses val="autoZero"/>
        <c:auto val="1"/>
        <c:lblAlgn val="ctr"/>
        <c:lblOffset val="100"/>
        <c:noMultiLvlLbl val="0"/>
      </c:catAx>
      <c:valAx>
        <c:axId val="123759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baseline="0">
                    <a:solidFill>
                      <a:sysClr val="windowText" lastClr="000000"/>
                    </a:solidFill>
                    <a:latin typeface="Times New Roman" panose="02020603050405020304" pitchFamily="18" charset="0"/>
                    <a:cs typeface="Times New Roman" panose="02020603050405020304" pitchFamily="18" charset="0"/>
                  </a:rPr>
                  <a:t>Mean</a:t>
                </a:r>
              </a:p>
            </c:rich>
          </c:tx>
          <c:layout>
            <c:manualLayout>
              <c:xMode val="edge"/>
              <c:yMode val="edge"/>
              <c:x val="4.4101433296582096E-3"/>
              <c:y val="0.3854509932131420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757312"/>
        <c:crosses val="autoZero"/>
        <c:crossBetween val="between"/>
      </c:valAx>
      <c:spPr>
        <a:noFill/>
        <a:ln>
          <a:noFill/>
        </a:ln>
        <a:effectLst/>
      </c:spPr>
    </c:plotArea>
    <c:legend>
      <c:legendPos val="r"/>
      <c:layout>
        <c:manualLayout>
          <c:xMode val="edge"/>
          <c:yMode val="edge"/>
          <c:x val="0.78499659312085401"/>
          <c:y val="5.8270605118832398E-4"/>
          <c:w val="0.21341439566852699"/>
          <c:h val="0.32182915604784001"/>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D9EE-CA97-439F-A9DF-0B697949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17396</Words>
  <Characters>99158</Characters>
  <Application>Microsoft Office Word</Application>
  <DocSecurity>0</DocSecurity>
  <Lines>826</Lines>
  <Paragraphs>232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Compare, A. et al. The role of emotional competence in stress Cardiomyopathy</vt:lpstr>
      <vt:lpstr>Compare, A. et al. The role of emotional competence in stress Cardiomyopathy</vt:lpstr>
    </vt:vector>
  </TitlesOfParts>
  <Company>Hewlett-Packard Company</Company>
  <LinksUpToDate>false</LinksUpToDate>
  <CharactersWithSpaces>116322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 et al. The role of emotional competence in stress Cardiomyopathy</dc:title>
  <dc:creator>Agostino Brugnera</dc:creator>
  <cp:lastModifiedBy>Marcantonio Spada</cp:lastModifiedBy>
  <cp:revision>3</cp:revision>
  <cp:lastPrinted>2016-11-01T11:46:00Z</cp:lastPrinted>
  <dcterms:created xsi:type="dcterms:W3CDTF">2017-11-28T19:58:00Z</dcterms:created>
  <dcterms:modified xsi:type="dcterms:W3CDTF">2017-11-28T19:58:00Z</dcterms:modified>
</cp:coreProperties>
</file>