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84" w:rsidRDefault="00C35C84" w:rsidP="00C35C84">
      <w:pPr>
        <w:pStyle w:val="TOC1"/>
      </w:pPr>
    </w:p>
    <w:p w:rsidR="00044B2B" w:rsidRDefault="00044B2B" w:rsidP="00044B2B">
      <w:pPr>
        <w:rPr>
          <w:noProof/>
          <w:sz w:val="28"/>
          <w:szCs w:val="56"/>
          <w:lang w:eastAsia="en-GB"/>
        </w:rPr>
      </w:pPr>
      <w:r w:rsidRPr="00044B2B">
        <w:rPr>
          <w:noProof/>
          <w:sz w:val="28"/>
          <w:szCs w:val="56"/>
          <w:lang w:eastAsia="en-GB"/>
        </w:rPr>
        <w:t>Causes of ATtrition in CHIldren’s NursinG (CATCHING): an exploratory mixed method study</w:t>
      </w:r>
    </w:p>
    <w:p w:rsidR="00AC7207" w:rsidRDefault="00AC7207" w:rsidP="00AC7207">
      <w:pPr>
        <w:pStyle w:val="Heading2"/>
      </w:pPr>
      <w:bookmarkStart w:id="0" w:name="_Toc424380885"/>
      <w:bookmarkStart w:id="1" w:name="_Toc332882874"/>
      <w:bookmarkStart w:id="2" w:name="_Toc467082545"/>
      <w:r>
        <w:t>Authors</w:t>
      </w:r>
      <w:bookmarkEnd w:id="0"/>
      <w:bookmarkEnd w:id="1"/>
      <w:bookmarkEnd w:id="2"/>
    </w:p>
    <w:p w:rsidR="00AC7207" w:rsidRPr="00A74F39" w:rsidRDefault="00AC7207" w:rsidP="00AC7207">
      <w:pPr>
        <w:spacing w:line="240" w:lineRule="auto"/>
        <w:rPr>
          <w:rFonts w:cs="Arial"/>
          <w:szCs w:val="20"/>
          <w:vertAlign w:val="superscript"/>
        </w:rPr>
      </w:pPr>
      <w:r>
        <w:rPr>
          <w:rFonts w:cs="Arial"/>
          <w:b/>
          <w:szCs w:val="20"/>
        </w:rPr>
        <w:t xml:space="preserve">Dr. Stephen McKeever </w:t>
      </w:r>
      <w:r w:rsidRPr="00A74F39">
        <w:rPr>
          <w:rFonts w:cs="Arial"/>
          <w:szCs w:val="20"/>
          <w:vertAlign w:val="superscript"/>
        </w:rPr>
        <w:t>a</w:t>
      </w:r>
    </w:p>
    <w:p w:rsidR="00AC7207" w:rsidRPr="00A2194C" w:rsidRDefault="00AC7207" w:rsidP="00AC7207">
      <w:pPr>
        <w:spacing w:line="240" w:lineRule="auto"/>
        <w:rPr>
          <w:rFonts w:cs="Arial"/>
          <w:szCs w:val="20"/>
        </w:rPr>
      </w:pPr>
      <w:hyperlink r:id="rId8" w:history="1">
        <w:r w:rsidRPr="00A2194C">
          <w:rPr>
            <w:rStyle w:val="Hyperlink"/>
            <w:rFonts w:cs="Arial"/>
            <w:szCs w:val="20"/>
          </w:rPr>
          <w:t>Stephen.McKeever@lsbu.ac.uk</w:t>
        </w:r>
      </w:hyperlink>
    </w:p>
    <w:p w:rsidR="00AC7207" w:rsidRPr="00AD6AB9" w:rsidRDefault="00AC7207" w:rsidP="00AC7207">
      <w:pPr>
        <w:spacing w:line="240" w:lineRule="auto"/>
        <w:rPr>
          <w:rFonts w:cs="Arial"/>
          <w:sz w:val="20"/>
          <w:szCs w:val="20"/>
        </w:rPr>
      </w:pPr>
      <w:r>
        <w:rPr>
          <w:rFonts w:cs="Arial"/>
          <w:szCs w:val="20"/>
        </w:rPr>
        <w:t>Senior Lecturer in Children’s Nursing</w:t>
      </w:r>
    </w:p>
    <w:p w:rsidR="00AC7207" w:rsidRPr="00A74F39" w:rsidRDefault="00AC7207" w:rsidP="00AC7207">
      <w:pPr>
        <w:spacing w:line="240" w:lineRule="auto"/>
        <w:rPr>
          <w:rFonts w:cs="Arial"/>
          <w:szCs w:val="20"/>
          <w:vertAlign w:val="superscript"/>
        </w:rPr>
      </w:pPr>
      <w:r w:rsidRPr="00DA63FA">
        <w:rPr>
          <w:rFonts w:cs="Arial"/>
          <w:b/>
          <w:szCs w:val="20"/>
        </w:rPr>
        <w:t>Dr. Lisa Whiting</w:t>
      </w:r>
      <w:r>
        <w:rPr>
          <w:rFonts w:cs="Arial"/>
          <w:b/>
          <w:szCs w:val="20"/>
        </w:rPr>
        <w:t xml:space="preserve"> </w:t>
      </w:r>
      <w:r w:rsidRPr="00A74F39">
        <w:rPr>
          <w:rFonts w:cs="Arial"/>
          <w:szCs w:val="20"/>
          <w:vertAlign w:val="superscript"/>
        </w:rPr>
        <w:t>b</w:t>
      </w:r>
    </w:p>
    <w:p w:rsidR="00AC7207" w:rsidRPr="00A74F39" w:rsidRDefault="00AC7207" w:rsidP="00AC7207">
      <w:pPr>
        <w:spacing w:line="240" w:lineRule="auto"/>
        <w:rPr>
          <w:rFonts w:cs="Arial"/>
          <w:szCs w:val="20"/>
        </w:rPr>
      </w:pPr>
      <w:hyperlink r:id="rId9" w:tgtFrame="_blank" w:history="1">
        <w:r w:rsidRPr="00A74F39">
          <w:rPr>
            <w:rStyle w:val="Hyperlink"/>
            <w:rFonts w:cs="Arial"/>
            <w:bCs/>
            <w:shd w:val="clear" w:color="auto" w:fill="FFFFFF"/>
          </w:rPr>
          <w:t>L.Whiting@herts.ac.uk</w:t>
        </w:r>
      </w:hyperlink>
    </w:p>
    <w:p w:rsidR="00AC7207" w:rsidRPr="0050624D" w:rsidRDefault="00AC7207" w:rsidP="00AC7207">
      <w:pPr>
        <w:spacing w:line="240" w:lineRule="auto"/>
        <w:jc w:val="left"/>
      </w:pPr>
      <w:r w:rsidRPr="0050624D">
        <w:t>Professional Lead, Children’s Nursing, University of Hertfordshire</w:t>
      </w:r>
    </w:p>
    <w:p w:rsidR="00AC7207" w:rsidRPr="00DA63FA" w:rsidRDefault="00AC7207" w:rsidP="00AC7207">
      <w:pPr>
        <w:spacing w:line="240" w:lineRule="auto"/>
        <w:rPr>
          <w:rFonts w:cs="Arial"/>
          <w:b/>
          <w:szCs w:val="20"/>
        </w:rPr>
      </w:pPr>
      <w:r w:rsidRPr="00DA63FA">
        <w:rPr>
          <w:rFonts w:cs="Arial"/>
          <w:b/>
          <w:szCs w:val="20"/>
        </w:rPr>
        <w:t>Dr. David Anderson</w:t>
      </w:r>
      <w:r>
        <w:rPr>
          <w:rFonts w:cs="Arial"/>
          <w:b/>
          <w:szCs w:val="20"/>
        </w:rPr>
        <w:t xml:space="preserve"> </w:t>
      </w:r>
      <w:r w:rsidRPr="00A74F39">
        <w:rPr>
          <w:rFonts w:cs="Arial"/>
          <w:szCs w:val="20"/>
          <w:vertAlign w:val="superscript"/>
        </w:rPr>
        <w:t>c</w:t>
      </w:r>
    </w:p>
    <w:p w:rsidR="00AC7207" w:rsidRPr="0025627A" w:rsidRDefault="00AC7207" w:rsidP="00AC7207">
      <w:pPr>
        <w:spacing w:line="240" w:lineRule="auto"/>
        <w:rPr>
          <w:rFonts w:cs="Arial"/>
          <w:szCs w:val="20"/>
        </w:rPr>
      </w:pPr>
      <w:r w:rsidRPr="0025627A">
        <w:rPr>
          <w:rFonts w:cs="Arial"/>
          <w:szCs w:val="20"/>
        </w:rPr>
        <w:t>Lecturer in Child Health, City</w:t>
      </w:r>
      <w:r>
        <w:rPr>
          <w:rFonts w:cs="Arial"/>
          <w:szCs w:val="20"/>
        </w:rPr>
        <w:t xml:space="preserve"> </w:t>
      </w:r>
      <w:r w:rsidRPr="0025627A">
        <w:rPr>
          <w:rFonts w:cs="Arial"/>
          <w:szCs w:val="20"/>
        </w:rPr>
        <w:t>University of London</w:t>
      </w:r>
    </w:p>
    <w:p w:rsidR="00AC7207" w:rsidRDefault="00AC7207" w:rsidP="00AC7207">
      <w:pPr>
        <w:spacing w:line="240" w:lineRule="auto"/>
        <w:rPr>
          <w:rStyle w:val="Hyperlink"/>
          <w:rFonts w:cs="Arial"/>
          <w:bCs/>
          <w:shd w:val="clear" w:color="auto" w:fill="FFFFFF"/>
        </w:rPr>
      </w:pPr>
      <w:hyperlink r:id="rId10" w:tgtFrame="_blank" w:history="1">
        <w:r w:rsidRPr="0025627A">
          <w:rPr>
            <w:rStyle w:val="Hyperlink"/>
            <w:rFonts w:cs="Arial"/>
            <w:bCs/>
            <w:shd w:val="clear" w:color="auto" w:fill="FFFFFF"/>
          </w:rPr>
          <w:t>Anderson-1@city.ac.uk</w:t>
        </w:r>
      </w:hyperlink>
    </w:p>
    <w:p w:rsidR="00AC7207" w:rsidRPr="00A74F39" w:rsidRDefault="00AC7207" w:rsidP="00AC7207">
      <w:pPr>
        <w:spacing w:line="240" w:lineRule="auto"/>
        <w:rPr>
          <w:rFonts w:cs="Arial"/>
          <w:szCs w:val="20"/>
        </w:rPr>
      </w:pPr>
      <w:r>
        <w:rPr>
          <w:rFonts w:cs="Arial"/>
          <w:b/>
          <w:szCs w:val="20"/>
        </w:rPr>
        <w:t>Professor</w:t>
      </w:r>
      <w:r w:rsidRPr="00DA63FA">
        <w:rPr>
          <w:rFonts w:cs="Arial"/>
          <w:b/>
          <w:szCs w:val="20"/>
        </w:rPr>
        <w:t xml:space="preserve"> Alison Twycross</w:t>
      </w:r>
      <w:r>
        <w:rPr>
          <w:rFonts w:cs="Arial"/>
          <w:b/>
          <w:szCs w:val="20"/>
        </w:rPr>
        <w:t xml:space="preserve"> </w:t>
      </w:r>
      <w:r w:rsidRPr="00A74F39">
        <w:rPr>
          <w:rFonts w:cs="Arial"/>
          <w:szCs w:val="20"/>
          <w:vertAlign w:val="superscript"/>
        </w:rPr>
        <w:t>a</w:t>
      </w:r>
    </w:p>
    <w:p w:rsidR="00AC7207" w:rsidRDefault="00AC7207" w:rsidP="00AC7207">
      <w:pPr>
        <w:spacing w:line="240" w:lineRule="auto"/>
        <w:jc w:val="left"/>
      </w:pPr>
      <w:r w:rsidRPr="0050624D">
        <w:t>Head of Department, Department of Children’s Nursing, London South Bank University</w:t>
      </w:r>
    </w:p>
    <w:p w:rsidR="00AC7207" w:rsidRPr="0025627A" w:rsidRDefault="00AC7207" w:rsidP="00AC7207">
      <w:pPr>
        <w:spacing w:line="240" w:lineRule="auto"/>
        <w:rPr>
          <w:rStyle w:val="Hyperlink"/>
          <w:rFonts w:cs="Arial"/>
          <w:szCs w:val="20"/>
        </w:rPr>
      </w:pPr>
      <w:hyperlink r:id="rId11" w:history="1">
        <w:r w:rsidRPr="0025627A">
          <w:rPr>
            <w:rStyle w:val="Hyperlink"/>
            <w:rFonts w:cs="Arial"/>
            <w:szCs w:val="20"/>
          </w:rPr>
          <w:t>a.twycross@lsbu.ac.uk</w:t>
        </w:r>
      </w:hyperlink>
    </w:p>
    <w:p w:rsidR="00AC7207" w:rsidRDefault="00AC7207" w:rsidP="00AC7207">
      <w:pPr>
        <w:spacing w:after="120" w:line="240" w:lineRule="auto"/>
        <w:jc w:val="left"/>
      </w:pPr>
    </w:p>
    <w:p w:rsidR="00AC7207" w:rsidRDefault="00AC7207" w:rsidP="00AC7207">
      <w:pPr>
        <w:spacing w:after="120" w:line="240" w:lineRule="auto"/>
        <w:jc w:val="left"/>
      </w:pPr>
      <w:r>
        <w:t>A</w:t>
      </w:r>
      <w:r w:rsidRPr="00A74F39">
        <w:t>ffiliation addresses</w:t>
      </w:r>
    </w:p>
    <w:p w:rsidR="00AC7207" w:rsidRDefault="00AC7207" w:rsidP="00AC7207">
      <w:pPr>
        <w:spacing w:after="120" w:line="240" w:lineRule="auto"/>
        <w:jc w:val="left"/>
      </w:pPr>
      <w:r w:rsidRPr="00A74F39">
        <w:rPr>
          <w:vertAlign w:val="superscript"/>
        </w:rPr>
        <w:t>a</w:t>
      </w:r>
      <w:r>
        <w:rPr>
          <w:vertAlign w:val="superscript"/>
        </w:rPr>
        <w:t xml:space="preserve"> </w:t>
      </w:r>
      <w:r w:rsidRPr="00A74F39">
        <w:t>Department of Children’s Nursing, School of Health and Social Care, London South Bank University, 103 Borough Road, London, SE1 0AA, United Kingdom</w:t>
      </w:r>
    </w:p>
    <w:p w:rsidR="00AC7207" w:rsidRDefault="00AC7207" w:rsidP="00AC7207">
      <w:pPr>
        <w:spacing w:after="120" w:line="240" w:lineRule="auto"/>
        <w:jc w:val="left"/>
      </w:pPr>
      <w:r w:rsidRPr="00A74F39">
        <w:rPr>
          <w:vertAlign w:val="superscript"/>
        </w:rPr>
        <w:t>b</w:t>
      </w:r>
      <w:r>
        <w:t xml:space="preserve"> </w:t>
      </w:r>
      <w:r w:rsidRPr="00A74F39">
        <w:t>Health and Social Work</w:t>
      </w:r>
      <w:r>
        <w:t xml:space="preserve">, University of Hertfordshire, Hatfield, Hertfordshire, AL10 9AB, </w:t>
      </w:r>
      <w:r w:rsidRPr="00A74F39">
        <w:t>United Kingdom</w:t>
      </w:r>
    </w:p>
    <w:p w:rsidR="00AC7207" w:rsidRPr="00A74F39" w:rsidRDefault="00AC7207" w:rsidP="00AC7207">
      <w:pPr>
        <w:spacing w:after="120" w:line="240" w:lineRule="auto"/>
        <w:jc w:val="left"/>
      </w:pPr>
      <w:r w:rsidRPr="00A74F39">
        <w:rPr>
          <w:vertAlign w:val="superscript"/>
        </w:rPr>
        <w:t>c</w:t>
      </w:r>
      <w:r>
        <w:rPr>
          <w:vertAlign w:val="superscript"/>
        </w:rPr>
        <w:t xml:space="preserve"> </w:t>
      </w:r>
      <w:r w:rsidRPr="00A74F39">
        <w:t>Nursing Division</w:t>
      </w:r>
      <w:r>
        <w:t xml:space="preserve">, </w:t>
      </w:r>
      <w:r w:rsidRPr="00A74F39">
        <w:t>School of Health Sciences</w:t>
      </w:r>
      <w:r>
        <w:t xml:space="preserve">, City </w:t>
      </w:r>
      <w:r w:rsidRPr="00A74F39">
        <w:t>University of London</w:t>
      </w:r>
      <w:r>
        <w:t xml:space="preserve">, </w:t>
      </w:r>
      <w:r w:rsidRPr="00A74F39">
        <w:t>Myddleton Street</w:t>
      </w:r>
      <w:r>
        <w:t xml:space="preserve">, </w:t>
      </w:r>
      <w:r w:rsidRPr="00A74F39">
        <w:t>London</w:t>
      </w:r>
      <w:r>
        <w:t xml:space="preserve">, </w:t>
      </w:r>
      <w:r w:rsidRPr="00A74F39">
        <w:t>EC1R 1UW</w:t>
      </w:r>
      <w:r>
        <w:t xml:space="preserve">, </w:t>
      </w:r>
      <w:r w:rsidRPr="00A74F39">
        <w:t>United Kingdom</w:t>
      </w:r>
    </w:p>
    <w:p w:rsidR="00AC7207" w:rsidRDefault="00AC7207" w:rsidP="00AC7207">
      <w:pPr>
        <w:jc w:val="left"/>
        <w:rPr>
          <w:rFonts w:ascii="Calibri" w:eastAsia="MS ????" w:hAnsi="Calibri" w:cs="Times New Roman"/>
          <w:bCs/>
          <w:i/>
          <w:sz w:val="28"/>
          <w:szCs w:val="26"/>
        </w:rPr>
      </w:pPr>
      <w:r>
        <w:rPr>
          <w:rFonts w:ascii="Calibri" w:eastAsia="MS ????" w:hAnsi="Calibri" w:cs="Times New Roman"/>
          <w:bCs/>
          <w:i/>
          <w:sz w:val="28"/>
          <w:szCs w:val="26"/>
        </w:rPr>
        <w:t>Corresponding author</w:t>
      </w:r>
    </w:p>
    <w:p w:rsidR="00AC7207" w:rsidRDefault="00AC7207" w:rsidP="00AC7207">
      <w:pPr>
        <w:jc w:val="left"/>
      </w:pPr>
      <w:r>
        <w:t>Dr. Stephen McKeever</w:t>
      </w:r>
    </w:p>
    <w:p w:rsidR="00AC7207" w:rsidRDefault="00AC7207" w:rsidP="00AC7207">
      <w:pPr>
        <w:jc w:val="left"/>
      </w:pPr>
      <w:r>
        <w:t>Department of Children’s Nursing,</w:t>
      </w:r>
    </w:p>
    <w:p w:rsidR="00AC7207" w:rsidRDefault="00AC7207" w:rsidP="00AC7207">
      <w:pPr>
        <w:jc w:val="left"/>
      </w:pPr>
      <w:r>
        <w:t>School of Health and Social Care,</w:t>
      </w:r>
    </w:p>
    <w:p w:rsidR="00AC7207" w:rsidRDefault="00AC7207" w:rsidP="00AC7207">
      <w:pPr>
        <w:jc w:val="left"/>
      </w:pPr>
      <w:r>
        <w:t>London South Bank University,</w:t>
      </w:r>
    </w:p>
    <w:p w:rsidR="00AC7207" w:rsidRDefault="00AC7207" w:rsidP="00AC7207">
      <w:pPr>
        <w:jc w:val="left"/>
      </w:pPr>
      <w:r>
        <w:t>103 Borough Road,</w:t>
      </w:r>
    </w:p>
    <w:p w:rsidR="00AC7207" w:rsidRDefault="00AC7207" w:rsidP="00AC7207">
      <w:pPr>
        <w:jc w:val="left"/>
      </w:pPr>
      <w:r>
        <w:t xml:space="preserve">London, </w:t>
      </w:r>
    </w:p>
    <w:p w:rsidR="00AC7207" w:rsidRDefault="00AC7207" w:rsidP="00AC7207">
      <w:pPr>
        <w:jc w:val="left"/>
      </w:pPr>
      <w:r>
        <w:t>SE1 0AA</w:t>
      </w:r>
    </w:p>
    <w:p w:rsidR="00AC7207" w:rsidRDefault="00AC7207" w:rsidP="00AC7207">
      <w:pPr>
        <w:jc w:val="left"/>
      </w:pPr>
      <w:r w:rsidRPr="00A74F39">
        <w:t>United Kingdom</w:t>
      </w:r>
    </w:p>
    <w:p w:rsidR="00AC7207" w:rsidRDefault="00AC7207" w:rsidP="00AC7207">
      <w:pPr>
        <w:jc w:val="left"/>
      </w:pPr>
    </w:p>
    <w:p w:rsidR="00AC7207" w:rsidRDefault="00AC7207" w:rsidP="00AC7207">
      <w:pPr>
        <w:jc w:val="left"/>
      </w:pPr>
      <w:r>
        <w:t>Email</w:t>
      </w:r>
    </w:p>
    <w:p w:rsidR="00AC7207" w:rsidRDefault="00AC7207" w:rsidP="00AC7207">
      <w:pPr>
        <w:jc w:val="left"/>
      </w:pPr>
      <w:hyperlink r:id="rId12" w:history="1">
        <w:r w:rsidRPr="004E2003">
          <w:rPr>
            <w:rStyle w:val="Hyperlink"/>
          </w:rPr>
          <w:t>Stephen.McKeever@lsbu.ac.uk</w:t>
        </w:r>
      </w:hyperlink>
    </w:p>
    <w:p w:rsidR="00AC7207" w:rsidRDefault="00AC7207" w:rsidP="00AC7207">
      <w:pPr>
        <w:rPr>
          <w:rFonts w:cs="Arial"/>
          <w:szCs w:val="20"/>
        </w:rPr>
      </w:pPr>
    </w:p>
    <w:p w:rsidR="00AC7207" w:rsidRDefault="00AC7207" w:rsidP="00AC7207">
      <w:pPr>
        <w:rPr>
          <w:rFonts w:cs="Arial"/>
          <w:szCs w:val="20"/>
        </w:rPr>
      </w:pPr>
      <w:r>
        <w:rPr>
          <w:rFonts w:cs="Arial"/>
          <w:szCs w:val="20"/>
        </w:rPr>
        <w:t>Telephone</w:t>
      </w:r>
    </w:p>
    <w:p w:rsidR="00AC7207" w:rsidRDefault="00AC7207" w:rsidP="00AC7207">
      <w:pPr>
        <w:rPr>
          <w:rFonts w:cs="Arial"/>
          <w:szCs w:val="20"/>
        </w:rPr>
      </w:pPr>
      <w:r>
        <w:rPr>
          <w:rFonts w:cs="Arial"/>
          <w:szCs w:val="20"/>
        </w:rPr>
        <w:t>+44 (0) 207 815 8342</w:t>
      </w:r>
    </w:p>
    <w:p w:rsidR="00AC7207" w:rsidRPr="00DD1C81" w:rsidRDefault="00AC7207" w:rsidP="00AC7207">
      <w:pPr>
        <w:pStyle w:val="Heading2"/>
      </w:pPr>
      <w:bookmarkStart w:id="3" w:name="_Toc467082549"/>
      <w:r w:rsidRPr="002B059E">
        <w:t>Acknowledgements</w:t>
      </w:r>
      <w:bookmarkEnd w:id="3"/>
      <w:r w:rsidRPr="00DD1C81">
        <w:t xml:space="preserve"> </w:t>
      </w:r>
    </w:p>
    <w:p w:rsidR="00AC7207" w:rsidRDefault="00AC7207" w:rsidP="00AC7207">
      <w:pPr>
        <w:jc w:val="left"/>
      </w:pPr>
      <w:r w:rsidRPr="00DD1C81">
        <w:t xml:space="preserve">The project team would like to gratefully acknowledge the contributions made by the following people, without their participation and involvement, the project would not have been feasible: </w:t>
      </w:r>
    </w:p>
    <w:p w:rsidR="00AC7207" w:rsidRDefault="00AC7207" w:rsidP="00AC7207">
      <w:pPr>
        <w:pStyle w:val="ListParagraph"/>
        <w:numPr>
          <w:ilvl w:val="0"/>
          <w:numId w:val="37"/>
        </w:numPr>
        <w:ind w:left="142" w:hanging="142"/>
        <w:jc w:val="left"/>
        <w:rPr>
          <w:rFonts w:cs="Arial"/>
          <w:color w:val="000000"/>
          <w:sz w:val="23"/>
          <w:szCs w:val="23"/>
        </w:rPr>
      </w:pPr>
      <w:r w:rsidRPr="00F31C1A">
        <w:rPr>
          <w:rFonts w:cs="Arial"/>
          <w:color w:val="000000"/>
          <w:sz w:val="23"/>
          <w:szCs w:val="23"/>
        </w:rPr>
        <w:t>Academic staff at: City, Middlesex, Londo</w:t>
      </w:r>
      <w:r>
        <w:rPr>
          <w:rFonts w:cs="Arial"/>
          <w:color w:val="000000"/>
          <w:sz w:val="23"/>
          <w:szCs w:val="23"/>
        </w:rPr>
        <w:t>n South Bank and Hertfordshire u</w:t>
      </w:r>
      <w:r w:rsidRPr="00F31C1A">
        <w:rPr>
          <w:rFonts w:cs="Arial"/>
          <w:color w:val="000000"/>
          <w:sz w:val="23"/>
          <w:szCs w:val="23"/>
        </w:rPr>
        <w:t>niversities</w:t>
      </w:r>
    </w:p>
    <w:p w:rsidR="00AC7207" w:rsidRPr="00F31C1A" w:rsidRDefault="00AC7207" w:rsidP="00AC7207">
      <w:pPr>
        <w:pStyle w:val="ListParagraph"/>
        <w:numPr>
          <w:ilvl w:val="0"/>
          <w:numId w:val="37"/>
        </w:numPr>
        <w:ind w:left="142" w:hanging="142"/>
        <w:jc w:val="left"/>
        <w:rPr>
          <w:rFonts w:cs="Arial"/>
          <w:color w:val="000000"/>
          <w:sz w:val="23"/>
          <w:szCs w:val="23"/>
        </w:rPr>
      </w:pPr>
      <w:r w:rsidRPr="00F31C1A">
        <w:rPr>
          <w:rFonts w:cs="Arial"/>
          <w:color w:val="000000"/>
          <w:sz w:val="23"/>
          <w:szCs w:val="23"/>
        </w:rPr>
        <w:t xml:space="preserve"> Former and current students of: City, Middlesex, London South Bank</w:t>
      </w:r>
      <w:r>
        <w:rPr>
          <w:rFonts w:cs="Arial"/>
          <w:color w:val="000000"/>
          <w:sz w:val="23"/>
          <w:szCs w:val="23"/>
        </w:rPr>
        <w:t xml:space="preserve"> and Hertfordshire u</w:t>
      </w:r>
      <w:r w:rsidRPr="00F31C1A">
        <w:rPr>
          <w:rFonts w:cs="Arial"/>
          <w:color w:val="000000"/>
          <w:sz w:val="23"/>
          <w:szCs w:val="23"/>
        </w:rPr>
        <w:t>niversities who participated in the interviews</w:t>
      </w:r>
    </w:p>
    <w:p w:rsidR="00AC7207" w:rsidRPr="009E30FB" w:rsidRDefault="00AC7207" w:rsidP="00AC7207">
      <w:pPr>
        <w:pStyle w:val="ListParagraph"/>
        <w:numPr>
          <w:ilvl w:val="0"/>
          <w:numId w:val="37"/>
        </w:numPr>
        <w:ind w:left="142" w:hanging="142"/>
        <w:jc w:val="left"/>
      </w:pPr>
      <w:r w:rsidRPr="002F2BC1">
        <w:rPr>
          <w:rFonts w:cs="Arial"/>
          <w:color w:val="000000"/>
          <w:sz w:val="23"/>
          <w:szCs w:val="23"/>
        </w:rPr>
        <w:lastRenderedPageBreak/>
        <w:t xml:space="preserve">Staff within the Quality Team – Health Education England Quality and Regulation Team (London and the South East) </w:t>
      </w:r>
    </w:p>
    <w:p w:rsidR="00AC7207" w:rsidRDefault="00AC7207" w:rsidP="00AC7207">
      <w:pPr>
        <w:jc w:val="left"/>
      </w:pPr>
    </w:p>
    <w:p w:rsidR="00AC7207" w:rsidRDefault="00AC7207" w:rsidP="00AC7207">
      <w:pPr>
        <w:pStyle w:val="Heading2"/>
      </w:pPr>
      <w:bookmarkStart w:id="4" w:name="_Toc467082548"/>
      <w:r w:rsidRPr="009E3573">
        <w:t>Funding</w:t>
      </w:r>
      <w:bookmarkEnd w:id="4"/>
    </w:p>
    <w:p w:rsidR="00AC7207" w:rsidRDefault="00AC7207" w:rsidP="00AC7207">
      <w:pPr>
        <w:jc w:val="left"/>
      </w:pPr>
      <w:r w:rsidRPr="009E3573">
        <w:t xml:space="preserve">This </w:t>
      </w:r>
      <w:r>
        <w:t>project</w:t>
      </w:r>
      <w:r w:rsidRPr="009E3573">
        <w:t xml:space="preserve"> was </w:t>
      </w:r>
      <w:r>
        <w:t xml:space="preserve">commissioned, funded and </w:t>
      </w:r>
      <w:r w:rsidRPr="009E3573">
        <w:t xml:space="preserve">supported by the </w:t>
      </w:r>
      <w:r w:rsidRPr="00F92874">
        <w:t xml:space="preserve">Health </w:t>
      </w:r>
      <w:r>
        <w:t xml:space="preserve">Education </w:t>
      </w:r>
      <w:r w:rsidRPr="00F92874">
        <w:t>England</w:t>
      </w:r>
      <w:r w:rsidRPr="00DD1C81">
        <w:t xml:space="preserve"> North Central and East London </w:t>
      </w:r>
      <w:r>
        <w:t>local office</w:t>
      </w:r>
      <w:r w:rsidRPr="00DD1C81">
        <w:t xml:space="preserve"> </w:t>
      </w:r>
    </w:p>
    <w:p w:rsidR="00AC7207" w:rsidRDefault="00AC7207" w:rsidP="00AC7207"/>
    <w:p w:rsidR="00AC7207" w:rsidRDefault="00AC7207">
      <w:pPr>
        <w:spacing w:after="200"/>
        <w:jc w:val="left"/>
        <w:rPr>
          <w:rFonts w:eastAsia="MS ????" w:cs="Arial"/>
          <w:b/>
          <w:bCs/>
        </w:rPr>
      </w:pPr>
      <w:bookmarkStart w:id="5" w:name="_Toc467082551"/>
      <w:r>
        <w:rPr>
          <w:rFonts w:cs="Arial"/>
          <w:b/>
          <w:i/>
        </w:rPr>
        <w:br w:type="page"/>
      </w:r>
    </w:p>
    <w:p w:rsidR="005A71BE" w:rsidRPr="00DF5DA1" w:rsidRDefault="005A71BE" w:rsidP="005A71BE">
      <w:pPr>
        <w:pStyle w:val="Heading2"/>
        <w:jc w:val="both"/>
        <w:rPr>
          <w:rFonts w:ascii="Arial" w:hAnsi="Arial" w:cs="Arial"/>
          <w:b/>
          <w:i w:val="0"/>
          <w:sz w:val="22"/>
          <w:szCs w:val="22"/>
        </w:rPr>
      </w:pPr>
      <w:r w:rsidRPr="00DF5DA1">
        <w:rPr>
          <w:rFonts w:ascii="Arial" w:hAnsi="Arial" w:cs="Arial"/>
          <w:b/>
          <w:i w:val="0"/>
          <w:sz w:val="22"/>
          <w:szCs w:val="22"/>
        </w:rPr>
        <w:lastRenderedPageBreak/>
        <w:t>Abstract</w:t>
      </w:r>
    </w:p>
    <w:bookmarkEnd w:id="5"/>
    <w:p w:rsidR="000F69A2" w:rsidRPr="00DF5DA1" w:rsidRDefault="001F3E12" w:rsidP="000F69A2">
      <w:pPr>
        <w:pStyle w:val="Heading2"/>
        <w:jc w:val="both"/>
        <w:rPr>
          <w:rFonts w:ascii="Arial" w:hAnsi="Arial" w:cs="Arial"/>
          <w:i w:val="0"/>
          <w:sz w:val="22"/>
          <w:szCs w:val="22"/>
        </w:rPr>
      </w:pPr>
      <w:r w:rsidRPr="00DF5DA1">
        <w:rPr>
          <w:rFonts w:ascii="Arial" w:hAnsi="Arial" w:cs="Arial"/>
          <w:i w:val="0"/>
          <w:sz w:val="22"/>
          <w:szCs w:val="22"/>
        </w:rPr>
        <w:t xml:space="preserve">Professional, financial and ethical reasons </w:t>
      </w:r>
      <w:r w:rsidR="00D01697" w:rsidRPr="00DF5DA1">
        <w:rPr>
          <w:rFonts w:ascii="Arial" w:hAnsi="Arial" w:cs="Arial"/>
          <w:i w:val="0"/>
          <w:sz w:val="22"/>
          <w:szCs w:val="22"/>
        </w:rPr>
        <w:t>necessitate</w:t>
      </w:r>
      <w:r w:rsidRPr="00DF5DA1">
        <w:rPr>
          <w:rFonts w:ascii="Arial" w:hAnsi="Arial" w:cs="Arial"/>
          <w:i w:val="0"/>
          <w:sz w:val="22"/>
          <w:szCs w:val="22"/>
        </w:rPr>
        <w:t xml:space="preserve"> nursing </w:t>
      </w:r>
      <w:r w:rsidR="00BA719B">
        <w:rPr>
          <w:rFonts w:ascii="Arial" w:hAnsi="Arial" w:cs="Arial"/>
          <w:i w:val="0"/>
          <w:sz w:val="22"/>
          <w:szCs w:val="22"/>
        </w:rPr>
        <w:t xml:space="preserve">improves its </w:t>
      </w:r>
      <w:r w:rsidR="00BA719B" w:rsidRPr="00DF5DA1">
        <w:rPr>
          <w:rFonts w:ascii="Arial" w:hAnsi="Arial" w:cs="Arial"/>
          <w:i w:val="0"/>
          <w:sz w:val="22"/>
          <w:szCs w:val="22"/>
        </w:rPr>
        <w:t>understanding</w:t>
      </w:r>
      <w:r w:rsidRPr="00DF5DA1">
        <w:rPr>
          <w:rFonts w:ascii="Arial" w:hAnsi="Arial" w:cs="Arial"/>
          <w:i w:val="0"/>
          <w:sz w:val="22"/>
          <w:szCs w:val="22"/>
        </w:rPr>
        <w:t xml:space="preserve"> </w:t>
      </w:r>
      <w:r w:rsidR="00BA719B">
        <w:rPr>
          <w:rFonts w:ascii="Arial" w:hAnsi="Arial" w:cs="Arial"/>
          <w:i w:val="0"/>
          <w:sz w:val="22"/>
          <w:szCs w:val="22"/>
        </w:rPr>
        <w:t>of</w:t>
      </w:r>
      <w:r w:rsidRPr="00DF5DA1">
        <w:rPr>
          <w:rFonts w:ascii="Arial" w:hAnsi="Arial" w:cs="Arial"/>
          <w:i w:val="0"/>
          <w:sz w:val="22"/>
          <w:szCs w:val="22"/>
        </w:rPr>
        <w:t xml:space="preserve"> student attrition</w:t>
      </w:r>
      <w:r w:rsidR="007C43C8">
        <w:rPr>
          <w:rFonts w:ascii="Arial" w:hAnsi="Arial" w:cs="Arial"/>
          <w:i w:val="0"/>
          <w:sz w:val="22"/>
          <w:szCs w:val="22"/>
        </w:rPr>
        <w:t>.</w:t>
      </w:r>
      <w:r w:rsidR="008149A3">
        <w:rPr>
          <w:rFonts w:ascii="Arial" w:hAnsi="Arial" w:cs="Arial"/>
          <w:i w:val="0"/>
          <w:sz w:val="22"/>
          <w:szCs w:val="22"/>
        </w:rPr>
        <w:t xml:space="preserve"> P</w:t>
      </w:r>
      <w:r w:rsidR="001D08DA">
        <w:rPr>
          <w:rFonts w:ascii="Arial" w:hAnsi="Arial" w:cs="Arial"/>
          <w:i w:val="0"/>
          <w:sz w:val="22"/>
          <w:szCs w:val="22"/>
        </w:rPr>
        <w:t>revious</w:t>
      </w:r>
      <w:r w:rsidR="005A71BE" w:rsidRPr="00DF5DA1">
        <w:rPr>
          <w:rFonts w:ascii="Arial" w:hAnsi="Arial" w:cs="Arial"/>
          <w:i w:val="0"/>
          <w:sz w:val="22"/>
          <w:szCs w:val="22"/>
        </w:rPr>
        <w:t xml:space="preserve"> studies </w:t>
      </w:r>
      <w:r w:rsidR="00BA719B">
        <w:rPr>
          <w:rFonts w:ascii="Arial" w:hAnsi="Arial" w:cs="Arial"/>
          <w:i w:val="0"/>
          <w:sz w:val="22"/>
          <w:szCs w:val="22"/>
        </w:rPr>
        <w:t>identify</w:t>
      </w:r>
      <w:r w:rsidR="008149A3">
        <w:rPr>
          <w:rFonts w:ascii="Arial" w:hAnsi="Arial" w:cs="Arial"/>
          <w:i w:val="0"/>
          <w:sz w:val="22"/>
          <w:szCs w:val="22"/>
        </w:rPr>
        <w:t xml:space="preserve"> </w:t>
      </w:r>
      <w:r w:rsidR="008149A3" w:rsidRPr="00DF5DA1">
        <w:rPr>
          <w:rFonts w:ascii="Arial" w:hAnsi="Arial" w:cs="Arial"/>
          <w:i w:val="0"/>
          <w:sz w:val="22"/>
          <w:szCs w:val="22"/>
        </w:rPr>
        <w:t xml:space="preserve">causes </w:t>
      </w:r>
      <w:r w:rsidR="008149A3">
        <w:rPr>
          <w:rFonts w:ascii="Arial" w:hAnsi="Arial" w:cs="Arial"/>
          <w:i w:val="0"/>
          <w:sz w:val="22"/>
          <w:szCs w:val="22"/>
        </w:rPr>
        <w:t xml:space="preserve">of attrition </w:t>
      </w:r>
      <w:r w:rsidR="00BA719B">
        <w:rPr>
          <w:rFonts w:ascii="Arial" w:hAnsi="Arial" w:cs="Arial"/>
          <w:i w:val="0"/>
          <w:sz w:val="22"/>
          <w:szCs w:val="22"/>
        </w:rPr>
        <w:t>as</w:t>
      </w:r>
      <w:r w:rsidR="008149A3">
        <w:rPr>
          <w:rFonts w:ascii="Arial" w:hAnsi="Arial" w:cs="Arial"/>
          <w:i w:val="0"/>
          <w:sz w:val="22"/>
          <w:szCs w:val="22"/>
        </w:rPr>
        <w:t xml:space="preserve"> </w:t>
      </w:r>
      <w:r w:rsidR="005A71BE" w:rsidRPr="00DF5DA1">
        <w:rPr>
          <w:rFonts w:ascii="Arial" w:hAnsi="Arial" w:cs="Arial"/>
          <w:i w:val="0"/>
          <w:sz w:val="22"/>
          <w:szCs w:val="22"/>
        </w:rPr>
        <w:t>multifactorial</w:t>
      </w:r>
      <w:r w:rsidR="00504036">
        <w:rPr>
          <w:rFonts w:ascii="Arial" w:hAnsi="Arial" w:cs="Arial"/>
          <w:i w:val="0"/>
          <w:sz w:val="22"/>
          <w:szCs w:val="22"/>
        </w:rPr>
        <w:t xml:space="preserve">. </w:t>
      </w:r>
      <w:r w:rsidR="008149A3" w:rsidRPr="008149A3">
        <w:rPr>
          <w:rFonts w:ascii="Arial" w:hAnsi="Arial" w:cs="Arial"/>
          <w:i w:val="0"/>
          <w:sz w:val="22"/>
          <w:szCs w:val="22"/>
        </w:rPr>
        <w:t xml:space="preserve">However, few studies </w:t>
      </w:r>
      <w:r w:rsidR="00FD6058">
        <w:rPr>
          <w:rFonts w:ascii="Arial" w:hAnsi="Arial" w:cs="Arial"/>
          <w:i w:val="0"/>
          <w:sz w:val="22"/>
          <w:szCs w:val="22"/>
        </w:rPr>
        <w:t>focus</w:t>
      </w:r>
      <w:r w:rsidR="008149A3" w:rsidRPr="008149A3">
        <w:rPr>
          <w:rFonts w:ascii="Arial" w:hAnsi="Arial" w:cs="Arial"/>
          <w:i w:val="0"/>
          <w:sz w:val="22"/>
          <w:szCs w:val="22"/>
        </w:rPr>
        <w:t xml:space="preserve"> on children’s nursing</w:t>
      </w:r>
      <w:r w:rsidR="009B48B5">
        <w:rPr>
          <w:rFonts w:ascii="Arial" w:hAnsi="Arial" w:cs="Arial"/>
          <w:i w:val="0"/>
          <w:sz w:val="22"/>
          <w:szCs w:val="22"/>
        </w:rPr>
        <w:t>.</w:t>
      </w:r>
      <w:r w:rsidR="00FD6058">
        <w:rPr>
          <w:rFonts w:ascii="Arial" w:hAnsi="Arial" w:cs="Arial"/>
          <w:i w:val="0"/>
          <w:sz w:val="22"/>
          <w:szCs w:val="22"/>
        </w:rPr>
        <w:t xml:space="preserve"> T</w:t>
      </w:r>
      <w:r w:rsidR="009B48B5">
        <w:rPr>
          <w:rFonts w:ascii="Arial" w:hAnsi="Arial" w:cs="Arial"/>
          <w:i w:val="0"/>
          <w:sz w:val="22"/>
          <w:szCs w:val="22"/>
        </w:rPr>
        <w:t>his study aimed t</w:t>
      </w:r>
      <w:r w:rsidR="00ED1E96" w:rsidRPr="00DF5DA1">
        <w:rPr>
          <w:rFonts w:ascii="Arial" w:hAnsi="Arial" w:cs="Arial"/>
          <w:i w:val="0"/>
          <w:sz w:val="22"/>
          <w:szCs w:val="22"/>
        </w:rPr>
        <w:t xml:space="preserve">o explore causes of </w:t>
      </w:r>
      <w:r w:rsidR="000F69A2" w:rsidRPr="00DF5DA1">
        <w:rPr>
          <w:rFonts w:ascii="Arial" w:hAnsi="Arial" w:cs="Arial"/>
          <w:i w:val="0"/>
          <w:sz w:val="22"/>
          <w:szCs w:val="22"/>
        </w:rPr>
        <w:t xml:space="preserve">pre-registration children’s nursing </w:t>
      </w:r>
      <w:r w:rsidR="00FD6058" w:rsidRPr="00DF5DA1">
        <w:rPr>
          <w:rFonts w:ascii="Arial" w:hAnsi="Arial" w:cs="Arial"/>
          <w:i w:val="0"/>
          <w:sz w:val="22"/>
          <w:szCs w:val="22"/>
        </w:rPr>
        <w:t>attrition</w:t>
      </w:r>
      <w:r w:rsidR="00BA719B">
        <w:rPr>
          <w:rFonts w:ascii="Arial" w:hAnsi="Arial" w:cs="Arial"/>
          <w:i w:val="0"/>
          <w:sz w:val="22"/>
          <w:szCs w:val="22"/>
        </w:rPr>
        <w:t>.</w:t>
      </w:r>
    </w:p>
    <w:p w:rsidR="00557819" w:rsidRDefault="00557819" w:rsidP="009B48B5">
      <w:pPr>
        <w:pStyle w:val="Heading2"/>
        <w:jc w:val="both"/>
        <w:rPr>
          <w:rFonts w:ascii="Arial" w:hAnsi="Arial" w:cs="Arial"/>
          <w:i w:val="0"/>
          <w:sz w:val="22"/>
          <w:szCs w:val="22"/>
        </w:rPr>
      </w:pPr>
    </w:p>
    <w:p w:rsidR="009B48B5" w:rsidRPr="00BA719B" w:rsidRDefault="00CA3DEF" w:rsidP="009B48B5">
      <w:pPr>
        <w:pStyle w:val="Heading2"/>
        <w:jc w:val="both"/>
        <w:rPr>
          <w:rFonts w:ascii="Arial" w:hAnsi="Arial" w:cs="Arial"/>
          <w:i w:val="0"/>
          <w:sz w:val="22"/>
          <w:szCs w:val="22"/>
        </w:rPr>
      </w:pPr>
      <w:r>
        <w:rPr>
          <w:rFonts w:ascii="Arial" w:hAnsi="Arial" w:cs="Arial"/>
          <w:i w:val="0"/>
          <w:sz w:val="22"/>
          <w:szCs w:val="22"/>
        </w:rPr>
        <w:t>E</w:t>
      </w:r>
      <w:r w:rsidRPr="00CA3DEF">
        <w:rPr>
          <w:rFonts w:ascii="Arial" w:hAnsi="Arial" w:cs="Arial"/>
          <w:i w:val="0"/>
          <w:sz w:val="22"/>
          <w:szCs w:val="22"/>
        </w:rPr>
        <w:t xml:space="preserve">xploring causes of attrition was achieved through quantitative and qualitative approaches. </w:t>
      </w:r>
      <w:r w:rsidR="009B48B5" w:rsidRPr="00DF5DA1">
        <w:rPr>
          <w:rFonts w:ascii="Arial" w:hAnsi="Arial" w:cs="Arial"/>
          <w:i w:val="0"/>
          <w:sz w:val="22"/>
          <w:szCs w:val="22"/>
        </w:rPr>
        <w:t xml:space="preserve">Three years of quantitative data relating to </w:t>
      </w:r>
      <w:r w:rsidR="00FD6058">
        <w:rPr>
          <w:rFonts w:ascii="Arial" w:hAnsi="Arial" w:cs="Arial"/>
          <w:i w:val="0"/>
          <w:sz w:val="22"/>
          <w:szCs w:val="22"/>
        </w:rPr>
        <w:t xml:space="preserve">attrition </w:t>
      </w:r>
      <w:r w:rsidR="009B48B5" w:rsidRPr="00DF5DA1">
        <w:rPr>
          <w:rFonts w:ascii="Arial" w:hAnsi="Arial" w:cs="Arial"/>
          <w:i w:val="0"/>
          <w:sz w:val="22"/>
          <w:szCs w:val="22"/>
        </w:rPr>
        <w:t>rates and causes</w:t>
      </w:r>
      <w:r w:rsidR="009B48B5">
        <w:rPr>
          <w:rFonts w:ascii="Arial" w:hAnsi="Arial" w:cs="Arial"/>
          <w:i w:val="0"/>
          <w:sz w:val="22"/>
          <w:szCs w:val="22"/>
        </w:rPr>
        <w:t xml:space="preserve"> </w:t>
      </w:r>
      <w:r w:rsidR="009B48B5" w:rsidRPr="00DF5DA1">
        <w:rPr>
          <w:rFonts w:ascii="Arial" w:hAnsi="Arial" w:cs="Arial"/>
          <w:i w:val="0"/>
          <w:sz w:val="22"/>
          <w:szCs w:val="22"/>
        </w:rPr>
        <w:t>was obtained. Th</w:t>
      </w:r>
      <w:r w:rsidR="009B48B5">
        <w:rPr>
          <w:rFonts w:ascii="Arial" w:hAnsi="Arial" w:cs="Arial"/>
          <w:i w:val="0"/>
          <w:sz w:val="22"/>
          <w:szCs w:val="22"/>
        </w:rPr>
        <w:t>ese</w:t>
      </w:r>
      <w:r w:rsidR="009B48B5" w:rsidRPr="00DF5DA1">
        <w:rPr>
          <w:rFonts w:ascii="Arial" w:hAnsi="Arial" w:cs="Arial"/>
          <w:i w:val="0"/>
          <w:sz w:val="22"/>
          <w:szCs w:val="22"/>
        </w:rPr>
        <w:t xml:space="preserve"> data informed semi-structured interviews </w:t>
      </w:r>
      <w:r w:rsidR="00BA719B">
        <w:rPr>
          <w:rFonts w:ascii="Arial" w:hAnsi="Arial" w:cs="Arial"/>
          <w:i w:val="0"/>
          <w:sz w:val="22"/>
          <w:szCs w:val="22"/>
        </w:rPr>
        <w:t>of c</w:t>
      </w:r>
      <w:r w:rsidR="00BA719B" w:rsidRPr="00DF5DA1">
        <w:rPr>
          <w:rFonts w:ascii="Arial" w:hAnsi="Arial" w:cs="Arial"/>
          <w:i w:val="0"/>
          <w:sz w:val="22"/>
          <w:szCs w:val="22"/>
        </w:rPr>
        <w:t>hildren’s nursing students</w:t>
      </w:r>
      <w:r w:rsidR="00BA719B">
        <w:rPr>
          <w:rFonts w:ascii="Arial" w:hAnsi="Arial" w:cs="Arial"/>
          <w:i w:val="0"/>
          <w:sz w:val="22"/>
          <w:szCs w:val="22"/>
        </w:rPr>
        <w:t>, from f</w:t>
      </w:r>
      <w:r w:rsidR="00BA719B" w:rsidRPr="00DF5DA1">
        <w:rPr>
          <w:rFonts w:ascii="Arial" w:hAnsi="Arial" w:cs="Arial"/>
          <w:i w:val="0"/>
          <w:sz w:val="22"/>
          <w:szCs w:val="22"/>
        </w:rPr>
        <w:t xml:space="preserve">our </w:t>
      </w:r>
      <w:r w:rsidR="00BA719B">
        <w:rPr>
          <w:rFonts w:ascii="Arial" w:hAnsi="Arial" w:cs="Arial"/>
          <w:i w:val="0"/>
          <w:sz w:val="22"/>
          <w:szCs w:val="22"/>
        </w:rPr>
        <w:t>London universities</w:t>
      </w:r>
      <w:r w:rsidR="00FD6058">
        <w:rPr>
          <w:rFonts w:ascii="Arial" w:hAnsi="Arial" w:cs="Arial"/>
          <w:i w:val="0"/>
          <w:sz w:val="22"/>
          <w:szCs w:val="22"/>
        </w:rPr>
        <w:t xml:space="preserve">. These students </w:t>
      </w:r>
      <w:r w:rsidR="00BA719B" w:rsidRPr="00DF5DA1">
        <w:rPr>
          <w:rFonts w:ascii="Arial" w:hAnsi="Arial" w:cs="Arial"/>
          <w:i w:val="0"/>
          <w:sz w:val="22"/>
          <w:szCs w:val="22"/>
        </w:rPr>
        <w:t>had faced challenges and either ‘left’ (n=5) or ‘stayed</w:t>
      </w:r>
      <w:r w:rsidR="00BA719B">
        <w:rPr>
          <w:rFonts w:ascii="Arial" w:hAnsi="Arial" w:cs="Arial"/>
          <w:i w:val="0"/>
          <w:sz w:val="22"/>
          <w:szCs w:val="22"/>
        </w:rPr>
        <w:t xml:space="preserve"> on</w:t>
      </w:r>
      <w:r w:rsidR="00BA719B" w:rsidRPr="00DF5DA1">
        <w:rPr>
          <w:rFonts w:ascii="Arial" w:hAnsi="Arial" w:cs="Arial"/>
          <w:i w:val="0"/>
          <w:sz w:val="22"/>
          <w:szCs w:val="22"/>
        </w:rPr>
        <w:t xml:space="preserve">’ (n=13) their </w:t>
      </w:r>
      <w:r w:rsidR="00BA719B">
        <w:rPr>
          <w:rFonts w:ascii="Arial" w:hAnsi="Arial" w:cs="Arial"/>
          <w:i w:val="0"/>
          <w:sz w:val="22"/>
          <w:szCs w:val="22"/>
        </w:rPr>
        <w:t xml:space="preserve">pre-registration </w:t>
      </w:r>
      <w:r w:rsidR="00BA719B" w:rsidRPr="00DF5DA1">
        <w:rPr>
          <w:rFonts w:ascii="Arial" w:hAnsi="Arial" w:cs="Arial"/>
          <w:i w:val="0"/>
          <w:sz w:val="22"/>
          <w:szCs w:val="22"/>
        </w:rPr>
        <w:t>programme.</w:t>
      </w:r>
    </w:p>
    <w:p w:rsidR="001F3E12" w:rsidRPr="00DF5DA1" w:rsidRDefault="000F69A2" w:rsidP="00DF5DA1">
      <w:pPr>
        <w:pStyle w:val="Heading2"/>
        <w:jc w:val="both"/>
        <w:rPr>
          <w:rFonts w:ascii="Arial" w:hAnsi="Arial" w:cs="Arial"/>
          <w:i w:val="0"/>
          <w:sz w:val="22"/>
          <w:szCs w:val="22"/>
        </w:rPr>
      </w:pPr>
      <w:r w:rsidRPr="00DF5DA1">
        <w:rPr>
          <w:rFonts w:ascii="Arial" w:hAnsi="Arial" w:cs="Arial"/>
          <w:i w:val="0"/>
          <w:sz w:val="22"/>
          <w:szCs w:val="22"/>
        </w:rPr>
        <w:t>M</w:t>
      </w:r>
      <w:r w:rsidR="001F3E12" w:rsidRPr="00DF5DA1">
        <w:rPr>
          <w:rFonts w:ascii="Arial" w:hAnsi="Arial" w:cs="Arial"/>
          <w:i w:val="0"/>
          <w:sz w:val="22"/>
          <w:szCs w:val="22"/>
        </w:rPr>
        <w:t>ost attrition occurred in the first year of programmes and was primarily due to academic failure or personal circumstances</w:t>
      </w:r>
      <w:r w:rsidR="00894062">
        <w:rPr>
          <w:rFonts w:ascii="Arial" w:hAnsi="Arial" w:cs="Arial"/>
          <w:i w:val="0"/>
          <w:sz w:val="22"/>
          <w:szCs w:val="22"/>
        </w:rPr>
        <w:t>;</w:t>
      </w:r>
      <w:r w:rsidR="00DF5DA1">
        <w:rPr>
          <w:rFonts w:ascii="Arial" w:hAnsi="Arial" w:cs="Arial"/>
          <w:i w:val="0"/>
          <w:sz w:val="22"/>
          <w:szCs w:val="22"/>
        </w:rPr>
        <w:t xml:space="preserve"> clinical placements also play</w:t>
      </w:r>
      <w:r w:rsidR="00894062">
        <w:rPr>
          <w:rFonts w:ascii="Arial" w:hAnsi="Arial" w:cs="Arial"/>
          <w:i w:val="0"/>
          <w:sz w:val="22"/>
          <w:szCs w:val="22"/>
        </w:rPr>
        <w:t>ed</w:t>
      </w:r>
      <w:r w:rsidR="00DF5DA1">
        <w:rPr>
          <w:rFonts w:ascii="Arial" w:hAnsi="Arial" w:cs="Arial"/>
          <w:i w:val="0"/>
          <w:sz w:val="22"/>
          <w:szCs w:val="22"/>
        </w:rPr>
        <w:t xml:space="preserve"> a role. </w:t>
      </w:r>
      <w:r w:rsidR="000E06AD" w:rsidRPr="00DF5DA1">
        <w:rPr>
          <w:rFonts w:ascii="Arial" w:hAnsi="Arial" w:cs="Arial"/>
          <w:i w:val="0"/>
          <w:sz w:val="22"/>
          <w:szCs w:val="22"/>
        </w:rPr>
        <w:t>Emergent</w:t>
      </w:r>
      <w:r w:rsidR="00195F57" w:rsidRPr="00DF5DA1">
        <w:rPr>
          <w:rFonts w:ascii="Arial" w:hAnsi="Arial" w:cs="Arial"/>
          <w:i w:val="0"/>
          <w:sz w:val="22"/>
          <w:szCs w:val="22"/>
        </w:rPr>
        <w:t xml:space="preserve"> themes </w:t>
      </w:r>
      <w:r w:rsidR="001F3E12" w:rsidRPr="00DF5DA1">
        <w:rPr>
          <w:rFonts w:ascii="Arial" w:hAnsi="Arial" w:cs="Arial"/>
          <w:i w:val="0"/>
          <w:sz w:val="22"/>
          <w:szCs w:val="22"/>
        </w:rPr>
        <w:t xml:space="preserve">were </w:t>
      </w:r>
      <w:r w:rsidR="001F3E12" w:rsidRPr="00DF5DA1">
        <w:rPr>
          <w:rFonts w:ascii="Arial" w:hAnsi="Arial" w:cs="Arial"/>
          <w:sz w:val="22"/>
          <w:szCs w:val="22"/>
        </w:rPr>
        <w:t>‘</w:t>
      </w:r>
      <w:r w:rsidR="00DF5DA1">
        <w:rPr>
          <w:rFonts w:ascii="Arial" w:hAnsi="Arial" w:cs="Arial"/>
          <w:sz w:val="22"/>
          <w:szCs w:val="22"/>
        </w:rPr>
        <w:t>e</w:t>
      </w:r>
      <w:r w:rsidR="001F3E12" w:rsidRPr="00DF5DA1">
        <w:rPr>
          <w:rFonts w:ascii="Arial" w:hAnsi="Arial" w:cs="Arial"/>
          <w:sz w:val="22"/>
          <w:szCs w:val="22"/>
        </w:rPr>
        <w:t>xpectations of</w:t>
      </w:r>
      <w:r w:rsidR="00A75F12" w:rsidRPr="00DF5DA1">
        <w:rPr>
          <w:rFonts w:ascii="Arial" w:hAnsi="Arial" w:cs="Arial"/>
          <w:sz w:val="22"/>
          <w:szCs w:val="22"/>
        </w:rPr>
        <w:t xml:space="preserve"> </w:t>
      </w:r>
      <w:r w:rsidR="001A52C2" w:rsidRPr="00DF5DA1">
        <w:rPr>
          <w:rFonts w:ascii="Arial" w:hAnsi="Arial" w:cs="Arial"/>
          <w:sz w:val="22"/>
          <w:szCs w:val="22"/>
        </w:rPr>
        <w:t>pre-reg</w:t>
      </w:r>
      <w:r w:rsidR="00A75F12" w:rsidRPr="00DF5DA1">
        <w:rPr>
          <w:rFonts w:ascii="Arial" w:hAnsi="Arial" w:cs="Arial"/>
          <w:sz w:val="22"/>
          <w:szCs w:val="22"/>
        </w:rPr>
        <w:t>istration</w:t>
      </w:r>
      <w:r w:rsidR="001F3E12" w:rsidRPr="00DF5DA1">
        <w:rPr>
          <w:rFonts w:ascii="Arial" w:hAnsi="Arial" w:cs="Arial"/>
          <w:sz w:val="22"/>
          <w:szCs w:val="22"/>
        </w:rPr>
        <w:t xml:space="preserve"> children’s nursing’</w:t>
      </w:r>
      <w:r w:rsidR="00DF5DA1">
        <w:rPr>
          <w:rFonts w:ascii="Arial" w:hAnsi="Arial" w:cs="Arial"/>
          <w:i w:val="0"/>
          <w:sz w:val="22"/>
          <w:szCs w:val="22"/>
        </w:rPr>
        <w:t>;</w:t>
      </w:r>
      <w:r w:rsidR="001F3E12" w:rsidRPr="00DF5DA1">
        <w:rPr>
          <w:rFonts w:ascii="Arial" w:hAnsi="Arial" w:cs="Arial"/>
          <w:i w:val="0"/>
          <w:sz w:val="22"/>
          <w:szCs w:val="22"/>
        </w:rPr>
        <w:t xml:space="preserve"> ‘</w:t>
      </w:r>
      <w:r w:rsidR="00DF5DA1">
        <w:rPr>
          <w:rFonts w:ascii="Arial" w:hAnsi="Arial" w:cs="Arial"/>
          <w:i w:val="0"/>
          <w:sz w:val="22"/>
          <w:szCs w:val="22"/>
        </w:rPr>
        <w:t>r</w:t>
      </w:r>
      <w:r w:rsidR="001F3E12" w:rsidRPr="00DF5DA1">
        <w:rPr>
          <w:rFonts w:ascii="Arial" w:hAnsi="Arial" w:cs="Arial"/>
          <w:sz w:val="22"/>
          <w:szCs w:val="22"/>
        </w:rPr>
        <w:t>ealities of a</w:t>
      </w:r>
      <w:r w:rsidR="00A75F12" w:rsidRPr="00DF5DA1">
        <w:rPr>
          <w:rFonts w:ascii="Arial" w:hAnsi="Arial" w:cs="Arial"/>
          <w:sz w:val="22"/>
          <w:szCs w:val="22"/>
        </w:rPr>
        <w:t xml:space="preserve"> </w:t>
      </w:r>
      <w:r w:rsidR="001A52C2" w:rsidRPr="00DF5DA1">
        <w:rPr>
          <w:rFonts w:ascii="Arial" w:hAnsi="Arial" w:cs="Arial"/>
          <w:sz w:val="22"/>
          <w:szCs w:val="22"/>
        </w:rPr>
        <w:t>pre-reg</w:t>
      </w:r>
      <w:r w:rsidR="00A75F12" w:rsidRPr="00DF5DA1">
        <w:rPr>
          <w:rFonts w:ascii="Arial" w:hAnsi="Arial" w:cs="Arial"/>
          <w:sz w:val="22"/>
          <w:szCs w:val="22"/>
        </w:rPr>
        <w:t>istration</w:t>
      </w:r>
      <w:r w:rsidR="001F3E12" w:rsidRPr="00DF5DA1">
        <w:rPr>
          <w:rFonts w:ascii="Arial" w:hAnsi="Arial" w:cs="Arial"/>
          <w:sz w:val="22"/>
          <w:szCs w:val="22"/>
        </w:rPr>
        <w:t xml:space="preserve"> children’s nursing course</w:t>
      </w:r>
      <w:r w:rsidR="00AB639B" w:rsidRPr="00DF5DA1">
        <w:rPr>
          <w:rFonts w:ascii="Arial" w:hAnsi="Arial" w:cs="Arial"/>
          <w:sz w:val="22"/>
          <w:szCs w:val="22"/>
        </w:rPr>
        <w:t>’</w:t>
      </w:r>
      <w:r w:rsidR="00AB639B" w:rsidRPr="00DF5DA1">
        <w:rPr>
          <w:rFonts w:ascii="Arial" w:hAnsi="Arial" w:cs="Arial"/>
          <w:i w:val="0"/>
          <w:sz w:val="22"/>
          <w:szCs w:val="22"/>
        </w:rPr>
        <w:t>, and</w:t>
      </w:r>
      <w:r w:rsidR="001F3E12" w:rsidRPr="00DF5DA1">
        <w:rPr>
          <w:rFonts w:ascii="Arial" w:hAnsi="Arial" w:cs="Arial"/>
          <w:i w:val="0"/>
          <w:sz w:val="22"/>
          <w:szCs w:val="22"/>
        </w:rPr>
        <w:t xml:space="preserve"> </w:t>
      </w:r>
      <w:r w:rsidR="001F3E12" w:rsidRPr="00DF5DA1">
        <w:rPr>
          <w:rFonts w:ascii="Arial" w:hAnsi="Arial" w:cs="Arial"/>
          <w:sz w:val="22"/>
          <w:szCs w:val="22"/>
        </w:rPr>
        <w:t>‘</w:t>
      </w:r>
      <w:r w:rsidR="00DF5DA1" w:rsidRPr="00DF5DA1">
        <w:rPr>
          <w:rFonts w:ascii="Arial" w:hAnsi="Arial" w:cs="Arial"/>
          <w:sz w:val="22"/>
          <w:szCs w:val="22"/>
        </w:rPr>
        <w:t>f</w:t>
      </w:r>
      <w:r w:rsidR="001F3E12" w:rsidRPr="00DF5DA1">
        <w:rPr>
          <w:rFonts w:ascii="Arial" w:hAnsi="Arial" w:cs="Arial"/>
          <w:sz w:val="22"/>
          <w:szCs w:val="22"/>
        </w:rPr>
        <w:t>actors that influence students leaving or staying on the course</w:t>
      </w:r>
      <w:r w:rsidR="00AB639B" w:rsidRPr="00DF5DA1">
        <w:rPr>
          <w:rFonts w:ascii="Arial" w:hAnsi="Arial" w:cs="Arial"/>
          <w:sz w:val="22"/>
          <w:szCs w:val="22"/>
        </w:rPr>
        <w:t>’</w:t>
      </w:r>
      <w:r w:rsidR="001F3E12" w:rsidRPr="00DF5DA1">
        <w:rPr>
          <w:rFonts w:ascii="Arial" w:hAnsi="Arial" w:cs="Arial"/>
          <w:i w:val="0"/>
          <w:sz w:val="22"/>
          <w:szCs w:val="22"/>
        </w:rPr>
        <w:t xml:space="preserve">. Many participants </w:t>
      </w:r>
      <w:r w:rsidR="00495566" w:rsidRPr="00DF5DA1">
        <w:rPr>
          <w:rFonts w:ascii="Arial" w:hAnsi="Arial" w:cs="Arial"/>
          <w:i w:val="0"/>
          <w:sz w:val="22"/>
          <w:szCs w:val="22"/>
        </w:rPr>
        <w:t xml:space="preserve">reported </w:t>
      </w:r>
      <w:r w:rsidR="004B0878">
        <w:rPr>
          <w:rFonts w:ascii="Arial" w:hAnsi="Arial" w:cs="Arial"/>
          <w:i w:val="0"/>
          <w:sz w:val="22"/>
          <w:szCs w:val="22"/>
        </w:rPr>
        <w:t xml:space="preserve">a </w:t>
      </w:r>
      <w:r w:rsidR="00E35D11">
        <w:rPr>
          <w:rFonts w:ascii="Arial" w:hAnsi="Arial" w:cs="Arial"/>
          <w:i w:val="0"/>
          <w:sz w:val="22"/>
          <w:szCs w:val="22"/>
        </w:rPr>
        <w:t>reluctance</w:t>
      </w:r>
      <w:r w:rsidR="001F3E12" w:rsidRPr="00DF5DA1">
        <w:rPr>
          <w:rFonts w:ascii="Arial" w:hAnsi="Arial" w:cs="Arial"/>
          <w:i w:val="0"/>
          <w:sz w:val="22"/>
          <w:szCs w:val="22"/>
        </w:rPr>
        <w:t xml:space="preserve"> to disclose issues</w:t>
      </w:r>
      <w:r w:rsidR="00067B54" w:rsidRPr="00DF5DA1">
        <w:rPr>
          <w:rFonts w:ascii="Arial" w:hAnsi="Arial" w:cs="Arial"/>
          <w:i w:val="0"/>
          <w:sz w:val="22"/>
          <w:szCs w:val="22"/>
        </w:rPr>
        <w:t xml:space="preserve"> </w:t>
      </w:r>
      <w:r w:rsidR="00495566" w:rsidRPr="00DF5DA1">
        <w:rPr>
          <w:rFonts w:ascii="Arial" w:hAnsi="Arial" w:cs="Arial"/>
          <w:i w:val="0"/>
          <w:sz w:val="22"/>
          <w:szCs w:val="22"/>
        </w:rPr>
        <w:t xml:space="preserve">while </w:t>
      </w:r>
      <w:r w:rsidR="00067B54" w:rsidRPr="00DF5DA1">
        <w:rPr>
          <w:rFonts w:ascii="Arial" w:hAnsi="Arial" w:cs="Arial"/>
          <w:i w:val="0"/>
          <w:sz w:val="22"/>
          <w:szCs w:val="22"/>
        </w:rPr>
        <w:t xml:space="preserve">on their </w:t>
      </w:r>
      <w:r w:rsidR="001F3E12" w:rsidRPr="00DF5DA1">
        <w:rPr>
          <w:rFonts w:ascii="Arial" w:hAnsi="Arial" w:cs="Arial"/>
          <w:i w:val="0"/>
          <w:sz w:val="22"/>
          <w:szCs w:val="22"/>
        </w:rPr>
        <w:t xml:space="preserve">course. </w:t>
      </w:r>
      <w:r w:rsidR="00DF5DA1">
        <w:rPr>
          <w:rFonts w:ascii="Arial" w:hAnsi="Arial" w:cs="Arial"/>
          <w:i w:val="0"/>
          <w:sz w:val="22"/>
          <w:szCs w:val="22"/>
        </w:rPr>
        <w:t>S</w:t>
      </w:r>
      <w:r w:rsidR="001F3E12" w:rsidRPr="00DF5DA1">
        <w:rPr>
          <w:rFonts w:ascii="Arial" w:hAnsi="Arial" w:cs="Arial"/>
          <w:i w:val="0"/>
          <w:sz w:val="22"/>
          <w:szCs w:val="22"/>
        </w:rPr>
        <w:t xml:space="preserve">upport to continue on the programme was </w:t>
      </w:r>
      <w:r w:rsidR="00DF5DA1">
        <w:rPr>
          <w:rFonts w:ascii="Arial" w:hAnsi="Arial" w:cs="Arial"/>
          <w:i w:val="0"/>
          <w:sz w:val="22"/>
          <w:szCs w:val="22"/>
        </w:rPr>
        <w:t xml:space="preserve">frequently </w:t>
      </w:r>
      <w:r w:rsidR="001F3E12" w:rsidRPr="00DF5DA1">
        <w:rPr>
          <w:rFonts w:ascii="Arial" w:hAnsi="Arial" w:cs="Arial"/>
          <w:i w:val="0"/>
          <w:sz w:val="22"/>
          <w:szCs w:val="22"/>
        </w:rPr>
        <w:t xml:space="preserve">obtained away from </w:t>
      </w:r>
      <w:r w:rsidR="00495566" w:rsidRPr="00DF5DA1">
        <w:rPr>
          <w:rFonts w:ascii="Arial" w:hAnsi="Arial" w:cs="Arial"/>
          <w:i w:val="0"/>
          <w:sz w:val="22"/>
          <w:szCs w:val="22"/>
        </w:rPr>
        <w:t xml:space="preserve">university </w:t>
      </w:r>
      <w:r w:rsidR="001F3E12" w:rsidRPr="00DF5DA1">
        <w:rPr>
          <w:rFonts w:ascii="Arial" w:hAnsi="Arial" w:cs="Arial"/>
          <w:i w:val="0"/>
          <w:sz w:val="22"/>
          <w:szCs w:val="22"/>
        </w:rPr>
        <w:t xml:space="preserve">and students </w:t>
      </w:r>
      <w:r w:rsidR="00495566" w:rsidRPr="00DF5DA1">
        <w:rPr>
          <w:rFonts w:ascii="Arial" w:hAnsi="Arial" w:cs="Arial"/>
          <w:i w:val="0"/>
          <w:sz w:val="22"/>
          <w:szCs w:val="22"/>
        </w:rPr>
        <w:t xml:space="preserve">described </w:t>
      </w:r>
      <w:r w:rsidR="001F3E12" w:rsidRPr="00DF5DA1">
        <w:rPr>
          <w:rFonts w:ascii="Arial" w:hAnsi="Arial" w:cs="Arial"/>
          <w:i w:val="0"/>
          <w:sz w:val="22"/>
          <w:szCs w:val="22"/>
        </w:rPr>
        <w:t>rel</w:t>
      </w:r>
      <w:r w:rsidR="00495566" w:rsidRPr="00DF5DA1">
        <w:rPr>
          <w:rFonts w:ascii="Arial" w:hAnsi="Arial" w:cs="Arial"/>
          <w:i w:val="0"/>
          <w:sz w:val="22"/>
          <w:szCs w:val="22"/>
        </w:rPr>
        <w:t>ying</w:t>
      </w:r>
      <w:r w:rsidR="001F3E12" w:rsidRPr="00DF5DA1">
        <w:rPr>
          <w:rFonts w:ascii="Arial" w:hAnsi="Arial" w:cs="Arial"/>
          <w:i w:val="0"/>
          <w:sz w:val="22"/>
          <w:szCs w:val="22"/>
        </w:rPr>
        <w:t xml:space="preserve"> on self-determination</w:t>
      </w:r>
      <w:r w:rsidR="00495566" w:rsidRPr="00DF5DA1">
        <w:rPr>
          <w:rFonts w:ascii="Arial" w:hAnsi="Arial" w:cs="Arial"/>
          <w:i w:val="0"/>
          <w:sz w:val="22"/>
          <w:szCs w:val="22"/>
        </w:rPr>
        <w:t xml:space="preserve"> to complete </w:t>
      </w:r>
      <w:r w:rsidR="00DF5DA1">
        <w:rPr>
          <w:rFonts w:ascii="Arial" w:hAnsi="Arial" w:cs="Arial"/>
          <w:i w:val="0"/>
          <w:sz w:val="22"/>
          <w:szCs w:val="22"/>
        </w:rPr>
        <w:t>programme</w:t>
      </w:r>
      <w:r w:rsidR="00C707F5">
        <w:rPr>
          <w:rFonts w:ascii="Arial" w:hAnsi="Arial" w:cs="Arial"/>
          <w:i w:val="0"/>
          <w:sz w:val="22"/>
          <w:szCs w:val="22"/>
        </w:rPr>
        <w:t>s</w:t>
      </w:r>
      <w:r w:rsidR="001F3E12" w:rsidRPr="00DF5DA1">
        <w:rPr>
          <w:rFonts w:ascii="Arial" w:hAnsi="Arial" w:cs="Arial"/>
          <w:i w:val="0"/>
          <w:sz w:val="22"/>
          <w:szCs w:val="22"/>
        </w:rPr>
        <w:t>.</w:t>
      </w:r>
    </w:p>
    <w:p w:rsidR="00557819" w:rsidRDefault="00557819" w:rsidP="00DF5DA1">
      <w:pPr>
        <w:pStyle w:val="Heading2"/>
        <w:jc w:val="both"/>
        <w:rPr>
          <w:rFonts w:ascii="Arial" w:hAnsi="Arial" w:cs="Arial"/>
          <w:i w:val="0"/>
          <w:sz w:val="22"/>
          <w:szCs w:val="22"/>
        </w:rPr>
      </w:pPr>
    </w:p>
    <w:p w:rsidR="001F3E12" w:rsidRPr="00DF5DA1" w:rsidRDefault="00AB639B" w:rsidP="00DF5DA1">
      <w:pPr>
        <w:pStyle w:val="Heading2"/>
        <w:jc w:val="both"/>
        <w:rPr>
          <w:rFonts w:ascii="Arial" w:hAnsi="Arial" w:cs="Arial"/>
          <w:i w:val="0"/>
          <w:sz w:val="22"/>
          <w:szCs w:val="22"/>
        </w:rPr>
      </w:pPr>
      <w:r w:rsidRPr="00DF5DA1">
        <w:rPr>
          <w:rFonts w:ascii="Arial" w:hAnsi="Arial" w:cs="Arial"/>
          <w:i w:val="0"/>
          <w:sz w:val="22"/>
          <w:szCs w:val="22"/>
        </w:rPr>
        <w:t>Findings</w:t>
      </w:r>
      <w:r w:rsidR="00195F57" w:rsidRPr="00DF5DA1">
        <w:rPr>
          <w:rFonts w:ascii="Arial" w:hAnsi="Arial" w:cs="Arial"/>
          <w:i w:val="0"/>
          <w:sz w:val="22"/>
          <w:szCs w:val="22"/>
        </w:rPr>
        <w:t xml:space="preserve"> indicate</w:t>
      </w:r>
      <w:r w:rsidR="00894062">
        <w:rPr>
          <w:rFonts w:ascii="Arial" w:hAnsi="Arial" w:cs="Arial"/>
          <w:i w:val="0"/>
          <w:sz w:val="22"/>
          <w:szCs w:val="22"/>
        </w:rPr>
        <w:t>d</w:t>
      </w:r>
      <w:r w:rsidR="00195F57" w:rsidRPr="00DF5DA1">
        <w:rPr>
          <w:rFonts w:ascii="Arial" w:hAnsi="Arial" w:cs="Arial"/>
          <w:i w:val="0"/>
          <w:sz w:val="22"/>
          <w:szCs w:val="22"/>
        </w:rPr>
        <w:t xml:space="preserve"> several areas </w:t>
      </w:r>
      <w:r w:rsidRPr="00DF5DA1">
        <w:rPr>
          <w:rFonts w:ascii="Arial" w:hAnsi="Arial" w:cs="Arial"/>
          <w:i w:val="0"/>
          <w:sz w:val="22"/>
          <w:szCs w:val="22"/>
        </w:rPr>
        <w:t>of potential</w:t>
      </w:r>
      <w:r w:rsidR="00195F57" w:rsidRPr="00DF5DA1">
        <w:rPr>
          <w:rFonts w:ascii="Arial" w:hAnsi="Arial" w:cs="Arial"/>
          <w:i w:val="0"/>
          <w:sz w:val="22"/>
          <w:szCs w:val="22"/>
        </w:rPr>
        <w:t xml:space="preserve"> </w:t>
      </w:r>
      <w:r w:rsidRPr="00DF5DA1">
        <w:rPr>
          <w:rFonts w:ascii="Arial" w:hAnsi="Arial" w:cs="Arial"/>
          <w:i w:val="0"/>
          <w:sz w:val="22"/>
          <w:szCs w:val="22"/>
        </w:rPr>
        <w:t>improvement</w:t>
      </w:r>
      <w:r w:rsidR="00195F57" w:rsidRPr="00DF5DA1">
        <w:rPr>
          <w:rFonts w:ascii="Arial" w:hAnsi="Arial" w:cs="Arial"/>
          <w:i w:val="0"/>
          <w:sz w:val="22"/>
          <w:szCs w:val="22"/>
        </w:rPr>
        <w:t xml:space="preserve"> </w:t>
      </w:r>
      <w:r w:rsidR="00DF5DA1">
        <w:rPr>
          <w:rFonts w:ascii="Arial" w:hAnsi="Arial" w:cs="Arial"/>
          <w:i w:val="0"/>
          <w:sz w:val="22"/>
          <w:szCs w:val="22"/>
        </w:rPr>
        <w:t>for</w:t>
      </w:r>
      <w:r w:rsidR="00195F57" w:rsidRPr="00DF5DA1">
        <w:rPr>
          <w:rFonts w:ascii="Arial" w:hAnsi="Arial" w:cs="Arial"/>
          <w:i w:val="0"/>
          <w:sz w:val="22"/>
          <w:szCs w:val="22"/>
        </w:rPr>
        <w:t xml:space="preserve"> student </w:t>
      </w:r>
      <w:r w:rsidRPr="00DF5DA1">
        <w:rPr>
          <w:rFonts w:ascii="Arial" w:hAnsi="Arial" w:cs="Arial"/>
          <w:i w:val="0"/>
          <w:sz w:val="22"/>
          <w:szCs w:val="22"/>
        </w:rPr>
        <w:t>support</w:t>
      </w:r>
      <w:r w:rsidR="00DF5DA1">
        <w:rPr>
          <w:rFonts w:ascii="Arial" w:hAnsi="Arial" w:cs="Arial"/>
          <w:i w:val="0"/>
          <w:sz w:val="22"/>
          <w:szCs w:val="22"/>
        </w:rPr>
        <w:t xml:space="preserve"> </w:t>
      </w:r>
      <w:r w:rsidR="001F3E12" w:rsidRPr="00DF5DA1">
        <w:rPr>
          <w:rFonts w:ascii="Arial" w:hAnsi="Arial" w:cs="Arial"/>
          <w:i w:val="0"/>
          <w:sz w:val="22"/>
          <w:szCs w:val="22"/>
        </w:rPr>
        <w:t>includ</w:t>
      </w:r>
      <w:r w:rsidR="007C43C8">
        <w:rPr>
          <w:rFonts w:ascii="Arial" w:hAnsi="Arial" w:cs="Arial"/>
          <w:i w:val="0"/>
          <w:sz w:val="22"/>
          <w:szCs w:val="22"/>
        </w:rPr>
        <w:t>ing</w:t>
      </w:r>
      <w:r w:rsidR="00E62CB8" w:rsidRPr="00DF5DA1">
        <w:rPr>
          <w:rFonts w:ascii="Arial" w:hAnsi="Arial" w:cs="Arial"/>
          <w:i w:val="0"/>
          <w:sz w:val="22"/>
          <w:szCs w:val="22"/>
        </w:rPr>
        <w:t xml:space="preserve"> </w:t>
      </w:r>
      <w:r w:rsidR="001F3E12" w:rsidRPr="00DF5DA1">
        <w:rPr>
          <w:rFonts w:ascii="Arial" w:hAnsi="Arial" w:cs="Arial"/>
          <w:i w:val="0"/>
          <w:sz w:val="22"/>
          <w:szCs w:val="22"/>
        </w:rPr>
        <w:t>targeted intervention</w:t>
      </w:r>
      <w:r w:rsidR="00BC6D13" w:rsidRPr="00DF5DA1">
        <w:rPr>
          <w:rFonts w:ascii="Arial" w:hAnsi="Arial" w:cs="Arial"/>
          <w:i w:val="0"/>
          <w:sz w:val="22"/>
          <w:szCs w:val="22"/>
        </w:rPr>
        <w:t>s</w:t>
      </w:r>
      <w:r w:rsidR="001F3E12" w:rsidRPr="00DF5DA1">
        <w:rPr>
          <w:rFonts w:ascii="Arial" w:hAnsi="Arial" w:cs="Arial"/>
          <w:i w:val="0"/>
          <w:sz w:val="22"/>
          <w:szCs w:val="22"/>
        </w:rPr>
        <w:t xml:space="preserve"> </w:t>
      </w:r>
      <w:r w:rsidRPr="00DF5DA1">
        <w:rPr>
          <w:rFonts w:ascii="Arial" w:hAnsi="Arial" w:cs="Arial"/>
          <w:i w:val="0"/>
          <w:sz w:val="22"/>
          <w:szCs w:val="22"/>
        </w:rPr>
        <w:t>focusing</w:t>
      </w:r>
      <w:r w:rsidR="001F3E12" w:rsidRPr="00DF5DA1">
        <w:rPr>
          <w:rFonts w:ascii="Arial" w:hAnsi="Arial" w:cs="Arial"/>
          <w:i w:val="0"/>
          <w:sz w:val="22"/>
          <w:szCs w:val="22"/>
        </w:rPr>
        <w:t xml:space="preserve"> on a student’s first year and reducing</w:t>
      </w:r>
      <w:r w:rsidR="00DF5DA1">
        <w:rPr>
          <w:rFonts w:ascii="Arial" w:hAnsi="Arial" w:cs="Arial"/>
          <w:i w:val="0"/>
          <w:sz w:val="22"/>
          <w:szCs w:val="22"/>
        </w:rPr>
        <w:t xml:space="preserve"> </w:t>
      </w:r>
      <w:r w:rsidR="001F3E12" w:rsidRPr="00DF5DA1">
        <w:rPr>
          <w:rFonts w:ascii="Arial" w:hAnsi="Arial" w:cs="Arial"/>
          <w:i w:val="0"/>
          <w:sz w:val="22"/>
          <w:szCs w:val="22"/>
        </w:rPr>
        <w:t xml:space="preserve">variation in </w:t>
      </w:r>
      <w:r w:rsidR="00894062">
        <w:rPr>
          <w:rFonts w:ascii="Arial" w:hAnsi="Arial" w:cs="Arial"/>
          <w:i w:val="0"/>
          <w:sz w:val="22"/>
          <w:szCs w:val="22"/>
        </w:rPr>
        <w:t xml:space="preserve">support </w:t>
      </w:r>
      <w:r w:rsidR="00E62CB8" w:rsidRPr="00DF5DA1">
        <w:rPr>
          <w:rFonts w:ascii="Arial" w:hAnsi="Arial" w:cs="Arial"/>
          <w:i w:val="0"/>
          <w:sz w:val="22"/>
          <w:szCs w:val="22"/>
        </w:rPr>
        <w:t xml:space="preserve">services </w:t>
      </w:r>
      <w:r w:rsidR="001F3E12" w:rsidRPr="00DF5DA1">
        <w:rPr>
          <w:rFonts w:ascii="Arial" w:hAnsi="Arial" w:cs="Arial"/>
          <w:i w:val="0"/>
          <w:sz w:val="22"/>
          <w:szCs w:val="22"/>
        </w:rPr>
        <w:t xml:space="preserve">provided. </w:t>
      </w:r>
    </w:p>
    <w:p w:rsidR="00195F57" w:rsidRPr="00DF5DA1" w:rsidRDefault="00195F57" w:rsidP="005A71BE">
      <w:pPr>
        <w:rPr>
          <w:rFonts w:cs="Arial"/>
        </w:rPr>
      </w:pPr>
    </w:p>
    <w:p w:rsidR="00551C34" w:rsidRDefault="00551C34" w:rsidP="00551C34">
      <w:pPr>
        <w:pStyle w:val="Heading1"/>
      </w:pPr>
      <w:bookmarkStart w:id="6" w:name="_Toc467082559"/>
      <w:r>
        <w:t>Highlights</w:t>
      </w:r>
      <w:bookmarkEnd w:id="6"/>
      <w:r w:rsidR="005A71BE">
        <w:t>:</w:t>
      </w:r>
    </w:p>
    <w:p w:rsidR="00A27CB4" w:rsidRDefault="00142FCC" w:rsidP="009807CA">
      <w:pPr>
        <w:pStyle w:val="ListParagraph"/>
        <w:numPr>
          <w:ilvl w:val="0"/>
          <w:numId w:val="40"/>
        </w:numPr>
        <w:spacing w:line="240" w:lineRule="auto"/>
      </w:pPr>
      <w:r>
        <w:t>Primarily</w:t>
      </w:r>
      <w:r w:rsidRPr="00E420ED">
        <w:t xml:space="preserve"> </w:t>
      </w:r>
      <w:r>
        <w:t>c</w:t>
      </w:r>
      <w:r w:rsidR="00E420ED" w:rsidRPr="00E420ED">
        <w:t xml:space="preserve">hildren’s </w:t>
      </w:r>
      <w:r>
        <w:t xml:space="preserve">student nurse attrition is due to </w:t>
      </w:r>
      <w:r w:rsidR="00E420ED" w:rsidRPr="00E420ED">
        <w:t>personal</w:t>
      </w:r>
      <w:r w:rsidR="00A27CB4">
        <w:t xml:space="preserve"> or </w:t>
      </w:r>
      <w:r w:rsidR="006A5E0B" w:rsidRPr="00E420ED">
        <w:t>academic challenges</w:t>
      </w:r>
      <w:r w:rsidR="00A27CB4">
        <w:t xml:space="preserve"> </w:t>
      </w:r>
    </w:p>
    <w:p w:rsidR="00E420ED" w:rsidRDefault="00A27CB4" w:rsidP="009807CA">
      <w:pPr>
        <w:pStyle w:val="ListParagraph"/>
        <w:numPr>
          <w:ilvl w:val="0"/>
          <w:numId w:val="40"/>
        </w:numPr>
        <w:spacing w:line="240" w:lineRule="auto"/>
      </w:pPr>
      <w:r>
        <w:t>Support mechanisms are</w:t>
      </w:r>
      <w:r w:rsidR="00E420ED" w:rsidRPr="00E420ED">
        <w:t xml:space="preserve"> pivotal </w:t>
      </w:r>
      <w:r>
        <w:t xml:space="preserve">to </w:t>
      </w:r>
      <w:r w:rsidR="00E420ED" w:rsidRPr="00E420ED">
        <w:t>students remain</w:t>
      </w:r>
      <w:r>
        <w:t>ing</w:t>
      </w:r>
      <w:r w:rsidR="00E420ED" w:rsidRPr="00E420ED">
        <w:t xml:space="preserve"> on a programme of study.</w:t>
      </w:r>
    </w:p>
    <w:p w:rsidR="00A27CB4" w:rsidRPr="00E420ED" w:rsidRDefault="00A27CB4" w:rsidP="009807CA">
      <w:pPr>
        <w:pStyle w:val="ListParagraph"/>
        <w:numPr>
          <w:ilvl w:val="0"/>
          <w:numId w:val="40"/>
        </w:numPr>
        <w:spacing w:line="240" w:lineRule="auto"/>
      </w:pPr>
      <w:r>
        <w:t xml:space="preserve">Personal tutors are a key element in proving support to students. </w:t>
      </w:r>
    </w:p>
    <w:p w:rsidR="00E420ED" w:rsidRPr="00E420ED" w:rsidRDefault="00A27CB4" w:rsidP="00E420ED">
      <w:pPr>
        <w:pStyle w:val="ListParagraph"/>
        <w:numPr>
          <w:ilvl w:val="0"/>
          <w:numId w:val="40"/>
        </w:numPr>
        <w:spacing w:line="240" w:lineRule="auto"/>
      </w:pPr>
      <w:r>
        <w:t>P</w:t>
      </w:r>
      <w:r w:rsidR="00FA1C13">
        <w:t xml:space="preserve">re-course candidates </w:t>
      </w:r>
      <w:r>
        <w:t>require</w:t>
      </w:r>
      <w:r w:rsidR="00E420ED" w:rsidRPr="00E420ED">
        <w:t xml:space="preserve"> a realistic picture of children’s nursing.</w:t>
      </w:r>
    </w:p>
    <w:p w:rsidR="00DF5DA1" w:rsidRPr="00E420ED" w:rsidRDefault="00DF5DA1" w:rsidP="00E420ED">
      <w:pPr>
        <w:pStyle w:val="ListParagraph"/>
      </w:pPr>
    </w:p>
    <w:p w:rsidR="00195F57" w:rsidRPr="00F9237F" w:rsidRDefault="00195F57" w:rsidP="005A71BE">
      <w:pPr>
        <w:pStyle w:val="Heading1"/>
      </w:pPr>
      <w:bookmarkStart w:id="7" w:name="_Toc467082560"/>
      <w:r w:rsidRPr="00195F57">
        <w:t>Keywords</w:t>
      </w:r>
      <w:r>
        <w:rPr>
          <w:rFonts w:ascii="Helvetica" w:hAnsi="Helvetica" w:cs="Helvetica"/>
          <w:color w:val="333333"/>
          <w:sz w:val="18"/>
          <w:szCs w:val="18"/>
        </w:rPr>
        <w:br/>
      </w:r>
      <w:bookmarkEnd w:id="7"/>
      <w:r w:rsidR="005A71BE">
        <w:t>Children’s nursing; attrition;</w:t>
      </w:r>
      <w:r w:rsidR="00F9237F" w:rsidRPr="00F9237F">
        <w:t xml:space="preserve"> </w:t>
      </w:r>
      <w:r w:rsidR="00CD4965">
        <w:t xml:space="preserve">pre-registration </w:t>
      </w:r>
      <w:r w:rsidR="00F9237F" w:rsidRPr="00F9237F">
        <w:t>nurs</w:t>
      </w:r>
      <w:r w:rsidR="005A71BE">
        <w:t>e</w:t>
      </w:r>
      <w:r w:rsidR="00F9237F" w:rsidRPr="00F9237F">
        <w:t xml:space="preserve"> education</w:t>
      </w:r>
    </w:p>
    <w:p w:rsidR="00F9237F" w:rsidRDefault="00F9237F" w:rsidP="00195F57">
      <w:pPr>
        <w:autoSpaceDE w:val="0"/>
        <w:autoSpaceDN w:val="0"/>
        <w:adjustRightInd w:val="0"/>
        <w:spacing w:after="240" w:line="240" w:lineRule="auto"/>
        <w:jc w:val="left"/>
      </w:pPr>
    </w:p>
    <w:p w:rsidR="00DF5DA1" w:rsidRDefault="00DF5DA1" w:rsidP="00195F57">
      <w:pPr>
        <w:autoSpaceDE w:val="0"/>
        <w:autoSpaceDN w:val="0"/>
        <w:adjustRightInd w:val="0"/>
        <w:spacing w:after="240" w:line="240" w:lineRule="auto"/>
        <w:jc w:val="left"/>
      </w:pPr>
    </w:p>
    <w:p w:rsidR="00DF5DA1" w:rsidRDefault="00DF5DA1" w:rsidP="00195F57">
      <w:pPr>
        <w:autoSpaceDE w:val="0"/>
        <w:autoSpaceDN w:val="0"/>
        <w:adjustRightInd w:val="0"/>
        <w:spacing w:after="240" w:line="240" w:lineRule="auto"/>
        <w:jc w:val="left"/>
      </w:pPr>
    </w:p>
    <w:p w:rsidR="00DF5DA1" w:rsidRDefault="00DF5DA1" w:rsidP="00195F57">
      <w:pPr>
        <w:autoSpaceDE w:val="0"/>
        <w:autoSpaceDN w:val="0"/>
        <w:adjustRightInd w:val="0"/>
        <w:spacing w:after="240" w:line="240" w:lineRule="auto"/>
        <w:jc w:val="left"/>
      </w:pPr>
    </w:p>
    <w:p w:rsidR="008E132E" w:rsidRDefault="008E132E" w:rsidP="00195F57">
      <w:pPr>
        <w:autoSpaceDE w:val="0"/>
        <w:autoSpaceDN w:val="0"/>
        <w:adjustRightInd w:val="0"/>
        <w:spacing w:after="240" w:line="240" w:lineRule="auto"/>
        <w:jc w:val="left"/>
      </w:pPr>
    </w:p>
    <w:p w:rsidR="008E132E" w:rsidRDefault="008E132E" w:rsidP="00195F57">
      <w:pPr>
        <w:autoSpaceDE w:val="0"/>
        <w:autoSpaceDN w:val="0"/>
        <w:adjustRightInd w:val="0"/>
        <w:spacing w:after="240" w:line="240" w:lineRule="auto"/>
        <w:jc w:val="left"/>
      </w:pPr>
    </w:p>
    <w:p w:rsidR="00DF5DA1" w:rsidRDefault="00DF5DA1" w:rsidP="00195F57">
      <w:pPr>
        <w:autoSpaceDE w:val="0"/>
        <w:autoSpaceDN w:val="0"/>
        <w:adjustRightInd w:val="0"/>
        <w:spacing w:after="240" w:line="240" w:lineRule="auto"/>
        <w:jc w:val="left"/>
      </w:pPr>
    </w:p>
    <w:p w:rsidR="0093375F" w:rsidRDefault="0093375F">
      <w:pPr>
        <w:spacing w:after="200"/>
        <w:jc w:val="left"/>
        <w:rPr>
          <w:rFonts w:eastAsiaTheme="majorEastAsia" w:cstheme="majorBidi"/>
          <w:b/>
          <w:bCs/>
          <w:sz w:val="24"/>
          <w:szCs w:val="28"/>
        </w:rPr>
      </w:pPr>
      <w:bookmarkStart w:id="8" w:name="_Toc467082561"/>
      <w:r>
        <w:br w:type="page"/>
      </w:r>
    </w:p>
    <w:p w:rsidR="00723498" w:rsidRPr="00044B2B" w:rsidRDefault="00723498" w:rsidP="00723498">
      <w:pPr>
        <w:rPr>
          <w:noProof/>
          <w:sz w:val="28"/>
          <w:szCs w:val="56"/>
          <w:lang w:eastAsia="en-GB"/>
        </w:rPr>
      </w:pPr>
      <w:r w:rsidRPr="00044B2B">
        <w:rPr>
          <w:noProof/>
          <w:sz w:val="28"/>
          <w:szCs w:val="56"/>
          <w:lang w:eastAsia="en-GB"/>
        </w:rPr>
        <w:lastRenderedPageBreak/>
        <w:t>Causes of ATtrition in CHIldren’s NursinG (CATCHING): an exploratory mixed method study</w:t>
      </w:r>
    </w:p>
    <w:p w:rsidR="00723498" w:rsidRDefault="00723498" w:rsidP="00DF5DA1">
      <w:pPr>
        <w:pStyle w:val="Heading1"/>
      </w:pPr>
    </w:p>
    <w:p w:rsidR="00662E4C" w:rsidRDefault="00CD4965" w:rsidP="00DF5DA1">
      <w:pPr>
        <w:pStyle w:val="Heading1"/>
      </w:pPr>
      <w:r>
        <w:t>I</w:t>
      </w:r>
      <w:r w:rsidR="00662E4C">
        <w:t>ntroduction</w:t>
      </w:r>
      <w:bookmarkStart w:id="9" w:name="_GoBack"/>
      <w:bookmarkEnd w:id="8"/>
      <w:bookmarkEnd w:id="9"/>
    </w:p>
    <w:p w:rsidR="009A3589" w:rsidRDefault="00D936E5" w:rsidP="00DF5DA1">
      <w:r>
        <w:t>There is a p</w:t>
      </w:r>
      <w:r w:rsidR="007D3B3B" w:rsidRPr="007D3B3B">
        <w:t>rofessional, financial and ethical</w:t>
      </w:r>
      <w:r>
        <w:t xml:space="preserve"> responsibility within</w:t>
      </w:r>
      <w:r w:rsidR="007D3B3B" w:rsidRPr="007D3B3B">
        <w:t xml:space="preserve"> </w:t>
      </w:r>
      <w:r w:rsidR="009A3589">
        <w:t xml:space="preserve">nurse education </w:t>
      </w:r>
      <w:r>
        <w:t>to address</w:t>
      </w:r>
      <w:r w:rsidR="007D3B3B" w:rsidRPr="007D3B3B">
        <w:t xml:space="preserve"> student attrition</w:t>
      </w:r>
      <w:r w:rsidR="009A4956">
        <w:t xml:space="preserve"> </w:t>
      </w:r>
      <w:r w:rsidR="00C45EF8">
        <w:fldChar w:fldCharType="begin"/>
      </w:r>
      <w:r w:rsidR="009A4956">
        <w:instrText xml:space="preserve"> ADDIN EN.CITE &lt;EndNote&gt;&lt;Cite&gt;&lt;Author&gt;Urwin&lt;/Author&gt;&lt;Year&gt;2010&lt;/Year&gt;&lt;RecNum&gt;374&lt;/RecNum&gt;&lt;DisplayText&gt;(Urwin et al., 2010)&lt;/DisplayText&gt;&lt;record&gt;&lt;rec-number&gt;374&lt;/rec-number&gt;&lt;foreign-keys&gt;&lt;key app="EN" db-id="r5setfwwpz9vs3eedpv5apd3020dzt2ataw5" timestamp="1435305214"&gt;374&lt;/key&gt;&lt;/foreign-keys&gt;&lt;ref-type name="Journal Article"&gt;17&lt;/ref-type&gt;&lt;contributors&gt;&lt;authors&gt;&lt;author&gt;Urwin, S.&lt;/author&gt;&lt;author&gt;Stanley, R.&lt;/author&gt;&lt;author&gt;Jones, M.&lt;/author&gt;&lt;author&gt;Gallagher, A.&lt;/author&gt;&lt;author&gt;Wainwright, P.&lt;/author&gt;&lt;author&gt;Perkins, A.&lt;/author&gt;&lt;/authors&gt;&lt;/contributors&gt;&lt;auth-address&gt;Faculty of Health and Social Care Sciences, Kingston University and St. George&amp;apos;s University of London, Kingston Hill, Kingston upon Thames KT2 7LB, United Kingdom.&lt;/auth-address&gt;&lt;titles&gt;&lt;title&gt;Understanding student nurse attrition: learning from the literature&lt;/title&gt;&lt;secondary-title&gt;Nurse education today&lt;/secondary-title&gt;&lt;/titles&gt;&lt;periodical&gt;&lt;full-title&gt;Nurse Education Today&lt;/full-title&gt;&lt;/periodical&gt;&lt;pages&gt;202-207&lt;/pages&gt;&lt;volume&gt;30&lt;/volume&gt;&lt;number&gt;2&lt;/number&gt;&lt;keywords&gt;&lt;keyword&gt;Adaptation, Psychological&lt;/keyword&gt;&lt;keyword&gt;Career Choice&lt;/keyword&gt;&lt;keyword&gt;Decision Making&lt;/keyword&gt;&lt;keyword&gt;Education, Nursing&lt;/keyword&gt;&lt;keyword&gt;Health Knowledge, Attitudes, Practice&lt;/keyword&gt;&lt;keyword&gt;Humans&lt;/keyword&gt;&lt;keyword&gt;Interpersonal Relations&lt;/keyword&gt;&lt;keyword&gt;Learning&lt;/keyword&gt;&lt;keyword&gt;Models, Educational&lt;/keyword&gt;&lt;keyword&gt;Personnel Turnover&lt;/keyword&gt;&lt;keyword&gt;Students, Nursing&lt;/keyword&gt;&lt;/keywords&gt;&lt;dates&gt;&lt;year&gt;2010&lt;/year&gt;&lt;/dates&gt;&lt;pub-location&gt;Scotland&lt;/pub-location&gt;&lt;publisher&gt;Elsevier Ltd&lt;/publisher&gt;&lt;isbn&gt;1532-2793; 0260-6917&lt;/isbn&gt;&lt;urls&gt;&lt;/urls&gt;&lt;electronic-resource-num&gt;10.1016/j.nedt.2009.07.014 [doi]&lt;/electronic-resource-num&gt;&lt;access-date&gt;Feb&lt;/access-date&gt;&lt;/record&gt;&lt;/Cite&gt;&lt;/EndNote&gt;</w:instrText>
      </w:r>
      <w:r w:rsidR="00C45EF8">
        <w:fldChar w:fldCharType="separate"/>
      </w:r>
      <w:r w:rsidR="009A4956">
        <w:rPr>
          <w:noProof/>
        </w:rPr>
        <w:t>(Urwin et al., 2010)</w:t>
      </w:r>
      <w:r w:rsidR="00C45EF8">
        <w:fldChar w:fldCharType="end"/>
      </w:r>
      <w:r w:rsidR="00C1267E">
        <w:t xml:space="preserve"> </w:t>
      </w:r>
      <w:r w:rsidR="00125F0A">
        <w:t>I</w:t>
      </w:r>
      <w:r w:rsidR="009A3589">
        <w:t>mproved understandin</w:t>
      </w:r>
      <w:r w:rsidR="003C14D4">
        <w:t>g of the phenomenon is required</w:t>
      </w:r>
      <w:r w:rsidR="009A3589" w:rsidRPr="005A2A5A">
        <w:t xml:space="preserve"> </w:t>
      </w:r>
      <w:r w:rsidR="00C45EF8" w:rsidRPr="005A2A5A">
        <w:fldChar w:fldCharType="begin">
          <w:fldData xml:space="preserve">PEVuZE5vdGU+PENpdGU+PEF1dGhvcj5HbG9zc29wPC9BdXRob3I+PFllYXI+MjAwMTwvWWVhcj48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</w:fldData>
        </w:fldChar>
      </w:r>
      <w:r w:rsidR="009A3589">
        <w:instrText xml:space="preserve"> ADDIN EN.CITE </w:instrText>
      </w:r>
      <w:r w:rsidR="00C45EF8">
        <w:fldChar w:fldCharType="begin">
          <w:fldData xml:space="preserve">PEVuZE5vdGU+PENpdGU+PEF1dGhvcj5HbG9zc29wPC9BdXRob3I+PFllYXI+MjAwMTwvWWVhcj48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</w:fldData>
        </w:fldChar>
      </w:r>
      <w:r w:rsidR="009A3589">
        <w:instrText xml:space="preserve"> ADDIN EN.CITE.DATA </w:instrText>
      </w:r>
      <w:r w:rsidR="00C45EF8">
        <w:fldChar w:fldCharType="end"/>
      </w:r>
      <w:r w:rsidR="00C45EF8" w:rsidRPr="005A2A5A">
        <w:fldChar w:fldCharType="separate"/>
      </w:r>
      <w:r w:rsidR="009A3589">
        <w:rPr>
          <w:noProof/>
        </w:rPr>
        <w:t>(Glossop, 2001; Hamshire et al., 2012)</w:t>
      </w:r>
      <w:r w:rsidR="00C45EF8" w:rsidRPr="005A2A5A">
        <w:fldChar w:fldCharType="end"/>
      </w:r>
      <w:r>
        <w:t xml:space="preserve"> so that the </w:t>
      </w:r>
      <w:r w:rsidR="00F21CB0">
        <w:t>increased</w:t>
      </w:r>
      <w:r w:rsidR="003C14D4">
        <w:t xml:space="preserve"> knowledge </w:t>
      </w:r>
      <w:r>
        <w:t xml:space="preserve">can facilitate the development of strategies </w:t>
      </w:r>
      <w:r w:rsidR="003C14D4" w:rsidRPr="0088666B">
        <w:t xml:space="preserve">to </w:t>
      </w:r>
      <w:r>
        <w:t xml:space="preserve">enhance </w:t>
      </w:r>
      <w:r w:rsidR="003C14D4" w:rsidRPr="0088666B">
        <w:t>student</w:t>
      </w:r>
      <w:r>
        <w:t xml:space="preserve"> nurse</w:t>
      </w:r>
      <w:r w:rsidR="003C14D4" w:rsidRPr="0088666B">
        <w:t xml:space="preserve"> retention</w:t>
      </w:r>
      <w:r w:rsidR="00F21CB0">
        <w:t xml:space="preserve"> </w:t>
      </w:r>
      <w:r w:rsidR="00C45EF8" w:rsidRPr="0088666B">
        <w:fldChar w:fldCharType="begin"/>
      </w:r>
      <w:r w:rsidR="003C14D4">
        <w:instrText xml:space="preserve"> ADDIN EN.CITE &lt;EndNote&gt;&lt;Cite&gt;&lt;Author&gt;McLaughlin&lt;/Author&gt;&lt;Year&gt;2008&lt;/Year&gt;&lt;RecNum&gt;475&lt;/RecNum&gt;&lt;DisplayText&gt;(McLaughlin et al., 2008)&lt;/DisplayText&gt;&lt;record&gt;&lt;rec-number&gt;475&lt;/rec-number&gt;&lt;foreign-keys&gt;&lt;key app="EN" db-id="r5setfwwpz9vs3eedpv5apd3020dzt2ataw5" timestamp="1452865203"&gt;475&lt;/key&gt;&lt;/foreign-keys&gt;&lt;ref-type name="Journal Article"&gt;17&lt;/ref-type&gt;&lt;contributors&gt;&lt;authors&gt;&lt;author&gt;McLaughlin, K.&lt;/author&gt;&lt;author&gt;Moutray, M.&lt;/author&gt;&lt;author&gt;Muldoon, O. T.&lt;/author&gt;&lt;/authors&gt;&lt;/contributors&gt;&lt;auth-address&gt;School of Nursing and Midwifery, Queen&amp;apos;s University Belfast, Northern Ireland. k.mclaughlin@qub.ac.uk&lt;/auth-address&gt;&lt;titles&gt;&lt;title&gt;The role of personality and self-efficacy in the selection and retention of successful nursing students: A longitudinal study&lt;/title&gt;&lt;secondary-title&gt;Journal of Advanced Nursing&lt;/secondary-title&gt;&lt;alt-title&gt;Journal of advanced nursing&lt;/alt-title&gt;&lt;/titles&gt;&lt;periodical&gt;&lt;full-title&gt;Journal of Advanced Nursing&lt;/full-title&gt;&lt;/periodical&gt;&lt;alt-periodical&gt;&lt;full-title&gt;Journal of Advanced Nursing&lt;/full-title&gt;&lt;/alt-periodical&gt;&lt;pages&gt;211-221&lt;/pages&gt;&lt;volume&gt;61&lt;/volume&gt;&lt;number&gt;2&lt;/number&gt;&lt;edition&gt;2008/01/12&lt;/edition&gt;&lt;keywords&gt;&lt;keyword&gt;Adolescent&lt;/keyword&gt;&lt;keyword&gt;Adult&lt;/keyword&gt;&lt;keyword&gt;*Educational Measurement&lt;/keyword&gt;&lt;keyword&gt;Female&lt;/keyword&gt;&lt;keyword&gt;Humans&lt;/keyword&gt;&lt;keyword&gt;Longitudinal Studies&lt;/keyword&gt;&lt;keyword&gt;Male&lt;/keyword&gt;&lt;keyword&gt;*Personality&lt;/keyword&gt;&lt;keyword&gt;*Personnel Selection&lt;/keyword&gt;&lt;keyword&gt;*Self Efficacy&lt;/keyword&gt;&lt;keyword&gt;Student Dropouts/*psychology&lt;/keyword&gt;&lt;keyword&gt;Students, Nursing/*psychology&lt;/keyword&gt;&lt;keyword&gt;Surveys and Questionnaires&lt;/keyword&gt;&lt;/keywords&gt;&lt;dates&gt;&lt;year&gt;2008&lt;/year&gt;&lt;pub-dates&gt;&lt;date&gt;Jan&lt;/date&gt;&lt;/pub-dates&gt;&lt;/dates&gt;&lt;isbn&gt;0309-2402 (Print)&amp;#xD;0309-2402&lt;/isbn&gt;&lt;accession-num&gt;18186912&lt;/accession-num&gt;&lt;urls&gt;&lt;/urls&gt;&lt;electronic-resource-num&gt;10.1111/j.1365-2648.2007.04492.x&lt;/electronic-resource-num&gt;&lt;remote-database-provider&gt;NLM&lt;/remote-database-provider&gt;&lt;language&gt;eng&lt;/language&gt;&lt;/record&gt;&lt;/Cite&gt;&lt;/EndNote&gt;</w:instrText>
      </w:r>
      <w:r w:rsidR="00C45EF8" w:rsidRPr="0088666B">
        <w:fldChar w:fldCharType="separate"/>
      </w:r>
      <w:r w:rsidR="003C14D4">
        <w:rPr>
          <w:noProof/>
        </w:rPr>
        <w:t>(McLaughlin et al., 2008)</w:t>
      </w:r>
      <w:r w:rsidR="00C45EF8" w:rsidRPr="0088666B">
        <w:fldChar w:fldCharType="end"/>
      </w:r>
      <w:r w:rsidR="003C14D4" w:rsidRPr="0088666B">
        <w:t xml:space="preserve">. </w:t>
      </w:r>
      <w:r w:rsidR="004D1D02" w:rsidRPr="005A2A5A">
        <w:t xml:space="preserve">There is </w:t>
      </w:r>
      <w:r w:rsidR="007D3B3B">
        <w:t xml:space="preserve">growing body </w:t>
      </w:r>
      <w:r w:rsidR="004D1D02" w:rsidRPr="005A2A5A">
        <w:t>of literature focussing on</w:t>
      </w:r>
      <w:r w:rsidR="00A75F12" w:rsidRPr="005A2A5A">
        <w:t xml:space="preserve"> </w:t>
      </w:r>
      <w:r w:rsidR="001A52C2">
        <w:t>pre-reg</w:t>
      </w:r>
      <w:r w:rsidR="00A75F12" w:rsidRPr="005A2A5A">
        <w:t>istration</w:t>
      </w:r>
      <w:r w:rsidR="00125F0A">
        <w:t xml:space="preserve"> student nurse attrition</w:t>
      </w:r>
      <w:r w:rsidR="004D1D02" w:rsidRPr="005A2A5A">
        <w:t xml:space="preserve"> both within the United Kingdom [UK] </w:t>
      </w:r>
      <w:r w:rsidR="00C45EF8" w:rsidRPr="005A2A5A">
        <w:fldChar w:fldCharType="begin">
          <w:fldData xml:space="preserve">PEVuZE5vdGU+PENpdGU+PEF1dGhvcj5HbG9zc29wPC9BdXRob3I+PFllYXI+MjAwMTwvWWVhcj48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</w:fldData>
        </w:fldChar>
      </w:r>
      <w:r w:rsidR="00DA63FA">
        <w:instrText xml:space="preserve"> ADDIN EN.CITE </w:instrText>
      </w:r>
      <w:r w:rsidR="00C45EF8">
        <w:fldChar w:fldCharType="begin">
          <w:fldData xml:space="preserve">PEVuZE5vdGU+PENpdGU+PEF1dGhvcj5HbG9zc29wPC9BdXRob3I+PFllYXI+MjAwMTwvWWVhcj48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</w:fldData>
        </w:fldChar>
      </w:r>
      <w:r w:rsidR="00DA63FA">
        <w:instrText xml:space="preserve"> ADDIN EN.CITE.DATA </w:instrText>
      </w:r>
      <w:r w:rsidR="00C45EF8">
        <w:fldChar w:fldCharType="end"/>
      </w:r>
      <w:r w:rsidR="00C45EF8" w:rsidRPr="005A2A5A">
        <w:fldChar w:fldCharType="separate"/>
      </w:r>
      <w:r w:rsidR="00DA63FA">
        <w:rPr>
          <w:noProof/>
        </w:rPr>
        <w:t>(Glogowska et al., 2007; Glossop, 2001; Hamshire et al., 2012; O'Donnell, 2011; Pryjmachuk et al., 2009; Williamson et al., 2013)</w:t>
      </w:r>
      <w:r w:rsidR="00C45EF8" w:rsidRPr="005A2A5A">
        <w:fldChar w:fldCharType="end"/>
      </w:r>
      <w:r w:rsidR="004D1D02" w:rsidRPr="005A2A5A">
        <w:t xml:space="preserve"> and abroad</w:t>
      </w:r>
      <w:r w:rsidR="00AA2EFF" w:rsidRPr="005A2A5A">
        <w:t xml:space="preserve"> </w:t>
      </w:r>
      <w:r w:rsidR="00C45EF8" w:rsidRPr="005A2A5A">
        <w:fldChar w:fldCharType="begin">
          <w:fldData xml:space="preserve">PEVuZE5vdGU+PENpdGU+PEF1dGhvcj5BbmRyZXc8L0F1dGhvcj48WWVhcj4yMDA4PC9ZZWFyPjxS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</w:fldData>
        </w:fldChar>
      </w:r>
      <w:r w:rsidR="00DA63FA">
        <w:instrText xml:space="preserve"> ADDIN EN.CITE </w:instrText>
      </w:r>
      <w:r w:rsidR="00C45EF8">
        <w:fldChar w:fldCharType="begin">
          <w:fldData xml:space="preserve">PEVuZE5vdGU+PENpdGU+PEF1dGhvcj5BbmRyZXc8L0F1dGhvcj48WWVhcj4yMDA4PC9ZZWFyPjxS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</w:fldData>
        </w:fldChar>
      </w:r>
      <w:r w:rsidR="00DA63FA">
        <w:instrText xml:space="preserve"> ADDIN EN.CITE.DATA </w:instrText>
      </w:r>
      <w:r w:rsidR="00C45EF8">
        <w:fldChar w:fldCharType="end"/>
      </w:r>
      <w:r w:rsidR="00C45EF8" w:rsidRPr="005A2A5A">
        <w:fldChar w:fldCharType="separate"/>
      </w:r>
      <w:r w:rsidR="00DA63FA">
        <w:rPr>
          <w:noProof/>
        </w:rPr>
        <w:t>(Abele et al., 2013; Andrew et al., 2008; Harris et al., 2014)</w:t>
      </w:r>
      <w:r w:rsidR="00C45EF8" w:rsidRPr="005A2A5A">
        <w:fldChar w:fldCharType="end"/>
      </w:r>
      <w:r w:rsidR="0013560D" w:rsidRPr="005A2A5A">
        <w:t>.</w:t>
      </w:r>
      <w:r w:rsidR="00151CB7" w:rsidRPr="005A2A5A">
        <w:t xml:space="preserve"> </w:t>
      </w:r>
      <w:r w:rsidR="009A4956" w:rsidRPr="007D3B3B">
        <w:t>However, few studies have specifically focussed on children’s nursing or</w:t>
      </w:r>
      <w:r w:rsidR="00894062">
        <w:t xml:space="preserve"> </w:t>
      </w:r>
      <w:r w:rsidR="009A4956" w:rsidRPr="007D3B3B">
        <w:t xml:space="preserve">been conducted following the introduction of </w:t>
      </w:r>
      <w:r w:rsidR="003C14D4" w:rsidRPr="007D3B3B">
        <w:t>England</w:t>
      </w:r>
      <w:r w:rsidR="003C14D4">
        <w:t xml:space="preserve">’s </w:t>
      </w:r>
      <w:r w:rsidR="009A4956" w:rsidRPr="007D3B3B">
        <w:t>degree based courses</w:t>
      </w:r>
      <w:r w:rsidR="008149A3">
        <w:t xml:space="preserve">. </w:t>
      </w:r>
      <w:r w:rsidR="009A3589">
        <w:t xml:space="preserve">Through a mixed method approach, this study </w:t>
      </w:r>
      <w:r>
        <w:t xml:space="preserve">aimed to enhance </w:t>
      </w:r>
      <w:r w:rsidR="009A3589">
        <w:t xml:space="preserve">understanding of </w:t>
      </w:r>
      <w:r w:rsidR="003C14D4">
        <w:t xml:space="preserve">attrition </w:t>
      </w:r>
      <w:r>
        <w:t>within</w:t>
      </w:r>
      <w:r w:rsidR="003C14D4">
        <w:t xml:space="preserve"> </w:t>
      </w:r>
      <w:r w:rsidR="00894062">
        <w:t xml:space="preserve">pre-registration </w:t>
      </w:r>
      <w:r w:rsidR="009A3589">
        <w:t xml:space="preserve">children’s nursing </w:t>
      </w:r>
      <w:r w:rsidR="003C14D4">
        <w:t>programmes</w:t>
      </w:r>
      <w:r w:rsidR="009A3589">
        <w:t xml:space="preserve">. </w:t>
      </w:r>
    </w:p>
    <w:p w:rsidR="00F35636" w:rsidRDefault="00F35636" w:rsidP="00DF5DA1"/>
    <w:p w:rsidR="000C27D1" w:rsidRDefault="00461AB7" w:rsidP="00DF5DA1">
      <w:pPr>
        <w:pStyle w:val="Heading1"/>
      </w:pPr>
      <w:bookmarkStart w:id="10" w:name="_Toc467082562"/>
      <w:r>
        <w:t xml:space="preserve">Background </w:t>
      </w:r>
      <w:r w:rsidR="000C27D1">
        <w:t>Literature</w:t>
      </w:r>
      <w:bookmarkEnd w:id="10"/>
    </w:p>
    <w:p w:rsidR="00D936E5" w:rsidRDefault="00D936E5" w:rsidP="00DF5DA1">
      <w:r w:rsidRPr="005A2A5A">
        <w:t xml:space="preserve">Attrition </w:t>
      </w:r>
      <w:r w:rsidR="00941D56">
        <w:t>is</w:t>
      </w:r>
      <w:r>
        <w:t xml:space="preserve"> </w:t>
      </w:r>
      <w:r w:rsidRPr="005A2A5A">
        <w:t xml:space="preserve">defined as: </w:t>
      </w:r>
      <w:r w:rsidRPr="00D936E5">
        <w:rPr>
          <w:i/>
        </w:rPr>
        <w:t>“non completion of a training programme for whatever reason”</w:t>
      </w:r>
      <w:r w:rsidRPr="005A2A5A">
        <w:t xml:space="preserve"> </w:t>
      </w:r>
      <w:r w:rsidR="00C45EF8" w:rsidRPr="005A2A5A">
        <w:fldChar w:fldCharType="begin"/>
      </w:r>
      <w:r w:rsidR="000E71C4">
        <w:instrText xml:space="preserve"> ADDIN EN.CITE &lt;EndNote&gt;&lt;Cite&gt;&lt;Author&gt;Jinks&lt;/Author&gt;&lt;Year&gt;2014&lt;/Year&gt;&lt;RecNum&gt;379&lt;/RecNum&gt;&lt;Suffix&gt; p1&lt;/Suffix&gt;&lt;DisplayText&gt;(Jinks et al., 2014 p1)&lt;/DisplayText&gt;&lt;record&gt;&lt;rec-number&gt;379&lt;/rec-number&gt;&lt;foreign-keys&gt;&lt;key app="EN" db-id="r5setfwwpz9vs3eedpv5apd3020dzt2ataw5" timestamp="1435305803"&gt;379&lt;/key&gt;&lt;/foreign-keys&gt;&lt;ref-type name="Journal Article"&gt;17&lt;/ref-type&gt;&lt;contributors&gt;&lt;authors&gt;&lt;author&gt;Jinks, A. M.&lt;/author&gt;&lt;author&gt;Richardson, K.&lt;/author&gt;&lt;author&gt;Jones, C.&lt;/author&gt;&lt;author&gt;Kirton, J. A.&lt;/author&gt;&lt;/authors&gt;&lt;/contributors&gt;&lt;auth-address&gt;Evidence-based Practice Research Centre, Faculty of Health and Social Care, Edge Hill University, UK. Electronic address: jinksa@edgehill.ac.uk.&amp;#xD;Evidence-based Practice Research Centre, Faculty of Health and Social Care, Edge Hill University, UK. Electronic address: richardk@edgehill.ac.uk.&amp;#xD;Faculty of Health and Social Care, Edge Hill University, UK. Electronic address: jonesch@edgehill.ac.uk.&amp;#xD;Evidence-based Practice Research Centre, Faculty of Health and Social Care, Edge Hill University, UK. Electronic address: jennifer.kirton@edgehill.ac.uk.&lt;/auth-address&gt;&lt;titles&gt;&lt;title&gt;Issues concerning recruitment, retention and attrition of student nurses in the 1950/60s: a comparative study&lt;/title&gt;&lt;secondary-title&gt;Nurse Education in Practice&lt;/secondary-title&gt;&lt;/titles&gt;&lt;periodical&gt;&lt;full-title&gt;Nurse Education in Practice&lt;/full-title&gt;&lt;/periodical&gt;&lt;pages&gt;641-7&lt;/pages&gt;&lt;volume&gt;14&lt;/volume&gt;&lt;number&gt;6&lt;/number&gt;&lt;keywords&gt;&lt;keyword&gt;Historical cohort study&lt;/keyword&gt;&lt;keyword&gt;Nursing student selection and dropout&lt;/keyword&gt;&lt;/keywords&gt;&lt;dates&gt;&lt;year&gt;2014&lt;/year&gt;&lt;pub-dates&gt;&lt;date&gt;Nov&lt;/date&gt;&lt;/pub-dates&gt;&lt;/dates&gt;&lt;isbn&gt;1873-5223 (Electronic)&amp;#xD;1471-5953 (Linking)&lt;/isbn&gt;&lt;accession-num&gt;25107598&lt;/accession-num&gt;&lt;urls&gt;&lt;related-urls&gt;&lt;url&gt;http://www.ncbi.nlm.nih.gov/pubmed/25107598&lt;/url&gt;&lt;/related-urls&gt;&lt;/urls&gt;&lt;electronic-resource-num&gt;10.1016/j.nepr.2014.07.002&lt;/electronic-resource-num&gt;&lt;/record&gt;&lt;/Cite&gt;&lt;/EndNote&gt;</w:instrText>
      </w:r>
      <w:r w:rsidR="00C45EF8" w:rsidRPr="005A2A5A">
        <w:fldChar w:fldCharType="separate"/>
      </w:r>
      <w:r w:rsidR="000E71C4">
        <w:rPr>
          <w:noProof/>
        </w:rPr>
        <w:t>(Jinks et al., 2014 p1)</w:t>
      </w:r>
      <w:r w:rsidR="00C45EF8" w:rsidRPr="005A2A5A">
        <w:fldChar w:fldCharType="end"/>
      </w:r>
      <w:r w:rsidRPr="005A2A5A">
        <w:t>.</w:t>
      </w:r>
      <w:r>
        <w:t xml:space="preserve"> </w:t>
      </w:r>
      <w:r w:rsidR="009A3589">
        <w:t>Student nurse a</w:t>
      </w:r>
      <w:r w:rsidR="009A3589" w:rsidRPr="007D3B3B">
        <w:t>ttrition has been previous</w:t>
      </w:r>
      <w:r w:rsidR="009A3589">
        <w:t xml:space="preserve">ly identified as multifactorial, </w:t>
      </w:r>
      <w:r>
        <w:t>with a</w:t>
      </w:r>
      <w:r w:rsidR="009A3589" w:rsidRPr="0088666B">
        <w:t xml:space="preserve"> number of potential causes identified</w:t>
      </w:r>
      <w:r w:rsidR="00461AB7">
        <w:t xml:space="preserve"> </w:t>
      </w:r>
      <w:r w:rsidR="00C45EF8">
        <w:fldChar w:fldCharType="begin"/>
      </w:r>
      <w:r w:rsidR="00461AB7">
        <w:instrText xml:space="preserve"> ADDIN EN.CITE &lt;EndNote&gt;&lt;Cite&gt;&lt;Author&gt;Orton&lt;/Author&gt;&lt;Year&gt;2011&lt;/Year&gt;&lt;RecNum&gt;394&lt;/RecNum&gt;&lt;DisplayText&gt;(Orton, 2011)&lt;/DisplayText&gt;&lt;record&gt;&lt;rec-number&gt;394&lt;/rec-number&gt;&lt;foreign-keys&gt;&lt;key app="EN" db-id="r5setfwwpz9vs3eedpv5apd3020dzt2ataw5" timestamp="1447157044"&gt;394&lt;/key&gt;&lt;/foreign-keys&gt;&lt;ref-type name="Journal Article"&gt;17&lt;/ref-type&gt;&lt;contributors&gt;&lt;authors&gt;&lt;author&gt;Orton, S.&lt;/author&gt;&lt;/authors&gt;&lt;/contributors&gt;&lt;titles&gt;&lt;title&gt;Re-thinking attrition in student nurses&lt;/title&gt;&lt;secondary-title&gt;Journal of Health and Social Care Improvement&lt;/secondary-title&gt;&lt;/titles&gt;&lt;periodical&gt;&lt;full-title&gt;Journal of Health and Social Care Improvement&lt;/full-title&gt;&lt;/periodical&gt;&lt;pages&gt;1-7&lt;/pages&gt;&lt;number&gt;1&lt;/number&gt;&lt;dates&gt;&lt;year&gt;2011&lt;/year&gt;&lt;/dates&gt;&lt;urls&gt;&lt;/urls&gt;&lt;/record&gt;&lt;/Cite&gt;&lt;/EndNote&gt;</w:instrText>
      </w:r>
      <w:r w:rsidR="00C45EF8">
        <w:fldChar w:fldCharType="separate"/>
      </w:r>
      <w:r w:rsidR="00461AB7">
        <w:rPr>
          <w:noProof/>
        </w:rPr>
        <w:t>(Orton, 2011)</w:t>
      </w:r>
      <w:r w:rsidR="00C45EF8">
        <w:fldChar w:fldCharType="end"/>
      </w:r>
      <w:r w:rsidR="009A3589">
        <w:t>.</w:t>
      </w:r>
      <w:r w:rsidR="00C1267E">
        <w:t xml:space="preserve"> </w:t>
      </w:r>
      <w:r w:rsidR="001F56A1">
        <w:t>P</w:t>
      </w:r>
      <w:r w:rsidR="001F56A1" w:rsidRPr="007D3B3B">
        <w:t xml:space="preserve">ractice </w:t>
      </w:r>
      <w:r w:rsidRPr="007D3B3B">
        <w:t>experience</w:t>
      </w:r>
      <w:r>
        <w:t>,</w:t>
      </w:r>
      <w:r w:rsidR="003C14D4">
        <w:t xml:space="preserve"> g</w:t>
      </w:r>
      <w:r>
        <w:t>ender and</w:t>
      </w:r>
      <w:r w:rsidR="009A3589" w:rsidRPr="007D3B3B">
        <w:t xml:space="preserve"> age</w:t>
      </w:r>
      <w:r w:rsidR="001F56A1">
        <w:t xml:space="preserve"> are recurrent themes identified as contributing to pre-registration student nurse attrition</w:t>
      </w:r>
      <w:r>
        <w:t>.</w:t>
      </w:r>
    </w:p>
    <w:p w:rsidR="009A3589" w:rsidRPr="009A3589" w:rsidRDefault="003C14D4" w:rsidP="00DF5DA1">
      <w:r>
        <w:t xml:space="preserve"> </w:t>
      </w:r>
    </w:p>
    <w:p w:rsidR="00CC0FF1" w:rsidRPr="0088666B" w:rsidRDefault="00CC0FF1" w:rsidP="00DF5DA1">
      <w:r w:rsidRPr="0088666B">
        <w:t>Practice is an implicit and essential part of any</w:t>
      </w:r>
      <w:r w:rsidR="00A75F12" w:rsidRPr="0088666B">
        <w:t xml:space="preserve"> </w:t>
      </w:r>
      <w:r w:rsidR="001A52C2">
        <w:t>pre-reg</w:t>
      </w:r>
      <w:r w:rsidR="00A75F12" w:rsidRPr="0088666B">
        <w:t>istration</w:t>
      </w:r>
      <w:r w:rsidRPr="0088666B">
        <w:t xml:space="preserve"> nursing programme</w:t>
      </w:r>
      <w:r w:rsidR="00C707F5">
        <w:t>. Thus, student preparation and experiences gained</w:t>
      </w:r>
      <w:r w:rsidRPr="0088666B">
        <w:t xml:space="preserve"> </w:t>
      </w:r>
      <w:r w:rsidR="00C707F5">
        <w:t xml:space="preserve">are </w:t>
      </w:r>
      <w:r w:rsidRPr="0088666B">
        <w:t xml:space="preserve">fundamental to their overall success. </w:t>
      </w:r>
      <w:r w:rsidR="00C45EF8" w:rsidRPr="0088666B">
        <w:fldChar w:fldCharType="begin"/>
      </w:r>
      <w:r w:rsidR="00540698">
        <w:instrText xml:space="preserve"> ADDIN EN.CITE &lt;EndNote&gt;&lt;Cite AuthorYear="1"&gt;&lt;Author&gt;Hamshire&lt;/Author&gt;&lt;Year&gt;2012&lt;/Year&gt;&lt;RecNum&gt;381&lt;/RecNum&gt;&lt;DisplayText&gt;Hamshire et al. (2012)&lt;/DisplayText&gt;&lt;record&gt;&lt;rec-number&gt;381&lt;/rec-number&gt;&lt;foreign-keys&gt;&lt;key app="EN" db-id="r5setfwwpz9vs3eedpv5apd3020dzt2ataw5" timestamp="1435307536"&gt;381&lt;/key&gt;&lt;/foreign-keys&gt;&lt;ref-type name="Journal Article"&gt;17&lt;/ref-type&gt;&lt;contributors&gt;&lt;authors&gt;&lt;author&gt;Hamshire, Claire&lt;/author&gt;&lt;author&gt;Willgoss, Thomas G.&lt;/author&gt;&lt;author&gt;Wibberley, Christopher&lt;/author&gt;&lt;/authors&gt;&lt;/contributors&gt;&lt;titles&gt;&lt;title&gt;‘The placement was probably the tipping point’ – The narratives of recently discontinued students&lt;/title&gt;&lt;secondary-title&gt;Nurse Education in Practice&lt;/secondary-title&gt;&lt;/titles&gt;&lt;periodical&gt;&lt;full-title&gt;Nurse Education in Practice&lt;/full-title&gt;&lt;/periodical&gt;&lt;pages&gt;182-186&lt;/pages&gt;&lt;volume&gt;12&lt;/volume&gt;&lt;number&gt;4&lt;/number&gt;&lt;dates&gt;&lt;year&gt;2012&lt;/year&gt;&lt;/dates&gt;&lt;publisher&gt;Elsevier&lt;/publisher&gt;&lt;urls&gt;&lt;related-urls&gt;&lt;url&gt;http://dx.doi.org/10.1016/j.nepr.2011.11.004&lt;/url&gt;&lt;/related-urls&gt;&lt;/urls&gt;&lt;electronic-resource-num&gt;10.1016/j.nepr.2011.11.004&lt;/electronic-resource-num&gt;&lt;access-date&gt;2015/06/26&lt;/access-date&gt;&lt;/record&gt;&lt;/Cite&gt;&lt;/EndNote&gt;</w:instrText>
      </w:r>
      <w:r w:rsidR="00C45EF8" w:rsidRPr="0088666B">
        <w:fldChar w:fldCharType="separate"/>
      </w:r>
      <w:r w:rsidR="00540698">
        <w:rPr>
          <w:noProof/>
        </w:rPr>
        <w:t>Hamshire et al. (2012)</w:t>
      </w:r>
      <w:r w:rsidR="00C45EF8" w:rsidRPr="0088666B">
        <w:fldChar w:fldCharType="end"/>
      </w:r>
      <w:r w:rsidR="00435C5D" w:rsidRPr="0088666B">
        <w:t xml:space="preserve"> </w:t>
      </w:r>
      <w:r w:rsidRPr="0088666B">
        <w:t>study</w:t>
      </w:r>
      <w:r w:rsidR="00FD2B1E">
        <w:t xml:space="preserve"> </w:t>
      </w:r>
      <w:r w:rsidR="001F56A1">
        <w:t xml:space="preserve">interviewed </w:t>
      </w:r>
      <w:r w:rsidRPr="0088666B">
        <w:t>16 students who left their</w:t>
      </w:r>
      <w:r w:rsidR="00A75F12" w:rsidRPr="0088666B">
        <w:t xml:space="preserve"> </w:t>
      </w:r>
      <w:r w:rsidR="001A52C2">
        <w:t>pre-reg</w:t>
      </w:r>
      <w:r w:rsidR="00A75F12" w:rsidRPr="0088666B">
        <w:t>istration</w:t>
      </w:r>
      <w:r w:rsidRPr="0088666B">
        <w:t xml:space="preserve"> programme</w:t>
      </w:r>
      <w:r w:rsidR="001F56A1">
        <w:t xml:space="preserve">; </w:t>
      </w:r>
      <w:r w:rsidRPr="0088666B">
        <w:t xml:space="preserve">the research revealed </w:t>
      </w:r>
      <w:r w:rsidR="0093375F">
        <w:t>several</w:t>
      </w:r>
      <w:r w:rsidRPr="0088666B">
        <w:t xml:space="preserve"> reasons why students left their programme</w:t>
      </w:r>
      <w:r w:rsidR="0093375F">
        <w:t>. C</w:t>
      </w:r>
      <w:r w:rsidRPr="0088666B">
        <w:t xml:space="preserve">linical experience was a key factor, three main areas in relation to this were revealed: </w:t>
      </w:r>
      <w:r w:rsidRPr="00D936E5">
        <w:rPr>
          <w:i/>
        </w:rPr>
        <w:t>“</w:t>
      </w:r>
      <w:r w:rsidR="00087910" w:rsidRPr="00D936E5">
        <w:rPr>
          <w:i/>
        </w:rPr>
        <w:t>i</w:t>
      </w:r>
      <w:r w:rsidRPr="00D936E5">
        <w:rPr>
          <w:i/>
        </w:rPr>
        <w:t>neffective placement organisation”</w:t>
      </w:r>
      <w:r w:rsidRPr="0088666B">
        <w:t>;</w:t>
      </w:r>
      <w:r w:rsidR="00C75973" w:rsidRPr="0088666B">
        <w:t xml:space="preserve"> </w:t>
      </w:r>
      <w:r w:rsidR="00D936E5" w:rsidRPr="00D936E5">
        <w:rPr>
          <w:i/>
        </w:rPr>
        <w:t>“</w:t>
      </w:r>
      <w:r w:rsidR="00087910" w:rsidRPr="00D936E5">
        <w:rPr>
          <w:i/>
        </w:rPr>
        <w:t>p</w:t>
      </w:r>
      <w:r w:rsidRPr="00D936E5">
        <w:rPr>
          <w:i/>
        </w:rPr>
        <w:t>roblematic placement journeys”</w:t>
      </w:r>
      <w:r w:rsidRPr="0088666B">
        <w:t xml:space="preserve">; </w:t>
      </w:r>
      <w:r w:rsidRPr="00D936E5">
        <w:rPr>
          <w:i/>
        </w:rPr>
        <w:t>“</w:t>
      </w:r>
      <w:r w:rsidR="00087910" w:rsidRPr="00D936E5">
        <w:rPr>
          <w:i/>
        </w:rPr>
        <w:t>d</w:t>
      </w:r>
      <w:r w:rsidRPr="00D936E5">
        <w:rPr>
          <w:i/>
        </w:rPr>
        <w:t>isappointing clinical experiences”</w:t>
      </w:r>
      <w:r w:rsidRPr="0088666B">
        <w:t xml:space="preserve"> </w:t>
      </w:r>
      <w:r w:rsidR="00C45EF8" w:rsidRPr="0088666B">
        <w:fldChar w:fldCharType="begin"/>
      </w:r>
      <w:r w:rsidR="000E71C4">
        <w:instrText xml:space="preserve"> ADDIN EN.CITE &lt;EndNote&gt;&lt;Cite&gt;&lt;Author&gt;Hamshire&lt;/Author&gt;&lt;Year&gt;2012&lt;/Year&gt;&lt;RecNum&gt;381&lt;/RecNum&gt;&lt;Suffix&gt; p184&lt;/Suffix&gt;&lt;DisplayText&gt;(Hamshire et al., 2012 p184)&lt;/DisplayText&gt;&lt;record&gt;&lt;rec-number&gt;381&lt;/rec-number&gt;&lt;foreign-keys&gt;&lt;key app="EN" db-id="r5setfwwpz9vs3eedpv5apd3020dzt2ataw5" timestamp="1435307536"&gt;381&lt;/key&gt;&lt;/foreign-keys&gt;&lt;ref-type name="Journal Article"&gt;17&lt;/ref-type&gt;&lt;contributors&gt;&lt;authors&gt;&lt;author&gt;Hamshire, Claire&lt;/author&gt;&lt;author&gt;Willgoss, Thomas G.&lt;/author&gt;&lt;author&gt;Wibberley, Christopher&lt;/author&gt;&lt;/authors&gt;&lt;/contributors&gt;&lt;titles&gt;&lt;title&gt;‘The placement was probably the tipping point’ – The narratives of recently discontinued students&lt;/title&gt;&lt;secondary-title&gt;Nurse Education in Practice&lt;/secondary-title&gt;&lt;/titles&gt;&lt;periodical&gt;&lt;full-title&gt;Nurse Education in Practice&lt;/full-title&gt;&lt;/periodical&gt;&lt;pages&gt;182-186&lt;/pages&gt;&lt;volume&gt;12&lt;/volume&gt;&lt;number&gt;4&lt;/number&gt;&lt;dates&gt;&lt;year&gt;2012&lt;/year&gt;&lt;/dates&gt;&lt;publisher&gt;Elsevier&lt;/publisher&gt;&lt;urls&gt;&lt;related-urls&gt;&lt;url&gt;http://dx.doi.org/10.1016/j.nepr.2011.11.004&lt;/url&gt;&lt;/related-urls&gt;&lt;/urls&gt;&lt;electronic-resource-num&gt;10.1016/j.nepr.2011.11.004&lt;/electronic-resource-num&gt;&lt;access-date&gt;2015/06/26&lt;/access-date&gt;&lt;/record&gt;&lt;/Cite&gt;&lt;/EndNote&gt;</w:instrText>
      </w:r>
      <w:r w:rsidR="00C45EF8" w:rsidRPr="0088666B">
        <w:fldChar w:fldCharType="separate"/>
      </w:r>
      <w:r w:rsidR="000E71C4">
        <w:rPr>
          <w:noProof/>
        </w:rPr>
        <w:t>(Hamshire et al., 2012 p184)</w:t>
      </w:r>
      <w:r w:rsidR="00C45EF8" w:rsidRPr="0088666B">
        <w:fldChar w:fldCharType="end"/>
      </w:r>
      <w:r w:rsidRPr="0088666B">
        <w:t>. A systematic review</w:t>
      </w:r>
      <w:r w:rsidR="0075203D" w:rsidRPr="0088666B">
        <w:t xml:space="preserve"> by</w:t>
      </w:r>
      <w:r w:rsidR="00D57946" w:rsidRPr="0088666B">
        <w:t xml:space="preserve"> </w:t>
      </w:r>
      <w:r w:rsidR="00C45EF8" w:rsidRPr="0088666B">
        <w:fldChar w:fldCharType="begin"/>
      </w:r>
      <w:r w:rsidR="0075203D" w:rsidRPr="0088666B">
        <w:instrText xml:space="preserve"> ADDIN EN.CITE &lt;EndNote&gt;&lt;Cite AuthorYear="1"&gt;&lt;Author&gt;Eick&lt;/Author&gt;&lt;Year&gt;2012&lt;/Year&gt;&lt;RecNum&gt;538&lt;/RecNum&gt;&lt;DisplayText&gt;Eick et al. (2012)&lt;/DisplayText&gt;&lt;record&gt;&lt;rec-number&gt;538&lt;/rec-number&gt;&lt;foreign-keys&gt;&lt;key app="EN" db-id="r5setfwwpz9vs3eedpv5apd3020dzt2ataw5" timestamp="1457977857"&gt;538&lt;/key&gt;&lt;/foreign-keys&gt;&lt;ref-type name="Journal Article"&gt;17&lt;/ref-type&gt;&lt;contributors&gt;&lt;authors&gt;&lt;author&gt;Eick, S. A.&lt;/author&gt;&lt;author&gt;Williamson, G. R.&lt;/author&gt;&lt;author&gt;Heath, V.&lt;/author&gt;&lt;/authors&gt;&lt;/contributors&gt;&lt;titles&gt;&lt;title&gt;A systematic review of placement-related attrition in nurse education&lt;/title&gt;&lt;secondary-title&gt;International Journal of Nursing Studies&lt;/secondary-title&gt;&lt;/titles&gt;&lt;periodical&gt;&lt;full-title&gt;International Journal of Nursing Studies&lt;/full-title&gt;&lt;/periodical&gt;&lt;pages&gt;1299-1309&lt;/pages&gt;&lt;volume&gt;49&lt;/volume&gt;&lt;number&gt;10&lt;/number&gt;&lt;dates&gt;&lt;year&gt;2012&lt;/year&gt;&lt;/dates&gt;&lt;urls&gt;&lt;/urls&gt;&lt;/record&gt;&lt;/Cite&gt;&lt;/EndNote&gt;</w:instrText>
      </w:r>
      <w:r w:rsidR="00C45EF8" w:rsidRPr="0088666B">
        <w:fldChar w:fldCharType="separate"/>
      </w:r>
      <w:r w:rsidR="0075203D" w:rsidRPr="0088666B">
        <w:t>Eick et al. (2012)</w:t>
      </w:r>
      <w:r w:rsidR="00C45EF8" w:rsidRPr="0088666B">
        <w:fldChar w:fldCharType="end"/>
      </w:r>
      <w:r w:rsidR="0075203D" w:rsidRPr="0088666B">
        <w:t xml:space="preserve"> </w:t>
      </w:r>
      <w:r w:rsidR="0093375F">
        <w:t>also</w:t>
      </w:r>
      <w:r w:rsidR="00FF3295" w:rsidRPr="0088666B">
        <w:t xml:space="preserve"> </w:t>
      </w:r>
      <w:r w:rsidR="00C75973" w:rsidRPr="0088666B">
        <w:t>identified that although</w:t>
      </w:r>
      <w:r w:rsidRPr="0088666B">
        <w:t xml:space="preserve"> practice related reasons were not the </w:t>
      </w:r>
      <w:r w:rsidR="00D936E5">
        <w:t>only</w:t>
      </w:r>
      <w:r w:rsidRPr="0088666B">
        <w:t xml:space="preserve"> factor leading to student attrition, clinical experience was consistently me</w:t>
      </w:r>
      <w:r w:rsidR="00863A32" w:rsidRPr="0088666B">
        <w:t>ntioned</w:t>
      </w:r>
      <w:r w:rsidR="00930BAA" w:rsidRPr="0088666B">
        <w:t xml:space="preserve"> </w:t>
      </w:r>
      <w:r w:rsidRPr="0088666B">
        <w:t xml:space="preserve">as </w:t>
      </w:r>
      <w:r w:rsidR="00F456EC">
        <w:t>having</w:t>
      </w:r>
      <w:r w:rsidR="00594FA5">
        <w:t xml:space="preserve"> an </w:t>
      </w:r>
      <w:r w:rsidRPr="0088666B">
        <w:t>impact.</w:t>
      </w:r>
      <w:r w:rsidR="00C75973" w:rsidRPr="0088666B">
        <w:t xml:space="preserve"> </w:t>
      </w:r>
      <w:r w:rsidR="0093375F">
        <w:t xml:space="preserve">However, </w:t>
      </w:r>
      <w:r w:rsidR="00C45EF8" w:rsidRPr="0088666B">
        <w:fldChar w:fldCharType="begin"/>
      </w:r>
      <w:r w:rsidR="00C16B73" w:rsidRPr="0088666B">
        <w:instrText xml:space="preserve"> ADDIN EN.CITE &lt;EndNote&gt;&lt;Cite AuthorYear="1"&gt;&lt;Author&gt;Williamson&lt;/Author&gt;&lt;Year&gt;2013&lt;/Year&gt;&lt;RecNum&gt;478&lt;/RecNum&gt;&lt;DisplayText&gt;Williamson et al. (2013)&lt;/DisplayText&gt;&lt;record&gt;&lt;rec-number&gt;478&lt;/rec-number&gt;&lt;foreign-keys&gt;&lt;key app="EN" db-id="r5setfwwpz9vs3eedpv5apd3020dzt2ataw5" timestamp="1452865526"&gt;478&lt;/key&gt;&lt;/foreign-keys&gt;&lt;ref-type name="Journal Article"&gt;17&lt;/ref-type&gt;&lt;contributors&gt;&lt;authors&gt;&lt;author&gt;Williamson, G. R.&lt;/author&gt;&lt;author&gt;Health, V.&lt;/author&gt;&lt;author&gt;Proctor-Childs, T.&lt;/author&gt;&lt;/authors&gt;&lt;/contributors&gt;&lt;auth-address&gt;School of Nursing and Midwifery. Plymouth University, Drake Circus, Plymouth, PL48AA, UK.&lt;/auth-address&gt;&lt;titles&gt;&lt;title&gt;Vocation, friendship and resilience: a study exploring nursing student and staff views on retention and attrition&lt;/title&gt;&lt;secondary-title&gt;Open Nursing Journal&lt;/secondary-title&gt;&lt;alt-title&gt;The open nursing journal&lt;/alt-title&gt;&lt;/titles&gt;&lt;alt-periodical&gt;&lt;full-title&gt;Open Nurs J&lt;/full-title&gt;&lt;abbr-1&gt;The open nursing journal&lt;/abbr-1&gt;&lt;/alt-periodical&gt;&lt;pages&gt;149-56&lt;/pages&gt;&lt;volume&gt;7&lt;/volume&gt;&lt;edition&gt;2013/10/30&lt;/edition&gt;&lt;keywords&gt;&lt;keyword&gt;Student nurse&lt;/keyword&gt;&lt;keyword&gt;action research.&lt;/keyword&gt;&lt;keyword&gt;qualitative research&lt;/keyword&gt;&lt;keyword&gt;retention&lt;/keyword&gt;&lt;/keywords&gt;&lt;dates&gt;&lt;year&gt;2013&lt;/year&gt;&lt;/dates&gt;&lt;accession-num&gt;24167537&lt;/accession-num&gt;&lt;urls&gt;&lt;/urls&gt;&lt;custom2&gt;Pmc3807580&lt;/custom2&gt;&lt;electronic-resource-num&gt;10.2174/1874434601307010149&lt;/electronic-resource-num&gt;&lt;remote-database-provider&gt;NLM&lt;/remote-database-provider&gt;&lt;language&gt;eng&lt;/language&gt;&lt;/record&gt;&lt;/Cite&gt;&lt;/EndNote&gt;</w:instrText>
      </w:r>
      <w:r w:rsidR="00C45EF8" w:rsidRPr="0088666B">
        <w:fldChar w:fldCharType="separate"/>
      </w:r>
      <w:r w:rsidR="00F63194" w:rsidRPr="0088666B">
        <w:t>Williamson et al. (2013)</w:t>
      </w:r>
      <w:r w:rsidR="00C45EF8" w:rsidRPr="0088666B">
        <w:fldChar w:fldCharType="end"/>
      </w:r>
      <w:r w:rsidR="00594FA5">
        <w:t xml:space="preserve"> </w:t>
      </w:r>
      <w:r w:rsidRPr="0088666B">
        <w:t xml:space="preserve">highlighted </w:t>
      </w:r>
      <w:r w:rsidR="00594FA5">
        <w:t xml:space="preserve">that clinical placements can be a positive driving force </w:t>
      </w:r>
      <w:r w:rsidR="00C707F5">
        <w:t>that aid student</w:t>
      </w:r>
      <w:r w:rsidR="00594FA5">
        <w:t xml:space="preserve"> </w:t>
      </w:r>
      <w:r w:rsidR="00C707F5">
        <w:t>engagement</w:t>
      </w:r>
      <w:r w:rsidR="00C75973" w:rsidRPr="0088666B">
        <w:t xml:space="preserve"> with nursing</w:t>
      </w:r>
      <w:r w:rsidRPr="0088666B">
        <w:t>.</w:t>
      </w:r>
    </w:p>
    <w:p w:rsidR="001F7DB6" w:rsidRPr="001906AD" w:rsidRDefault="001F7DB6" w:rsidP="00DF5DA1">
      <w:pPr>
        <w:spacing w:line="240" w:lineRule="auto"/>
        <w:rPr>
          <w:rFonts w:cs="Arial"/>
          <w:szCs w:val="24"/>
        </w:rPr>
      </w:pPr>
    </w:p>
    <w:p w:rsidR="001F7DB6" w:rsidRDefault="00C45EF8" w:rsidP="00DF5DA1">
      <w:r w:rsidRPr="0088666B">
        <w:fldChar w:fldCharType="begin">
          <w:fldData xml:space="preserve">PEVuZE5vdGU+PENpdGUgQXV0aG9yWWVhcj0iMSI+PEF1dGhvcj5NY0xhdWdobGluPC9BdXRob3I+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</w:fldData>
        </w:fldChar>
      </w:r>
      <w:r w:rsidR="006F1F67">
        <w:instrText xml:space="preserve"> ADDIN EN.CITE </w:instrText>
      </w:r>
      <w:r w:rsidR="006F1F67">
        <w:fldChar w:fldCharType="begin">
          <w:fldData xml:space="preserve">PEVuZE5vdGU+PENpdGUgQXV0aG9yWWVhcj0iMSI+PEF1dGhvcj5NY0xhdWdobGluPC9BdXRob3I+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</w:fldData>
        </w:fldChar>
      </w:r>
      <w:r w:rsidR="006F1F67">
        <w:instrText xml:space="preserve"> ADDIN EN.CITE.DATA </w:instrText>
      </w:r>
      <w:r w:rsidR="006F1F67">
        <w:fldChar w:fldCharType="end"/>
      </w:r>
      <w:r w:rsidRPr="0088666B">
        <w:fldChar w:fldCharType="separate"/>
      </w:r>
      <w:r w:rsidR="006F1F67">
        <w:rPr>
          <w:noProof/>
        </w:rPr>
        <w:t>McLaughlin et al. (2010)</w:t>
      </w:r>
      <w:r w:rsidRPr="0088666B">
        <w:fldChar w:fldCharType="end"/>
      </w:r>
      <w:r w:rsidR="004D1D02" w:rsidRPr="0088666B">
        <w:t xml:space="preserve"> Belfast</w:t>
      </w:r>
      <w:r w:rsidR="004D6F15" w:rsidRPr="0088666B">
        <w:t xml:space="preserve"> </w:t>
      </w:r>
      <w:r w:rsidR="001F56A1">
        <w:t>based study sent</w:t>
      </w:r>
      <w:r w:rsidR="001F56A1" w:rsidRPr="0088666B">
        <w:t xml:space="preserve"> </w:t>
      </w:r>
      <w:r w:rsidR="004D6F15" w:rsidRPr="0088666B">
        <w:t>questionnaires to 384 students in the first month of their</w:t>
      </w:r>
      <w:r w:rsidR="00A75F12" w:rsidRPr="0088666B">
        <w:t xml:space="preserve"> </w:t>
      </w:r>
      <w:r w:rsidR="001A52C2">
        <w:t>pre-reg</w:t>
      </w:r>
      <w:r w:rsidR="00A75F12" w:rsidRPr="0088666B">
        <w:t>istration</w:t>
      </w:r>
      <w:r w:rsidR="004D6F15" w:rsidRPr="0088666B">
        <w:t xml:space="preserve"> nursing programme to assess their views of gender identity and it</w:t>
      </w:r>
      <w:r w:rsidR="00C707F5">
        <w:t xml:space="preserve">s relationship </w:t>
      </w:r>
      <w:r w:rsidR="004D6F15" w:rsidRPr="0088666B">
        <w:t xml:space="preserve">to nursing. </w:t>
      </w:r>
      <w:r w:rsidR="00125F0A">
        <w:t>P</w:t>
      </w:r>
      <w:r w:rsidR="00C707F5" w:rsidRPr="0088666B">
        <w:t xml:space="preserve">rogramme </w:t>
      </w:r>
      <w:r w:rsidR="004D6F15" w:rsidRPr="0088666B">
        <w:t>end stud</w:t>
      </w:r>
      <w:r w:rsidR="00043486" w:rsidRPr="0088666B">
        <w:t>ent</w:t>
      </w:r>
      <w:r w:rsidR="004D6F15" w:rsidRPr="0088666B">
        <w:t xml:space="preserve"> attrition rate</w:t>
      </w:r>
      <w:r w:rsidR="00C707F5">
        <w:t>s</w:t>
      </w:r>
      <w:r w:rsidR="004D6F15" w:rsidRPr="0088666B">
        <w:t xml:space="preserve"> for male</w:t>
      </w:r>
      <w:r w:rsidR="00C707F5">
        <w:t>s</w:t>
      </w:r>
      <w:r w:rsidR="004D6F15" w:rsidRPr="0088666B">
        <w:t xml:space="preserve"> and females</w:t>
      </w:r>
      <w:r w:rsidR="00C707F5">
        <w:t xml:space="preserve"> </w:t>
      </w:r>
      <w:r w:rsidR="00125F0A">
        <w:t>were</w:t>
      </w:r>
      <w:r w:rsidR="00C707F5">
        <w:t xml:space="preserve"> collated</w:t>
      </w:r>
      <w:r w:rsidR="004D6F15" w:rsidRPr="0088666B">
        <w:t xml:space="preserve">. </w:t>
      </w:r>
      <w:r w:rsidRPr="0088666B">
        <w:fldChar w:fldCharType="begin">
          <w:fldData xml:space="preserve">PEVuZE5vdGU+PENpdGUgQXV0aG9yWWVhcj0iMSI+PEF1dGhvcj5NY0xhdWdobGluPC9BdXRob3I+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</w:fldData>
        </w:fldChar>
      </w:r>
      <w:r w:rsidR="00461AB7" w:rsidRPr="0088666B">
        <w:instrText xml:space="preserve"> ADDIN EN.CITE </w:instrText>
      </w:r>
      <w:r w:rsidRPr="0088666B">
        <w:fldChar w:fldCharType="begin">
          <w:fldData xml:space="preserve">PEVuZE5vdGU+PENpdGUgQXV0aG9yWWVhcj0iMSI+PEF1dGhvcj5NY0xhdWdobGluPC9BdXRob3I+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</w:fldData>
        </w:fldChar>
      </w:r>
      <w:r w:rsidR="00461AB7" w:rsidRPr="0088666B">
        <w:instrText xml:space="preserve"> ADDIN EN.CITE.DATA </w:instrText>
      </w:r>
      <w:r w:rsidRPr="0088666B">
        <w:fldChar w:fldCharType="end"/>
      </w:r>
      <w:r w:rsidRPr="0088666B">
        <w:fldChar w:fldCharType="separate"/>
      </w:r>
      <w:r w:rsidR="00461AB7" w:rsidRPr="0088666B">
        <w:t>McLaughlin et al. (2010)</w:t>
      </w:r>
      <w:r w:rsidRPr="0088666B">
        <w:fldChar w:fldCharType="end"/>
      </w:r>
      <w:r w:rsidR="00461AB7" w:rsidRPr="0088666B">
        <w:t xml:space="preserve"> </w:t>
      </w:r>
      <w:r w:rsidR="004D6F15" w:rsidRPr="0088666B">
        <w:t>concluded that male stud</w:t>
      </w:r>
      <w:r w:rsidR="00592DF8">
        <w:t>ents were more likely to leave</w:t>
      </w:r>
      <w:r w:rsidR="00A75F12" w:rsidRPr="0088666B">
        <w:t xml:space="preserve"> </w:t>
      </w:r>
      <w:r w:rsidR="001A52C2">
        <w:t>pre-reg</w:t>
      </w:r>
      <w:r w:rsidR="00A75F12" w:rsidRPr="0088666B">
        <w:t>istration</w:t>
      </w:r>
      <w:r w:rsidR="004D6F15" w:rsidRPr="0088666B">
        <w:t xml:space="preserve"> </w:t>
      </w:r>
      <w:r w:rsidR="00043486" w:rsidRPr="0088666B">
        <w:t xml:space="preserve">nursing </w:t>
      </w:r>
      <w:r w:rsidR="004D6F15" w:rsidRPr="0088666B">
        <w:t>programme</w:t>
      </w:r>
      <w:r w:rsidR="00592DF8">
        <w:t>s</w:t>
      </w:r>
      <w:r w:rsidR="004D6F15" w:rsidRPr="0088666B">
        <w:t xml:space="preserve"> </w:t>
      </w:r>
      <w:r w:rsidR="0093375F" w:rsidRPr="0088666B">
        <w:t>suggest</w:t>
      </w:r>
      <w:r w:rsidR="0093375F">
        <w:t>ing</w:t>
      </w:r>
      <w:r w:rsidR="0093375F" w:rsidRPr="0088666B">
        <w:t xml:space="preserve"> </w:t>
      </w:r>
      <w:r w:rsidR="004D6F15" w:rsidRPr="0088666B">
        <w:t>the female dominat</w:t>
      </w:r>
      <w:r w:rsidR="00043486" w:rsidRPr="0088666B">
        <w:t xml:space="preserve">ed </w:t>
      </w:r>
      <w:r w:rsidR="00C707F5" w:rsidRPr="0088666B">
        <w:t xml:space="preserve">nursing </w:t>
      </w:r>
      <w:r w:rsidR="00043486" w:rsidRPr="0088666B">
        <w:t>profession le</w:t>
      </w:r>
      <w:r w:rsidR="004D6F15" w:rsidRPr="0088666B">
        <w:t xml:space="preserve">d to stereotyping with particular perceptions of ‘male nurses’ </w:t>
      </w:r>
      <w:r w:rsidR="00594FA5">
        <w:t>being held</w:t>
      </w:r>
      <w:r w:rsidR="004D6F15" w:rsidRPr="0088666B">
        <w:t xml:space="preserve"> –</w:t>
      </w:r>
      <w:r w:rsidR="00870470">
        <w:t xml:space="preserve"> </w:t>
      </w:r>
      <w:r w:rsidR="004D6F15" w:rsidRPr="0088666B">
        <w:t>lead</w:t>
      </w:r>
      <w:r w:rsidR="00870470">
        <w:t>ing</w:t>
      </w:r>
      <w:r w:rsidR="004D6F15" w:rsidRPr="0088666B">
        <w:t xml:space="preserve"> to male students feeling uncomfortable and not wholly accepted</w:t>
      </w:r>
      <w:r w:rsidR="00594FA5">
        <w:t xml:space="preserve">. </w:t>
      </w:r>
      <w:r w:rsidR="0093375F">
        <w:t>Similar findings have been found in other studies</w:t>
      </w:r>
      <w:r w:rsidR="00594FA5">
        <w:t xml:space="preserve"> (</w:t>
      </w:r>
      <w:r w:rsidR="00594FA5">
        <w:rPr>
          <w:noProof/>
        </w:rPr>
        <w:t>Eick et al., 2012; Mulholland et al., 2008)</w:t>
      </w:r>
      <w:r w:rsidR="004D6F15" w:rsidRPr="0088666B">
        <w:t xml:space="preserve">. </w:t>
      </w:r>
    </w:p>
    <w:p w:rsidR="00594FA5" w:rsidRPr="001906AD" w:rsidRDefault="00594FA5" w:rsidP="00594FA5">
      <w:pPr>
        <w:rPr>
          <w:rFonts w:cs="Arial"/>
          <w:szCs w:val="24"/>
        </w:rPr>
      </w:pPr>
    </w:p>
    <w:p w:rsidR="008C4C8F" w:rsidRPr="0088666B" w:rsidRDefault="00CC0FF1" w:rsidP="00DF5DA1">
      <w:r w:rsidRPr="0088666B">
        <w:t xml:space="preserve">Attrition is inevitably a complex problem and </w:t>
      </w:r>
      <w:r w:rsidR="004D6D09" w:rsidRPr="0088666B">
        <w:t>current</w:t>
      </w:r>
      <w:r w:rsidRPr="0088666B">
        <w:t xml:space="preserve"> literature does not reveal one</w:t>
      </w:r>
      <w:r w:rsidR="00ED5E88">
        <w:t xml:space="preserve"> responsible factor</w:t>
      </w:r>
      <w:r w:rsidRPr="0088666B">
        <w:t>.</w:t>
      </w:r>
      <w:r w:rsidR="007D3B3B">
        <w:t xml:space="preserve"> </w:t>
      </w:r>
      <w:r w:rsidR="009221EF" w:rsidRPr="0088666B">
        <w:t>Lack of support, academically</w:t>
      </w:r>
      <w:r w:rsidR="004D6D09" w:rsidRPr="0088666B">
        <w:t xml:space="preserve"> and in practice, has been </w:t>
      </w:r>
      <w:r w:rsidR="00606124">
        <w:t>identified as</w:t>
      </w:r>
      <w:r w:rsidR="004D6D09" w:rsidRPr="0088666B">
        <w:t xml:space="preserve"> influenc</w:t>
      </w:r>
      <w:r w:rsidR="00606124">
        <w:t>ing</w:t>
      </w:r>
      <w:r w:rsidR="004D6D09" w:rsidRPr="0088666B">
        <w:t xml:space="preserve"> students</w:t>
      </w:r>
      <w:r w:rsidR="00606124">
        <w:t>’</w:t>
      </w:r>
      <w:r w:rsidR="004D6D09" w:rsidRPr="0088666B">
        <w:t xml:space="preserve"> decision about whether or not to leave their programme</w:t>
      </w:r>
      <w:r w:rsidR="00461AB7">
        <w:t xml:space="preserve"> </w:t>
      </w:r>
      <w:r w:rsidR="00C45EF8" w:rsidRPr="0088666B">
        <w:fldChar w:fldCharType="begin"/>
      </w:r>
      <w:r w:rsidR="00461AB7">
        <w:instrText xml:space="preserve"> ADDIN EN.CITE &lt;EndNote&gt;&lt;Cite&gt;&lt;Author&gt;Wray&lt;/Author&gt;&lt;Year&gt;2010&lt;/Year&gt;&lt;RecNum&gt;479&lt;/RecNum&gt;&lt;DisplayText&gt;(Wray et al., 2010)&lt;/DisplayText&gt;&lt;record&gt;&lt;rec-number&gt;479&lt;/rec-number&gt;&lt;foreign-keys&gt;&lt;key app="EN" db-id="r5setfwwpz9vs3eedpv5apd3020dzt2ataw5" timestamp="1452865777"&gt;479&lt;/key&gt;&lt;/foreign-keys&gt;&lt;ref-type name="Web Page"&gt;12&lt;/ref-type&gt;&lt;contributors&gt;&lt;authors&gt;&lt;author&gt;Jane Wray&lt;/author&gt;&lt;author&gt;David Barrett&lt;/author&gt;&lt;author&gt;Jo Aspland&lt;/author&gt;&lt;author&gt;Eric Gardiner&lt;/author&gt;&lt;/authors&gt;&lt;/contributors&gt;&lt;titles&gt;&lt;title&gt;Staying the course: Factors influencing pre-registration nursing student progression into Year 2&lt;/title&gt;&lt;/titles&gt;&lt;number&gt;15 June 2015]&lt;/number&gt;&lt;dates&gt;&lt;year&gt;2010&lt;/year&gt;&lt;pub-dates&gt;&lt;date&gt;4 January 2016&lt;/date&gt;&lt;/pub-dates&gt;&lt;/dates&gt;&lt;pub-location&gt;Hull&lt;/pub-location&gt;&lt;publisher&gt;University of Hull&lt;/publisher&gt;&lt;isbn&gt;978-0-9554206-1-0&lt;/isbn&gt;&lt;urls&gt;&lt;related-urls&gt;&lt;url&gt;http://www2.hull.ac.uk/fhsc/pdf/Retention%20Project%20final%20report2.pdf&lt;/url&gt;&lt;/related-urls&gt;&lt;/urls&gt;&lt;/record&gt;&lt;/Cite&gt;&lt;/EndNote&gt;</w:instrText>
      </w:r>
      <w:r w:rsidR="00C45EF8" w:rsidRPr="0088666B">
        <w:fldChar w:fldCharType="separate"/>
      </w:r>
      <w:r w:rsidR="00461AB7">
        <w:rPr>
          <w:noProof/>
        </w:rPr>
        <w:t>(Wray et al., 2010)</w:t>
      </w:r>
      <w:r w:rsidR="00C45EF8" w:rsidRPr="0088666B">
        <w:fldChar w:fldCharType="end"/>
      </w:r>
      <w:r w:rsidR="004D6D09" w:rsidRPr="0088666B">
        <w:t>.</w:t>
      </w:r>
      <w:r w:rsidR="008C4C8F" w:rsidRPr="0088666B">
        <w:t xml:space="preserve"> There are also a range of issues specific to individual student</w:t>
      </w:r>
      <w:r w:rsidR="00244D66">
        <w:t>s</w:t>
      </w:r>
      <w:r w:rsidR="008C4C8F" w:rsidRPr="0088666B">
        <w:t xml:space="preserve"> </w:t>
      </w:r>
      <w:r w:rsidR="00606124" w:rsidRPr="0088666B">
        <w:t>includ</w:t>
      </w:r>
      <w:r w:rsidR="00606124">
        <w:t>ing</w:t>
      </w:r>
      <w:r w:rsidR="00606124" w:rsidRPr="0088666B">
        <w:t xml:space="preserve"> </w:t>
      </w:r>
      <w:r w:rsidR="008C4C8F" w:rsidRPr="0088666B">
        <w:t xml:space="preserve">their personality traits </w:t>
      </w:r>
      <w:r w:rsidR="00C45EF8" w:rsidRPr="0088666B">
        <w:fldChar w:fldCharType="begin">
          <w:fldData xml:space="preserve">PEVuZE5vdGU+PENpdGU+PEF1dGhvcj5EZWFyeTwvQXV0aG9yPjxZZWFyPjIwMDM8L1llYXI+PFJl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==
</w:fldData>
        </w:fldChar>
      </w:r>
      <w:r w:rsidR="00DA63FA">
        <w:instrText xml:space="preserve"> ADDIN EN.CITE </w:instrText>
      </w:r>
      <w:r w:rsidR="00C45EF8">
        <w:fldChar w:fldCharType="begin">
          <w:fldData xml:space="preserve">PEVuZE5vdGU+PENpdGU+PEF1dGhvcj5EZWFyeTwvQXV0aG9yPjxZZWFyPjIwMDM8L1llYXI+PFJl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==
</w:fldData>
        </w:fldChar>
      </w:r>
      <w:r w:rsidR="00DA63FA">
        <w:instrText xml:space="preserve"> ADDIN EN.CITE.DATA </w:instrText>
      </w:r>
      <w:r w:rsidR="00C45EF8">
        <w:fldChar w:fldCharType="end"/>
      </w:r>
      <w:r w:rsidR="00C45EF8" w:rsidRPr="0088666B">
        <w:fldChar w:fldCharType="separate"/>
      </w:r>
      <w:r w:rsidR="00DA63FA">
        <w:rPr>
          <w:noProof/>
        </w:rPr>
        <w:t>(Deary et al., 2003; McLaughlin et al., 2008)</w:t>
      </w:r>
      <w:r w:rsidR="00C45EF8" w:rsidRPr="0088666B">
        <w:fldChar w:fldCharType="end"/>
      </w:r>
      <w:r w:rsidR="008C4C8F" w:rsidRPr="0088666B">
        <w:t xml:space="preserve">; </w:t>
      </w:r>
      <w:r w:rsidR="00A71C91">
        <w:t xml:space="preserve">age </w:t>
      </w:r>
      <w:r w:rsidR="00C45EF8" w:rsidRPr="0088666B">
        <w:fldChar w:fldCharType="begin">
          <w:fldData xml:space="preserve">PEVuZE5vdGU+PENpdGU+PEF1dGhvcj5QcnlqbWFjaHVrPC9BdXRob3I+PFllYXI+MjAwOTwvWWVh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</w:fldData>
        </w:fldChar>
      </w:r>
      <w:r w:rsidR="00766C4A">
        <w:instrText xml:space="preserve"> ADDIN EN.CITE </w:instrText>
      </w:r>
      <w:r w:rsidR="00C45EF8">
        <w:fldChar w:fldCharType="begin">
          <w:fldData xml:space="preserve">PEVuZE5vdGU+PENpdGU+PEF1dGhvcj5QcnlqbWFjaHVrPC9BdXRob3I+PFllYXI+MjAwOTwvWWVh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</w:fldData>
        </w:fldChar>
      </w:r>
      <w:r w:rsidR="00766C4A">
        <w:instrText xml:space="preserve"> ADDIN EN.CITE.DATA </w:instrText>
      </w:r>
      <w:r w:rsidR="00C45EF8">
        <w:fldChar w:fldCharType="end"/>
      </w:r>
      <w:r w:rsidR="00C45EF8" w:rsidRPr="0088666B">
        <w:fldChar w:fldCharType="separate"/>
      </w:r>
      <w:r w:rsidR="00766C4A">
        <w:rPr>
          <w:noProof/>
        </w:rPr>
        <w:t>(Mulholland et al., 2008; Pryjmachuk et al., 2009)</w:t>
      </w:r>
      <w:r w:rsidR="00C45EF8" w:rsidRPr="0088666B">
        <w:fldChar w:fldCharType="end"/>
      </w:r>
      <w:r w:rsidR="00766C4A">
        <w:t>;</w:t>
      </w:r>
      <w:r w:rsidR="00A71C91" w:rsidRPr="0088666B">
        <w:t xml:space="preserve"> </w:t>
      </w:r>
      <w:r w:rsidR="008C4C8F" w:rsidRPr="0088666B">
        <w:lastRenderedPageBreak/>
        <w:t xml:space="preserve">ability to deal with stressful situations </w:t>
      </w:r>
      <w:r w:rsidR="00C45EF8" w:rsidRPr="0088666B">
        <w:fldChar w:fldCharType="begin"/>
      </w:r>
      <w:r w:rsidR="00DA63FA">
        <w:instrText xml:space="preserve"> ADDIN EN.CITE &lt;EndNote&gt;&lt;Cite&gt;&lt;Author&gt;Deary&lt;/Author&gt;&lt;Year&gt;2003&lt;/Year&gt;&lt;RecNum&gt;473&lt;/RecNum&gt;&lt;DisplayText&gt;(Deary et al., 2003)&lt;/DisplayText&gt;&lt;record&gt;&lt;rec-number&gt;473&lt;/rec-number&gt;&lt;foreign-keys&gt;&lt;key app="EN" db-id="r5setfwwpz9vs3eedpv5apd3020dzt2ataw5" timestamp="1452864717"&gt;473&lt;/key&gt;&lt;/foreign-keys&gt;&lt;ref-type name="Journal Article"&gt;17&lt;/ref-type&gt;&lt;contributors&gt;&lt;authors&gt;&lt;author&gt;Deary, I. J.&lt;/author&gt;&lt;author&gt;Watson, R.&lt;/author&gt;&lt;author&gt;Hogston, R.&lt;/author&gt;&lt;/authors&gt;&lt;/contributors&gt;&lt;auth-address&gt;Department of Psychology, The University of Edinburgh, Edinburgh, UK.&lt;/auth-address&gt;&lt;titles&gt;&lt;title&gt;A longitudinal cohort study of burnout and attrition in nursing students&lt;/title&gt;&lt;secondary-title&gt;Journal of Advanced Nursing&lt;/secondary-title&gt;&lt;alt-title&gt;Journal of advanced nursing&lt;/alt-title&gt;&lt;/titles&gt;&lt;periodical&gt;&lt;full-title&gt;Journal of Advanced Nursing&lt;/full-title&gt;&lt;/periodical&gt;&lt;alt-periodical&gt;&lt;full-title&gt;Journal of Advanced Nursing&lt;/full-title&gt;&lt;/alt-periodical&gt;&lt;pages&gt;71-81&lt;/pages&gt;&lt;volume&gt;43&lt;/volume&gt;&lt;number&gt;1&lt;/number&gt;&lt;edition&gt;2003/06/13&lt;/edition&gt;&lt;keywords&gt;&lt;keyword&gt;Adaptation, Psychological&lt;/keyword&gt;&lt;keyword&gt;Adolescent&lt;/keyword&gt;&lt;keyword&gt;Adult&lt;/keyword&gt;&lt;keyword&gt;Burnout, Professional/prevention &amp;amp; control/*psychology&lt;/keyword&gt;&lt;keyword&gt;Cohort Studies&lt;/keyword&gt;&lt;keyword&gt;England&lt;/keyword&gt;&lt;keyword&gt;Female&lt;/keyword&gt;&lt;keyword&gt;Humans&lt;/keyword&gt;&lt;keyword&gt;Longitudinal Studies&lt;/keyword&gt;&lt;keyword&gt;Male&lt;/keyword&gt;&lt;keyword&gt;Middle Aged&lt;/keyword&gt;&lt;keyword&gt;Stress, Psychological/prevention &amp;amp; control&lt;/keyword&gt;&lt;keyword&gt;Student Dropouts/*psychology&lt;/keyword&gt;&lt;keyword&gt;Students, Nursing/*psychology&lt;/keyword&gt;&lt;/keywords&gt;&lt;dates&gt;&lt;year&gt;2003&lt;/year&gt;&lt;pub-dates&gt;&lt;date&gt;Jul&lt;/date&gt;&lt;/pub-dates&gt;&lt;/dates&gt;&lt;isbn&gt;0309-2402 (Print)&amp;#xD;0309-2402&lt;/isbn&gt;&lt;accession-num&gt;12801398&lt;/accession-num&gt;&lt;urls&gt;&lt;/urls&gt;&lt;remote-database-provider&gt;NLM&lt;/remote-database-provider&gt;&lt;language&gt;eng&lt;/language&gt;&lt;/record&gt;&lt;/Cite&gt;&lt;/EndNote&gt;</w:instrText>
      </w:r>
      <w:r w:rsidR="00C45EF8" w:rsidRPr="0088666B">
        <w:fldChar w:fldCharType="separate"/>
      </w:r>
      <w:r w:rsidR="00DA63FA">
        <w:rPr>
          <w:noProof/>
        </w:rPr>
        <w:t>(Deary et al., 2003)</w:t>
      </w:r>
      <w:r w:rsidR="00C45EF8" w:rsidRPr="0088666B">
        <w:fldChar w:fldCharType="end"/>
      </w:r>
      <w:r w:rsidR="008C4C8F" w:rsidRPr="0088666B">
        <w:t xml:space="preserve"> and levels of self-efficacy </w:t>
      </w:r>
      <w:r w:rsidR="00C45EF8" w:rsidRPr="0088666B">
        <w:fldChar w:fldCharType="begin"/>
      </w:r>
      <w:r w:rsidR="00DA63FA">
        <w:instrText xml:space="preserve"> ADDIN EN.CITE &lt;EndNote&gt;&lt;Cite&gt;&lt;Author&gt;McLaughlin&lt;/Author&gt;&lt;Year&gt;2008&lt;/Year&gt;&lt;RecNum&gt;475&lt;/RecNum&gt;&lt;DisplayText&gt;(McLaughlin et al., 2008)&lt;/DisplayText&gt;&lt;record&gt;&lt;rec-number&gt;475&lt;/rec-number&gt;&lt;foreign-keys&gt;&lt;key app="EN" db-id="r5setfwwpz9vs3eedpv5apd3020dzt2ataw5" timestamp="1452865203"&gt;475&lt;/key&gt;&lt;/foreign-keys&gt;&lt;ref-type name="Journal Article"&gt;17&lt;/ref-type&gt;&lt;contributors&gt;&lt;authors&gt;&lt;author&gt;McLaughlin, K.&lt;/author&gt;&lt;author&gt;Moutray, M.&lt;/author&gt;&lt;author&gt;Muldoon, O. T.&lt;/author&gt;&lt;/authors&gt;&lt;/contributors&gt;&lt;auth-address&gt;School of Nursing and Midwifery, Queen&amp;apos;s University Belfast, Northern Ireland. k.mclaughlin@qub.ac.uk&lt;/auth-address&gt;&lt;titles&gt;&lt;title&gt;The role of personality and self-efficacy in the selection and retention of successful nursing students: A longitudinal study&lt;/title&gt;&lt;secondary-title&gt;Journal of Advanced Nursing&lt;/secondary-title&gt;&lt;alt-title&gt;Journal of advanced nursing&lt;/alt-title&gt;&lt;/titles&gt;&lt;periodical&gt;&lt;full-title&gt;Journal of Advanced Nursing&lt;/full-title&gt;&lt;/periodical&gt;&lt;alt-periodical&gt;&lt;full-title&gt;Journal of Advanced Nursing&lt;/full-title&gt;&lt;/alt-periodical&gt;&lt;pages&gt;211-221&lt;/pages&gt;&lt;volume&gt;61&lt;/volume&gt;&lt;number&gt;2&lt;/number&gt;&lt;edition&gt;2008/01/12&lt;/edition&gt;&lt;keywords&gt;&lt;keyword&gt;Adolescent&lt;/keyword&gt;&lt;keyword&gt;Adult&lt;/keyword&gt;&lt;keyword&gt;*Educational Measurement&lt;/keyword&gt;&lt;keyword&gt;Female&lt;/keyword&gt;&lt;keyword&gt;Humans&lt;/keyword&gt;&lt;keyword&gt;Longitudinal Studies&lt;/keyword&gt;&lt;keyword&gt;Male&lt;/keyword&gt;&lt;keyword&gt;*Personality&lt;/keyword&gt;&lt;keyword&gt;*Personnel Selection&lt;/keyword&gt;&lt;keyword&gt;*Self Efficacy&lt;/keyword&gt;&lt;keyword&gt;Student Dropouts/*psychology&lt;/keyword&gt;&lt;keyword&gt;Students, Nursing/*psychology&lt;/keyword&gt;&lt;keyword&gt;Surveys and Questionnaires&lt;/keyword&gt;&lt;/keywords&gt;&lt;dates&gt;&lt;year&gt;2008&lt;/year&gt;&lt;pub-dates&gt;&lt;date&gt;Jan&lt;/date&gt;&lt;/pub-dates&gt;&lt;/dates&gt;&lt;isbn&gt;0309-2402 (Print)&amp;#xD;0309-2402&lt;/isbn&gt;&lt;accession-num&gt;18186912&lt;/accession-num&gt;&lt;urls&gt;&lt;/urls&gt;&lt;electronic-resource-num&gt;10.1111/j.1365-2648.2007.04492.x&lt;/electronic-resource-num&gt;&lt;remote-database-provider&gt;NLM&lt;/remote-database-provider&gt;&lt;language&gt;eng&lt;/language&gt;&lt;/record&gt;&lt;/Cite&gt;&lt;/EndNote&gt;</w:instrText>
      </w:r>
      <w:r w:rsidR="00C45EF8" w:rsidRPr="0088666B">
        <w:fldChar w:fldCharType="separate"/>
      </w:r>
      <w:r w:rsidR="00DA63FA">
        <w:rPr>
          <w:noProof/>
        </w:rPr>
        <w:t>(McLaughlin et al., 2008)</w:t>
      </w:r>
      <w:r w:rsidR="00C45EF8" w:rsidRPr="0088666B">
        <w:fldChar w:fldCharType="end"/>
      </w:r>
      <w:r w:rsidR="008C4C8F" w:rsidRPr="0088666B">
        <w:t>.</w:t>
      </w:r>
    </w:p>
    <w:p w:rsidR="004D6D09" w:rsidRPr="0088666B" w:rsidRDefault="004D6D09" w:rsidP="00DF5DA1"/>
    <w:p w:rsidR="00444913" w:rsidRPr="0088666B" w:rsidRDefault="00444913" w:rsidP="00DF5DA1">
      <w:r w:rsidRPr="0088666B">
        <w:t xml:space="preserve">A study by </w:t>
      </w:r>
      <w:r w:rsidR="00C45EF8" w:rsidRPr="0088666B">
        <w:fldChar w:fldCharType="begin"/>
      </w:r>
      <w:r w:rsidRPr="0088666B">
        <w:instrText xml:space="preserve"> ADDIN EN.CITE &lt;EndNote&gt;&lt;Cite AuthorYear="1"&gt;&lt;Author&gt;Glogowska&lt;/Author&gt;&lt;Year&gt;2007&lt;/Year&gt;&lt;RecNum&gt;356&lt;/RecNum&gt;&lt;DisplayText&gt;Glogowska et al. (2007)&lt;/DisplayText&gt;&lt;record&gt;&lt;rec-number&gt;356&lt;/rec-number&gt;&lt;foreign-keys&gt;&lt;key app="EN" db-id="r5setfwwpz9vs3eedpv5apd3020dzt2ataw5" timestamp="1435305213"&gt;356&lt;/key&gt;&lt;/foreign-keys&gt;&lt;ref-type name="Journal Article"&gt;17&lt;/ref-type&gt;&lt;contributors&gt;&lt;authors&gt;&lt;author&gt;Glogowska, Margaret&lt;/author&gt;&lt;author&gt;Young, Pat&lt;/author&gt;&lt;author&gt;Lockyer, Lesley&lt;/author&gt;&lt;/authors&gt;&lt;/contributors&gt;&lt;titles&gt;&lt;title&gt;Should I go or should I stay?: A study of factors influencing students&amp;apos; decisions on early leaving&lt;/title&gt;&lt;secondary-title&gt;Active Learning in Higher Education&lt;/secondary-title&gt;&lt;/titles&gt;&lt;periodical&gt;&lt;full-title&gt;Active Learning in Higher Education&lt;/full-title&gt;&lt;/periodical&gt;&lt;pages&gt;63-77&lt;/pages&gt;&lt;volume&gt;8&lt;/volume&gt;&lt;number&gt;1&lt;/number&gt;&lt;dates&gt;&lt;year&gt;2007&lt;/year&gt;&lt;/dates&gt;&lt;urls&gt;&lt;related-urls&gt;&lt;url&gt;http://0-alh.sagepub.com.lispac.lsbu.ac.uk/content/8/1/63.abstract&lt;/url&gt;&lt;/related-urls&gt;&lt;/urls&gt;&lt;electronic-resource-num&gt;10.1177/1469787407074115&lt;/electronic-resource-num&gt;&lt;access-date&gt;March 01&lt;/access-date&gt;&lt;/record&gt;&lt;/Cite&gt;&lt;/EndNote&gt;</w:instrText>
      </w:r>
      <w:r w:rsidR="00C45EF8" w:rsidRPr="0088666B">
        <w:fldChar w:fldCharType="separate"/>
      </w:r>
      <w:r w:rsidRPr="0088666B">
        <w:t>Glogowska et al. (2007)</w:t>
      </w:r>
      <w:r w:rsidR="00C45EF8" w:rsidRPr="0088666B">
        <w:fldChar w:fldCharType="end"/>
      </w:r>
      <w:r w:rsidRPr="0088666B">
        <w:t xml:space="preserve"> involved </w:t>
      </w:r>
      <w:r w:rsidR="00BC6D13" w:rsidRPr="0088666B">
        <w:t>semi-</w:t>
      </w:r>
      <w:r w:rsidRPr="0088666B">
        <w:t xml:space="preserve">structured interviews of </w:t>
      </w:r>
      <w:r w:rsidR="008C4C8F" w:rsidRPr="0088666B">
        <w:t xml:space="preserve">UK </w:t>
      </w:r>
      <w:r w:rsidRPr="0088666B">
        <w:t>adult nursing students who stayed (n=30) and those who withdrew from courses (n=19). ‘</w:t>
      </w:r>
      <w:r w:rsidR="00244D66">
        <w:t>P</w:t>
      </w:r>
      <w:r w:rsidRPr="0088666B">
        <w:t xml:space="preserve">ush’ factors </w:t>
      </w:r>
      <w:r w:rsidR="003D7975">
        <w:t>which drive student</w:t>
      </w:r>
      <w:r w:rsidR="003D7975" w:rsidRPr="0088666B">
        <w:t xml:space="preserve">s away from a course </w:t>
      </w:r>
      <w:r w:rsidRPr="0088666B">
        <w:t xml:space="preserve">were; </w:t>
      </w:r>
      <w:r w:rsidR="00067B54" w:rsidRPr="0088666B">
        <w:t>‘</w:t>
      </w:r>
      <w:r w:rsidRPr="0088666B">
        <w:t>challenges of academic work</w:t>
      </w:r>
      <w:r w:rsidR="00067B54" w:rsidRPr="0088666B">
        <w:t>’</w:t>
      </w:r>
      <w:r w:rsidRPr="0088666B">
        <w:t xml:space="preserve">, </w:t>
      </w:r>
      <w:r w:rsidR="00067B54" w:rsidRPr="0088666B">
        <w:t>‘</w:t>
      </w:r>
      <w:r w:rsidRPr="0088666B">
        <w:t>burden of other demands</w:t>
      </w:r>
      <w:r w:rsidR="00067B54" w:rsidRPr="0088666B">
        <w:t>’</w:t>
      </w:r>
      <w:r w:rsidRPr="0088666B">
        <w:t xml:space="preserve">, </w:t>
      </w:r>
      <w:r w:rsidR="00067B54" w:rsidRPr="0088666B">
        <w:t>‘</w:t>
      </w:r>
      <w:r w:rsidRPr="0088666B">
        <w:t>financial strain</w:t>
      </w:r>
      <w:r w:rsidR="00067B54" w:rsidRPr="0088666B">
        <w:t>’</w:t>
      </w:r>
      <w:r w:rsidRPr="0088666B">
        <w:t xml:space="preserve">, </w:t>
      </w:r>
      <w:r w:rsidR="00067B54" w:rsidRPr="0088666B">
        <w:t>‘</w:t>
      </w:r>
      <w:r w:rsidRPr="0088666B">
        <w:t>lack of support</w:t>
      </w:r>
      <w:r w:rsidR="00067B54" w:rsidRPr="0088666B">
        <w:t>’</w:t>
      </w:r>
      <w:r w:rsidRPr="0088666B">
        <w:t xml:space="preserve">, </w:t>
      </w:r>
      <w:r w:rsidR="00067B54" w:rsidRPr="0088666B">
        <w:t>‘</w:t>
      </w:r>
      <w:r w:rsidRPr="0088666B">
        <w:t>negative early experiences</w:t>
      </w:r>
      <w:r w:rsidR="00067B54" w:rsidRPr="0088666B">
        <w:t>’</w:t>
      </w:r>
      <w:r w:rsidRPr="0088666B">
        <w:t xml:space="preserve"> and </w:t>
      </w:r>
      <w:r w:rsidR="00067B54" w:rsidRPr="0088666B">
        <w:t>‘</w:t>
      </w:r>
      <w:r w:rsidRPr="0088666B">
        <w:t>illness/injury</w:t>
      </w:r>
      <w:r w:rsidR="00067B54" w:rsidRPr="0088666B">
        <w:t>’</w:t>
      </w:r>
      <w:r w:rsidR="006F1F67">
        <w:t xml:space="preserve"> </w:t>
      </w:r>
      <w:r w:rsidR="006F1F67">
        <w:fldChar w:fldCharType="begin"/>
      </w:r>
      <w:r w:rsidR="00D83EC0">
        <w:instrText xml:space="preserve"> ADDIN EN.CITE &lt;EndNote&gt;&lt;Cite&gt;&lt;Author&gt;Glogowska&lt;/Author&gt;&lt;Year&gt;2007&lt;/Year&gt;&lt;RecNum&gt;356&lt;/RecNum&gt;&lt;Suffix&gt; p. 67&lt;/Suffix&gt;&lt;DisplayText&gt;(Glogowska et al., 2007 p. 67)&lt;/DisplayText&gt;&lt;record&gt;&lt;rec-number&gt;356&lt;/rec-number&gt;&lt;foreign-keys&gt;&lt;key app="EN" db-id="r5setfwwpz9vs3eedpv5apd3020dzt2ataw5" timestamp="1435305213"&gt;356&lt;/key&gt;&lt;/foreign-keys&gt;&lt;ref-type name="Journal Article"&gt;17&lt;/ref-type&gt;&lt;contributors&gt;&lt;authors&gt;&lt;author&gt;Glogowska, Margaret&lt;/author&gt;&lt;author&gt;Young, Pat&lt;/author&gt;&lt;author&gt;Lockyer, Lesley&lt;/author&gt;&lt;/authors&gt;&lt;/contributors&gt;&lt;titles&gt;&lt;title&gt;Should I go or should I stay?: A study of factors influencing students&amp;apos; decisions on early leaving&lt;/title&gt;&lt;secondary-title&gt;Active Learning in Higher Education&lt;/secondary-title&gt;&lt;/titles&gt;&lt;periodical&gt;&lt;full-title&gt;Active Learning in Higher Education&lt;/full-title&gt;&lt;/periodical&gt;&lt;pages&gt;63-77&lt;/pages&gt;&lt;volume&gt;8&lt;/volume&gt;&lt;number&gt;1&lt;/number&gt;&lt;dates&gt;&lt;year&gt;2007&lt;/year&gt;&lt;/dates&gt;&lt;urls&gt;&lt;related-urls&gt;&lt;url&gt;http://0-alh.sagepub.com.lispac.lsbu.ac.uk/content/8/1/63.abstract&lt;/url&gt;&lt;/related-urls&gt;&lt;/urls&gt;&lt;electronic-resource-num&gt;10.1177/1469787407074115&lt;/electronic-resource-num&gt;&lt;access-date&gt;March 01&lt;/access-date&gt;&lt;/record&gt;&lt;/Cite&gt;&lt;/EndNote&gt;</w:instrText>
      </w:r>
      <w:r w:rsidR="006F1F67">
        <w:fldChar w:fldCharType="separate"/>
      </w:r>
      <w:r w:rsidR="00D83EC0">
        <w:rPr>
          <w:noProof/>
        </w:rPr>
        <w:t>(Glogowska et al., 2007 p. 67)</w:t>
      </w:r>
      <w:r w:rsidR="006F1F67">
        <w:fldChar w:fldCharType="end"/>
      </w:r>
      <w:r w:rsidRPr="0088666B">
        <w:t xml:space="preserve">. Whilst ‘pull’ factors </w:t>
      </w:r>
      <w:r w:rsidR="003D7975" w:rsidRPr="0088666B">
        <w:t xml:space="preserve">that help to retain students </w:t>
      </w:r>
      <w:r w:rsidRPr="0088666B">
        <w:t>were</w:t>
      </w:r>
      <w:r w:rsidR="00363828">
        <w:t xml:space="preserve">: </w:t>
      </w:r>
      <w:r w:rsidR="00067B54" w:rsidRPr="0088666B">
        <w:t>‘</w:t>
      </w:r>
      <w:r w:rsidR="00DB04BB">
        <w:t>determination/</w:t>
      </w:r>
      <w:r w:rsidRPr="0088666B">
        <w:t>stubbornness</w:t>
      </w:r>
      <w:r w:rsidR="00067B54" w:rsidRPr="0088666B">
        <w:t>’</w:t>
      </w:r>
      <w:r w:rsidRPr="0088666B">
        <w:t xml:space="preserve">, </w:t>
      </w:r>
      <w:r w:rsidR="00067B54" w:rsidRPr="0088666B">
        <w:t>‘</w:t>
      </w:r>
      <w:r w:rsidRPr="0088666B">
        <w:t>commitment to chosen profession</w:t>
      </w:r>
      <w:r w:rsidR="00067B54" w:rsidRPr="0088666B">
        <w:t>’</w:t>
      </w:r>
      <w:r w:rsidRPr="0088666B">
        <w:t xml:space="preserve">, </w:t>
      </w:r>
      <w:r w:rsidR="00067B54" w:rsidRPr="0088666B">
        <w:t>‘</w:t>
      </w:r>
      <w:r w:rsidRPr="0088666B">
        <w:t>informal and formal support</w:t>
      </w:r>
      <w:r w:rsidR="00067B54" w:rsidRPr="0088666B">
        <w:t>’</w:t>
      </w:r>
      <w:r w:rsidR="00D83EC0">
        <w:t xml:space="preserve"> </w:t>
      </w:r>
      <w:r w:rsidR="00D83EC0">
        <w:fldChar w:fldCharType="begin"/>
      </w:r>
      <w:r w:rsidR="00D83EC0">
        <w:instrText xml:space="preserve"> ADDIN EN.CITE &lt;EndNote&gt;&lt;Cite&gt;&lt;Author&gt;Glogowska&lt;/Author&gt;&lt;Year&gt;2007&lt;/Year&gt;&lt;RecNum&gt;356&lt;/RecNum&gt;&lt;Suffix&gt; p. 71&lt;/Suffix&gt;&lt;DisplayText&gt;(Glogowska et al., 2007 p. 71)&lt;/DisplayText&gt;&lt;record&gt;&lt;rec-number&gt;356&lt;/rec-number&gt;&lt;foreign-keys&gt;&lt;key app="EN" db-id="r5setfwwpz9vs3eedpv5apd3020dzt2ataw5" timestamp="1435305213"&gt;356&lt;/key&gt;&lt;/foreign-keys&gt;&lt;ref-type name="Journal Article"&gt;17&lt;/ref-type&gt;&lt;contributors&gt;&lt;authors&gt;&lt;author&gt;Glogowska, Margaret&lt;/author&gt;&lt;author&gt;Young, Pat&lt;/author&gt;&lt;author&gt;Lockyer, Lesley&lt;/author&gt;&lt;/authors&gt;&lt;/contributors&gt;&lt;titles&gt;&lt;title&gt;Should I go or should I stay?: A study of factors influencing students&amp;apos; decisions on early leaving&lt;/title&gt;&lt;secondary-title&gt;Active Learning in Higher Education&lt;/secondary-title&gt;&lt;/titles&gt;&lt;periodical&gt;&lt;full-title&gt;Active Learning in Higher Education&lt;/full-title&gt;&lt;/periodical&gt;&lt;pages&gt;63-77&lt;/pages&gt;&lt;volume&gt;8&lt;/volume&gt;&lt;number&gt;1&lt;/number&gt;&lt;dates&gt;&lt;year&gt;2007&lt;/year&gt;&lt;/dates&gt;&lt;urls&gt;&lt;related-urls&gt;&lt;url&gt;http://0-alh.sagepub.com.lispac.lsbu.ac.uk/content/8/1/63.abstract&lt;/url&gt;&lt;/related-urls&gt;&lt;/urls&gt;&lt;electronic-resource-num&gt;10.1177/1469787407074115&lt;/electronic-resource-num&gt;&lt;access-date&gt;March 01&lt;/access-date&gt;&lt;/record&gt;&lt;/Cite&gt;&lt;/EndNote&gt;</w:instrText>
      </w:r>
      <w:r w:rsidR="00D83EC0">
        <w:fldChar w:fldCharType="separate"/>
      </w:r>
      <w:r w:rsidR="00D83EC0">
        <w:rPr>
          <w:noProof/>
        </w:rPr>
        <w:t>(Glogowska et al., 2007 p. 71)</w:t>
      </w:r>
      <w:r w:rsidR="00D83EC0">
        <w:fldChar w:fldCharType="end"/>
      </w:r>
      <w:r w:rsidRPr="0088666B">
        <w:t>.</w:t>
      </w:r>
      <w:r w:rsidR="002F501E" w:rsidRPr="0088666B">
        <w:t xml:space="preserve"> </w:t>
      </w:r>
    </w:p>
    <w:p w:rsidR="00FF3295" w:rsidRDefault="00FF3295" w:rsidP="00DF5DA1">
      <w:pPr>
        <w:spacing w:line="240" w:lineRule="auto"/>
        <w:rPr>
          <w:rFonts w:cs="Arial"/>
          <w:szCs w:val="24"/>
        </w:rPr>
      </w:pPr>
    </w:p>
    <w:p w:rsidR="00CC0FF1" w:rsidRPr="00142E67" w:rsidRDefault="002454E6" w:rsidP="00DF5DA1">
      <w:pPr>
        <w:pStyle w:val="Heading2"/>
        <w:jc w:val="both"/>
      </w:pPr>
      <w:bookmarkStart w:id="11" w:name="_Toc467082567"/>
      <w:r w:rsidRPr="00142E67">
        <w:t xml:space="preserve">Children’s </w:t>
      </w:r>
      <w:r w:rsidR="00087910" w:rsidRPr="00142E67">
        <w:t>n</w:t>
      </w:r>
      <w:r w:rsidRPr="00142E67">
        <w:t>ursing</w:t>
      </w:r>
      <w:bookmarkEnd w:id="11"/>
      <w:r w:rsidRPr="00142E67">
        <w:t xml:space="preserve"> </w:t>
      </w:r>
    </w:p>
    <w:p w:rsidR="002454E6" w:rsidRPr="0088666B" w:rsidRDefault="002454E6" w:rsidP="00DF5DA1">
      <w:r w:rsidRPr="0088666B">
        <w:t xml:space="preserve">Whilst little research has specifically focussed on </w:t>
      </w:r>
      <w:r w:rsidR="00087910" w:rsidRPr="0088666B">
        <w:t>c</w:t>
      </w:r>
      <w:r w:rsidRPr="0088666B">
        <w:t xml:space="preserve">hildren’s </w:t>
      </w:r>
      <w:r w:rsidR="00087910" w:rsidRPr="0088666B">
        <w:t>n</w:t>
      </w:r>
      <w:r w:rsidRPr="0088666B">
        <w:t xml:space="preserve">ursing students’ attrition, </w:t>
      </w:r>
      <w:r w:rsidR="00C45EF8" w:rsidRPr="0088666B">
        <w:fldChar w:fldCharType="begin"/>
      </w:r>
      <w:r w:rsidR="0075203D" w:rsidRPr="0088666B">
        <w:instrText xml:space="preserve"> ADDIN EN.CITE &lt;EndNote&gt;&lt;Cite AuthorYear="1"&gt;&lt;Author&gt;Wright&lt;/Author&gt;&lt;Year&gt;2012&lt;/Year&gt;&lt;RecNum&gt;480&lt;/RecNum&gt;&lt;DisplayText&gt;Wright and Wray (2012)&lt;/DisplayText&gt;&lt;record&gt;&lt;rec-number&gt;480&lt;/rec-number&gt;&lt;foreign-keys&gt;&lt;key app="EN" db-id="r5setfwwpz9vs3eedpv5apd3020dzt2ataw5" timestamp="1452866008"&gt;480&lt;/key&gt;&lt;/foreign-keys&gt;&lt;ref-type name="Journal Article"&gt;17&lt;/ref-type&gt;&lt;contributors&gt;&lt;authors&gt;&lt;author&gt;Wright, J.&lt;/author&gt;&lt;author&gt;Wray, J.&lt;/author&gt;&lt;/authors&gt;&lt;/contributors&gt;&lt;auth-address&gt;University of Hull. jacqueline.wright@hull.ac.uk&lt;/auth-address&gt;&lt;titles&gt;&lt;title&gt;Exploring the experiences and expectations of year 1 children&amp;apos;s nursing students&lt;/title&gt;&lt;secondary-title&gt;Nursing Children and Young People&lt;/secondary-title&gt;&lt;alt-title&gt;Nursing children and young people&lt;/alt-title&gt;&lt;/titles&gt;&lt;periodical&gt;&lt;full-title&gt;Nursing Children and Young People&lt;/full-title&gt;&lt;/periodical&gt;&lt;alt-periodical&gt;&lt;full-title&gt;Nursing Children and Young People&lt;/full-title&gt;&lt;/alt-periodical&gt;&lt;pages&gt;24-8&lt;/pages&gt;&lt;volume&gt;24&lt;/volume&gt;&lt;number&gt;4&lt;/number&gt;&lt;edition&gt;2012/07/11&lt;/edition&gt;&lt;keywords&gt;&lt;keyword&gt;Education, Nursing&lt;/keyword&gt;&lt;keyword&gt;Educational Status&lt;/keyword&gt;&lt;keyword&gt;Humans&lt;/keyword&gt;&lt;keyword&gt;Pediatric Nursing/*manpower&lt;/keyword&gt;&lt;keyword&gt;Students, Nursing/*psychology&lt;/keyword&gt;&lt;/keywords&gt;&lt;dates&gt;&lt;year&gt;2012&lt;/year&gt;&lt;pub-dates&gt;&lt;date&gt;May&lt;/date&gt;&lt;/pub-dates&gt;&lt;/dates&gt;&lt;isbn&gt;2046-2336 (Print)&amp;#xD;2046-2336&lt;/isbn&gt;&lt;accession-num&gt;22774277&lt;/accession-num&gt;&lt;urls&gt;&lt;/urls&gt;&lt;electronic-resource-num&gt;10.7748/ncyp2012.05.24.4.24.c9091&lt;/electronic-resource-num&gt;&lt;remote-database-provider&gt;NLM&lt;/remote-database-provider&gt;&lt;language&gt;eng&lt;/language&gt;&lt;/record&gt;&lt;/Cite&gt;&lt;/EndNote&gt;</w:instrText>
      </w:r>
      <w:r w:rsidR="00C45EF8" w:rsidRPr="0088666B">
        <w:fldChar w:fldCharType="separate"/>
      </w:r>
      <w:r w:rsidR="00BB2F5A" w:rsidRPr="0088666B">
        <w:t>Wright and Wray (2012)</w:t>
      </w:r>
      <w:r w:rsidR="00C45EF8" w:rsidRPr="0088666B">
        <w:fldChar w:fldCharType="end"/>
      </w:r>
      <w:r w:rsidR="00FD2B1E">
        <w:t xml:space="preserve"> </w:t>
      </w:r>
      <w:r w:rsidR="006674C4">
        <w:t>undertook</w:t>
      </w:r>
      <w:r w:rsidR="003C1D2F" w:rsidRPr="0088666B">
        <w:t xml:space="preserve"> focus groups with </w:t>
      </w:r>
      <w:r w:rsidR="00293240">
        <w:t>this professional group</w:t>
      </w:r>
      <w:r w:rsidR="00D81BF1" w:rsidRPr="0088666B">
        <w:t xml:space="preserve"> during the latter part of their first academic year</w:t>
      </w:r>
      <w:r w:rsidR="00293240">
        <w:t xml:space="preserve"> </w:t>
      </w:r>
      <w:r w:rsidR="00D81BF1" w:rsidRPr="0088666B">
        <w:t>to ascertain the</w:t>
      </w:r>
      <w:r w:rsidR="00293240">
        <w:t>ir</w:t>
      </w:r>
      <w:r w:rsidR="00D81BF1" w:rsidRPr="0088666B">
        <w:t xml:space="preserve"> views </w:t>
      </w:r>
      <w:r w:rsidR="00293240">
        <w:t>of the nursing programme</w:t>
      </w:r>
      <w:r w:rsidR="003D7975">
        <w:t xml:space="preserve">. </w:t>
      </w:r>
      <w:r w:rsidR="00C45EF8" w:rsidRPr="0088666B">
        <w:fldChar w:fldCharType="begin"/>
      </w:r>
      <w:r w:rsidR="00461AB7" w:rsidRPr="0088666B">
        <w:instrText xml:space="preserve"> ADDIN EN.CITE &lt;EndNote&gt;&lt;Cite AuthorYear="1"&gt;&lt;Author&gt;Wright&lt;/Author&gt;&lt;Year&gt;2012&lt;/Year&gt;&lt;RecNum&gt;480&lt;/RecNum&gt;&lt;DisplayText&gt;Wright and Wray (2012)&lt;/DisplayText&gt;&lt;record&gt;&lt;rec-number&gt;480&lt;/rec-number&gt;&lt;foreign-keys&gt;&lt;key app="EN" db-id="r5setfwwpz9vs3eedpv5apd3020dzt2ataw5" timestamp="1452866008"&gt;480&lt;/key&gt;&lt;/foreign-keys&gt;&lt;ref-type name="Journal Article"&gt;17&lt;/ref-type&gt;&lt;contributors&gt;&lt;authors&gt;&lt;author&gt;Wright, J.&lt;/author&gt;&lt;author&gt;Wray, J.&lt;/author&gt;&lt;/authors&gt;&lt;/contributors&gt;&lt;auth-address&gt;University of Hull. jacqueline.wright@hull.ac.uk&lt;/auth-address&gt;&lt;titles&gt;&lt;title&gt;Exploring the experiences and expectations of year 1 children&amp;apos;s nursing students&lt;/title&gt;&lt;secondary-title&gt;Nursing Children and Young People&lt;/secondary-title&gt;&lt;alt-title&gt;Nursing children and young people&lt;/alt-title&gt;&lt;/titles&gt;&lt;periodical&gt;&lt;full-title&gt;Nursing Children and Young People&lt;/full-title&gt;&lt;/periodical&gt;&lt;alt-periodical&gt;&lt;full-title&gt;Nursing Children and Young People&lt;/full-title&gt;&lt;/alt-periodical&gt;&lt;pages&gt;24-8&lt;/pages&gt;&lt;volume&gt;24&lt;/volume&gt;&lt;number&gt;4&lt;/number&gt;&lt;edition&gt;2012/07/11&lt;/edition&gt;&lt;keywords&gt;&lt;keyword&gt;Education, Nursing&lt;/keyword&gt;&lt;keyword&gt;Educational Status&lt;/keyword&gt;&lt;keyword&gt;Humans&lt;/keyword&gt;&lt;keyword&gt;Pediatric Nursing/*manpower&lt;/keyword&gt;&lt;keyword&gt;Students, Nursing/*psychology&lt;/keyword&gt;&lt;/keywords&gt;&lt;dates&gt;&lt;year&gt;2012&lt;/year&gt;&lt;pub-dates&gt;&lt;date&gt;May&lt;/date&gt;&lt;/pub-dates&gt;&lt;/dates&gt;&lt;isbn&gt;2046-2336 (Print)&amp;#xD;2046-2336&lt;/isbn&gt;&lt;accession-num&gt;22774277&lt;/accession-num&gt;&lt;urls&gt;&lt;/urls&gt;&lt;electronic-resource-num&gt;10.7748/ncyp2012.05.24.4.24.c9091&lt;/electronic-resource-num&gt;&lt;remote-database-provider&gt;NLM&lt;/remote-database-provider&gt;&lt;language&gt;eng&lt;/language&gt;&lt;/record&gt;&lt;/Cite&gt;&lt;/EndNote&gt;</w:instrText>
      </w:r>
      <w:r w:rsidR="00C45EF8" w:rsidRPr="0088666B">
        <w:fldChar w:fldCharType="separate"/>
      </w:r>
      <w:r w:rsidR="00461AB7" w:rsidRPr="0088666B">
        <w:t>Wright and Wray (2012)</w:t>
      </w:r>
      <w:r w:rsidR="00C45EF8" w:rsidRPr="0088666B">
        <w:fldChar w:fldCharType="end"/>
      </w:r>
      <w:r w:rsidR="00461AB7" w:rsidRPr="0088666B">
        <w:t xml:space="preserve"> </w:t>
      </w:r>
      <w:r w:rsidR="00293240">
        <w:t>postulated</w:t>
      </w:r>
      <w:r w:rsidR="00293240" w:rsidRPr="0088666B">
        <w:t xml:space="preserve"> </w:t>
      </w:r>
      <w:r w:rsidR="00293240">
        <w:t xml:space="preserve">that </w:t>
      </w:r>
      <w:r w:rsidR="00D81BF1" w:rsidRPr="0088666B">
        <w:t xml:space="preserve">the </w:t>
      </w:r>
      <w:r w:rsidR="00293240">
        <w:t>students’ expectations of the program</w:t>
      </w:r>
      <w:r w:rsidR="008C22CA">
        <w:t xml:space="preserve">me did not always match reality </w:t>
      </w:r>
      <w:r w:rsidR="00D81BF1" w:rsidRPr="0088666B">
        <w:t xml:space="preserve">and </w:t>
      </w:r>
      <w:r w:rsidR="00293240">
        <w:t xml:space="preserve">that </w:t>
      </w:r>
      <w:r w:rsidR="00D81BF1" w:rsidRPr="0088666B">
        <w:t xml:space="preserve">this could influence their decision about whether or not to continue with their studies. </w:t>
      </w:r>
      <w:r w:rsidR="00C45EF8" w:rsidRPr="0088666B">
        <w:fldChar w:fldCharType="begin"/>
      </w:r>
      <w:r w:rsidR="00BB2F5A" w:rsidRPr="0088666B">
        <w:instrText xml:space="preserve"> ADDIN EN.CITE &lt;EndNote&gt;&lt;Cite AuthorYear="1"&gt;&lt;Author&gt;Pryjmachuk&lt;/Author&gt;&lt;Year&gt;2009&lt;/Year&gt;&lt;RecNum&gt;380&lt;/RecNum&gt;&lt;DisplayText&gt;Pryjmachuk et al. (2009)&lt;/DisplayText&gt;&lt;record&gt;&lt;rec-number&gt;380&lt;/rec-number&gt;&lt;foreign-keys&gt;&lt;key app="EN" db-id="r5setfwwpz9vs3eedpv5apd3020dzt2ataw5" timestamp="1435307126"&gt;380&lt;/key&gt;&lt;/foreign-keys&gt;&lt;ref-type name="Journal Article"&gt;17&lt;/ref-type&gt;&lt;contributors&gt;&lt;authors&gt;&lt;author&gt;Pryjmachuk, Steven&lt;/author&gt;&lt;author&gt;Easton, Katherine&lt;/author&gt;&lt;author&gt;Littlewood, Anne&lt;/author&gt;&lt;/authors&gt;&lt;/contributors&gt;&lt;titles&gt;&lt;title&gt;Nurse education: Factors associated with attrition&lt;/title&gt;&lt;secondary-title&gt;Journal of Advanced Nursing&lt;/secondary-title&gt;&lt;/titles&gt;&lt;periodical&gt;&lt;full-title&gt;Journal of Advanced Nursing&lt;/full-title&gt;&lt;/periodical&gt;&lt;pages&gt;149-160&lt;/pages&gt;&lt;volume&gt;65&lt;/volume&gt;&lt;number&gt;1&lt;/number&gt;&lt;keywords&gt;&lt;keyword&gt;NURSING -- Study &amp;amp; teaching&lt;/keyword&gt;&lt;keyword&gt;NURSING students&lt;/keyword&gt;&lt;keyword&gt;MINORITY college students&lt;/keyword&gt;&lt;keyword&gt;MINORITIES -- Education (Higher)&lt;/keyword&gt;&lt;keyword&gt;UNITED States&lt;/keyword&gt;&lt;keyword&gt;age&lt;/keyword&gt;&lt;keyword&gt;attrition&lt;/keyword&gt;&lt;keyword&gt;entry qualification&lt;/keyword&gt;&lt;keyword&gt;ethnicity&lt;/keyword&gt;&lt;keyword&gt;gender&lt;/keyword&gt;&lt;keyword&gt;nurse education&lt;/keyword&gt;&lt;keyword&gt;race&lt;/keyword&gt;&lt;/keywords&gt;&lt;dates&gt;&lt;year&gt;2009&lt;/year&gt;&lt;/dates&gt;&lt;publisher&gt;Wiley-Blackwell&lt;/publisher&gt;&lt;isbn&gt;03092402&lt;/isbn&gt;&lt;accession-num&gt;35728708&lt;/accession-num&gt;&lt;work-type&gt;Article&lt;/work-type&gt;&lt;urls&gt;&lt;related-urls&gt;&lt;url&gt;https://ezp.lib.unimelb.edu.au/login?url=https://search.ebscohost.com/login.aspx?direct=true&amp;amp;db=a9h&amp;amp;AN=35728708&amp;amp;site=eds-live&amp;amp;scope=site&lt;/url&gt;&lt;/related-urls&gt;&lt;/urls&gt;&lt;electronic-resource-num&gt;10.1111/j.1365-2648.2008.04852.x&lt;/electronic-resource-num&gt;&lt;remote-database-name&gt;a9h&lt;/remote-database-name&gt;&lt;remote-database-provider&gt;EBSCOhost&lt;/remote-database-provider&gt;&lt;/record&gt;&lt;/Cite&gt;&lt;/EndNote&gt;</w:instrText>
      </w:r>
      <w:r w:rsidR="00C45EF8" w:rsidRPr="0088666B">
        <w:fldChar w:fldCharType="separate"/>
      </w:r>
      <w:r w:rsidR="00BB2F5A" w:rsidRPr="0088666B">
        <w:t>Pryjmachuk et al. (2009)</w:t>
      </w:r>
      <w:r w:rsidR="00C45EF8" w:rsidRPr="0088666B">
        <w:fldChar w:fldCharType="end"/>
      </w:r>
      <w:r w:rsidR="00BB2F5A" w:rsidRPr="0088666B">
        <w:t xml:space="preserve"> </w:t>
      </w:r>
      <w:r w:rsidR="00D83EC0">
        <w:t>demonstrated</w:t>
      </w:r>
      <w:r w:rsidRPr="0088666B">
        <w:t xml:space="preserve"> there was an increased likelihood of attrition if a student was studying a </w:t>
      </w:r>
      <w:r w:rsidR="00087910" w:rsidRPr="0088666B">
        <w:t>c</w:t>
      </w:r>
      <w:r w:rsidRPr="0088666B">
        <w:t xml:space="preserve">hildren’s </w:t>
      </w:r>
      <w:r w:rsidR="00087910" w:rsidRPr="0088666B">
        <w:t>n</w:t>
      </w:r>
      <w:r w:rsidR="00881ED0" w:rsidRPr="0088666B">
        <w:t>ursing programme postul</w:t>
      </w:r>
      <w:r w:rsidR="003C1D2F" w:rsidRPr="0088666B">
        <w:t>at</w:t>
      </w:r>
      <w:r w:rsidR="003D7975">
        <w:t>ing</w:t>
      </w:r>
      <w:r w:rsidR="003C1D2F" w:rsidRPr="0088666B">
        <w:t xml:space="preserve"> this could be because children’s n</w:t>
      </w:r>
      <w:r w:rsidR="00881ED0" w:rsidRPr="0088666B">
        <w:t>ursing tends to attract younger applicant</w:t>
      </w:r>
      <w:r w:rsidR="00930BAA" w:rsidRPr="0088666B">
        <w:t>s</w:t>
      </w:r>
      <w:r w:rsidR="00CC0FF1" w:rsidRPr="0088666B">
        <w:t>.</w:t>
      </w:r>
    </w:p>
    <w:p w:rsidR="00AB6834" w:rsidRDefault="00AB6834" w:rsidP="00DF5DA1">
      <w:pPr>
        <w:spacing w:line="240" w:lineRule="auto"/>
        <w:rPr>
          <w:rFonts w:cs="Arial"/>
          <w:szCs w:val="24"/>
        </w:rPr>
      </w:pPr>
    </w:p>
    <w:p w:rsidR="00592F63" w:rsidRPr="00142E67" w:rsidRDefault="00592F63" w:rsidP="0086648F">
      <w:pPr>
        <w:pStyle w:val="Heading2"/>
        <w:jc w:val="both"/>
      </w:pPr>
      <w:bookmarkStart w:id="12" w:name="_Toc467082568"/>
      <w:r w:rsidRPr="00142E67">
        <w:t>Background information to H</w:t>
      </w:r>
      <w:r w:rsidR="0086648F">
        <w:t>ealth Education England North Central East London [HEE</w:t>
      </w:r>
      <w:r w:rsidR="00F37A01">
        <w:t xml:space="preserve"> </w:t>
      </w:r>
      <w:r w:rsidR="0086648F">
        <w:t>NCEL]</w:t>
      </w:r>
      <w:bookmarkEnd w:id="12"/>
    </w:p>
    <w:p w:rsidR="007245BA" w:rsidRPr="0088666B" w:rsidRDefault="00236B1C" w:rsidP="00DF5DA1">
      <w:r w:rsidRPr="0088666B">
        <w:t xml:space="preserve">Within the geographical area, four Higher Education Institutions [HEIs] </w:t>
      </w:r>
      <w:r w:rsidR="0086648F">
        <w:t>(</w:t>
      </w:r>
      <w:r w:rsidRPr="0088666B">
        <w:t>City, Hertfordshire, London South Bank</w:t>
      </w:r>
      <w:r w:rsidR="00F37A01">
        <w:t xml:space="preserve"> </w:t>
      </w:r>
      <w:r w:rsidR="00FE71DA">
        <w:t>[LSBU]</w:t>
      </w:r>
      <w:r w:rsidRPr="0088666B">
        <w:t xml:space="preserve"> and Middlesex</w:t>
      </w:r>
      <w:r w:rsidR="004A1781" w:rsidRPr="0088666B">
        <w:t xml:space="preserve"> universities</w:t>
      </w:r>
      <w:r w:rsidR="0086648F">
        <w:t xml:space="preserve">), </w:t>
      </w:r>
      <w:r w:rsidR="00A75F12" w:rsidRPr="0088666B">
        <w:t>provid</w:t>
      </w:r>
      <w:r w:rsidR="00244D66">
        <w:t>e</w:t>
      </w:r>
      <w:r w:rsidR="00A75F12" w:rsidRPr="0088666B">
        <w:t xml:space="preserve"> </w:t>
      </w:r>
      <w:r w:rsidR="001A52C2">
        <w:t>pre-reg</w:t>
      </w:r>
      <w:r w:rsidRPr="0088666B">
        <w:t xml:space="preserve">istration </w:t>
      </w:r>
      <w:r w:rsidR="00087910" w:rsidRPr="0088666B">
        <w:t>c</w:t>
      </w:r>
      <w:r w:rsidRPr="0088666B">
        <w:t xml:space="preserve">hildren’s </w:t>
      </w:r>
      <w:r w:rsidR="00087910" w:rsidRPr="0088666B">
        <w:t>n</w:t>
      </w:r>
      <w:r w:rsidRPr="0088666B">
        <w:t>ursing programmes.</w:t>
      </w:r>
      <w:r w:rsidR="004C45BA">
        <w:t xml:space="preserve"> </w:t>
      </w:r>
      <w:r w:rsidR="00A90822">
        <w:t>These</w:t>
      </w:r>
      <w:r w:rsidRPr="0088666B">
        <w:t xml:space="preserve"> HEIs use a range of strategies aim</w:t>
      </w:r>
      <w:r w:rsidR="00244D66">
        <w:t xml:space="preserve">ed </w:t>
      </w:r>
      <w:r w:rsidR="00A90822">
        <w:t>at</w:t>
      </w:r>
      <w:r w:rsidRPr="0088666B">
        <w:t xml:space="preserve"> reduc</w:t>
      </w:r>
      <w:r w:rsidR="00A90822">
        <w:t>ing</w:t>
      </w:r>
      <w:r w:rsidR="00125F0A">
        <w:t xml:space="preserve"> student attrition</w:t>
      </w:r>
      <w:r w:rsidRPr="0088666B">
        <w:t xml:space="preserve"> and</w:t>
      </w:r>
      <w:r w:rsidR="00043486" w:rsidRPr="0088666B">
        <w:t xml:space="preserve"> </w:t>
      </w:r>
      <w:r w:rsidRPr="0088666B">
        <w:t>collate student exit information</w:t>
      </w:r>
      <w:r w:rsidR="00244D66">
        <w:t xml:space="preserve">. However, </w:t>
      </w:r>
      <w:r w:rsidRPr="0088666B">
        <w:t xml:space="preserve">there is </w:t>
      </w:r>
      <w:r w:rsidR="0003313E" w:rsidRPr="0088666B">
        <w:t xml:space="preserve">a lack of specific detail about the </w:t>
      </w:r>
      <w:r w:rsidRPr="0088666B">
        <w:t xml:space="preserve">reasons why students leave </w:t>
      </w:r>
      <w:r w:rsidR="0003313E" w:rsidRPr="0088666B">
        <w:t>programme</w:t>
      </w:r>
      <w:r w:rsidR="004C45BA">
        <w:t>s.</w:t>
      </w:r>
      <w:r w:rsidR="00DE064E" w:rsidRPr="00DE064E">
        <w:t xml:space="preserve"> </w:t>
      </w:r>
      <w:r w:rsidR="00DE064E">
        <w:t xml:space="preserve">To gain further insight into </w:t>
      </w:r>
      <w:r w:rsidR="00DE064E" w:rsidRPr="0088666B">
        <w:t>children’s nursing programmes</w:t>
      </w:r>
      <w:r w:rsidR="00DE064E">
        <w:t xml:space="preserve"> attrition, this project was commissioned and</w:t>
      </w:r>
      <w:r w:rsidR="00DE064E" w:rsidRPr="004C45BA">
        <w:t xml:space="preserve"> funded by </w:t>
      </w:r>
      <w:r w:rsidR="00DE064E" w:rsidRPr="0088666B">
        <w:t>HEE NCEL</w:t>
      </w:r>
      <w:r w:rsidR="00DE064E">
        <w:t>. O</w:t>
      </w:r>
      <w:r w:rsidR="00DE064E" w:rsidRPr="00DE064E">
        <w:t xml:space="preserve">n </w:t>
      </w:r>
      <w:r w:rsidR="00DE064E">
        <w:t xml:space="preserve">project </w:t>
      </w:r>
      <w:r w:rsidR="00DE064E" w:rsidRPr="00DE064E">
        <w:t>completion</w:t>
      </w:r>
      <w:r w:rsidR="00DE064E">
        <w:t xml:space="preserve"> a report was submitted to </w:t>
      </w:r>
      <w:r w:rsidR="00DE064E" w:rsidRPr="0088666B">
        <w:t>HEE</w:t>
      </w:r>
      <w:r w:rsidR="00DE064E">
        <w:t xml:space="preserve"> NCEL </w:t>
      </w:r>
      <w:r w:rsidR="00DE064E">
        <w:fldChar w:fldCharType="begin"/>
      </w:r>
      <w:r w:rsidR="00902A80">
        <w:instrText xml:space="preserve"> ADDIN EN.CITE &lt;EndNote&gt;&lt;Cite&gt;&lt;Author&gt;McKeever&lt;/Author&gt;&lt;Year&gt;2016&lt;/Year&gt;&lt;RecNum&gt;523&lt;/RecNum&gt;&lt;DisplayText&gt;(McKeever et al., 2016)&lt;/DisplayText&gt;&lt;record&gt;&lt;rec-number&gt;523&lt;/rec-number&gt;&lt;foreign-keys&gt;&lt;key app="EN" db-id="r5setfwwpz9vs3eedpv5apd3020dzt2ataw5" timestamp="1457470101"&gt;523&lt;/key&gt;&lt;/foreign-keys&gt;&lt;ref-type name="Web Page"&gt;12&lt;/ref-type&gt;&lt;contributors&gt;&lt;authors&gt;&lt;author&gt;McKeever, S.&lt;/author&gt;&lt;author&gt;Whiting, L.S.&lt;/author&gt;&lt;author&gt;Anderson, D.&lt;/author&gt;&lt;author&gt;Anderson, D.P.&lt;/author&gt;&lt;author&gt;Twycross, A.M. &lt;/author&gt;&lt;/authors&gt;&lt;/contributors&gt;&lt;titles&gt;&lt;title&gt;Causes of ATtrition in CHIldrens NursinG (CATCHING) study. Final report.&lt;/title&gt;&lt;/titles&gt;&lt;dates&gt;&lt;year&gt;2016&lt;/year&gt;&lt;/dates&gt;&lt;pub-location&gt;London http://researchopen.lsbu.ac.uk/465/1/CATCHING_report_120716.pdf&lt;/pub-location&gt;&lt;publisher&gt;London South Bank University&lt;/publisher&gt;&lt;urls&gt;&lt;/urls&gt;&lt;research-notes&gt;(2016) &lt;/research-notes&gt;&lt;/record&gt;&lt;/Cite&gt;&lt;/EndNote&gt;</w:instrText>
      </w:r>
      <w:r w:rsidR="00DE064E">
        <w:fldChar w:fldCharType="separate"/>
      </w:r>
      <w:r w:rsidR="00DE064E">
        <w:rPr>
          <w:noProof/>
        </w:rPr>
        <w:t>(McKeever et al., 2016)</w:t>
      </w:r>
      <w:r w:rsidR="00DE064E">
        <w:fldChar w:fldCharType="end"/>
      </w:r>
      <w:r w:rsidR="00DE064E">
        <w:t>.</w:t>
      </w:r>
      <w:r w:rsidR="00CA3DEF">
        <w:t xml:space="preserve"> </w:t>
      </w:r>
    </w:p>
    <w:p w:rsidR="00D9298B" w:rsidRPr="00EB46E4" w:rsidRDefault="00D9298B" w:rsidP="00DF5DA1">
      <w:pPr>
        <w:spacing w:line="240" w:lineRule="auto"/>
        <w:rPr>
          <w:rFonts w:cs="Arial"/>
          <w:szCs w:val="24"/>
        </w:rPr>
      </w:pPr>
    </w:p>
    <w:p w:rsidR="00624685" w:rsidRPr="001906AD" w:rsidRDefault="00624685" w:rsidP="00DF5DA1">
      <w:pPr>
        <w:pStyle w:val="Heading1"/>
      </w:pPr>
      <w:bookmarkStart w:id="13" w:name="_Toc467082569"/>
      <w:r>
        <w:t>Aim</w:t>
      </w:r>
      <w:bookmarkEnd w:id="13"/>
    </w:p>
    <w:p w:rsidR="00624685" w:rsidRPr="0088666B" w:rsidRDefault="00624685" w:rsidP="00DF5DA1">
      <w:r w:rsidRPr="0088666B">
        <w:t>T</w:t>
      </w:r>
      <w:r w:rsidR="00C766CE" w:rsidRPr="0088666B">
        <w:t xml:space="preserve">o explore </w:t>
      </w:r>
      <w:r w:rsidR="0086648F">
        <w:t xml:space="preserve">the </w:t>
      </w:r>
      <w:r w:rsidR="00A75F12" w:rsidRPr="0088666B">
        <w:t xml:space="preserve">causes of attrition within </w:t>
      </w:r>
      <w:r w:rsidR="001A52C2">
        <w:t>pre-reg</w:t>
      </w:r>
      <w:r w:rsidR="003E1EEB" w:rsidRPr="0088666B">
        <w:t xml:space="preserve">istration children’s nursing </w:t>
      </w:r>
      <w:r w:rsidR="0086648F">
        <w:t>programmes</w:t>
      </w:r>
      <w:r w:rsidR="003E1EEB" w:rsidRPr="0088666B">
        <w:t xml:space="preserve"> across four HEIs in </w:t>
      </w:r>
      <w:r w:rsidR="0086648F">
        <w:t>HEE</w:t>
      </w:r>
      <w:r w:rsidR="00504036">
        <w:t xml:space="preserve"> </w:t>
      </w:r>
      <w:r w:rsidR="003E1EEB" w:rsidRPr="0088666B">
        <w:t xml:space="preserve">NCEL. </w:t>
      </w:r>
    </w:p>
    <w:p w:rsidR="001710FA" w:rsidRDefault="001710FA" w:rsidP="00DF5DA1">
      <w:pPr>
        <w:pStyle w:val="ListParagraph"/>
        <w:spacing w:line="240" w:lineRule="auto"/>
        <w:ind w:left="360"/>
        <w:rPr>
          <w:rFonts w:cs="Arial"/>
          <w:szCs w:val="24"/>
        </w:rPr>
      </w:pPr>
    </w:p>
    <w:p w:rsidR="00C766CE" w:rsidRPr="001906AD" w:rsidRDefault="00C766CE" w:rsidP="00DF5DA1">
      <w:pPr>
        <w:pStyle w:val="Heading1"/>
      </w:pPr>
      <w:bookmarkStart w:id="14" w:name="_Toc467082570"/>
      <w:r w:rsidRPr="001906AD">
        <w:t>Methods</w:t>
      </w:r>
      <w:bookmarkEnd w:id="14"/>
    </w:p>
    <w:p w:rsidR="0086648F" w:rsidRPr="0088666B" w:rsidRDefault="00CA3DEF" w:rsidP="0086648F">
      <w:r>
        <w:t xml:space="preserve">For this study, exploring </w:t>
      </w:r>
      <w:r w:rsidRPr="0088666B">
        <w:t>causes of attrition</w:t>
      </w:r>
      <w:r>
        <w:t xml:space="preserve"> was achieved through q</w:t>
      </w:r>
      <w:r w:rsidRPr="00CA3DEF">
        <w:t>uantitative</w:t>
      </w:r>
      <w:r>
        <w:t xml:space="preserve"> and qualitative approaches. This </w:t>
      </w:r>
      <w:r w:rsidR="00F9237F" w:rsidRPr="00193544">
        <w:t xml:space="preserve">mixed method approach </w:t>
      </w:r>
      <w:r w:rsidR="00B26258" w:rsidRPr="00193544">
        <w:t xml:space="preserve">was </w:t>
      </w:r>
      <w:r>
        <w:t>underpinned by</w:t>
      </w:r>
      <w:r w:rsidR="00F9237F" w:rsidRPr="00193544">
        <w:t xml:space="preserve"> </w:t>
      </w:r>
      <w:r w:rsidR="00C45EF8" w:rsidRPr="00193544">
        <w:fldChar w:fldCharType="begin"/>
      </w:r>
      <w:r>
        <w:instrText xml:space="preserve"> ADDIN EN.CITE &lt;EndNote&gt;&lt;Cite AuthorYear="1"&gt;&lt;Author&gt;Creswell&lt;/Author&gt;&lt;Year&gt;2009&lt;/Year&gt;&lt;RecNum&gt;393&lt;/RecNum&gt;&lt;DisplayText&gt;Creswell (2009)&lt;/DisplayText&gt;&lt;record&gt;&lt;rec-number&gt;393&lt;/rec-number&gt;&lt;foreign-keys&gt;&lt;key app="EN" db-id="r5setfwwpz9vs3eedpv5apd3020dzt2ataw5" timestamp="1446925154"&gt;393&lt;/key&gt;&lt;/foreign-keys&gt;&lt;ref-type name="Book"&gt;6&lt;/ref-type&gt;&lt;contributors&gt;&lt;authors&gt;&lt;author&gt;Creswell, J.W.&lt;/author&gt;&lt;/authors&gt;&lt;/contributors&gt;&lt;titles&gt;&lt;title&gt;Research design: Qualitative, quantitative, and mixed methods approaches&lt;/title&gt;&lt;/titles&gt;&lt;edition&gt;3&lt;/edition&gt;&lt;dates&gt;&lt;year&gt;2009&lt;/year&gt;&lt;/dates&gt;&lt;pub-location&gt;Los Angeles&lt;/pub-location&gt;&lt;publisher&gt;Sage&lt;/publisher&gt;&lt;urls&gt;&lt;/urls&gt;&lt;/record&gt;&lt;/Cite&gt;&lt;/EndNote&gt;</w:instrText>
      </w:r>
      <w:r w:rsidR="00C45EF8" w:rsidRPr="00193544">
        <w:fldChar w:fldCharType="separate"/>
      </w:r>
      <w:r>
        <w:rPr>
          <w:noProof/>
        </w:rPr>
        <w:t>Creswell (2009)</w:t>
      </w:r>
      <w:r w:rsidR="00C45EF8" w:rsidRPr="00193544">
        <w:fldChar w:fldCharType="end"/>
      </w:r>
      <w:r w:rsidR="00592DF8">
        <w:t>.</w:t>
      </w:r>
      <w:r>
        <w:t xml:space="preserve"> </w:t>
      </w:r>
      <w:r w:rsidR="0086648F" w:rsidRPr="0088666B">
        <w:t xml:space="preserve">Ethical approval </w:t>
      </w:r>
      <w:r w:rsidR="00125F0A">
        <w:t>to conduct the study</w:t>
      </w:r>
      <w:r w:rsidR="00125F0A" w:rsidRPr="0088666B">
        <w:t xml:space="preserve"> </w:t>
      </w:r>
      <w:r w:rsidR="0086648F" w:rsidRPr="0088666B">
        <w:t xml:space="preserve">was </w:t>
      </w:r>
      <w:r w:rsidR="0086648F">
        <w:t>obtained</w:t>
      </w:r>
      <w:r w:rsidR="0086648F" w:rsidRPr="0088666B">
        <w:t xml:space="preserve"> from </w:t>
      </w:r>
      <w:r w:rsidR="00EA14FE">
        <w:t>LSBU</w:t>
      </w:r>
      <w:r w:rsidR="0086648F" w:rsidRPr="001906AD">
        <w:t xml:space="preserve"> Research Ethics Committee</w:t>
      </w:r>
      <w:r w:rsidR="0086648F">
        <w:t xml:space="preserve"> (</w:t>
      </w:r>
      <w:r w:rsidR="0086648F" w:rsidRPr="001906AD">
        <w:t>UREC 1511</w:t>
      </w:r>
      <w:r w:rsidR="0086648F">
        <w:t>).</w:t>
      </w:r>
    </w:p>
    <w:p w:rsidR="0086648F" w:rsidRDefault="0086648F" w:rsidP="00DF5DA1">
      <w:pPr>
        <w:keepNext/>
        <w:spacing w:line="240" w:lineRule="auto"/>
      </w:pPr>
    </w:p>
    <w:p w:rsidR="0086648F" w:rsidRDefault="0086648F" w:rsidP="00DF5DA1">
      <w:pPr>
        <w:keepNext/>
        <w:spacing w:line="240" w:lineRule="auto"/>
        <w:sectPr w:rsidR="0086648F" w:rsidSect="00DA63FA">
          <w:footerReference w:type="default" r:id="rId13"/>
          <w:type w:val="continuous"/>
          <w:pgSz w:w="11906" w:h="16838"/>
          <w:pgMar w:top="1440" w:right="1440" w:bottom="1440" w:left="1440" w:header="708" w:footer="708" w:gutter="0"/>
          <w:cols w:space="708"/>
          <w:titlePg/>
          <w:docGrid w:linePitch="360"/>
        </w:sectPr>
      </w:pPr>
    </w:p>
    <w:p w:rsidR="00C766CE" w:rsidRPr="00142E67" w:rsidRDefault="00075580" w:rsidP="00DF5DA1">
      <w:pPr>
        <w:pStyle w:val="Heading2"/>
        <w:jc w:val="both"/>
      </w:pPr>
      <w:bookmarkStart w:id="15" w:name="_Toc467082573"/>
      <w:r w:rsidRPr="00142E67">
        <w:lastRenderedPageBreak/>
        <w:t xml:space="preserve">Quantitative </w:t>
      </w:r>
      <w:bookmarkEnd w:id="15"/>
      <w:r w:rsidR="00193544">
        <w:t>data collection</w:t>
      </w:r>
    </w:p>
    <w:p w:rsidR="002062BA" w:rsidRPr="0088666B" w:rsidRDefault="000772FA" w:rsidP="00DF5DA1">
      <w:r>
        <w:t xml:space="preserve">The four </w:t>
      </w:r>
      <w:r w:rsidR="002062BA" w:rsidRPr="0088666B">
        <w:t>HEI</w:t>
      </w:r>
      <w:r w:rsidR="00B26258">
        <w:t xml:space="preserve">s </w:t>
      </w:r>
      <w:r w:rsidR="00DE5668" w:rsidRPr="0088666B">
        <w:t xml:space="preserve">submit </w:t>
      </w:r>
      <w:r w:rsidR="00193544" w:rsidRPr="0088666B">
        <w:t>annual activity accounts</w:t>
      </w:r>
      <w:r w:rsidR="00193544">
        <w:t xml:space="preserve"> </w:t>
      </w:r>
      <w:r w:rsidR="00E734B9">
        <w:t xml:space="preserve">to </w:t>
      </w:r>
      <w:r w:rsidR="00F9237F">
        <w:t>a</w:t>
      </w:r>
      <w:r w:rsidR="00B26258">
        <w:t>n online</w:t>
      </w:r>
      <w:r w:rsidR="00F9237F">
        <w:t xml:space="preserve"> </w:t>
      </w:r>
      <w:r w:rsidR="00E734B9">
        <w:t>portal</w:t>
      </w:r>
      <w:r w:rsidR="002062BA" w:rsidRPr="0088666B">
        <w:t xml:space="preserve">. </w:t>
      </w:r>
      <w:r w:rsidR="00CC38A4" w:rsidRPr="0088666B">
        <w:t>R</w:t>
      </w:r>
      <w:r w:rsidR="002062BA" w:rsidRPr="0088666B">
        <w:t>equests were made</w:t>
      </w:r>
      <w:r w:rsidR="00504036">
        <w:t xml:space="preserve"> </w:t>
      </w:r>
      <w:r w:rsidR="002062BA" w:rsidRPr="0088666B">
        <w:t xml:space="preserve">for </w:t>
      </w:r>
      <w:r w:rsidR="00B26258">
        <w:t>r</w:t>
      </w:r>
      <w:r w:rsidR="00B26258" w:rsidRPr="0088666B">
        <w:t>etrospective attrition data</w:t>
      </w:r>
      <w:r>
        <w:t xml:space="preserve"> for</w:t>
      </w:r>
      <w:r w:rsidRPr="0088666B">
        <w:t xml:space="preserve"> </w:t>
      </w:r>
      <w:r>
        <w:t>pre-reg</w:t>
      </w:r>
      <w:r w:rsidRPr="0088666B">
        <w:t>istration children’s nursing programme</w:t>
      </w:r>
      <w:r>
        <w:t>s</w:t>
      </w:r>
      <w:r w:rsidR="00504036">
        <w:t xml:space="preserve"> </w:t>
      </w:r>
      <w:r w:rsidR="00504036" w:rsidRPr="0088666B">
        <w:t xml:space="preserve">from 2011 </w:t>
      </w:r>
      <w:r>
        <w:t>-</w:t>
      </w:r>
      <w:r w:rsidRPr="0088666B">
        <w:t xml:space="preserve"> </w:t>
      </w:r>
      <w:r w:rsidR="00504036" w:rsidRPr="0088666B">
        <w:t>2014</w:t>
      </w:r>
      <w:r w:rsidR="002062BA" w:rsidRPr="0088666B">
        <w:t xml:space="preserve">. </w:t>
      </w:r>
      <w:r w:rsidR="0026465B">
        <w:t>This</w:t>
      </w:r>
      <w:r w:rsidR="002062BA" w:rsidRPr="0088666B">
        <w:t xml:space="preserve"> permitted examination of attrition </w:t>
      </w:r>
      <w:r w:rsidR="00193544">
        <w:t xml:space="preserve">in relation to each HEI as well as </w:t>
      </w:r>
      <w:r w:rsidR="002062BA" w:rsidRPr="0088666B">
        <w:t>year</w:t>
      </w:r>
      <w:r w:rsidR="00CC38A4" w:rsidRPr="0088666B">
        <w:t xml:space="preserve"> of </w:t>
      </w:r>
      <w:r w:rsidR="00E734B9" w:rsidRPr="0088666B">
        <w:t>leaving</w:t>
      </w:r>
      <w:r w:rsidR="002062BA" w:rsidRPr="0088666B">
        <w:t xml:space="preserve"> </w:t>
      </w:r>
      <w:r w:rsidR="00193544">
        <w:t xml:space="preserve">and </w:t>
      </w:r>
      <w:r w:rsidR="0092323C" w:rsidRPr="0088666B">
        <w:t>reasons.</w:t>
      </w:r>
      <w:r w:rsidR="00C1267E">
        <w:t xml:space="preserve"> </w:t>
      </w:r>
      <w:r w:rsidR="00F37A01">
        <w:t>R</w:t>
      </w:r>
      <w:r w:rsidR="00E734B9" w:rsidRPr="0088666B">
        <w:t xml:space="preserve">aw data were obtained </w:t>
      </w:r>
      <w:r w:rsidR="00F37A01">
        <w:t>and</w:t>
      </w:r>
      <w:r w:rsidR="00E734B9" w:rsidRPr="0088666B">
        <w:t xml:space="preserve"> imported into Excel. </w:t>
      </w:r>
      <w:r w:rsidR="00DE5668" w:rsidRPr="0088666B">
        <w:t>D</w:t>
      </w:r>
      <w:r w:rsidR="00E734B9" w:rsidRPr="0088666B">
        <w:t xml:space="preserve">ata integrity extraction, and construction of figures, was achieved using bespoke Excel macros. </w:t>
      </w:r>
      <w:r w:rsidR="00CC38A4" w:rsidRPr="0088666B">
        <w:t xml:space="preserve">Due to </w:t>
      </w:r>
      <w:r w:rsidR="00767C57">
        <w:t xml:space="preserve">variations in </w:t>
      </w:r>
      <w:r w:rsidR="00767C57">
        <w:lastRenderedPageBreak/>
        <w:t>commissioned numbers</w:t>
      </w:r>
      <w:r w:rsidR="00DE5668" w:rsidRPr="0088666B">
        <w:t>,</w:t>
      </w:r>
      <w:r w:rsidR="00CC38A4" w:rsidRPr="0088666B">
        <w:t xml:space="preserve"> data </w:t>
      </w:r>
      <w:r w:rsidR="00193544">
        <w:t>was</w:t>
      </w:r>
      <w:r w:rsidR="00CC38A4" w:rsidRPr="0088666B">
        <w:t xml:space="preserve"> presented as percentages and groupe</w:t>
      </w:r>
      <w:r w:rsidR="00DE5668" w:rsidRPr="0088666B">
        <w:t>d as totals across HEI</w:t>
      </w:r>
      <w:r w:rsidR="00CC38A4" w:rsidRPr="0088666B">
        <w:t xml:space="preserve">s. </w:t>
      </w:r>
    </w:p>
    <w:p w:rsidR="006C5AC2" w:rsidRDefault="006C5AC2" w:rsidP="00DF5DA1"/>
    <w:p w:rsidR="001F6886" w:rsidRPr="00142E67" w:rsidRDefault="001F6886" w:rsidP="00193544">
      <w:pPr>
        <w:pStyle w:val="Heading2"/>
        <w:jc w:val="both"/>
      </w:pPr>
      <w:bookmarkStart w:id="16" w:name="_Toc467082574"/>
      <w:r w:rsidRPr="00142E67">
        <w:t>Qua</w:t>
      </w:r>
      <w:r>
        <w:t>li</w:t>
      </w:r>
      <w:r w:rsidRPr="00142E67">
        <w:t xml:space="preserve">tative </w:t>
      </w:r>
      <w:bookmarkEnd w:id="16"/>
      <w:r w:rsidR="00125F0A">
        <w:t>data collection</w:t>
      </w:r>
    </w:p>
    <w:p w:rsidR="00767C57" w:rsidRDefault="001039BA" w:rsidP="00DF5DA1">
      <w:r>
        <w:t>Semi-structure</w:t>
      </w:r>
      <w:r w:rsidR="00894062">
        <w:t>d</w:t>
      </w:r>
      <w:r>
        <w:t xml:space="preserve"> in</w:t>
      </w:r>
      <w:r w:rsidR="003571E1">
        <w:t>terviews were undertaken with</w:t>
      </w:r>
      <w:r>
        <w:t xml:space="preserve"> pre-registration children’s nursing students and included those who had ‘</w:t>
      </w:r>
      <w:r w:rsidR="006D0FB8">
        <w:t>l</w:t>
      </w:r>
      <w:r>
        <w:t xml:space="preserve">eft’ </w:t>
      </w:r>
      <w:r w:rsidR="003571E1">
        <w:t xml:space="preserve">or ‘stayed’ </w:t>
      </w:r>
      <w:r>
        <w:t>programme</w:t>
      </w:r>
      <w:r w:rsidR="003A6074">
        <w:t>s</w:t>
      </w:r>
      <w:r w:rsidR="00767C57">
        <w:t>. The ‘</w:t>
      </w:r>
      <w:r w:rsidR="006D0FB8">
        <w:t>l</w:t>
      </w:r>
      <w:r w:rsidR="00767C57">
        <w:t xml:space="preserve">eft’ group were people who had </w:t>
      </w:r>
      <w:r w:rsidR="00715261">
        <w:t>d</w:t>
      </w:r>
      <w:r w:rsidR="00894062">
        <w:t>iscontinued</w:t>
      </w:r>
      <w:r w:rsidR="00767C57">
        <w:t xml:space="preserve"> a BS</w:t>
      </w:r>
      <w:r w:rsidR="00767C57" w:rsidRPr="001906AD">
        <w:t>c</w:t>
      </w:r>
      <w:r w:rsidR="00767C57">
        <w:t xml:space="preserve"> or </w:t>
      </w:r>
      <w:r w:rsidR="00807215">
        <w:t>postgraduate diploma</w:t>
      </w:r>
      <w:r w:rsidR="00F37A01">
        <w:t xml:space="preserve"> </w:t>
      </w:r>
      <w:r w:rsidR="00807215">
        <w:t>[</w:t>
      </w:r>
      <w:r w:rsidR="00767C57">
        <w:t>PGDip</w:t>
      </w:r>
      <w:r w:rsidR="00807215">
        <w:t>]</w:t>
      </w:r>
      <w:r w:rsidR="00767C57">
        <w:t xml:space="preserve"> pre-registration</w:t>
      </w:r>
      <w:r>
        <w:t xml:space="preserve"> children’s nursing course; the </w:t>
      </w:r>
      <w:r w:rsidR="00715261">
        <w:t>‘</w:t>
      </w:r>
      <w:r w:rsidR="006D0FB8">
        <w:t>s</w:t>
      </w:r>
      <w:r w:rsidR="00715261">
        <w:t xml:space="preserve">tayed’ group were current students </w:t>
      </w:r>
      <w:r>
        <w:t xml:space="preserve">who remained on their </w:t>
      </w:r>
      <w:r w:rsidR="003A6074">
        <w:t>programme</w:t>
      </w:r>
      <w:r>
        <w:t xml:space="preserve"> despite significant challenges.</w:t>
      </w:r>
      <w:r w:rsidR="003571E1">
        <w:t xml:space="preserve"> </w:t>
      </w:r>
      <w:r w:rsidR="002F37DD">
        <w:t>In an attempt</w:t>
      </w:r>
      <w:r w:rsidR="002F37DD" w:rsidRPr="002F37DD">
        <w:t xml:space="preserve"> </w:t>
      </w:r>
      <w:r w:rsidR="002F37DD">
        <w:t xml:space="preserve">to </w:t>
      </w:r>
      <w:r w:rsidR="002F37DD" w:rsidRPr="002F37DD">
        <w:t>maximise sample variation</w:t>
      </w:r>
      <w:r w:rsidR="002F37DD">
        <w:t xml:space="preserve">, </w:t>
      </w:r>
      <w:r w:rsidR="003571E1">
        <w:t xml:space="preserve">targets of 50 </w:t>
      </w:r>
      <w:r w:rsidR="002F37DD" w:rsidRPr="003571E1">
        <w:t>‘left’</w:t>
      </w:r>
      <w:r w:rsidR="002F37DD">
        <w:t xml:space="preserve"> and 15 ‘stayed’ students were set. This intend be representative</w:t>
      </w:r>
      <w:r w:rsidR="002F37DD" w:rsidRPr="002F37DD">
        <w:t xml:space="preserve"> </w:t>
      </w:r>
      <w:r w:rsidR="002F37DD">
        <w:t xml:space="preserve">of reasons for leaving the course </w:t>
      </w:r>
      <w:r w:rsidR="002F37DD" w:rsidRPr="002F37DD">
        <w:t xml:space="preserve">as well as </w:t>
      </w:r>
      <w:r w:rsidR="002F37DD">
        <w:t>having varied demographic factors.</w:t>
      </w:r>
    </w:p>
    <w:p w:rsidR="00767C57" w:rsidRDefault="00767C57" w:rsidP="00DF5DA1"/>
    <w:p w:rsidR="00DA6E9B" w:rsidRDefault="003A6074" w:rsidP="00DF5DA1">
      <w:r>
        <w:t>Initial contact</w:t>
      </w:r>
      <w:r w:rsidR="001039BA">
        <w:t xml:space="preserve"> </w:t>
      </w:r>
      <w:r w:rsidR="006D0FB8">
        <w:t xml:space="preserve">with potential participants </w:t>
      </w:r>
      <w:r w:rsidR="001039BA">
        <w:t xml:space="preserve">was via </w:t>
      </w:r>
      <w:r w:rsidR="00715261">
        <w:t xml:space="preserve">course directors </w:t>
      </w:r>
      <w:r>
        <w:t>using</w:t>
      </w:r>
      <w:r w:rsidR="001039BA">
        <w:t xml:space="preserve"> email</w:t>
      </w:r>
      <w:r>
        <w:t xml:space="preserve">, or posted, invitations that included </w:t>
      </w:r>
      <w:r w:rsidR="001039BA">
        <w:t xml:space="preserve">a participant information sheet. </w:t>
      </w:r>
      <w:r>
        <w:t>Once interest was established a</w:t>
      </w:r>
      <w:r w:rsidR="0084589F" w:rsidRPr="0084589F">
        <w:t xml:space="preserve"> mutually </w:t>
      </w:r>
      <w:r w:rsidR="001039BA">
        <w:t xml:space="preserve">convenient </w:t>
      </w:r>
      <w:r w:rsidR="0084589F" w:rsidRPr="0084589F">
        <w:t>time</w:t>
      </w:r>
      <w:r w:rsidR="001039BA">
        <w:t xml:space="preserve"> and place was </w:t>
      </w:r>
      <w:r>
        <w:t>negotiated</w:t>
      </w:r>
      <w:r w:rsidR="0084589F" w:rsidRPr="0084589F">
        <w:t xml:space="preserve"> to conduct </w:t>
      </w:r>
      <w:r w:rsidR="001039BA">
        <w:t>the</w:t>
      </w:r>
      <w:r w:rsidR="0084589F" w:rsidRPr="0084589F">
        <w:t xml:space="preserve"> interview</w:t>
      </w:r>
      <w:r w:rsidR="006D0FB8">
        <w:t xml:space="preserve"> by the main researcher</w:t>
      </w:r>
      <w:r>
        <w:t>. Prior to interview, i</w:t>
      </w:r>
      <w:r w:rsidR="0084589F" w:rsidRPr="0084589F">
        <w:t xml:space="preserve">nformed written consent </w:t>
      </w:r>
      <w:r>
        <w:t>was</w:t>
      </w:r>
      <w:r w:rsidR="001039BA">
        <w:t xml:space="preserve"> obtained.</w:t>
      </w:r>
      <w:r w:rsidR="00DA6E9B">
        <w:t xml:space="preserve"> </w:t>
      </w:r>
    </w:p>
    <w:p w:rsidR="00DA6E9B" w:rsidRDefault="00DA6E9B" w:rsidP="00DF5DA1"/>
    <w:p w:rsidR="0031200A" w:rsidRDefault="005A6313" w:rsidP="00DF5DA1">
      <w:pPr>
        <w:pStyle w:val="Heading3"/>
        <w:jc w:val="both"/>
      </w:pPr>
      <w:bookmarkStart w:id="17" w:name="_Toc467082576"/>
      <w:r w:rsidRPr="00767C57">
        <w:t>Semi-structured interviews</w:t>
      </w:r>
      <w:r w:rsidR="0031200A">
        <w:t xml:space="preserve"> </w:t>
      </w:r>
      <w:r w:rsidR="0031200A" w:rsidRPr="0036597D">
        <w:t>schedules</w:t>
      </w:r>
      <w:bookmarkEnd w:id="17"/>
      <w:r w:rsidR="0031200A">
        <w:t xml:space="preserve"> </w:t>
      </w:r>
    </w:p>
    <w:p w:rsidR="001039BA" w:rsidRDefault="00BC6D13" w:rsidP="00DF5DA1">
      <w:r>
        <w:t>Semi-</w:t>
      </w:r>
      <w:r w:rsidR="009F3D17">
        <w:t>structured i</w:t>
      </w:r>
      <w:r w:rsidR="0031200A" w:rsidRPr="001906AD">
        <w:t>nterview schedule</w:t>
      </w:r>
      <w:r w:rsidR="0031200A">
        <w:t>s</w:t>
      </w:r>
      <w:r w:rsidR="0031200A" w:rsidRPr="001906AD">
        <w:t xml:space="preserve"> </w:t>
      </w:r>
      <w:r w:rsidR="0031200A">
        <w:t xml:space="preserve">were </w:t>
      </w:r>
      <w:r w:rsidR="009F3D17">
        <w:t>developed</w:t>
      </w:r>
      <w:r w:rsidR="005A6313">
        <w:t xml:space="preserve"> for ‘</w:t>
      </w:r>
      <w:r w:rsidR="00CE2CFE">
        <w:t>l</w:t>
      </w:r>
      <w:r w:rsidR="005A6313">
        <w:t>eft’ and ‘</w:t>
      </w:r>
      <w:r w:rsidR="00CE2CFE">
        <w:t>s</w:t>
      </w:r>
      <w:r w:rsidR="005A6313">
        <w:t xml:space="preserve">tayed’ participants. </w:t>
      </w:r>
      <w:r w:rsidR="0031200A">
        <w:t xml:space="preserve">Questions were </w:t>
      </w:r>
      <w:r w:rsidR="000A753B">
        <w:t xml:space="preserve">developed from </w:t>
      </w:r>
      <w:r w:rsidR="00CE2CFE">
        <w:t xml:space="preserve">the </w:t>
      </w:r>
      <w:r w:rsidR="000A753B">
        <w:t xml:space="preserve">quantitative data, available </w:t>
      </w:r>
      <w:r w:rsidR="00D5340D">
        <w:t xml:space="preserve">literature, </w:t>
      </w:r>
      <w:r w:rsidR="00CE2CFE">
        <w:t xml:space="preserve">the </w:t>
      </w:r>
      <w:r w:rsidR="00D5340D" w:rsidRPr="001906AD">
        <w:t>researchers’ experiences working with</w:t>
      </w:r>
      <w:r w:rsidR="00A75F12">
        <w:t xml:space="preserve"> </w:t>
      </w:r>
      <w:r w:rsidR="001A52C2">
        <w:t>pre-reg</w:t>
      </w:r>
      <w:r w:rsidR="00A75F12">
        <w:t>istration</w:t>
      </w:r>
      <w:r w:rsidR="00D5340D" w:rsidRPr="001906AD">
        <w:t xml:space="preserve"> children’s nurses</w:t>
      </w:r>
      <w:r w:rsidR="00125F0A">
        <w:t>,</w:t>
      </w:r>
      <w:r w:rsidR="00D5340D" w:rsidRPr="001906AD">
        <w:t xml:space="preserve"> </w:t>
      </w:r>
      <w:r w:rsidR="0031200A" w:rsidRPr="001906AD">
        <w:t xml:space="preserve">and </w:t>
      </w:r>
      <w:r w:rsidR="001F6886">
        <w:t>insights from</w:t>
      </w:r>
      <w:r w:rsidR="00C1267E">
        <w:t xml:space="preserve"> existing</w:t>
      </w:r>
      <w:r w:rsidR="001F6886">
        <w:t xml:space="preserve"> </w:t>
      </w:r>
      <w:r w:rsidR="001F6886" w:rsidRPr="0088666B">
        <w:t>exit interview</w:t>
      </w:r>
      <w:r w:rsidR="001F6886">
        <w:t xml:space="preserve"> data.</w:t>
      </w:r>
      <w:r w:rsidR="005A6313">
        <w:t xml:space="preserve"> </w:t>
      </w:r>
      <w:r w:rsidR="00F37A01">
        <w:t>I</w:t>
      </w:r>
      <w:r w:rsidR="001039BA">
        <w:t xml:space="preserve">nterviews </w:t>
      </w:r>
      <w:r w:rsidR="00A90822">
        <w:t>obtained</w:t>
      </w:r>
      <w:r w:rsidR="001039BA">
        <w:t xml:space="preserve"> demographic information before progressing to discuss factors participants enjoyed </w:t>
      </w:r>
      <w:r w:rsidR="00FE71DA">
        <w:t xml:space="preserve">and </w:t>
      </w:r>
      <w:r w:rsidR="001039BA">
        <w:t>challenges faced.</w:t>
      </w:r>
    </w:p>
    <w:p w:rsidR="005A6313" w:rsidRPr="007245BA" w:rsidRDefault="005A6313" w:rsidP="00FE71DA">
      <w:pPr>
        <w:ind w:firstLine="720"/>
      </w:pPr>
    </w:p>
    <w:p w:rsidR="004127C1" w:rsidRPr="0088666B" w:rsidRDefault="00FE71DA" w:rsidP="00DF5DA1">
      <w:r>
        <w:t>A</w:t>
      </w:r>
      <w:r w:rsidR="00A11AB2" w:rsidRPr="007245BA">
        <w:t xml:space="preserve">ll interviews were recorded </w:t>
      </w:r>
      <w:r w:rsidR="00CE2CFE">
        <w:t>and</w:t>
      </w:r>
      <w:r w:rsidR="00A11AB2" w:rsidRPr="007245BA">
        <w:t xml:space="preserve"> transcribed</w:t>
      </w:r>
      <w:r w:rsidR="00562142" w:rsidRPr="007245BA">
        <w:t xml:space="preserve"> </w:t>
      </w:r>
      <w:r w:rsidR="00562142">
        <w:t>verbatim</w:t>
      </w:r>
      <w:r w:rsidR="00CE2CFE">
        <w:t>. T</w:t>
      </w:r>
      <w:r w:rsidR="000930F4" w:rsidRPr="007245BA">
        <w:t>ranscripts were reviewed for accuracy by the interviewer</w:t>
      </w:r>
      <w:r w:rsidR="00242C63" w:rsidRPr="007245BA">
        <w:t xml:space="preserve"> (SM)</w:t>
      </w:r>
      <w:r w:rsidR="000930F4" w:rsidRPr="007245BA">
        <w:t xml:space="preserve"> </w:t>
      </w:r>
      <w:r>
        <w:t xml:space="preserve">before being imported </w:t>
      </w:r>
      <w:r w:rsidR="00562142">
        <w:t xml:space="preserve">into </w:t>
      </w:r>
      <w:r w:rsidR="00A223DE">
        <w:t>NVivo for Windows</w:t>
      </w:r>
      <w:r w:rsidR="00562142" w:rsidRPr="00EC0129">
        <w:t>. Content an</w:t>
      </w:r>
      <w:r w:rsidR="00807215">
        <w:t xml:space="preserve">alysis was used to analyse data, drawing on </w:t>
      </w:r>
      <w:r w:rsidR="00562142" w:rsidRPr="00EC0129">
        <w:t>Creswell’s</w:t>
      </w:r>
      <w:r w:rsidR="00562142">
        <w:t xml:space="preserve"> (2009)</w:t>
      </w:r>
      <w:r w:rsidR="002425F2">
        <w:t xml:space="preserve"> five-step approach.</w:t>
      </w:r>
      <w:r>
        <w:t xml:space="preserve"> </w:t>
      </w:r>
      <w:r w:rsidR="00562142" w:rsidRPr="00EC0129">
        <w:t>Whil</w:t>
      </w:r>
      <w:r w:rsidR="00807215">
        <w:t xml:space="preserve">st listening to each transcript, </w:t>
      </w:r>
      <w:r w:rsidR="00562142" w:rsidRPr="00EC0129">
        <w:t xml:space="preserve">interview comments </w:t>
      </w:r>
      <w:r w:rsidR="00562142">
        <w:t>relating</w:t>
      </w:r>
      <w:r w:rsidR="00DE5668">
        <w:t xml:space="preserve"> to the study’</w:t>
      </w:r>
      <w:r w:rsidR="00562142" w:rsidRPr="00EC0129">
        <w:t xml:space="preserve">s aim </w:t>
      </w:r>
      <w:r w:rsidR="001C6E03">
        <w:t xml:space="preserve">were referenced into a new or </w:t>
      </w:r>
      <w:r w:rsidR="00562142" w:rsidRPr="00EC0129">
        <w:t xml:space="preserve">existing </w:t>
      </w:r>
      <w:r w:rsidR="00CE2CFE">
        <w:t>n</w:t>
      </w:r>
      <w:r w:rsidR="00CE2CFE" w:rsidRPr="00EC0129">
        <w:t>ode</w:t>
      </w:r>
      <w:r w:rsidR="00CE2CFE">
        <w:t>s</w:t>
      </w:r>
      <w:r w:rsidR="00562142" w:rsidRPr="00EC0129">
        <w:t>. Nodes were refined as coding progressed th</w:t>
      </w:r>
      <w:r w:rsidR="00293240">
        <w:t>r</w:t>
      </w:r>
      <w:r w:rsidR="00562142" w:rsidRPr="00EC0129">
        <w:t xml:space="preserve">ough subsequent transcripts. All references contained in each </w:t>
      </w:r>
      <w:r w:rsidR="00CE2CFE">
        <w:t>n</w:t>
      </w:r>
      <w:r w:rsidR="00CE2CFE" w:rsidRPr="00EC0129">
        <w:t xml:space="preserve">ode </w:t>
      </w:r>
      <w:r w:rsidR="00562142" w:rsidRPr="00EC0129">
        <w:t xml:space="preserve">were </w:t>
      </w:r>
      <w:r w:rsidR="000D63CC">
        <w:t>cohorted</w:t>
      </w:r>
      <w:r w:rsidR="00562142" w:rsidRPr="00EC0129">
        <w:t xml:space="preserve"> </w:t>
      </w:r>
      <w:r w:rsidR="000D63CC" w:rsidRPr="00EC0129">
        <w:t>toget</w:t>
      </w:r>
      <w:r w:rsidR="00125F0A">
        <w:t>her</w:t>
      </w:r>
      <w:r w:rsidR="00562142" w:rsidRPr="00EC0129">
        <w:t xml:space="preserve"> in</w:t>
      </w:r>
      <w:r w:rsidR="00125F0A">
        <w:t>to</w:t>
      </w:r>
      <w:r w:rsidR="00562142" w:rsidRPr="00EC0129">
        <w:t xml:space="preserve"> overarching themes</w:t>
      </w:r>
      <w:r w:rsidR="00562142">
        <w:t>.</w:t>
      </w:r>
      <w:r w:rsidR="001E15CD">
        <w:t xml:space="preserve"> </w:t>
      </w:r>
      <w:r w:rsidR="004127C1" w:rsidRPr="0088666B">
        <w:t xml:space="preserve">Data analysis was </w:t>
      </w:r>
      <w:r w:rsidR="000D63CC">
        <w:t>undertaken</w:t>
      </w:r>
      <w:r w:rsidR="004127C1" w:rsidRPr="0088666B">
        <w:t xml:space="preserve"> by one researcher (SM). To minimise researcher bias, 20% of data was reviewed and coded by the principal investigator (AT). </w:t>
      </w:r>
    </w:p>
    <w:p w:rsidR="00E33A17" w:rsidRDefault="00E33A17" w:rsidP="00DF5DA1">
      <w:pPr>
        <w:spacing w:line="240" w:lineRule="auto"/>
      </w:pPr>
    </w:p>
    <w:p w:rsidR="00FE71DA" w:rsidRDefault="00FE71DA" w:rsidP="00DF5DA1">
      <w:pPr>
        <w:spacing w:line="240" w:lineRule="auto"/>
      </w:pPr>
    </w:p>
    <w:p w:rsidR="001768EA" w:rsidRDefault="009E3573" w:rsidP="00DF5DA1">
      <w:pPr>
        <w:pStyle w:val="Heading1"/>
      </w:pPr>
      <w:bookmarkStart w:id="18" w:name="_Toc467082578"/>
      <w:r>
        <w:t>Results</w:t>
      </w:r>
      <w:bookmarkEnd w:id="18"/>
    </w:p>
    <w:p w:rsidR="002425F2" w:rsidRDefault="002425F2" w:rsidP="00DF5DA1">
      <w:pPr>
        <w:pStyle w:val="Heading2"/>
        <w:jc w:val="both"/>
      </w:pPr>
      <w:bookmarkStart w:id="19" w:name="_Toc467082579"/>
      <w:r>
        <w:t xml:space="preserve">Quantitative </w:t>
      </w:r>
      <w:bookmarkEnd w:id="19"/>
    </w:p>
    <w:p w:rsidR="002B059E" w:rsidRDefault="009076E8" w:rsidP="00DF5DA1">
      <w:r>
        <w:t xml:space="preserve">Percentage attrition, in relation to commissioned places, varied across the four universities </w:t>
      </w:r>
      <w:r w:rsidR="00894375">
        <w:t>(</w:t>
      </w:r>
      <w:r w:rsidR="002D2910">
        <w:fldChar w:fldCharType="begin"/>
      </w:r>
      <w:r w:rsidR="002D2910">
        <w:instrText xml:space="preserve"> REF _Ref443570568 \h  \* MERGEFORMAT </w:instrText>
      </w:r>
      <w:r w:rsidR="002D2910">
        <w:fldChar w:fldCharType="separate"/>
      </w:r>
      <w:r w:rsidR="00A20B5C" w:rsidRPr="00A20B5C">
        <w:t>Figure 1</w:t>
      </w:r>
      <w:r w:rsidR="002D2910">
        <w:fldChar w:fldCharType="end"/>
      </w:r>
      <w:r w:rsidR="00894375">
        <w:t>)</w:t>
      </w:r>
      <w:r w:rsidR="00FE71DA">
        <w:t xml:space="preserve"> and </w:t>
      </w:r>
      <w:r>
        <w:t xml:space="preserve">according to </w:t>
      </w:r>
      <w:r w:rsidR="003F6BF9">
        <w:t xml:space="preserve">academic year and </w:t>
      </w:r>
      <w:r>
        <w:t>course</w:t>
      </w:r>
      <w:r w:rsidR="00FE71DA">
        <w:t>. LSBU</w:t>
      </w:r>
      <w:r w:rsidR="007077D6">
        <w:t xml:space="preserve"> </w:t>
      </w:r>
      <w:r w:rsidR="003F6BF9">
        <w:t xml:space="preserve">attrition rate </w:t>
      </w:r>
      <w:r w:rsidR="00C13648">
        <w:t xml:space="preserve">from BSc </w:t>
      </w:r>
      <w:r w:rsidR="001C4F9E">
        <w:t>programme</w:t>
      </w:r>
      <w:r w:rsidR="00C13648">
        <w:t xml:space="preserve"> </w:t>
      </w:r>
      <w:r w:rsidR="003F6BF9">
        <w:t xml:space="preserve">was stable at between </w:t>
      </w:r>
      <w:r w:rsidR="003F6BF9" w:rsidRPr="003F6BF9">
        <w:t>24.9</w:t>
      </w:r>
      <w:r w:rsidR="003F6BF9">
        <w:t xml:space="preserve">-26.6%. </w:t>
      </w:r>
      <w:r w:rsidR="00C13648">
        <w:t xml:space="preserve">This was similar to City University </w:t>
      </w:r>
      <w:r w:rsidR="00FE71DA">
        <w:t>(</w:t>
      </w:r>
      <w:r w:rsidR="00C13648" w:rsidRPr="00C13648">
        <w:t>23.4</w:t>
      </w:r>
      <w:r w:rsidR="00C13648">
        <w:t>-27.4%</w:t>
      </w:r>
      <w:r w:rsidR="00FE71DA">
        <w:t>)</w:t>
      </w:r>
      <w:r w:rsidR="00C13648">
        <w:t xml:space="preserve">. With smaller numbers of commissioned </w:t>
      </w:r>
      <w:r w:rsidR="001055F2">
        <w:t>places,</w:t>
      </w:r>
      <w:r w:rsidR="00C13648">
        <w:t xml:space="preserve"> greater percentage variations were seen for Middlesex (</w:t>
      </w:r>
      <w:r w:rsidR="00C13648" w:rsidRPr="00C13648">
        <w:t>9.5 - 30.1</w:t>
      </w:r>
      <w:r w:rsidR="00C13648">
        <w:t>%) and Hertfordshire (</w:t>
      </w:r>
      <w:r w:rsidR="00C13648" w:rsidRPr="00C13648">
        <w:t>9.5-26.1</w:t>
      </w:r>
      <w:r w:rsidR="00C13648">
        <w:t xml:space="preserve">%). Attrition </w:t>
      </w:r>
      <w:r w:rsidR="00C0518C">
        <w:t xml:space="preserve">from </w:t>
      </w:r>
      <w:r w:rsidR="00FE71DA">
        <w:t xml:space="preserve">PGDip </w:t>
      </w:r>
      <w:r w:rsidR="00C13648">
        <w:t>courses was low</w:t>
      </w:r>
      <w:r w:rsidR="00FE71DA">
        <w:t xml:space="preserve"> (</w:t>
      </w:r>
      <w:r w:rsidR="00C0518C">
        <w:t>6.7 -</w:t>
      </w:r>
      <w:r w:rsidR="00DE5668">
        <w:t xml:space="preserve"> </w:t>
      </w:r>
      <w:r w:rsidR="00FE71DA">
        <w:t>13.0%</w:t>
      </w:r>
      <w:r w:rsidR="00F37A01">
        <w:t>)</w:t>
      </w:r>
      <w:r w:rsidR="00FE71DA">
        <w:t xml:space="preserve">, but it is </w:t>
      </w:r>
      <w:r w:rsidR="007077D6">
        <w:t>of</w:t>
      </w:r>
      <w:r w:rsidR="00FE71DA">
        <w:t xml:space="preserve"> note that this programme </w:t>
      </w:r>
      <w:r w:rsidR="00C0518C">
        <w:t xml:space="preserve">only </w:t>
      </w:r>
      <w:r w:rsidR="00C34653">
        <w:t>commenced</w:t>
      </w:r>
      <w:r w:rsidR="00C0518C">
        <w:t xml:space="preserve"> in 2013.</w:t>
      </w:r>
    </w:p>
    <w:p w:rsidR="000E16CB" w:rsidRDefault="000E16CB" w:rsidP="00DF5DA1"/>
    <w:p w:rsidR="00E72183" w:rsidRDefault="002A133D" w:rsidP="00DF5DA1">
      <w:r>
        <w:t>To ex</w:t>
      </w:r>
      <w:r w:rsidR="00E72183">
        <w:t>amine</w:t>
      </w:r>
      <w:r w:rsidR="00C1267E">
        <w:t xml:space="preserve"> </w:t>
      </w:r>
      <w:r w:rsidR="00CE2CFE">
        <w:t xml:space="preserve">the </w:t>
      </w:r>
      <w:r>
        <w:t>point</w:t>
      </w:r>
      <w:r w:rsidR="00335C02">
        <w:t>,</w:t>
      </w:r>
      <w:r>
        <w:t xml:space="preserve"> and reason</w:t>
      </w:r>
      <w:r w:rsidR="00335C02">
        <w:t>,</w:t>
      </w:r>
      <w:r>
        <w:t xml:space="preserve"> students left their BSc course</w:t>
      </w:r>
      <w:r w:rsidR="00E72183">
        <w:t>,</w:t>
      </w:r>
      <w:r>
        <w:t xml:space="preserve"> </w:t>
      </w:r>
      <w:r w:rsidR="00335C02">
        <w:t xml:space="preserve">HEI </w:t>
      </w:r>
      <w:r>
        <w:t>data were comb</w:t>
      </w:r>
      <w:r w:rsidR="00080D60">
        <w:t>in</w:t>
      </w:r>
      <w:r>
        <w:t xml:space="preserve">ed. </w:t>
      </w:r>
      <w:r w:rsidR="002D2910">
        <w:fldChar w:fldCharType="begin"/>
      </w:r>
      <w:r w:rsidR="002D2910">
        <w:instrText xml:space="preserve"> REF _Ref443580278 \h  \* MERGEFORMAT </w:instrText>
      </w:r>
      <w:r w:rsidR="002D2910">
        <w:fldChar w:fldCharType="separate"/>
      </w:r>
      <w:r w:rsidR="00A20B5C" w:rsidRPr="00A20B5C">
        <w:t xml:space="preserve">Figure </w:t>
      </w:r>
      <w:r w:rsidR="00A20B5C">
        <w:t>2</w:t>
      </w:r>
      <w:r w:rsidR="002D2910">
        <w:fldChar w:fldCharType="end"/>
      </w:r>
      <w:r w:rsidR="00E72183">
        <w:t xml:space="preserve"> demonstrates attrition was</w:t>
      </w:r>
      <w:r>
        <w:t xml:space="preserve"> highest in year one</w:t>
      </w:r>
      <w:r w:rsidR="00335C02">
        <w:t>. P</w:t>
      </w:r>
      <w:r>
        <w:t xml:space="preserve">redominant reasons being academic failure, personal circumstances and wrong career choice. </w:t>
      </w:r>
      <w:r w:rsidR="00335C02">
        <w:t>Years two and three show</w:t>
      </w:r>
      <w:r w:rsidR="00293240">
        <w:t>ed</w:t>
      </w:r>
      <w:r>
        <w:t xml:space="preserve"> a </w:t>
      </w:r>
      <w:r w:rsidR="00B60489" w:rsidRPr="00B60489">
        <w:t>gradual reduction</w:t>
      </w:r>
      <w:r>
        <w:t xml:space="preserve"> in attrition. </w:t>
      </w:r>
      <w:r w:rsidR="00E72183">
        <w:t xml:space="preserve">The </w:t>
      </w:r>
      <w:r>
        <w:t>peak</w:t>
      </w:r>
      <w:r w:rsidR="00E72183">
        <w:t xml:space="preserve"> in exit awards in academic year two coul</w:t>
      </w:r>
      <w:r>
        <w:t xml:space="preserve">d be due to </w:t>
      </w:r>
      <w:r>
        <w:lastRenderedPageBreak/>
        <w:t xml:space="preserve">students </w:t>
      </w:r>
      <w:r w:rsidR="00E72183">
        <w:t>retaking modules</w:t>
      </w:r>
      <w:r w:rsidR="00293240">
        <w:t>, but being unsuccessful following assessment submission</w:t>
      </w:r>
      <w:r w:rsidR="00E72183">
        <w:t>.</w:t>
      </w:r>
      <w:r w:rsidR="00D83EC0">
        <w:t xml:space="preserve"> Successive</w:t>
      </w:r>
    </w:p>
    <w:p w:rsidR="00E72183" w:rsidRDefault="00E72183" w:rsidP="00DF5DA1"/>
    <w:p w:rsidR="00E72183" w:rsidRDefault="00E72183" w:rsidP="00DF5DA1"/>
    <w:p w:rsidR="004E35AB" w:rsidRDefault="004E35AB" w:rsidP="00DF5DA1"/>
    <w:p w:rsidR="004E35AB" w:rsidRPr="00E33A17" w:rsidRDefault="004E35AB" w:rsidP="00DF5DA1">
      <w:pPr>
        <w:pStyle w:val="Caption"/>
        <w:spacing w:after="0"/>
        <w:rPr>
          <w:sz w:val="20"/>
        </w:rPr>
      </w:pPr>
      <w:bookmarkStart w:id="20" w:name="_Ref443570568"/>
      <w:bookmarkStart w:id="21" w:name="_Toc467082608"/>
      <w:r w:rsidRPr="00E33A17">
        <w:rPr>
          <w:sz w:val="20"/>
        </w:rPr>
        <w:t xml:space="preserve">Figure </w:t>
      </w:r>
      <w:r w:rsidR="00FE71DA">
        <w:rPr>
          <w:sz w:val="20"/>
        </w:rPr>
        <w:t>1</w:t>
      </w:r>
      <w:bookmarkEnd w:id="20"/>
      <w:r w:rsidRPr="00E33A17">
        <w:rPr>
          <w:sz w:val="20"/>
        </w:rPr>
        <w:t xml:space="preserve"> Pe</w:t>
      </w:r>
      <w:r w:rsidR="00A3265D">
        <w:rPr>
          <w:sz w:val="20"/>
        </w:rPr>
        <w:t>rcentage attrition according to</w:t>
      </w:r>
      <w:r w:rsidR="00A20B5C">
        <w:rPr>
          <w:sz w:val="20"/>
        </w:rPr>
        <w:t xml:space="preserve"> university and </w:t>
      </w:r>
      <w:r w:rsidRPr="00E33A17">
        <w:rPr>
          <w:sz w:val="20"/>
        </w:rPr>
        <w:t>course</w:t>
      </w:r>
      <w:bookmarkEnd w:id="21"/>
      <w:r w:rsidR="00A20B5C">
        <w:rPr>
          <w:sz w:val="20"/>
        </w:rPr>
        <w:t xml:space="preserve"> from three sampled years.</w:t>
      </w:r>
    </w:p>
    <w:p w:rsidR="00C0518C" w:rsidRDefault="00C0518C" w:rsidP="00DF5DA1"/>
    <w:p w:rsidR="002B059E" w:rsidRDefault="002B059E" w:rsidP="00DF5DA1">
      <w:pPr>
        <w:sectPr w:rsidR="002B059E" w:rsidSect="00DA63FA">
          <w:type w:val="continuous"/>
          <w:pgSz w:w="11906" w:h="16838"/>
          <w:pgMar w:top="1440" w:right="1440" w:bottom="1440" w:left="1440" w:header="708" w:footer="708" w:gutter="0"/>
          <w:cols w:space="708"/>
          <w:titlePg/>
          <w:docGrid w:linePitch="360"/>
        </w:sectPr>
      </w:pPr>
    </w:p>
    <w:p w:rsidR="002A133D" w:rsidRDefault="002A133D" w:rsidP="00DF5DA1"/>
    <w:p w:rsidR="004E35AB" w:rsidRDefault="004E35AB" w:rsidP="00DF5DA1">
      <w:pPr>
        <w:keepNext/>
      </w:pPr>
    </w:p>
    <w:p w:rsidR="00A6406C" w:rsidRPr="00003489" w:rsidRDefault="004E35AB" w:rsidP="00DF5DA1">
      <w:pPr>
        <w:pStyle w:val="Caption"/>
        <w:spacing w:after="0"/>
        <w:rPr>
          <w:sz w:val="20"/>
        </w:rPr>
      </w:pPr>
      <w:bookmarkStart w:id="22" w:name="_Ref443580278"/>
      <w:bookmarkStart w:id="23" w:name="_Toc467082609"/>
      <w:r w:rsidRPr="00003489">
        <w:rPr>
          <w:sz w:val="20"/>
        </w:rPr>
        <w:t xml:space="preserve">Figure </w:t>
      </w:r>
      <w:r w:rsidR="00FE71DA">
        <w:rPr>
          <w:sz w:val="20"/>
        </w:rPr>
        <w:t>2</w:t>
      </w:r>
      <w:bookmarkEnd w:id="22"/>
      <w:r w:rsidRPr="00003489">
        <w:rPr>
          <w:sz w:val="20"/>
        </w:rPr>
        <w:t xml:space="preserve"> Mean attrition (2011–2014) across four universities according to </w:t>
      </w:r>
      <w:r w:rsidR="00E72183">
        <w:rPr>
          <w:sz w:val="20"/>
        </w:rPr>
        <w:t xml:space="preserve">academic </w:t>
      </w:r>
      <w:r w:rsidRPr="00003489">
        <w:rPr>
          <w:sz w:val="20"/>
        </w:rPr>
        <w:t xml:space="preserve">year </w:t>
      </w:r>
      <w:bookmarkEnd w:id="23"/>
    </w:p>
    <w:p w:rsidR="004E35AB" w:rsidRDefault="004E35AB" w:rsidP="00DF5DA1"/>
    <w:p w:rsidR="002B7CC0" w:rsidRDefault="002B7CC0" w:rsidP="00DF5DA1">
      <w:pPr>
        <w:spacing w:line="240" w:lineRule="auto"/>
        <w:sectPr w:rsidR="002B7CC0" w:rsidSect="00DA63FA">
          <w:type w:val="continuous"/>
          <w:pgSz w:w="11906" w:h="16838"/>
          <w:pgMar w:top="1440" w:right="1440" w:bottom="1440" w:left="1440" w:header="708" w:footer="708" w:gutter="0"/>
          <w:cols w:space="708"/>
          <w:titlePg/>
          <w:docGrid w:linePitch="360"/>
        </w:sectPr>
      </w:pPr>
    </w:p>
    <w:p w:rsidR="002A133D" w:rsidRDefault="002173B8" w:rsidP="00807215">
      <w:pPr>
        <w:spacing w:line="240" w:lineRule="auto"/>
        <w:sectPr w:rsidR="002A133D" w:rsidSect="00DA63FA">
          <w:type w:val="continuous"/>
          <w:pgSz w:w="11906" w:h="16838"/>
          <w:pgMar w:top="1440" w:right="1440" w:bottom="1440" w:left="1440" w:header="708" w:footer="708" w:gutter="0"/>
          <w:cols w:space="708"/>
          <w:titlePg/>
          <w:docGrid w:linePitch="360"/>
        </w:sectPr>
      </w:pPr>
      <w:r>
        <w:lastRenderedPageBreak/>
        <w:t xml:space="preserve"> </w:t>
      </w:r>
    </w:p>
    <w:p w:rsidR="006F06C9" w:rsidRDefault="006F06C9" w:rsidP="00DF5DA1">
      <w:pPr>
        <w:pStyle w:val="Heading2"/>
        <w:jc w:val="both"/>
      </w:pPr>
      <w:bookmarkStart w:id="24" w:name="_Toc467082580"/>
      <w:r w:rsidRPr="00767C57">
        <w:lastRenderedPageBreak/>
        <w:t xml:space="preserve">Semi-structured interviews with students who had </w:t>
      </w:r>
      <w:r>
        <w:t>‘L</w:t>
      </w:r>
      <w:r w:rsidRPr="00767C57">
        <w:t>eft</w:t>
      </w:r>
      <w:r>
        <w:t>’ or ‘S</w:t>
      </w:r>
      <w:r w:rsidRPr="00142E67">
        <w:t>tayed</w:t>
      </w:r>
      <w:r>
        <w:t>’</w:t>
      </w:r>
      <w:bookmarkEnd w:id="24"/>
    </w:p>
    <w:p w:rsidR="0080556D" w:rsidRDefault="00A20B5C" w:rsidP="00DF5DA1">
      <w:r>
        <w:t>Five</w:t>
      </w:r>
      <w:r w:rsidR="0080556D">
        <w:t xml:space="preserve"> </w:t>
      </w:r>
      <w:r w:rsidR="000D3E7C">
        <w:t>(2.8%) of the 176 former students contacted were subsequently intervi</w:t>
      </w:r>
      <w:r w:rsidR="001E15CD">
        <w:t>ewed</w:t>
      </w:r>
      <w:r>
        <w:t xml:space="preserve"> (Figure 3)</w:t>
      </w:r>
      <w:r w:rsidR="001E15CD">
        <w:t xml:space="preserve">. </w:t>
      </w:r>
      <w:r w:rsidR="00335C02">
        <w:t xml:space="preserve">Most </w:t>
      </w:r>
      <w:r w:rsidR="000D3E7C">
        <w:t xml:space="preserve">did not respond to </w:t>
      </w:r>
      <w:r w:rsidR="0045427E">
        <w:t xml:space="preserve">interview </w:t>
      </w:r>
      <w:r w:rsidR="000D3E7C">
        <w:t>invit</w:t>
      </w:r>
      <w:r w:rsidR="0045427E">
        <w:t>ation</w:t>
      </w:r>
      <w:r w:rsidR="00335C02">
        <w:t>s</w:t>
      </w:r>
      <w:r w:rsidR="0045427E">
        <w:t>; s</w:t>
      </w:r>
      <w:r w:rsidR="00A144F0">
        <w:t>even</w:t>
      </w:r>
      <w:r w:rsidR="000D3E7C">
        <w:t xml:space="preserve"> former students </w:t>
      </w:r>
      <w:r w:rsidR="00E72183">
        <w:t>declined</w:t>
      </w:r>
      <w:r w:rsidR="000D3E7C">
        <w:t xml:space="preserve">, </w:t>
      </w:r>
      <w:r w:rsidR="00293240">
        <w:t xml:space="preserve">another </w:t>
      </w:r>
      <w:r w:rsidR="00A144F0">
        <w:t>eight</w:t>
      </w:r>
      <w:r w:rsidR="000D3E7C">
        <w:t xml:space="preserve"> initially </w:t>
      </w:r>
      <w:r w:rsidR="004B7D8F">
        <w:t xml:space="preserve">appeared </w:t>
      </w:r>
      <w:r w:rsidR="000D3E7C">
        <w:t xml:space="preserve">interested but </w:t>
      </w:r>
      <w:r w:rsidR="00973A2B">
        <w:t xml:space="preserve">did </w:t>
      </w:r>
      <w:r w:rsidR="00E72183">
        <w:t xml:space="preserve">not </w:t>
      </w:r>
      <w:r w:rsidR="004D4D15">
        <w:t xml:space="preserve">respond to </w:t>
      </w:r>
      <w:r w:rsidR="00293240">
        <w:t>the</w:t>
      </w:r>
      <w:r w:rsidR="00261E70">
        <w:t xml:space="preserve"> </w:t>
      </w:r>
      <w:r w:rsidR="008C22CA">
        <w:t>interview</w:t>
      </w:r>
      <w:r w:rsidR="00293240">
        <w:t xml:space="preserve"> arrangement request</w:t>
      </w:r>
      <w:r w:rsidR="00E72183">
        <w:t>.</w:t>
      </w:r>
      <w:r w:rsidR="00D55BDE">
        <w:t xml:space="preserve"> </w:t>
      </w:r>
      <w:r w:rsidR="0080556D">
        <w:t>Response rates from students who remained on a programme were higher</w:t>
      </w:r>
      <w:r w:rsidR="00335C02">
        <w:t xml:space="preserve">. Thirty-eight were </w:t>
      </w:r>
      <w:r w:rsidR="0080556D">
        <w:t>approached</w:t>
      </w:r>
      <w:r w:rsidR="00335C02">
        <w:t xml:space="preserve"> and </w:t>
      </w:r>
      <w:r w:rsidR="0080556D">
        <w:t xml:space="preserve">13 (34.2%) were interviewed. </w:t>
      </w:r>
    </w:p>
    <w:p w:rsidR="0045427E" w:rsidRDefault="0045427E" w:rsidP="00DF5DA1"/>
    <w:p w:rsidR="0045427E" w:rsidRDefault="0045427E" w:rsidP="00DF5DA1"/>
    <w:p w:rsidR="002A133D" w:rsidRDefault="002A133D" w:rsidP="00DF5DA1">
      <w:pPr>
        <w:keepNext/>
        <w:sectPr w:rsidR="002A133D" w:rsidSect="00DA63FA">
          <w:type w:val="continuous"/>
          <w:pgSz w:w="11906" w:h="16838"/>
          <w:pgMar w:top="1440" w:right="1440" w:bottom="1440" w:left="1440" w:header="708" w:footer="708" w:gutter="0"/>
          <w:cols w:space="708"/>
          <w:titlePg/>
          <w:docGrid w:linePitch="360"/>
        </w:sectPr>
      </w:pPr>
    </w:p>
    <w:p w:rsidR="001E297C" w:rsidRDefault="001E297C" w:rsidP="00DF5DA1">
      <w:pPr>
        <w:keepNext/>
      </w:pPr>
    </w:p>
    <w:p w:rsidR="001E297C" w:rsidRPr="00003489" w:rsidRDefault="001E297C" w:rsidP="00DF5DA1">
      <w:pPr>
        <w:pStyle w:val="Caption"/>
        <w:rPr>
          <w:sz w:val="20"/>
        </w:rPr>
      </w:pPr>
      <w:bookmarkStart w:id="25" w:name="_Ref443644734"/>
      <w:bookmarkStart w:id="26" w:name="_Toc467082610"/>
      <w:r w:rsidRPr="00003489">
        <w:rPr>
          <w:sz w:val="20"/>
        </w:rPr>
        <w:t xml:space="preserve">Figure </w:t>
      </w:r>
      <w:bookmarkEnd w:id="25"/>
      <w:r w:rsidR="00E72183">
        <w:rPr>
          <w:sz w:val="20"/>
        </w:rPr>
        <w:t>3</w:t>
      </w:r>
      <w:r w:rsidRPr="00003489">
        <w:rPr>
          <w:sz w:val="20"/>
        </w:rPr>
        <w:t xml:space="preserve"> Flow chart of </w:t>
      </w:r>
      <w:r w:rsidR="006F06C9">
        <w:rPr>
          <w:sz w:val="20"/>
        </w:rPr>
        <w:t>potential participants who had ‘</w:t>
      </w:r>
      <w:r w:rsidR="006F06C9">
        <w:t>L</w:t>
      </w:r>
      <w:r w:rsidR="006F06C9" w:rsidRPr="00767C57">
        <w:t>eft</w:t>
      </w:r>
      <w:r w:rsidR="006F06C9">
        <w:t>’ or ‘S</w:t>
      </w:r>
      <w:r w:rsidR="006F06C9" w:rsidRPr="00142E67">
        <w:t>tayed</w:t>
      </w:r>
      <w:r w:rsidR="006F06C9">
        <w:t>’</w:t>
      </w:r>
      <w:bookmarkEnd w:id="26"/>
    </w:p>
    <w:p w:rsidR="007579D6" w:rsidRDefault="007579D6" w:rsidP="00DF5DA1">
      <w:pPr>
        <w:pStyle w:val="Heading3"/>
        <w:jc w:val="both"/>
      </w:pPr>
      <w:bookmarkStart w:id="27" w:name="_Toc467082581"/>
      <w:r>
        <w:t>Demographics</w:t>
      </w:r>
      <w:bookmarkEnd w:id="27"/>
    </w:p>
    <w:p w:rsidR="00DF7990" w:rsidRDefault="006E5A74" w:rsidP="00DF5DA1">
      <w:r>
        <w:t>Most participants described English as the language spoken at home. Part</w:t>
      </w:r>
      <w:r w:rsidR="009000C8">
        <w:t>icipants were young (</w:t>
      </w:r>
      <w:r w:rsidR="009000C8" w:rsidRPr="009000C8">
        <w:t>median</w:t>
      </w:r>
      <w:r w:rsidR="009000C8">
        <w:t xml:space="preserve"> age at course commencement </w:t>
      </w:r>
      <w:r w:rsidR="009000C8" w:rsidRPr="009000C8">
        <w:t>22</w:t>
      </w:r>
      <w:r w:rsidR="009000C8">
        <w:t xml:space="preserve"> years [IQR 19.25, </w:t>
      </w:r>
      <w:r w:rsidR="009000C8" w:rsidRPr="009000C8">
        <w:t>25.75</w:t>
      </w:r>
      <w:r w:rsidR="009000C8">
        <w:t xml:space="preserve">]. </w:t>
      </w:r>
      <w:r w:rsidR="00A144F0">
        <w:t>The</w:t>
      </w:r>
      <w:r w:rsidR="00D55BDE">
        <w:t xml:space="preserve"> majority of participants came from two of the four university sites</w:t>
      </w:r>
      <w:r w:rsidR="00A3265D">
        <w:t xml:space="preserve"> (</w:t>
      </w:r>
      <w:r w:rsidR="002D2910">
        <w:fldChar w:fldCharType="begin"/>
      </w:r>
      <w:r w:rsidR="002D2910">
        <w:instrText xml:space="preserve"> REF _Ref454804067 \h  \* MERGEFORMAT </w:instrText>
      </w:r>
      <w:r w:rsidR="002D2910">
        <w:fldChar w:fldCharType="separate"/>
      </w:r>
      <w:r w:rsidR="00A20B5C" w:rsidRPr="00A20B5C">
        <w:t>Table 1</w:t>
      </w:r>
      <w:r w:rsidR="002D2910">
        <w:fldChar w:fldCharType="end"/>
      </w:r>
      <w:r w:rsidR="00A3265D">
        <w:t>)</w:t>
      </w:r>
      <w:r w:rsidR="00125F0A">
        <w:t>. H</w:t>
      </w:r>
      <w:r w:rsidR="00606AB6">
        <w:t xml:space="preserve">owever, </w:t>
      </w:r>
      <w:r w:rsidR="0003285E">
        <w:t>‘</w:t>
      </w:r>
      <w:r w:rsidR="00CC5753">
        <w:t>s</w:t>
      </w:r>
      <w:r w:rsidR="0003285E">
        <w:t xml:space="preserve">tayed’ </w:t>
      </w:r>
      <w:r>
        <w:t>students</w:t>
      </w:r>
      <w:r w:rsidR="00606AB6">
        <w:t xml:space="preserve"> </w:t>
      </w:r>
      <w:r w:rsidR="00CA6479">
        <w:t xml:space="preserve">were </w:t>
      </w:r>
      <w:r w:rsidR="0003285E">
        <w:t xml:space="preserve">primarily </w:t>
      </w:r>
      <w:r w:rsidR="00A20B5C">
        <w:t xml:space="preserve">from one university, whereas, </w:t>
      </w:r>
      <w:r w:rsidR="00293240">
        <w:t xml:space="preserve">the </w:t>
      </w:r>
      <w:r w:rsidR="00A20B5C">
        <w:t>other u</w:t>
      </w:r>
      <w:r>
        <w:t>niversity yielded</w:t>
      </w:r>
      <w:r w:rsidR="00606AB6">
        <w:t xml:space="preserve"> participants </w:t>
      </w:r>
      <w:r>
        <w:t xml:space="preserve">who </w:t>
      </w:r>
      <w:r w:rsidR="00C35C84">
        <w:t>were in</w:t>
      </w:r>
      <w:r>
        <w:t xml:space="preserve"> both </w:t>
      </w:r>
      <w:r w:rsidR="006F06C9">
        <w:t>‘</w:t>
      </w:r>
      <w:r w:rsidR="00053125">
        <w:t>l</w:t>
      </w:r>
      <w:r w:rsidR="006F06C9">
        <w:t xml:space="preserve">eft’ and </w:t>
      </w:r>
      <w:r w:rsidR="006F06C9" w:rsidRPr="006F06C9">
        <w:t>‘</w:t>
      </w:r>
      <w:r w:rsidR="00053125">
        <w:t>s</w:t>
      </w:r>
      <w:r w:rsidR="006F06C9" w:rsidRPr="006F06C9">
        <w:t>tayed’</w:t>
      </w:r>
      <w:r w:rsidR="006F06C9">
        <w:t xml:space="preserve"> </w:t>
      </w:r>
      <w:r>
        <w:t>categories</w:t>
      </w:r>
      <w:r w:rsidR="00606AB6">
        <w:t xml:space="preserve">. </w:t>
      </w:r>
      <w:r w:rsidR="00DF7990">
        <w:t>Primary reasons for leaving or having difficulties on the course were personal or medical</w:t>
      </w:r>
      <w:r>
        <w:t>ly related</w:t>
      </w:r>
      <w:r w:rsidR="00DF7990">
        <w:t>. Only one participant was enrolled on a PGDip program</w:t>
      </w:r>
      <w:r w:rsidR="004B45B8">
        <w:t>me</w:t>
      </w:r>
      <w:r w:rsidR="00125F0A">
        <w:t xml:space="preserve"> </w:t>
      </w:r>
      <w:r w:rsidR="0003285E">
        <w:t xml:space="preserve">preventing </w:t>
      </w:r>
      <w:r w:rsidR="00DF7990">
        <w:t xml:space="preserve">an exploration of different factors </w:t>
      </w:r>
      <w:r>
        <w:t>relating</w:t>
      </w:r>
      <w:r w:rsidR="00DF7990">
        <w:t xml:space="preserve"> to </w:t>
      </w:r>
      <w:r w:rsidR="008C2350">
        <w:t xml:space="preserve">students on </w:t>
      </w:r>
      <w:r>
        <w:t>BSc or PG</w:t>
      </w:r>
      <w:r w:rsidR="00DF7990" w:rsidRPr="0088666B">
        <w:t xml:space="preserve">Dip </w:t>
      </w:r>
      <w:r w:rsidR="0003285E" w:rsidRPr="0003285E">
        <w:t>programme</w:t>
      </w:r>
      <w:r w:rsidR="0003285E">
        <w:t>s</w:t>
      </w:r>
      <w:r w:rsidR="00DF7990" w:rsidRPr="0088666B">
        <w:t>.</w:t>
      </w:r>
      <w:r w:rsidR="0003285E">
        <w:t xml:space="preserve"> </w:t>
      </w:r>
    </w:p>
    <w:p w:rsidR="001E297C" w:rsidRDefault="001E297C" w:rsidP="00DF5DA1"/>
    <w:p w:rsidR="002A133D" w:rsidRDefault="002A133D" w:rsidP="00DF5DA1">
      <w:pPr>
        <w:pStyle w:val="Caption"/>
        <w:keepNext/>
        <w:rPr>
          <w:sz w:val="20"/>
          <w:szCs w:val="20"/>
        </w:rPr>
        <w:sectPr w:rsidR="002A133D" w:rsidSect="00DA63FA">
          <w:type w:val="continuous"/>
          <w:pgSz w:w="11906" w:h="16838"/>
          <w:pgMar w:top="1440" w:right="1440" w:bottom="1440" w:left="1440" w:header="708" w:footer="708" w:gutter="0"/>
          <w:cols w:space="708"/>
          <w:titlePg/>
          <w:docGrid w:linePitch="360"/>
        </w:sectPr>
      </w:pPr>
      <w:bookmarkStart w:id="28" w:name="_Ref443645947"/>
    </w:p>
    <w:p w:rsidR="001768EA" w:rsidRPr="001C4F9E" w:rsidRDefault="001768EA" w:rsidP="00DF5DA1">
      <w:pPr>
        <w:pStyle w:val="Caption"/>
        <w:keepNext/>
        <w:rPr>
          <w:sz w:val="20"/>
          <w:szCs w:val="20"/>
        </w:rPr>
      </w:pPr>
      <w:bookmarkStart w:id="29" w:name="_Ref454804067"/>
      <w:bookmarkStart w:id="30" w:name="_Toc467082612"/>
      <w:r w:rsidRPr="001A7AA3">
        <w:rPr>
          <w:sz w:val="20"/>
          <w:szCs w:val="20"/>
        </w:rPr>
        <w:lastRenderedPageBreak/>
        <w:t xml:space="preserve">Table </w:t>
      </w:r>
      <w:r w:rsidR="00C45EF8" w:rsidRPr="001A7AA3">
        <w:rPr>
          <w:sz w:val="20"/>
          <w:szCs w:val="20"/>
        </w:rPr>
        <w:fldChar w:fldCharType="begin"/>
      </w:r>
      <w:r w:rsidRPr="001A7AA3">
        <w:rPr>
          <w:sz w:val="20"/>
          <w:szCs w:val="20"/>
        </w:rPr>
        <w:instrText xml:space="preserve"> SEQ Table \* ARABIC </w:instrText>
      </w:r>
      <w:r w:rsidR="00C45EF8" w:rsidRPr="001A7AA3">
        <w:rPr>
          <w:sz w:val="20"/>
          <w:szCs w:val="20"/>
        </w:rPr>
        <w:fldChar w:fldCharType="separate"/>
      </w:r>
      <w:r w:rsidR="00A20B5C">
        <w:rPr>
          <w:noProof/>
          <w:sz w:val="20"/>
          <w:szCs w:val="20"/>
        </w:rPr>
        <w:t>1</w:t>
      </w:r>
      <w:r w:rsidR="00C45EF8" w:rsidRPr="001A7AA3">
        <w:rPr>
          <w:sz w:val="20"/>
          <w:szCs w:val="20"/>
        </w:rPr>
        <w:fldChar w:fldCharType="end"/>
      </w:r>
      <w:bookmarkEnd w:id="28"/>
      <w:bookmarkEnd w:id="29"/>
      <w:r w:rsidRPr="001C4F9E">
        <w:rPr>
          <w:sz w:val="20"/>
          <w:szCs w:val="20"/>
        </w:rPr>
        <w:t xml:space="preserve"> Demographics of</w:t>
      </w:r>
      <w:r w:rsidR="00D55BDE" w:rsidRPr="001C4F9E">
        <w:rPr>
          <w:sz w:val="20"/>
          <w:szCs w:val="20"/>
        </w:rPr>
        <w:t xml:space="preserve"> participants</w:t>
      </w:r>
      <w:r w:rsidRPr="001C4F9E">
        <w:rPr>
          <w:sz w:val="20"/>
          <w:szCs w:val="20"/>
        </w:rPr>
        <w:t xml:space="preserve"> interview</w:t>
      </w:r>
      <w:r w:rsidR="00D55BDE" w:rsidRPr="001C4F9E">
        <w:rPr>
          <w:sz w:val="20"/>
          <w:szCs w:val="20"/>
        </w:rPr>
        <w:t>ed</w:t>
      </w:r>
      <w:r w:rsidRPr="001C4F9E">
        <w:rPr>
          <w:sz w:val="20"/>
          <w:szCs w:val="20"/>
        </w:rPr>
        <w:t xml:space="preserve"> (N=18)</w:t>
      </w:r>
      <w:bookmarkEnd w:id="30"/>
    </w:p>
    <w:p w:rsidR="00112E83" w:rsidRDefault="00112E83" w:rsidP="00DF5DA1"/>
    <w:p w:rsidR="007579D6" w:rsidRDefault="007579D6" w:rsidP="00DF5DA1"/>
    <w:p w:rsidR="007579D6" w:rsidRDefault="006E5A74" w:rsidP="00DF5DA1">
      <w:pPr>
        <w:pStyle w:val="Heading2"/>
        <w:jc w:val="both"/>
      </w:pPr>
      <w:bookmarkStart w:id="31" w:name="_Toc467082582"/>
      <w:r>
        <w:t>Emergent themes</w:t>
      </w:r>
      <w:bookmarkEnd w:id="31"/>
    </w:p>
    <w:p w:rsidR="00AB639B" w:rsidRPr="0088666B" w:rsidRDefault="005C227B" w:rsidP="00DF5DA1">
      <w:bookmarkStart w:id="32" w:name="_Toc438188374"/>
      <w:r>
        <w:t>A</w:t>
      </w:r>
      <w:r w:rsidR="00AB639B" w:rsidRPr="00EC0129">
        <w:t>nalysis</w:t>
      </w:r>
      <w:r w:rsidR="00AB639B">
        <w:t xml:space="preserve"> </w:t>
      </w:r>
      <w:r w:rsidR="00AB639B" w:rsidRPr="002C5D87">
        <w:t>of</w:t>
      </w:r>
      <w:r w:rsidR="00AB639B">
        <w:t xml:space="preserve"> </w:t>
      </w:r>
      <w:r w:rsidR="00AB639B" w:rsidRPr="002C5D87">
        <w:t xml:space="preserve">semi-structured interviews </w:t>
      </w:r>
      <w:r w:rsidR="00AB639B">
        <w:t>revealed three</w:t>
      </w:r>
      <w:r w:rsidR="00AB639B" w:rsidRPr="00EC0129">
        <w:t xml:space="preserve"> </w:t>
      </w:r>
      <w:r w:rsidR="00AB639B">
        <w:t>themes</w:t>
      </w:r>
      <w:r>
        <w:t xml:space="preserve"> (</w:t>
      </w:r>
      <w:r w:rsidR="002D2910">
        <w:fldChar w:fldCharType="begin"/>
      </w:r>
      <w:r w:rsidR="002D2910">
        <w:instrText xml:space="preserve"> REF _Ref464051286 \h  \* MERGEFORMAT </w:instrText>
      </w:r>
      <w:r w:rsidR="002D2910">
        <w:fldChar w:fldCharType="separate"/>
      </w:r>
      <w:r w:rsidR="00F70F7F">
        <w:t xml:space="preserve">Figure </w:t>
      </w:r>
      <w:r w:rsidR="002D2910">
        <w:fldChar w:fldCharType="end"/>
      </w:r>
      <w:r w:rsidR="00F70F7F">
        <w:t>4</w:t>
      </w:r>
      <w:r>
        <w:t>)</w:t>
      </w:r>
      <w:r w:rsidR="00AB639B">
        <w:t xml:space="preserve">. </w:t>
      </w:r>
      <w:r w:rsidR="00AB639B" w:rsidRPr="0088666B">
        <w:t>Pseudonyms are used throughout to maintain participants’ anonymity.</w:t>
      </w:r>
      <w:r w:rsidR="00AB639B">
        <w:t xml:space="preserve"> </w:t>
      </w:r>
      <w:r w:rsidR="002957D3">
        <w:t>When</w:t>
      </w:r>
      <w:r w:rsidR="00AB639B">
        <w:t xml:space="preserve"> describing themes</w:t>
      </w:r>
      <w:r w:rsidR="002957D3">
        <w:t>,</w:t>
      </w:r>
      <w:r w:rsidR="00AB639B">
        <w:t xml:space="preserve"> positive and negative elements are explored.</w:t>
      </w:r>
    </w:p>
    <w:p w:rsidR="002556E9" w:rsidRDefault="002556E9"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AB639B" w:rsidP="00DF5DA1">
      <w:pPr>
        <w:spacing w:line="240" w:lineRule="auto"/>
      </w:pPr>
    </w:p>
    <w:p w:rsidR="00AB639B" w:rsidRDefault="008405DA" w:rsidP="00DF5DA1">
      <w:pPr>
        <w:spacing w:line="240" w:lineRule="auto"/>
      </w:pPr>
      <w:r>
        <w:rPr>
          <w:noProof/>
          <w:lang w:eastAsia="en-GB"/>
        </w:rPr>
        <mc:AlternateContent>
          <mc:Choice Requires="wps">
            <w:drawing>
              <wp:anchor distT="0" distB="0" distL="114300" distR="114300" simplePos="0" relativeHeight="251652608" behindDoc="0" locked="0" layoutInCell="1" allowOverlap="1" wp14:anchorId="77504289" wp14:editId="5D157994">
                <wp:simplePos x="0" y="0"/>
                <wp:positionH relativeFrom="column">
                  <wp:posOffset>656590</wp:posOffset>
                </wp:positionH>
                <wp:positionV relativeFrom="paragraph">
                  <wp:posOffset>674370</wp:posOffset>
                </wp:positionV>
                <wp:extent cx="4333875" cy="207645"/>
                <wp:effectExtent l="0" t="0" r="9525"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07645"/>
                        </a:xfrm>
                        <a:prstGeom prst="rect">
                          <a:avLst/>
                        </a:prstGeom>
                        <a:solidFill>
                          <a:prstClr val="white"/>
                        </a:solidFill>
                        <a:ln>
                          <a:noFill/>
                        </a:ln>
                        <a:effectLst/>
                      </wps:spPr>
                      <wps:txbx>
                        <w:txbxContent>
                          <w:p w:rsidR="00142FCC" w:rsidRPr="00EB0E67" w:rsidRDefault="00142FCC" w:rsidP="002556E9">
                            <w:pPr>
                              <w:pStyle w:val="Caption"/>
                              <w:rPr>
                                <w:noProof/>
                                <w:color w:val="FF0000"/>
                                <w:sz w:val="10"/>
                              </w:rPr>
                            </w:pPr>
                            <w:bookmarkStart w:id="33" w:name="_Ref464051286"/>
                            <w:bookmarkStart w:id="34" w:name="_Toc467082611"/>
                            <w:r>
                              <w:t xml:space="preserve">Figure </w:t>
                            </w:r>
                            <w:bookmarkEnd w:id="33"/>
                            <w:r>
                              <w:t xml:space="preserve">4 </w:t>
                            </w:r>
                            <w:r w:rsidRPr="00B67F46">
                              <w:t>Themes and subthemes emerging from the data</w:t>
                            </w:r>
                            <w:bookmarkEnd w:id="3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7504289" id="_x0000_t202" coordsize="21600,21600" o:spt="202" path="m,l,21600r21600,l21600,xe">
                <v:stroke joinstyle="miter"/>
                <v:path gradientshapeok="t" o:connecttype="rect"/>
              </v:shapetype>
              <v:shape id="Text Box 1" o:spid="_x0000_s1026" type="#_x0000_t202" style="position:absolute;left:0;text-align:left;margin-left:51.7pt;margin-top:53.1pt;width:341.25pt;height:16.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" stroked="f">
                <v:path arrowok="t"/>
                <v:textbox style="mso-fit-shape-to-text:t" inset="0,0,0,0">
                  <w:txbxContent>
                    <w:p w:rsidR="00142FCC" w:rsidRPr="00EB0E67" w:rsidRDefault="00142FCC" w:rsidP="002556E9">
                      <w:pPr>
                        <w:pStyle w:val="Caption"/>
                        <w:rPr>
                          <w:noProof/>
                          <w:color w:val="FF0000"/>
                          <w:sz w:val="10"/>
                        </w:rPr>
                      </w:pPr>
                      <w:bookmarkStart w:id="35" w:name="_Ref464051286"/>
                      <w:bookmarkStart w:id="36" w:name="_Toc467082611"/>
                      <w:r>
                        <w:t xml:space="preserve">Figure </w:t>
                      </w:r>
                      <w:bookmarkEnd w:id="35"/>
                      <w:r>
                        <w:t xml:space="preserve">4 </w:t>
                      </w:r>
                      <w:r w:rsidRPr="00B67F46">
                        <w:t>Themes and subthemes emerging from the data</w:t>
                      </w:r>
                      <w:bookmarkEnd w:id="36"/>
                    </w:p>
                  </w:txbxContent>
                </v:textbox>
                <w10:wrap type="square"/>
              </v:shape>
            </w:pict>
          </mc:Fallback>
        </mc:AlternateContent>
      </w:r>
    </w:p>
    <w:p w:rsidR="00AB639B" w:rsidRPr="00426090" w:rsidRDefault="00AB639B" w:rsidP="00DF5DA1">
      <w:pPr>
        <w:pStyle w:val="Heading2"/>
        <w:jc w:val="both"/>
        <w:rPr>
          <w:b/>
        </w:rPr>
      </w:pPr>
      <w:bookmarkStart w:id="37" w:name="_Toc467082583"/>
      <w:bookmarkEnd w:id="32"/>
      <w:r w:rsidRPr="00426090">
        <w:rPr>
          <w:b/>
        </w:rPr>
        <w:t>Expectations of pre-registration children’s nursing</w:t>
      </w:r>
      <w:bookmarkEnd w:id="37"/>
    </w:p>
    <w:p w:rsidR="00DD468E" w:rsidRDefault="002957D3" w:rsidP="002957D3">
      <w:pPr>
        <w:spacing w:line="240" w:lineRule="auto"/>
      </w:pPr>
      <w:r>
        <w:t>The pa</w:t>
      </w:r>
      <w:r w:rsidR="00AB639B">
        <w:t>rticipants’ expectations were categorised into three sub</w:t>
      </w:r>
      <w:r w:rsidR="000712A3">
        <w:t>-</w:t>
      </w:r>
      <w:r w:rsidR="00AB639B">
        <w:t>themes</w:t>
      </w:r>
      <w:r>
        <w:t xml:space="preserve">: </w:t>
      </w:r>
    </w:p>
    <w:p w:rsidR="00DD468E" w:rsidRDefault="002957D3" w:rsidP="00F70F7F">
      <w:pPr>
        <w:pStyle w:val="ListParagraph"/>
        <w:numPr>
          <w:ilvl w:val="0"/>
          <w:numId w:val="46"/>
        </w:numPr>
        <w:spacing w:line="240" w:lineRule="auto"/>
      </w:pPr>
      <w:r>
        <w:t>D</w:t>
      </w:r>
      <w:r w:rsidR="00AB639B">
        <w:t>esire to be a children’s nurse</w:t>
      </w:r>
    </w:p>
    <w:p w:rsidR="003948D7" w:rsidRDefault="00DD468E" w:rsidP="00F70F7F">
      <w:pPr>
        <w:pStyle w:val="ListParagraph"/>
        <w:numPr>
          <w:ilvl w:val="0"/>
          <w:numId w:val="46"/>
        </w:numPr>
        <w:spacing w:line="240" w:lineRule="auto"/>
      </w:pPr>
      <w:r>
        <w:t>P</w:t>
      </w:r>
      <w:r w:rsidR="00AB639B">
        <w:t>revious work experience</w:t>
      </w:r>
    </w:p>
    <w:p w:rsidR="00AB639B" w:rsidRDefault="003948D7" w:rsidP="00F70F7F">
      <w:pPr>
        <w:pStyle w:val="ListParagraph"/>
        <w:numPr>
          <w:ilvl w:val="0"/>
          <w:numId w:val="46"/>
        </w:numPr>
        <w:spacing w:line="240" w:lineRule="auto"/>
      </w:pPr>
      <w:r>
        <w:t>T</w:t>
      </w:r>
      <w:r w:rsidR="00AB639B">
        <w:t>heir expectations of the course.</w:t>
      </w:r>
    </w:p>
    <w:p w:rsidR="00AB639B" w:rsidRPr="00142E67" w:rsidRDefault="00AB639B" w:rsidP="00DF5DA1">
      <w:pPr>
        <w:pStyle w:val="Heading3"/>
        <w:jc w:val="both"/>
      </w:pPr>
      <w:bookmarkStart w:id="38" w:name="_Toc438188375"/>
      <w:bookmarkStart w:id="39" w:name="_Toc467082584"/>
      <w:r w:rsidRPr="00142E67">
        <w:t>Factors influencing their desire to be a children’s nurse</w:t>
      </w:r>
      <w:bookmarkEnd w:id="38"/>
      <w:bookmarkEnd w:id="39"/>
    </w:p>
    <w:p w:rsidR="009000C8" w:rsidRDefault="00AB639B" w:rsidP="002957D3">
      <w:r>
        <w:t xml:space="preserve">Some participants were uncertain about why they wanted to be a children’s nurse. However, </w:t>
      </w:r>
      <w:r w:rsidR="002957D3">
        <w:t xml:space="preserve">the media was frequently cited as an influential factor </w:t>
      </w:r>
    </w:p>
    <w:p w:rsidR="00AB639B" w:rsidRDefault="00AB639B" w:rsidP="009000C8">
      <w:pPr>
        <w:pStyle w:val="Quote"/>
      </w:pPr>
      <w:r w:rsidRPr="009000C8">
        <w:t>“When I was little and I used to watch Children’s Hospital when I was five</w:t>
      </w:r>
      <w:r w:rsidR="002957D3" w:rsidRPr="009000C8">
        <w:t>”</w:t>
      </w:r>
      <w:r w:rsidR="009000C8">
        <w:t xml:space="preserve"> </w:t>
      </w:r>
      <w:r w:rsidR="009000C8" w:rsidRPr="009000C8">
        <w:rPr>
          <w:i w:val="0"/>
        </w:rPr>
        <w:t>(</w:t>
      </w:r>
      <w:r w:rsidRPr="009000C8">
        <w:rPr>
          <w:i w:val="0"/>
        </w:rPr>
        <w:t>Lisa, Left</w:t>
      </w:r>
      <w:r w:rsidR="009000C8" w:rsidRPr="009000C8">
        <w:rPr>
          <w:i w:val="0"/>
        </w:rPr>
        <w:t>)</w:t>
      </w:r>
    </w:p>
    <w:p w:rsidR="00AB639B" w:rsidRPr="0065261A" w:rsidRDefault="00AB639B" w:rsidP="002957D3">
      <w:pPr>
        <w:spacing w:line="240" w:lineRule="auto"/>
      </w:pPr>
    </w:p>
    <w:p w:rsidR="00AB639B" w:rsidRDefault="002957D3" w:rsidP="00DF5DA1">
      <w:r>
        <w:t>A</w:t>
      </w:r>
      <w:r w:rsidR="00AB639B">
        <w:t xml:space="preserve"> long-st</w:t>
      </w:r>
      <w:r>
        <w:t xml:space="preserve">anding desire to be a nurse and/or </w:t>
      </w:r>
      <w:r w:rsidR="00AB639B">
        <w:t>direct experience</w:t>
      </w:r>
      <w:r>
        <w:t xml:space="preserve"> of receiving care in hospital was mentioned on a number of occasions:</w:t>
      </w:r>
    </w:p>
    <w:p w:rsidR="002957D3" w:rsidRDefault="002957D3" w:rsidP="00DF5DA1"/>
    <w:p w:rsidR="00AB639B" w:rsidRPr="00AB3077" w:rsidRDefault="00AB639B" w:rsidP="00DF5DA1">
      <w:pPr>
        <w:pStyle w:val="Quote"/>
        <w:rPr>
          <w:i w:val="0"/>
        </w:rPr>
      </w:pPr>
      <w:r w:rsidRPr="0065261A">
        <w:t xml:space="preserve">“I think I've always known I wanted to be a children's nurse. I was always very interested in looking after children from a young age.” </w:t>
      </w:r>
      <w:r w:rsidRPr="00AB3077">
        <w:rPr>
          <w:i w:val="0"/>
        </w:rPr>
        <w:t>(Gina, Stayed)</w:t>
      </w:r>
    </w:p>
    <w:p w:rsidR="00AB639B" w:rsidRPr="00AB3077" w:rsidRDefault="00AB639B" w:rsidP="00DF5DA1"/>
    <w:p w:rsidR="00AB639B" w:rsidRPr="00AB3077" w:rsidRDefault="00AB639B" w:rsidP="00DF5DA1">
      <w:pPr>
        <w:pStyle w:val="Quote"/>
        <w:rPr>
          <w:i w:val="0"/>
        </w:rPr>
      </w:pPr>
      <w:r w:rsidRPr="0065261A">
        <w:t xml:space="preserve">“I was in hospital because I relapsed so I spent quite a few years around medical professionals and it was always the nurses that I was like, ‘Yes, I want to do this.” </w:t>
      </w:r>
      <w:r w:rsidRPr="00AB3077">
        <w:rPr>
          <w:i w:val="0"/>
        </w:rPr>
        <w:t>(Sandy, Stayed)</w:t>
      </w:r>
    </w:p>
    <w:p w:rsidR="00AB639B" w:rsidRPr="00AB3077" w:rsidRDefault="00AB639B" w:rsidP="00DF5DA1"/>
    <w:p w:rsidR="00AB639B" w:rsidRDefault="00AB639B" w:rsidP="00DF5DA1">
      <w:r>
        <w:t xml:space="preserve">Some participants reported friends or relatives in healthcare. Others were in employment they could not see themselves continuing </w:t>
      </w:r>
      <w:r w:rsidR="002957D3">
        <w:t>long-term:</w:t>
      </w:r>
    </w:p>
    <w:p w:rsidR="002957D3" w:rsidRDefault="002957D3" w:rsidP="00DF5DA1"/>
    <w:p w:rsidR="00AB639B" w:rsidRPr="00AB3077" w:rsidRDefault="00AB639B" w:rsidP="00DF5DA1">
      <w:pPr>
        <w:pStyle w:val="Quote"/>
        <w:rPr>
          <w:i w:val="0"/>
        </w:rPr>
      </w:pPr>
      <w:r w:rsidRPr="0065261A">
        <w:t xml:space="preserve">“My friend is a nurse, but she’s an adult nurse. She did encourage me to go into nursing so that was another factor.” </w:t>
      </w:r>
      <w:r w:rsidRPr="00AB3077">
        <w:rPr>
          <w:i w:val="0"/>
        </w:rPr>
        <w:t>(Olive, Stayed)</w:t>
      </w:r>
    </w:p>
    <w:p w:rsidR="00AB639B" w:rsidRPr="00AB3077" w:rsidRDefault="00AB639B" w:rsidP="00DF5DA1"/>
    <w:p w:rsidR="00AB639B" w:rsidRPr="00AB3077" w:rsidRDefault="00AB639B" w:rsidP="00DF5DA1">
      <w:pPr>
        <w:pStyle w:val="Quote"/>
        <w:rPr>
          <w:i w:val="0"/>
        </w:rPr>
      </w:pPr>
      <w:r w:rsidRPr="0065261A">
        <w:t xml:space="preserve">“My job really bored me at </w:t>
      </w:r>
      <w:r w:rsidRPr="002957D3">
        <w:rPr>
          <w:i w:val="0"/>
        </w:rPr>
        <w:t>[supermarket chain]</w:t>
      </w:r>
      <w:r w:rsidRPr="0065261A">
        <w:t>, it was really just facing up, filling the shelves, profits, you know, like, push at Easter, Christmas etc., and it's all about making more and more money all the time</w:t>
      </w:r>
      <w:r w:rsidR="00AB3077">
        <w:t xml:space="preserve">.” </w:t>
      </w:r>
      <w:r w:rsidRPr="00AB3077">
        <w:rPr>
          <w:i w:val="0"/>
        </w:rPr>
        <w:t>(Regina, Left)</w:t>
      </w:r>
    </w:p>
    <w:p w:rsidR="002957D3" w:rsidRPr="00AB3077" w:rsidRDefault="002957D3" w:rsidP="002957D3">
      <w:pPr>
        <w:spacing w:line="240" w:lineRule="auto"/>
      </w:pPr>
    </w:p>
    <w:p w:rsidR="00AB639B" w:rsidRPr="00142E67" w:rsidRDefault="00AB639B" w:rsidP="00DF5DA1">
      <w:pPr>
        <w:pStyle w:val="Heading3"/>
        <w:jc w:val="both"/>
      </w:pPr>
      <w:bookmarkStart w:id="40" w:name="_Toc438188376"/>
      <w:bookmarkStart w:id="41" w:name="_Toc467082585"/>
      <w:r w:rsidRPr="00142E67">
        <w:t>Prior work or voluntary experience</w:t>
      </w:r>
      <w:bookmarkEnd w:id="40"/>
      <w:bookmarkEnd w:id="41"/>
    </w:p>
    <w:p w:rsidR="00AB639B" w:rsidRDefault="00AB3077" w:rsidP="00DF5DA1">
      <w:r>
        <w:t xml:space="preserve">Although a </w:t>
      </w:r>
      <w:r w:rsidR="00AB639B">
        <w:t>few participants had no prior healthcare</w:t>
      </w:r>
      <w:r>
        <w:t xml:space="preserve"> or other</w:t>
      </w:r>
      <w:r w:rsidR="00AB639B">
        <w:t xml:space="preserve"> related experience</w:t>
      </w:r>
      <w:r>
        <w:t xml:space="preserve">, many </w:t>
      </w:r>
      <w:r w:rsidR="00AB639B">
        <w:t xml:space="preserve">reported </w:t>
      </w:r>
      <w:r>
        <w:t>that they had, this was both paid and voluntary/care work:</w:t>
      </w:r>
      <w:r w:rsidR="00AB639B">
        <w:t xml:space="preserve"> </w:t>
      </w:r>
    </w:p>
    <w:p w:rsidR="00AB3077" w:rsidRDefault="00AB3077" w:rsidP="00DF5DA1"/>
    <w:p w:rsidR="00AB639B" w:rsidRPr="00AB3077" w:rsidRDefault="00AB639B" w:rsidP="00DF5DA1">
      <w:pPr>
        <w:pStyle w:val="Quote"/>
        <w:rPr>
          <w:i w:val="0"/>
        </w:rPr>
      </w:pPr>
      <w:r w:rsidRPr="00160998">
        <w:t xml:space="preserve">“I’ve worked as a special needs teaching assistant, I’ve worked in a children’s home for children with autism. I’ve worked as a nanny.” </w:t>
      </w:r>
      <w:r w:rsidRPr="00AB3077">
        <w:rPr>
          <w:i w:val="0"/>
        </w:rPr>
        <w:t>(Kim, Stayed)</w:t>
      </w:r>
    </w:p>
    <w:p w:rsidR="00AB639B" w:rsidRDefault="00AB639B" w:rsidP="00DF5DA1"/>
    <w:p w:rsidR="00AB639B" w:rsidRPr="00AB3077" w:rsidRDefault="00AB639B" w:rsidP="00DF5DA1">
      <w:pPr>
        <w:pStyle w:val="Quote"/>
        <w:rPr>
          <w:i w:val="0"/>
        </w:rPr>
      </w:pPr>
      <w:r w:rsidRPr="00160998">
        <w:lastRenderedPageBreak/>
        <w:t xml:space="preserve">“I was caring for my mum. My mum suffered from bi-polar disorder.” </w:t>
      </w:r>
      <w:r w:rsidRPr="00AB3077">
        <w:rPr>
          <w:i w:val="0"/>
        </w:rPr>
        <w:t>(Penny, Stayed)</w:t>
      </w:r>
    </w:p>
    <w:p w:rsidR="00AB639B" w:rsidRPr="00AB3077" w:rsidRDefault="00AB639B" w:rsidP="00DF5DA1"/>
    <w:p w:rsidR="00AB639B" w:rsidRPr="00142E67" w:rsidRDefault="00AB639B" w:rsidP="00DF5DA1">
      <w:pPr>
        <w:pStyle w:val="Heading3"/>
        <w:jc w:val="both"/>
      </w:pPr>
      <w:bookmarkStart w:id="42" w:name="_Toc467082586"/>
      <w:r>
        <w:t>Expectations and p</w:t>
      </w:r>
      <w:r w:rsidRPr="00BA26A2">
        <w:t>reparation for children’s nursing</w:t>
      </w:r>
      <w:bookmarkEnd w:id="42"/>
    </w:p>
    <w:p w:rsidR="00AB639B" w:rsidRDefault="00AB3077" w:rsidP="00DF5DA1">
      <w:r>
        <w:t xml:space="preserve">Interestingly, </w:t>
      </w:r>
      <w:r w:rsidR="0044218B">
        <w:t xml:space="preserve">programme </w:t>
      </w:r>
      <w:r w:rsidR="00AB639B">
        <w:t>expectations</w:t>
      </w:r>
      <w:r>
        <w:t xml:space="preserve"> could be limited and were</w:t>
      </w:r>
      <w:r w:rsidR="00AB639B">
        <w:t xml:space="preserve"> often overshadowed by actually getting </w:t>
      </w:r>
      <w:r>
        <w:t>a place on the course:</w:t>
      </w:r>
    </w:p>
    <w:p w:rsidR="00AB3077" w:rsidRDefault="00AB3077" w:rsidP="00DF5DA1"/>
    <w:p w:rsidR="00AB639B" w:rsidRPr="00AB3077" w:rsidRDefault="00AB639B" w:rsidP="00DF5DA1">
      <w:pPr>
        <w:pStyle w:val="Quote"/>
        <w:rPr>
          <w:i w:val="0"/>
        </w:rPr>
      </w:pPr>
      <w:r w:rsidRPr="0098170F">
        <w:t xml:space="preserve">“I didn’t go in there having any expectations. It was a whole new world and I didn’t really know what I was getting myself into. I just thought it would be such a happy and caring career. I love children so much.” </w:t>
      </w:r>
      <w:r w:rsidRPr="00AB3077">
        <w:rPr>
          <w:i w:val="0"/>
        </w:rPr>
        <w:t>(Olive, Stayed)</w:t>
      </w:r>
    </w:p>
    <w:p w:rsidR="00AB3077" w:rsidRPr="00AB3077" w:rsidRDefault="00AB3077" w:rsidP="00AB3077"/>
    <w:p w:rsidR="0044218B" w:rsidRDefault="00AB639B" w:rsidP="00AB3077">
      <w:r>
        <w:t>When e</w:t>
      </w:r>
      <w:r w:rsidRPr="0000288F">
        <w:t xml:space="preserve">xpectations </w:t>
      </w:r>
      <w:r>
        <w:t>were voiced</w:t>
      </w:r>
      <w:r w:rsidR="0095129C">
        <w:t>,</w:t>
      </w:r>
      <w:r>
        <w:t xml:space="preserve"> </w:t>
      </w:r>
      <w:r w:rsidR="00AB3077">
        <w:t>participants recognised the course would be ‘hard’</w:t>
      </w:r>
      <w:r w:rsidR="0044218B">
        <w:t>:</w:t>
      </w:r>
    </w:p>
    <w:p w:rsidR="0044218B" w:rsidRDefault="0044218B" w:rsidP="0044218B">
      <w:pPr>
        <w:pStyle w:val="Quote"/>
      </w:pPr>
      <w:r>
        <w:t xml:space="preserve"> </w:t>
      </w:r>
      <w:r w:rsidR="00AB639B" w:rsidRPr="00AB3077">
        <w:t xml:space="preserve">“I knew it would be hard work. I think I didn't envisage just how tough the study would be.” </w:t>
      </w:r>
      <w:r w:rsidRPr="0044218B">
        <w:rPr>
          <w:i w:val="0"/>
        </w:rPr>
        <w:t>(</w:t>
      </w:r>
      <w:r w:rsidR="00AB639B" w:rsidRPr="0044218B">
        <w:rPr>
          <w:i w:val="0"/>
        </w:rPr>
        <w:t>Gina, Stayed</w:t>
      </w:r>
      <w:r w:rsidRPr="0044218B">
        <w:rPr>
          <w:i w:val="0"/>
        </w:rPr>
        <w:t>)</w:t>
      </w:r>
    </w:p>
    <w:p w:rsidR="0044218B" w:rsidRPr="0044218B" w:rsidRDefault="0044218B" w:rsidP="0044218B"/>
    <w:p w:rsidR="00AB639B" w:rsidRDefault="000C0C0F" w:rsidP="00AB3077">
      <w:r>
        <w:t>B</w:t>
      </w:r>
      <w:r w:rsidR="00AB3077">
        <w:t>ut despite this, little or no preparation had been undertaken:</w:t>
      </w:r>
    </w:p>
    <w:p w:rsidR="00AB639B" w:rsidRDefault="00AB639B" w:rsidP="00DF5DA1"/>
    <w:p w:rsidR="00AB639B" w:rsidRPr="00AB3077" w:rsidRDefault="00AB639B" w:rsidP="00DF5DA1">
      <w:pPr>
        <w:pStyle w:val="Quote"/>
        <w:rPr>
          <w:i w:val="0"/>
        </w:rPr>
      </w:pPr>
      <w:r w:rsidRPr="00647DCE">
        <w:t xml:space="preserve">“I just thought I will handle it when it comes, but as preparation wise, not really no, not really before coming on the course. I didn’t really do any preparation at all.” </w:t>
      </w:r>
      <w:r w:rsidRPr="00AB3077">
        <w:rPr>
          <w:i w:val="0"/>
        </w:rPr>
        <w:t>(Holly, Stayed)</w:t>
      </w:r>
    </w:p>
    <w:p w:rsidR="00AB639B" w:rsidRDefault="00AB639B" w:rsidP="00DF5DA1"/>
    <w:p w:rsidR="00AB639B" w:rsidRDefault="00AB639B" w:rsidP="00DF5DA1">
      <w:r>
        <w:t>There was a</w:t>
      </w:r>
      <w:r w:rsidRPr="007F0616">
        <w:t xml:space="preserve"> lack of appreciation of the academic work involved</w:t>
      </w:r>
      <w:r>
        <w:t xml:space="preserve"> in a children’s nursing course</w:t>
      </w:r>
      <w:r w:rsidR="0095129C">
        <w:t xml:space="preserve">; </w:t>
      </w:r>
      <w:r w:rsidR="00AB3077">
        <w:t xml:space="preserve">one participant vocalised that she thought she was a </w:t>
      </w:r>
      <w:r w:rsidR="00AB3077" w:rsidRPr="00AB3077">
        <w:rPr>
          <w:i/>
        </w:rPr>
        <w:t>“caring person”</w:t>
      </w:r>
      <w:r w:rsidR="00AB3077">
        <w:t xml:space="preserve"> (Olive, Stayed), that it would all come naturally to her</w:t>
      </w:r>
      <w:r>
        <w:t>. M</w:t>
      </w:r>
      <w:r w:rsidR="00AB3077">
        <w:t>ost p</w:t>
      </w:r>
      <w:r>
        <w:t>articipants had undertaken prior courses</w:t>
      </w:r>
      <w:r w:rsidR="00AB3077">
        <w:t xml:space="preserve">, but acknowledged that there was </w:t>
      </w:r>
      <w:r>
        <w:t xml:space="preserve">an </w:t>
      </w:r>
      <w:r w:rsidRPr="007F0616">
        <w:t xml:space="preserve">unexpected “step up” </w:t>
      </w:r>
      <w:r w:rsidR="0095129C">
        <w:t>after commencing</w:t>
      </w:r>
      <w:r w:rsidR="00A20B5C">
        <w:t xml:space="preserve"> their u</w:t>
      </w:r>
      <w:r w:rsidR="00E253FB">
        <w:t>niversity programme.</w:t>
      </w:r>
      <w:r>
        <w:t xml:space="preserve"> Others had concerns about not being ‘</w:t>
      </w:r>
      <w:r w:rsidRPr="00136143">
        <w:rPr>
          <w:i/>
        </w:rPr>
        <w:t>academic</w:t>
      </w:r>
      <w:r>
        <w:rPr>
          <w:i/>
        </w:rPr>
        <w:t>’</w:t>
      </w:r>
      <w:r w:rsidR="00E253FB">
        <w:t>:</w:t>
      </w:r>
      <w:r>
        <w:t xml:space="preserve"> </w:t>
      </w:r>
    </w:p>
    <w:p w:rsidR="00AB639B" w:rsidRPr="00E253FB" w:rsidRDefault="00AB639B" w:rsidP="00DF5DA1"/>
    <w:p w:rsidR="00AB639B" w:rsidRPr="00E253FB" w:rsidRDefault="00AB639B" w:rsidP="00DF5DA1">
      <w:pPr>
        <w:pStyle w:val="Quote"/>
        <w:rPr>
          <w:i w:val="0"/>
        </w:rPr>
      </w:pPr>
      <w:r w:rsidRPr="00647DCE">
        <w:t xml:space="preserve">“I hadn't honestly contemplated the academic side of it as much as the physical side.” </w:t>
      </w:r>
      <w:r w:rsidRPr="00E253FB">
        <w:rPr>
          <w:i w:val="0"/>
        </w:rPr>
        <w:t>(Gina, Stayed)</w:t>
      </w:r>
    </w:p>
    <w:p w:rsidR="00AB639B" w:rsidRDefault="00AB639B" w:rsidP="00DF5DA1"/>
    <w:p w:rsidR="00AB639B" w:rsidRDefault="00E253FB" w:rsidP="00DF5DA1">
      <w:r>
        <w:t xml:space="preserve">The </w:t>
      </w:r>
      <w:r w:rsidR="00AB639B">
        <w:t xml:space="preserve">participants </w:t>
      </w:r>
      <w:r w:rsidR="0095129C">
        <w:t>undertook</w:t>
      </w:r>
      <w:r>
        <w:t xml:space="preserve"> some specific preparatory work for their course, mentioned they had </w:t>
      </w:r>
      <w:r w:rsidR="00AB639B">
        <w:t>purchas</w:t>
      </w:r>
      <w:r>
        <w:t>ed/</w:t>
      </w:r>
      <w:r w:rsidR="00AB639B">
        <w:t>borrow</w:t>
      </w:r>
      <w:r>
        <w:t>ed</w:t>
      </w:r>
      <w:r w:rsidR="00AB639B">
        <w:t xml:space="preserve"> textbooks related to anatomy</w:t>
      </w:r>
      <w:r>
        <w:t>/</w:t>
      </w:r>
      <w:r w:rsidR="00AB639B">
        <w:t xml:space="preserve">physiology, writing, clinical skills and maths/drug calculations. </w:t>
      </w:r>
      <w:r w:rsidR="00DC0CEB">
        <w:t>Additionally</w:t>
      </w:r>
      <w:r w:rsidR="00AB639B">
        <w:t>, the internet, university open days and existing nurses/students also proved useful sources of information.</w:t>
      </w:r>
    </w:p>
    <w:p w:rsidR="00AB639B" w:rsidRDefault="00AB639B" w:rsidP="00DF5DA1"/>
    <w:p w:rsidR="00AB639B" w:rsidRPr="00426090" w:rsidRDefault="00AB639B" w:rsidP="00DF5DA1">
      <w:pPr>
        <w:pStyle w:val="Heading2"/>
        <w:jc w:val="both"/>
        <w:rPr>
          <w:b/>
        </w:rPr>
      </w:pPr>
      <w:bookmarkStart w:id="43" w:name="_Toc438188379"/>
      <w:bookmarkStart w:id="44" w:name="_Toc467082587"/>
      <w:r w:rsidRPr="00426090">
        <w:rPr>
          <w:b/>
        </w:rPr>
        <w:t>Realities of a pre-registration children’s nursing course</w:t>
      </w:r>
      <w:bookmarkEnd w:id="43"/>
      <w:bookmarkEnd w:id="44"/>
    </w:p>
    <w:p w:rsidR="00AB639B" w:rsidRDefault="00AB639B" w:rsidP="00DF5DA1">
      <w:r w:rsidRPr="002C739D">
        <w:t xml:space="preserve">Whilst some participants showed appropriate insights into what children’s nursing </w:t>
      </w:r>
      <w:r w:rsidR="0044218B">
        <w:t>programmes</w:t>
      </w:r>
      <w:r w:rsidRPr="002C739D">
        <w:t xml:space="preserve"> involved others found the reality quite different.</w:t>
      </w:r>
      <w:r>
        <w:t xml:space="preserve"> </w:t>
      </w:r>
    </w:p>
    <w:p w:rsidR="00AB639B" w:rsidRPr="00142E67" w:rsidRDefault="00AB639B" w:rsidP="00DF5DA1">
      <w:pPr>
        <w:pStyle w:val="Heading3"/>
        <w:jc w:val="both"/>
      </w:pPr>
      <w:bookmarkStart w:id="45" w:name="_Toc438188380"/>
      <w:bookmarkStart w:id="46" w:name="_Toc467082588"/>
      <w:r w:rsidRPr="00142E67">
        <w:t>Placements</w:t>
      </w:r>
      <w:bookmarkEnd w:id="45"/>
      <w:bookmarkEnd w:id="46"/>
    </w:p>
    <w:p w:rsidR="00AB639B" w:rsidRDefault="0044218B" w:rsidP="00DF5DA1">
      <w:r>
        <w:t xml:space="preserve">Most </w:t>
      </w:r>
      <w:r w:rsidR="00AB639B">
        <w:t xml:space="preserve">participants </w:t>
      </w:r>
      <w:r w:rsidR="00E253FB">
        <w:t xml:space="preserve">enjoyed this </w:t>
      </w:r>
      <w:r w:rsidR="00F40140">
        <w:t xml:space="preserve">aspect of the </w:t>
      </w:r>
      <w:r>
        <w:t>programme</w:t>
      </w:r>
      <w:r w:rsidR="00E253FB">
        <w:t>:</w:t>
      </w:r>
    </w:p>
    <w:p w:rsidR="00E253FB" w:rsidRDefault="00E253FB" w:rsidP="00DF5DA1"/>
    <w:p w:rsidR="00AB639B" w:rsidRDefault="00AB639B" w:rsidP="00DF5DA1">
      <w:pPr>
        <w:pStyle w:val="Quote"/>
      </w:pPr>
      <w:r w:rsidRPr="00B476ED">
        <w:t xml:space="preserve">“Practice felt most natural. I felt like I was actually doing what I went to uni for and it felt like I was being a nurse when I was in practice, so that wasn’t easy but it was easy in a way that I didn’t find it really challenging like the academic side.” </w:t>
      </w:r>
      <w:r w:rsidRPr="00E253FB">
        <w:rPr>
          <w:i w:val="0"/>
        </w:rPr>
        <w:t>(Sandy, Stayed)</w:t>
      </w:r>
    </w:p>
    <w:p w:rsidR="00AB639B" w:rsidRDefault="00E253FB" w:rsidP="00E253FB">
      <w:pPr>
        <w:tabs>
          <w:tab w:val="left" w:pos="7533"/>
        </w:tabs>
      </w:pPr>
      <w:r>
        <w:tab/>
      </w:r>
    </w:p>
    <w:p w:rsidR="00AB639B" w:rsidRDefault="00AB639B" w:rsidP="00DF5DA1">
      <w:r>
        <w:t xml:space="preserve">However, poor mentorship or </w:t>
      </w:r>
      <w:r w:rsidR="00E253FB">
        <w:t xml:space="preserve">lack of </w:t>
      </w:r>
      <w:r>
        <w:t>student support</w:t>
      </w:r>
      <w:r w:rsidR="00E253FB">
        <w:t xml:space="preserve"> could mean </w:t>
      </w:r>
      <w:r>
        <w:t>placement</w:t>
      </w:r>
      <w:r w:rsidR="00F40140">
        <w:t>s</w:t>
      </w:r>
      <w:r w:rsidR="00E253FB">
        <w:t xml:space="preserve"> became anxiety</w:t>
      </w:r>
      <w:r>
        <w:t xml:space="preserve"> inducing</w:t>
      </w:r>
      <w:r w:rsidR="004B7DC9">
        <w:t>. F</w:t>
      </w:r>
      <w:r>
        <w:t xml:space="preserve">or some this </w:t>
      </w:r>
      <w:r w:rsidR="00E253FB">
        <w:t>led to</w:t>
      </w:r>
      <w:r>
        <w:t xml:space="preserve"> a sense of powerlessness </w:t>
      </w:r>
      <w:r w:rsidR="00DC0CEB">
        <w:t xml:space="preserve">which </w:t>
      </w:r>
      <w:r>
        <w:t xml:space="preserve">was compounded when </w:t>
      </w:r>
      <w:r w:rsidR="00E253FB">
        <w:t xml:space="preserve">the participant submitted a </w:t>
      </w:r>
      <w:r>
        <w:t>complaint</w:t>
      </w:r>
      <w:r w:rsidR="00E253FB">
        <w:t xml:space="preserve"> </w:t>
      </w:r>
      <w:r>
        <w:t xml:space="preserve">but </w:t>
      </w:r>
      <w:r w:rsidR="00E253FB">
        <w:t>felt</w:t>
      </w:r>
      <w:r>
        <w:t xml:space="preserve"> nothing had changed or</w:t>
      </w:r>
      <w:r w:rsidR="00FD2B1E">
        <w:t xml:space="preserve"> </w:t>
      </w:r>
      <w:r w:rsidR="00DC0CEB">
        <w:t>perceived</w:t>
      </w:r>
      <w:r w:rsidR="00E253FB">
        <w:t xml:space="preserve"> unjust treatment:</w:t>
      </w:r>
    </w:p>
    <w:p w:rsidR="00E253FB" w:rsidRDefault="00E253FB" w:rsidP="00DF5DA1"/>
    <w:p w:rsidR="00AB639B" w:rsidRPr="00E253FB" w:rsidRDefault="00AB639B" w:rsidP="00DF5DA1">
      <w:pPr>
        <w:pStyle w:val="Quote"/>
        <w:rPr>
          <w:i w:val="0"/>
        </w:rPr>
      </w:pPr>
      <w:r w:rsidRPr="00B476ED">
        <w:t xml:space="preserve">“First placement in the hospital at the end of the year one was three months of hell... one nurse in particularly who was just a bully.” </w:t>
      </w:r>
      <w:r w:rsidRPr="00E253FB">
        <w:rPr>
          <w:i w:val="0"/>
        </w:rPr>
        <w:t>(Gina, Stayed)</w:t>
      </w:r>
    </w:p>
    <w:p w:rsidR="00AB639B" w:rsidRDefault="00AB639B" w:rsidP="00DF5DA1">
      <w:pPr>
        <w:pStyle w:val="Quote"/>
      </w:pPr>
    </w:p>
    <w:p w:rsidR="00AB639B" w:rsidRPr="00E253FB" w:rsidRDefault="00AB639B" w:rsidP="00DF5DA1">
      <w:pPr>
        <w:pStyle w:val="Quote"/>
        <w:rPr>
          <w:i w:val="0"/>
        </w:rPr>
      </w:pPr>
      <w:r w:rsidRPr="00B476ED">
        <w:lastRenderedPageBreak/>
        <w:t xml:space="preserve">“I think it’s hard as a student to, kind of, find your boundary of you can say something and stand up for yourself, or whether you’ve got the right to say something as a student ” </w:t>
      </w:r>
      <w:r w:rsidRPr="00E253FB">
        <w:rPr>
          <w:i w:val="0"/>
        </w:rPr>
        <w:t>(Nicola, Stayed)</w:t>
      </w:r>
    </w:p>
    <w:p w:rsidR="00AB639B" w:rsidRDefault="00AB639B" w:rsidP="00DF5DA1"/>
    <w:p w:rsidR="00AB639B" w:rsidRDefault="00AB639B" w:rsidP="00DF5DA1">
      <w:r>
        <w:t xml:space="preserve">Some participants discussed struggling with the realities of delivering care </w:t>
      </w:r>
      <w:r w:rsidR="009B5D2F">
        <w:t xml:space="preserve">that </w:t>
      </w:r>
      <w:r>
        <w:t>sometimes</w:t>
      </w:r>
      <w:r w:rsidR="00FD2B1E">
        <w:t xml:space="preserve"> </w:t>
      </w:r>
      <w:r w:rsidR="00DC0CEB">
        <w:t>deviated from</w:t>
      </w:r>
      <w:r>
        <w:t xml:space="preserve"> university theory</w:t>
      </w:r>
      <w:r w:rsidR="009B5D2F">
        <w:t>; the converse to this was that placement helped to contextualise taught content:</w:t>
      </w:r>
    </w:p>
    <w:p w:rsidR="00E253FB" w:rsidRDefault="00E253FB" w:rsidP="00DF5DA1"/>
    <w:p w:rsidR="00AB639B" w:rsidRPr="009B5D2F" w:rsidRDefault="00AB639B" w:rsidP="00DF5DA1">
      <w:pPr>
        <w:pStyle w:val="Quote"/>
        <w:rPr>
          <w:i w:val="0"/>
        </w:rPr>
      </w:pPr>
      <w:r w:rsidRPr="00022CE2">
        <w:t xml:space="preserve">“How can you write these assignments about giving quality care and then you’re given six patients, and you haven’t got any time to give quality care?” </w:t>
      </w:r>
      <w:r w:rsidRPr="009B5D2F">
        <w:rPr>
          <w:i w:val="0"/>
        </w:rPr>
        <w:t>(Nicola, Stayed)</w:t>
      </w:r>
    </w:p>
    <w:p w:rsidR="00AB639B" w:rsidRDefault="00AB639B" w:rsidP="00DF5DA1"/>
    <w:p w:rsidR="00AB639B" w:rsidRDefault="00AB639B" w:rsidP="00DF5DA1">
      <w:pPr>
        <w:pStyle w:val="Quote"/>
      </w:pPr>
      <w:r w:rsidRPr="00860D99">
        <w:t xml:space="preserve">“It felt like, because our placement was May, up until then it was theory, and when you go to placement, everything made sense.” </w:t>
      </w:r>
      <w:r w:rsidRPr="009B5D2F">
        <w:rPr>
          <w:i w:val="0"/>
        </w:rPr>
        <w:t>(Holly, Stayed)</w:t>
      </w:r>
    </w:p>
    <w:p w:rsidR="00AB639B" w:rsidRPr="00142E67" w:rsidRDefault="00AB639B" w:rsidP="00DF5DA1">
      <w:pPr>
        <w:pStyle w:val="Heading3"/>
        <w:jc w:val="both"/>
      </w:pPr>
      <w:bookmarkStart w:id="47" w:name="_Toc467082589"/>
      <w:r>
        <w:t>Theoretical</w:t>
      </w:r>
      <w:r w:rsidRPr="002556E9">
        <w:t xml:space="preserve"> content</w:t>
      </w:r>
      <w:bookmarkEnd w:id="47"/>
      <w:r w:rsidRPr="002556E9">
        <w:t xml:space="preserve"> </w:t>
      </w:r>
    </w:p>
    <w:p w:rsidR="009B5D2F" w:rsidRDefault="00AB639B" w:rsidP="00DF5DA1">
      <w:r>
        <w:t>Many participants str</w:t>
      </w:r>
      <w:r w:rsidR="009B5D2F">
        <w:t>uggled with the level of study</w:t>
      </w:r>
      <w:r w:rsidR="00561FCB">
        <w:t>. W</w:t>
      </w:r>
      <w:r>
        <w:t>ithout prior knowledge</w:t>
      </w:r>
      <w:r w:rsidR="009B5D2F">
        <w:t>,</w:t>
      </w:r>
      <w:r>
        <w:t xml:space="preserve"> topics such as biology, science, maths, research, and academic writing, were </w:t>
      </w:r>
      <w:r w:rsidR="009B5D2F">
        <w:t>particularly challe</w:t>
      </w:r>
      <w:r w:rsidR="0044218B">
        <w:t xml:space="preserve">nging. </w:t>
      </w:r>
      <w:r w:rsidR="009B5D2F">
        <w:t>The practical aspects of the programme were more positively received; s</w:t>
      </w:r>
      <w:r>
        <w:t xml:space="preserve">imulated practice and skills sessions were highlighted as an </w:t>
      </w:r>
      <w:r w:rsidR="009B5D2F">
        <w:t>‘</w:t>
      </w:r>
      <w:r>
        <w:t>eas</w:t>
      </w:r>
      <w:r w:rsidR="009B5D2F">
        <w:t>ier’</w:t>
      </w:r>
      <w:r>
        <w:t xml:space="preserve"> </w:t>
      </w:r>
      <w:r w:rsidR="009B5D2F">
        <w:t>aspect of the course with s</w:t>
      </w:r>
      <w:r>
        <w:t>tudents embrac</w:t>
      </w:r>
      <w:r w:rsidR="009B5D2F">
        <w:t>ing</w:t>
      </w:r>
      <w:r>
        <w:t xml:space="preserve"> this interactive and participatory learning as it </w:t>
      </w:r>
      <w:r w:rsidR="00F03AF6">
        <w:t xml:space="preserve">provided them with </w:t>
      </w:r>
      <w:r>
        <w:t xml:space="preserve">clinical skills. However, </w:t>
      </w:r>
      <w:r w:rsidR="009B5D2F">
        <w:t xml:space="preserve">formal </w:t>
      </w:r>
      <w:r>
        <w:t>assess</w:t>
      </w:r>
      <w:r w:rsidR="009B5D2F">
        <w:t xml:space="preserve">ment </w:t>
      </w:r>
      <w:r w:rsidR="00807215">
        <w:t>of practice</w:t>
      </w:r>
      <w:r w:rsidR="009B5D2F">
        <w:t xml:space="preserve"> could be </w:t>
      </w:r>
      <w:r>
        <w:t xml:space="preserve">anxiety </w:t>
      </w:r>
      <w:r w:rsidR="009B5D2F">
        <w:t xml:space="preserve">provoking </w:t>
      </w:r>
      <w:r>
        <w:t xml:space="preserve">and </w:t>
      </w:r>
      <w:r w:rsidR="009B5D2F">
        <w:t>stressful:</w:t>
      </w:r>
    </w:p>
    <w:p w:rsidR="009B5D2F" w:rsidRDefault="009B5D2F" w:rsidP="00DF5DA1">
      <w:pPr>
        <w:pStyle w:val="Quote"/>
      </w:pPr>
    </w:p>
    <w:p w:rsidR="00AB639B" w:rsidRDefault="00AB639B" w:rsidP="00DF5DA1">
      <w:pPr>
        <w:pStyle w:val="Quote"/>
      </w:pPr>
      <w:r w:rsidRPr="00EF194B">
        <w:t>“I knew what I was doing, I just couldn’t deal with the pressure, and I was doing some of those skills in practice every single day, yet put in that situation I just couldn’t deal with the pressure of people looking at me.” (Sandy, Stayed)</w:t>
      </w:r>
    </w:p>
    <w:p w:rsidR="00AB639B" w:rsidRDefault="00AB639B" w:rsidP="00DF5DA1"/>
    <w:p w:rsidR="00AB639B" w:rsidRDefault="00AB639B" w:rsidP="00DF5DA1">
      <w:r>
        <w:t>Some students identified having difficulty concentrating during lectures and learning from classroom discussions or debates. This was especially relevant if English was not a fir</w:t>
      </w:r>
      <w:r w:rsidR="009B5D2F">
        <w:t>st language or in large cohorts:</w:t>
      </w:r>
    </w:p>
    <w:p w:rsidR="009B5D2F" w:rsidRDefault="009B5D2F" w:rsidP="00DF5DA1"/>
    <w:p w:rsidR="00AB639B" w:rsidRDefault="00AB639B" w:rsidP="00DF5DA1">
      <w:pPr>
        <w:pStyle w:val="Quote"/>
      </w:pPr>
      <w:r w:rsidRPr="00EF194B">
        <w:t xml:space="preserve">“I don't know whether I'd feel as comfortable about putting my hand up in a group of over 100, you know what I mean, in one of these lecture theatres.” </w:t>
      </w:r>
      <w:r w:rsidRPr="00D01697">
        <w:rPr>
          <w:i w:val="0"/>
        </w:rPr>
        <w:t>(Regina, Left)</w:t>
      </w:r>
    </w:p>
    <w:p w:rsidR="009B5D2F" w:rsidRPr="009B5D2F" w:rsidRDefault="009B5D2F" w:rsidP="009B5D2F"/>
    <w:p w:rsidR="00AB639B" w:rsidRPr="00142E67" w:rsidRDefault="00AB639B" w:rsidP="00DF5DA1">
      <w:pPr>
        <w:pStyle w:val="Heading3"/>
        <w:jc w:val="both"/>
      </w:pPr>
      <w:bookmarkStart w:id="48" w:name="_Toc438188383"/>
      <w:bookmarkStart w:id="49" w:name="_Toc467082590"/>
      <w:r w:rsidRPr="00142E67">
        <w:t>Assessments</w:t>
      </w:r>
      <w:bookmarkEnd w:id="48"/>
      <w:bookmarkEnd w:id="49"/>
    </w:p>
    <w:p w:rsidR="00D01697" w:rsidRDefault="00AB639B" w:rsidP="00DF5DA1">
      <w:r>
        <w:t xml:space="preserve">Assessments </w:t>
      </w:r>
      <w:r w:rsidR="009B5D2F">
        <w:t xml:space="preserve">were viewed as integral </w:t>
      </w:r>
      <w:r w:rsidR="00015BB7">
        <w:t>to</w:t>
      </w:r>
      <w:r w:rsidR="009B5D2F">
        <w:t xml:space="preserve"> the programme and </w:t>
      </w:r>
      <w:r w:rsidR="00D01697">
        <w:t>were</w:t>
      </w:r>
      <w:r w:rsidR="009B5D2F">
        <w:t xml:space="preserve"> less demanding if the</w:t>
      </w:r>
      <w:r>
        <w:t xml:space="preserve"> participant </w:t>
      </w:r>
      <w:r w:rsidR="00015BB7">
        <w:t>could</w:t>
      </w:r>
      <w:r>
        <w:t xml:space="preserve"> draw on previous experiences and knowledge. However, having </w:t>
      </w:r>
      <w:r w:rsidR="00D01697">
        <w:t xml:space="preserve">multiple assignment submissions, </w:t>
      </w:r>
      <w:r>
        <w:t>coupled with other course or personal pressures</w:t>
      </w:r>
      <w:r w:rsidR="00D01697">
        <w:t>,</w:t>
      </w:r>
      <w:r>
        <w:t xml:space="preserve"> could make achieving deadlines problematic</w:t>
      </w:r>
      <w:r w:rsidR="00D01697">
        <w:t>:</w:t>
      </w:r>
    </w:p>
    <w:p w:rsidR="00D01697" w:rsidRDefault="00D01697" w:rsidP="00DF5DA1">
      <w:pPr>
        <w:pStyle w:val="Quote"/>
      </w:pPr>
    </w:p>
    <w:p w:rsidR="00AB639B" w:rsidRPr="00D01697" w:rsidRDefault="00D01697" w:rsidP="00DF5DA1">
      <w:pPr>
        <w:pStyle w:val="Quote"/>
        <w:rPr>
          <w:i w:val="0"/>
        </w:rPr>
      </w:pPr>
      <w:r w:rsidRPr="00EF194B">
        <w:t xml:space="preserve"> </w:t>
      </w:r>
      <w:r w:rsidR="00AB639B" w:rsidRPr="00EF194B">
        <w:t xml:space="preserve">“Being in placement and having three assignments to do-, no, two assignments to do and then after coming out of placement you’ve got another assignment that’s coming up. It’s going to be due on the same day as well that was tough, like, juggling everything.” </w:t>
      </w:r>
      <w:r w:rsidR="00AB639B" w:rsidRPr="00D01697">
        <w:rPr>
          <w:i w:val="0"/>
        </w:rPr>
        <w:t>(Freya, Stayed)</w:t>
      </w:r>
    </w:p>
    <w:p w:rsidR="00AB639B" w:rsidRDefault="00AB639B" w:rsidP="00DF5DA1"/>
    <w:p w:rsidR="00AB639B" w:rsidRDefault="00AB639B" w:rsidP="00DF5DA1">
      <w:r>
        <w:t xml:space="preserve">Some participants took responsibility for not working hard enough. However, </w:t>
      </w:r>
      <w:r w:rsidR="00D01697">
        <w:t xml:space="preserve">others </w:t>
      </w:r>
      <w:r>
        <w:t xml:space="preserve">would have appreciated </w:t>
      </w:r>
      <w:r w:rsidR="00D01697">
        <w:t>further guidance:</w:t>
      </w:r>
    </w:p>
    <w:p w:rsidR="00D01697" w:rsidRDefault="00D01697" w:rsidP="00DF5DA1"/>
    <w:p w:rsidR="00AB639B" w:rsidRPr="00D01697" w:rsidRDefault="00AB639B" w:rsidP="00DF5DA1">
      <w:pPr>
        <w:pStyle w:val="Quote"/>
        <w:rPr>
          <w:i w:val="0"/>
        </w:rPr>
      </w:pPr>
      <w:r w:rsidRPr="00EF194B">
        <w:t xml:space="preserve">“Completely my fault that was just a dumb thing that I did. Didn’t hand it in at all.” </w:t>
      </w:r>
      <w:r w:rsidRPr="00D01697">
        <w:rPr>
          <w:i w:val="0"/>
        </w:rPr>
        <w:t>(Amy, Left)</w:t>
      </w:r>
    </w:p>
    <w:p w:rsidR="00AB639B" w:rsidRPr="00EF194B" w:rsidRDefault="00AB639B" w:rsidP="00DF5DA1"/>
    <w:p w:rsidR="00AB639B" w:rsidRPr="00142E67" w:rsidRDefault="00AB639B" w:rsidP="00DF5DA1">
      <w:pPr>
        <w:pStyle w:val="Heading3"/>
        <w:jc w:val="both"/>
      </w:pPr>
      <w:bookmarkStart w:id="50" w:name="_Toc467082591"/>
      <w:r w:rsidRPr="002556E9">
        <w:lastRenderedPageBreak/>
        <w:t>L</w:t>
      </w:r>
      <w:r>
        <w:t>iving in L</w:t>
      </w:r>
      <w:r w:rsidRPr="002556E9">
        <w:t>ondon</w:t>
      </w:r>
      <w:bookmarkEnd w:id="50"/>
      <w:r w:rsidRPr="002556E9">
        <w:t xml:space="preserve"> </w:t>
      </w:r>
    </w:p>
    <w:p w:rsidR="00AB639B" w:rsidRDefault="00540698" w:rsidP="00DF5DA1">
      <w:r>
        <w:t>For some participants a</w:t>
      </w:r>
      <w:r w:rsidR="00F70F7F">
        <w:t>djusting to university</w:t>
      </w:r>
      <w:r>
        <w:t>,</w:t>
      </w:r>
      <w:r w:rsidR="00F70F7F">
        <w:t xml:space="preserve"> and London life</w:t>
      </w:r>
      <w:r>
        <w:t>,</w:t>
      </w:r>
      <w:r w:rsidR="00F70F7F">
        <w:t xml:space="preserve"> presented</w:t>
      </w:r>
      <w:r>
        <w:t xml:space="preserve"> achievable challenges</w:t>
      </w:r>
      <w:r w:rsidR="00F70F7F">
        <w:t xml:space="preserve">. </w:t>
      </w:r>
      <w:r w:rsidR="00AB639B">
        <w:t xml:space="preserve">Elements that helped were living close to the university, being involved in </w:t>
      </w:r>
      <w:r w:rsidR="00A20B5C">
        <w:t>non-u</w:t>
      </w:r>
      <w:r w:rsidR="00D01697">
        <w:t xml:space="preserve">niversity </w:t>
      </w:r>
      <w:r w:rsidR="00AB639B">
        <w:t>activities and a sense of camaraderie had developed between course members.</w:t>
      </w:r>
      <w:r w:rsidR="00D01697">
        <w:t xml:space="preserve"> However</w:t>
      </w:r>
      <w:r w:rsidR="00A20B5C">
        <w:t>, travelling long distances to u</w:t>
      </w:r>
      <w:r w:rsidR="00AB639B">
        <w:t xml:space="preserve">niversity or placement </w:t>
      </w:r>
      <w:r w:rsidR="00D01697">
        <w:t xml:space="preserve">could </w:t>
      </w:r>
      <w:r w:rsidR="00F70F7F">
        <w:t>influence</w:t>
      </w:r>
      <w:r w:rsidR="00AB639B">
        <w:t xml:space="preserve"> study, finances or personal life. Often participants made decisions on where to live based on </w:t>
      </w:r>
      <w:r w:rsidR="00807215">
        <w:t>money</w:t>
      </w:r>
      <w:r w:rsidR="00AB639B">
        <w:t xml:space="preserve"> </w:t>
      </w:r>
      <w:r w:rsidR="00D01697">
        <w:t>- h</w:t>
      </w:r>
      <w:r w:rsidR="00A20B5C">
        <w:t>ousing close to u</w:t>
      </w:r>
      <w:r w:rsidR="00AB639B">
        <w:t xml:space="preserve">niversity </w:t>
      </w:r>
      <w:r w:rsidR="00D01697">
        <w:t>could be</w:t>
      </w:r>
      <w:r w:rsidR="00AB639B">
        <w:t xml:space="preserve"> prohibitively expensive</w:t>
      </w:r>
      <w:r w:rsidR="00D01697">
        <w:t xml:space="preserve">, therefore, </w:t>
      </w:r>
      <w:r w:rsidR="00AB639B">
        <w:t xml:space="preserve">participants opted to live further away in cheaper accommodation. For those </w:t>
      </w:r>
      <w:r w:rsidR="00A20B5C">
        <w:t>living in halls, proximity to u</w:t>
      </w:r>
      <w:r w:rsidR="00AB639B">
        <w:t xml:space="preserve">niversity/placement and choice of cohabitants were important elements in reducing isolation. </w:t>
      </w:r>
    </w:p>
    <w:p w:rsidR="00D01697" w:rsidRDefault="00D01697" w:rsidP="00DF5DA1"/>
    <w:p w:rsidR="00AB639B" w:rsidRPr="00D01697" w:rsidRDefault="00AB639B" w:rsidP="00DF5DA1">
      <w:pPr>
        <w:pStyle w:val="Quote"/>
        <w:rPr>
          <w:i w:val="0"/>
        </w:rPr>
      </w:pPr>
      <w:r w:rsidRPr="00C51B4D">
        <w:t xml:space="preserve">“I was in halls … </w:t>
      </w:r>
      <w:r w:rsidRPr="00D01697">
        <w:rPr>
          <w:i w:val="0"/>
        </w:rPr>
        <w:t>[location 30 mins travel from university]</w:t>
      </w:r>
      <w:r w:rsidRPr="00C51B4D">
        <w:t xml:space="preserve">, and my flatmates, one of them, I think he was 30, he didn’t speak any English, he was doing his PhD. They were all post-grads a lot older than me, didn’t want </w:t>
      </w:r>
      <w:r w:rsidRPr="00D01697">
        <w:rPr>
          <w:i w:val="0"/>
        </w:rPr>
        <w:t>[to socialise]</w:t>
      </w:r>
      <w:r w:rsidRPr="00C51B4D">
        <w:t xml:space="preserve">, they’d done that, so I didn’t make my friendship group there.” </w:t>
      </w:r>
      <w:r w:rsidRPr="00D01697">
        <w:rPr>
          <w:i w:val="0"/>
        </w:rPr>
        <w:t>(Sandy, Stayed)</w:t>
      </w:r>
    </w:p>
    <w:p w:rsidR="00AB639B" w:rsidRDefault="00AB639B" w:rsidP="00DF5DA1"/>
    <w:p w:rsidR="00AB639B" w:rsidRDefault="00AB639B" w:rsidP="00DF5DA1">
      <w:r>
        <w:t xml:space="preserve">Financial aspects such as accommodation, living costs, travel, childcare, </w:t>
      </w:r>
      <w:r w:rsidR="00D01697">
        <w:t xml:space="preserve">frequently </w:t>
      </w:r>
      <w:r>
        <w:t xml:space="preserve">required people to obtain work </w:t>
      </w:r>
      <w:r w:rsidR="00D01697">
        <w:t xml:space="preserve">and this could </w:t>
      </w:r>
      <w:r>
        <w:t>affect</w:t>
      </w:r>
      <w:r w:rsidR="00D01697">
        <w:t xml:space="preserve"> </w:t>
      </w:r>
      <w:r>
        <w:t>study</w:t>
      </w:r>
      <w:r w:rsidR="00D01697">
        <w:t>ing:</w:t>
      </w:r>
      <w:r>
        <w:t xml:space="preserve"> </w:t>
      </w:r>
    </w:p>
    <w:p w:rsidR="00D01697" w:rsidRDefault="00D01697" w:rsidP="00DF5DA1"/>
    <w:p w:rsidR="00AB639B" w:rsidRPr="00D01697" w:rsidRDefault="00AB639B" w:rsidP="00DF5DA1">
      <w:pPr>
        <w:pStyle w:val="Quote"/>
        <w:rPr>
          <w:i w:val="0"/>
        </w:rPr>
      </w:pPr>
      <w:r w:rsidRPr="00C51B4D">
        <w:t xml:space="preserve">“Financial stress played in a lot, so I had to be doing my weekend jobs. So I wasn’t getting time to study enough, and childcare costs, if I wanted to send the kids into childcare, like, every day is going to cost a lot.” </w:t>
      </w:r>
      <w:r w:rsidRPr="00D01697">
        <w:rPr>
          <w:i w:val="0"/>
        </w:rPr>
        <w:t>(Ivy, Stayed)</w:t>
      </w:r>
    </w:p>
    <w:p w:rsidR="00D01697" w:rsidRPr="00D01697" w:rsidRDefault="00D01697" w:rsidP="00D01697"/>
    <w:p w:rsidR="00AB639B" w:rsidRPr="00142E67" w:rsidRDefault="00AB639B" w:rsidP="00DF5DA1">
      <w:pPr>
        <w:pStyle w:val="Heading3"/>
        <w:jc w:val="both"/>
      </w:pPr>
      <w:bookmarkStart w:id="51" w:name="_Toc438188386"/>
      <w:bookmarkStart w:id="52" w:name="_Toc467082592"/>
      <w:r w:rsidRPr="00142E67">
        <w:t>Personal health and caring responsibilities</w:t>
      </w:r>
      <w:bookmarkEnd w:id="51"/>
      <w:bookmarkEnd w:id="52"/>
    </w:p>
    <w:p w:rsidR="00D01697" w:rsidRDefault="00AB639B" w:rsidP="00DF5DA1">
      <w:r>
        <w:t>Duri</w:t>
      </w:r>
      <w:r w:rsidR="00D01697">
        <w:t>ng their studies, it was not unusual for</w:t>
      </w:r>
      <w:r>
        <w:t xml:space="preserve"> participants </w:t>
      </w:r>
      <w:r w:rsidR="00D01697">
        <w:t xml:space="preserve">to </w:t>
      </w:r>
      <w:r>
        <w:t>suffer</w:t>
      </w:r>
      <w:r w:rsidR="00D01697">
        <w:t xml:space="preserve"> </w:t>
      </w:r>
      <w:r>
        <w:t>f</w:t>
      </w:r>
      <w:r w:rsidR="00767E6A">
        <w:t xml:space="preserve">rom physical or mental illness. </w:t>
      </w:r>
      <w:r>
        <w:t>Some of these issues were not present at the start of the course and took time to diagnose</w:t>
      </w:r>
      <w:r w:rsidR="009A7085">
        <w:t xml:space="preserve"> - t</w:t>
      </w:r>
      <w:r>
        <w:t>his contributed to poor aca</w:t>
      </w:r>
      <w:r w:rsidR="009A7085">
        <w:t>demic or placement performance:</w:t>
      </w:r>
    </w:p>
    <w:p w:rsidR="009A7085" w:rsidRDefault="009A7085" w:rsidP="00DF5DA1"/>
    <w:p w:rsidR="00AB639B" w:rsidRPr="009A7085" w:rsidRDefault="00AB639B" w:rsidP="00DF5DA1">
      <w:pPr>
        <w:pStyle w:val="Quote"/>
        <w:rPr>
          <w:i w:val="0"/>
        </w:rPr>
      </w:pPr>
      <w:r w:rsidRPr="00C51B4D">
        <w:t xml:space="preserve">“I hadn’t absorbed my diagnosis straight away it then hit me like a ton of bricks in second year along with trying to get my head around the diagnosis I was then desperately trying really hard to try and keep my academic studies up and placement and it was just too much.” </w:t>
      </w:r>
      <w:r w:rsidRPr="009A7085">
        <w:rPr>
          <w:i w:val="0"/>
        </w:rPr>
        <w:t>(Elaine, Stayed)</w:t>
      </w:r>
    </w:p>
    <w:p w:rsidR="00AB639B" w:rsidRDefault="00AB639B" w:rsidP="00DF5DA1"/>
    <w:p w:rsidR="00AB639B" w:rsidRDefault="00AB639B" w:rsidP="00DF5DA1">
      <w:pPr>
        <w:pStyle w:val="Quote"/>
        <w:rPr>
          <w:i w:val="0"/>
        </w:rPr>
      </w:pPr>
      <w:r w:rsidRPr="00C51B4D">
        <w:t xml:space="preserve">“I found it was quite hard because at the time, </w:t>
      </w:r>
      <w:r w:rsidRPr="009A7085">
        <w:rPr>
          <w:i w:val="0"/>
        </w:rPr>
        <w:t>[partner]</w:t>
      </w:r>
      <w:r w:rsidRPr="00C51B4D">
        <w:t xml:space="preserve"> did a couple of big hospital admissions, and </w:t>
      </w:r>
      <w:r w:rsidRPr="009A7085">
        <w:rPr>
          <w:i w:val="0"/>
        </w:rPr>
        <w:t>[step daughter]</w:t>
      </w:r>
      <w:r w:rsidRPr="00C51B4D">
        <w:t xml:space="preserve"> was quite unwell at that point, and there were times that I was quite literally being pulled in five or six directions.” </w:t>
      </w:r>
      <w:r w:rsidRPr="009A7085">
        <w:rPr>
          <w:i w:val="0"/>
        </w:rPr>
        <w:t>(Debbie, Left)</w:t>
      </w:r>
    </w:p>
    <w:p w:rsidR="00807215" w:rsidRPr="00807215" w:rsidRDefault="00807215" w:rsidP="00807215"/>
    <w:p w:rsidR="00AB639B" w:rsidRPr="00426090" w:rsidRDefault="00AB639B" w:rsidP="00DF5DA1">
      <w:pPr>
        <w:pStyle w:val="Heading2"/>
        <w:jc w:val="both"/>
        <w:rPr>
          <w:b/>
        </w:rPr>
      </w:pPr>
      <w:bookmarkStart w:id="53" w:name="_Toc438188388"/>
      <w:bookmarkStart w:id="54" w:name="_Toc467082594"/>
      <w:r w:rsidRPr="00426090">
        <w:rPr>
          <w:b/>
        </w:rPr>
        <w:t>Factors that influence students leaving or staying on the course</w:t>
      </w:r>
      <w:bookmarkEnd w:id="53"/>
      <w:bookmarkEnd w:id="54"/>
    </w:p>
    <w:p w:rsidR="00AB639B" w:rsidRDefault="003025E5" w:rsidP="00DF5DA1">
      <w:r>
        <w:t>A</w:t>
      </w:r>
      <w:r w:rsidR="005A1AED">
        <w:t xml:space="preserve"> decision</w:t>
      </w:r>
      <w:r>
        <w:t xml:space="preserve"> </w:t>
      </w:r>
      <w:r w:rsidR="00AB639B">
        <w:t xml:space="preserve">to stay or leave the course </w:t>
      </w:r>
      <w:r w:rsidR="00F2075A">
        <w:t>usually i</w:t>
      </w:r>
      <w:r w:rsidR="009C2BF3">
        <w:t>nvolved taking several factors into account.</w:t>
      </w:r>
      <w:r w:rsidR="00C1267E">
        <w:t xml:space="preserve"> </w:t>
      </w:r>
      <w:r w:rsidR="009C2BF3">
        <w:t>F</w:t>
      </w:r>
      <w:r w:rsidR="00AB639B">
        <w:t xml:space="preserve">or many participants </w:t>
      </w:r>
      <w:r w:rsidR="009C2BF3">
        <w:t xml:space="preserve">the </w:t>
      </w:r>
      <w:r w:rsidR="00AB639B">
        <w:t xml:space="preserve">support </w:t>
      </w:r>
      <w:r w:rsidR="009C2BF3">
        <w:t xml:space="preserve">they </w:t>
      </w:r>
      <w:r w:rsidR="00767E6A">
        <w:t>received</w:t>
      </w:r>
      <w:r w:rsidR="00AB639B">
        <w:t xml:space="preserve"> was an important element</w:t>
      </w:r>
      <w:r w:rsidR="00AB639B" w:rsidRPr="00B143FB">
        <w:t xml:space="preserve">. </w:t>
      </w:r>
    </w:p>
    <w:p w:rsidR="00AB639B" w:rsidRDefault="00AB639B" w:rsidP="00DF5DA1">
      <w:r>
        <w:t xml:space="preserve"> </w:t>
      </w:r>
    </w:p>
    <w:p w:rsidR="00AB639B" w:rsidRPr="00142E67" w:rsidRDefault="00AB639B" w:rsidP="00DF5DA1">
      <w:pPr>
        <w:pStyle w:val="Heading3"/>
        <w:jc w:val="both"/>
      </w:pPr>
      <w:bookmarkStart w:id="55" w:name="_Toc467082595"/>
      <w:r w:rsidRPr="00A06C84">
        <w:t>Academic staff</w:t>
      </w:r>
      <w:bookmarkEnd w:id="55"/>
    </w:p>
    <w:p w:rsidR="00AB639B" w:rsidRDefault="00AB639B" w:rsidP="00DF5DA1">
      <w:r>
        <w:t>Most participants mentioned support from their personal tutor</w:t>
      </w:r>
      <w:r w:rsidR="00426090">
        <w:t xml:space="preserve"> and suggested that this could</w:t>
      </w:r>
      <w:r>
        <w:t xml:space="preserve"> positively influence part</w:t>
      </w:r>
      <w:r w:rsidR="00426090">
        <w:t xml:space="preserve">icipants staying on programmes. </w:t>
      </w:r>
      <w:r w:rsidR="00395B0B">
        <w:t xml:space="preserve">However, </w:t>
      </w:r>
      <w:r>
        <w:t>some lack</w:t>
      </w:r>
      <w:r w:rsidR="00395B0B">
        <w:t xml:space="preserve">ed </w:t>
      </w:r>
      <w:r w:rsidR="00767E6A">
        <w:t>an understanding</w:t>
      </w:r>
      <w:r>
        <w:t xml:space="preserve"> of the personal tutor role and a reluctance to follow that avenue of support. When participants did engage </w:t>
      </w:r>
      <w:r w:rsidR="00807215">
        <w:t xml:space="preserve">with </w:t>
      </w:r>
      <w:r>
        <w:t>their personal tutor they were of</w:t>
      </w:r>
      <w:r w:rsidR="00426090">
        <w:t>ten surprised by help received:</w:t>
      </w:r>
    </w:p>
    <w:p w:rsidR="00426090" w:rsidRDefault="00426090" w:rsidP="00DF5DA1"/>
    <w:p w:rsidR="00AB639B" w:rsidRPr="00F57C04" w:rsidRDefault="00AB639B" w:rsidP="00DF5DA1">
      <w:pPr>
        <w:pStyle w:val="Quote"/>
        <w:rPr>
          <w:i w:val="0"/>
        </w:rPr>
      </w:pPr>
      <w:r w:rsidRPr="00732EFB">
        <w:t xml:space="preserve">“What shocked me was just how understanding </w:t>
      </w:r>
      <w:r w:rsidRPr="00426090">
        <w:rPr>
          <w:i w:val="0"/>
        </w:rPr>
        <w:t>[personal tutor]</w:t>
      </w:r>
      <w:r w:rsidRPr="00732EFB">
        <w:t xml:space="preserve"> was and how much he wanted to actually help and how m</w:t>
      </w:r>
      <w:r w:rsidR="00426090">
        <w:t>uch support there actually was…..</w:t>
      </w:r>
      <w:r w:rsidRPr="00732EFB">
        <w:t xml:space="preserve">That just made me feel 100 times better.” </w:t>
      </w:r>
      <w:r w:rsidRPr="00F57C04">
        <w:rPr>
          <w:i w:val="0"/>
        </w:rPr>
        <w:t>(Holly, Stayed)</w:t>
      </w:r>
    </w:p>
    <w:p w:rsidR="00AB639B" w:rsidRDefault="00AB639B" w:rsidP="00DF5DA1"/>
    <w:p w:rsidR="00F57C04" w:rsidRDefault="00AB639B" w:rsidP="00DF5DA1">
      <w:r>
        <w:t>Aspects that were valued from personal tutors were availability through email, regular group or one</w:t>
      </w:r>
      <w:r w:rsidR="00395B0B">
        <w:t>-</w:t>
      </w:r>
      <w:r>
        <w:t>to</w:t>
      </w:r>
      <w:r w:rsidR="00395B0B">
        <w:t>-</w:t>
      </w:r>
      <w:r>
        <w:t xml:space="preserve">one meetings and taking a holistic approach to issues. Inconsistences in personal tutors </w:t>
      </w:r>
      <w:r w:rsidR="00395B0B">
        <w:t>led</w:t>
      </w:r>
      <w:r>
        <w:t xml:space="preserve"> to some par</w:t>
      </w:r>
      <w:r w:rsidR="00426090">
        <w:t>ticipants feeling unsupported</w:t>
      </w:r>
      <w:r w:rsidR="00F57C04">
        <w:t xml:space="preserve"> – areas </w:t>
      </w:r>
      <w:r>
        <w:t xml:space="preserve">that </w:t>
      </w:r>
      <w:r w:rsidR="00F57C04">
        <w:t>were a particular source of frustration included personal t</w:t>
      </w:r>
      <w:r>
        <w:t>utors appear</w:t>
      </w:r>
      <w:r w:rsidR="00F57C04">
        <w:t>ing</w:t>
      </w:r>
      <w:r>
        <w:t xml:space="preserve"> not to know </w:t>
      </w:r>
      <w:r w:rsidR="00A20B5C">
        <w:t>u</w:t>
      </w:r>
      <w:r>
        <w:t xml:space="preserve">niversity procedures, not </w:t>
      </w:r>
      <w:r w:rsidR="00F57C04">
        <w:t>communicating effectively,</w:t>
      </w:r>
      <w:r>
        <w:t xml:space="preserve"> not mak</w:t>
      </w:r>
      <w:r w:rsidR="00F57C04">
        <w:t>ing</w:t>
      </w:r>
      <w:r>
        <w:t xml:space="preserve"> regular contact</w:t>
      </w:r>
      <w:r w:rsidR="00F57C04">
        <w:t xml:space="preserve"> with students.</w:t>
      </w:r>
    </w:p>
    <w:p w:rsidR="00AB639B" w:rsidRDefault="00AB639B" w:rsidP="00DF5DA1"/>
    <w:p w:rsidR="00AB639B" w:rsidRDefault="00AB639B" w:rsidP="00DF5DA1">
      <w:r>
        <w:t>O</w:t>
      </w:r>
      <w:r w:rsidRPr="00A0674A">
        <w:t xml:space="preserve">n placement, link lecturers were seen as people who could </w:t>
      </w:r>
      <w:r w:rsidR="00F57C04">
        <w:t>address</w:t>
      </w:r>
      <w:r w:rsidRPr="00A0674A">
        <w:t xml:space="preserve"> </w:t>
      </w:r>
      <w:r>
        <w:t>i</w:t>
      </w:r>
      <w:r w:rsidR="00F57C04">
        <w:t>ssues, t</w:t>
      </w:r>
      <w:r>
        <w:t>hey</w:t>
      </w:r>
      <w:r w:rsidRPr="00A0674A">
        <w:t xml:space="preserve"> then became a source of </w:t>
      </w:r>
      <w:r>
        <w:t>assistance with</w:t>
      </w:r>
      <w:r w:rsidRPr="00A0674A">
        <w:t xml:space="preserve"> c</w:t>
      </w:r>
      <w:r w:rsidR="00F57C04">
        <w:t>ourse or placement requirements:</w:t>
      </w:r>
    </w:p>
    <w:p w:rsidR="00F57C04" w:rsidRDefault="00F57C04" w:rsidP="00DF5DA1">
      <w:pPr>
        <w:pStyle w:val="Quote"/>
      </w:pPr>
    </w:p>
    <w:p w:rsidR="00AB639B" w:rsidRPr="00F57C04" w:rsidRDefault="00F57C04" w:rsidP="00DF5DA1">
      <w:pPr>
        <w:pStyle w:val="Quote"/>
        <w:rPr>
          <w:i w:val="0"/>
        </w:rPr>
      </w:pPr>
      <w:r w:rsidRPr="00BC4E5E">
        <w:t xml:space="preserve"> </w:t>
      </w:r>
      <w:r w:rsidR="00AB639B" w:rsidRPr="00BC4E5E">
        <w:t>“My link lecturer is really good, because I had some issues on the placement and she sorted them out, she’s quite good. I’ll</w:t>
      </w:r>
      <w:r>
        <w:t xml:space="preserve"> go to her if I’ve got problems</w:t>
      </w:r>
      <w:r w:rsidR="00AB639B" w:rsidRPr="00BC4E5E">
        <w:t xml:space="preserve">.” </w:t>
      </w:r>
      <w:r w:rsidR="00AB639B" w:rsidRPr="00F57C04">
        <w:rPr>
          <w:i w:val="0"/>
        </w:rPr>
        <w:t>(Julie, Stayed)</w:t>
      </w:r>
    </w:p>
    <w:p w:rsidR="00AB639B" w:rsidRDefault="00AB639B" w:rsidP="00DF5DA1"/>
    <w:p w:rsidR="00AB639B" w:rsidRDefault="00AB639B" w:rsidP="00DF5DA1">
      <w:r>
        <w:t xml:space="preserve">Support from lecturers, module coordinators and </w:t>
      </w:r>
      <w:r w:rsidR="00F57C04">
        <w:t>course directors</w:t>
      </w:r>
      <w:r>
        <w:t xml:space="preserve"> was also valued. This was</w:t>
      </w:r>
      <w:r w:rsidR="00293240">
        <w:t xml:space="preserve"> positively reported when staff </w:t>
      </w:r>
      <w:r>
        <w:t xml:space="preserve">were knowledgeable about </w:t>
      </w:r>
      <w:r w:rsidR="00A20B5C">
        <w:t>u</w:t>
      </w:r>
      <w:r>
        <w:t>niversity p</w:t>
      </w:r>
      <w:r w:rsidR="00F57C04">
        <w:t>olicies</w:t>
      </w:r>
      <w:r>
        <w:t xml:space="preserve">, listened to students </w:t>
      </w:r>
      <w:r w:rsidR="00F57C04">
        <w:t>and</w:t>
      </w:r>
      <w:r>
        <w:t xml:space="preserve"> </w:t>
      </w:r>
      <w:r w:rsidR="00F57C04">
        <w:t>gave their time</w:t>
      </w:r>
      <w:r>
        <w:t xml:space="preserve">. </w:t>
      </w:r>
    </w:p>
    <w:p w:rsidR="00F57C04" w:rsidRDefault="00F57C04" w:rsidP="00DF5DA1"/>
    <w:p w:rsidR="00AB639B" w:rsidRPr="00F57C04" w:rsidRDefault="00AB639B" w:rsidP="00DF5DA1">
      <w:pPr>
        <w:pStyle w:val="Quote"/>
        <w:rPr>
          <w:i w:val="0"/>
        </w:rPr>
      </w:pPr>
      <w:r w:rsidRPr="00BC4E5E">
        <w:t xml:space="preserve">“Lecturers here, they’re so amazing because they get to know you on a personal level as well. They know your weakness and your strength.” </w:t>
      </w:r>
      <w:r w:rsidRPr="00F57C04">
        <w:rPr>
          <w:i w:val="0"/>
        </w:rPr>
        <w:t>(Freya, Stayed)</w:t>
      </w:r>
    </w:p>
    <w:p w:rsidR="00AB639B" w:rsidRDefault="00AB639B" w:rsidP="00F57C04">
      <w:pPr>
        <w:pStyle w:val="Quote"/>
        <w:ind w:left="0"/>
      </w:pPr>
    </w:p>
    <w:p w:rsidR="00AB639B" w:rsidRPr="00142E67" w:rsidRDefault="00AB639B" w:rsidP="00DF5DA1">
      <w:pPr>
        <w:pStyle w:val="Heading3"/>
        <w:jc w:val="both"/>
      </w:pPr>
      <w:bookmarkStart w:id="56" w:name="_Toc467082596"/>
      <w:r w:rsidRPr="00A06C84">
        <w:t>Learning support</w:t>
      </w:r>
      <w:bookmarkEnd w:id="56"/>
    </w:p>
    <w:p w:rsidR="00AB639B" w:rsidRDefault="00AB639B" w:rsidP="00DF5DA1">
      <w:r>
        <w:t>Many participants access</w:t>
      </w:r>
      <w:r w:rsidR="00F57C04">
        <w:t>ed</w:t>
      </w:r>
      <w:r w:rsidR="00A20B5C">
        <w:t xml:space="preserve"> u</w:t>
      </w:r>
      <w:r>
        <w:t xml:space="preserve">niversity </w:t>
      </w:r>
      <w:r w:rsidR="00F57C04">
        <w:t>support systems, including academic and library services</w:t>
      </w:r>
      <w:r>
        <w:t xml:space="preserve">. However, </w:t>
      </w:r>
      <w:r w:rsidR="00F57C04">
        <w:t xml:space="preserve">a lack of awareness could mean </w:t>
      </w:r>
      <w:r>
        <w:t>a delay in receiving assistance</w:t>
      </w:r>
      <w:r w:rsidR="00F57C04">
        <w:t>:</w:t>
      </w:r>
      <w:r w:rsidRPr="00284963">
        <w:t xml:space="preserve"> </w:t>
      </w:r>
    </w:p>
    <w:p w:rsidR="00F57C04" w:rsidRDefault="00F57C04" w:rsidP="00DF5DA1"/>
    <w:p w:rsidR="00AB639B" w:rsidRDefault="00AB639B" w:rsidP="00DF5DA1">
      <w:pPr>
        <w:pStyle w:val="Quote"/>
        <w:rPr>
          <w:i w:val="0"/>
        </w:rPr>
      </w:pPr>
      <w:r w:rsidRPr="0024454C">
        <w:t>“In my final year for my dissertation I went to the education support place just to go through my dissertati</w:t>
      </w:r>
      <w:r w:rsidR="00F57C04">
        <w:t>on and she was really helpful.….</w:t>
      </w:r>
      <w:r w:rsidRPr="0024454C">
        <w:t xml:space="preserve">but second year I didn’t know anything about these people.” </w:t>
      </w:r>
      <w:r w:rsidRPr="00F57C04">
        <w:rPr>
          <w:i w:val="0"/>
        </w:rPr>
        <w:t>(Sandy, Stayed)</w:t>
      </w:r>
    </w:p>
    <w:p w:rsidR="00DC25D7" w:rsidRPr="00DC25D7" w:rsidRDefault="00DC25D7" w:rsidP="00DC25D7"/>
    <w:p w:rsidR="00AB639B" w:rsidRPr="00142E67" w:rsidRDefault="00AB639B" w:rsidP="00DF5DA1">
      <w:pPr>
        <w:pStyle w:val="Heading3"/>
        <w:jc w:val="both"/>
      </w:pPr>
      <w:bookmarkStart w:id="57" w:name="_Toc467082597"/>
      <w:r w:rsidRPr="00A06C84">
        <w:t>Health services</w:t>
      </w:r>
      <w:bookmarkEnd w:id="57"/>
    </w:p>
    <w:p w:rsidR="00AB639B" w:rsidRDefault="00AB639B" w:rsidP="00DF5DA1">
      <w:r>
        <w:t xml:space="preserve">Universities provided services </w:t>
      </w:r>
      <w:r w:rsidR="00CD4965">
        <w:t xml:space="preserve">that </w:t>
      </w:r>
      <w:r>
        <w:t xml:space="preserve">were beneficial for </w:t>
      </w:r>
      <w:r w:rsidR="00CD4965">
        <w:t>some, but other par</w:t>
      </w:r>
      <w:r>
        <w:t>ticipants often required support from external sources</w:t>
      </w:r>
      <w:r w:rsidR="00CD4965">
        <w:t xml:space="preserve"> - f</w:t>
      </w:r>
      <w:r w:rsidRPr="00394FA6">
        <w:t xml:space="preserve">lexibility of placements to accommodate </w:t>
      </w:r>
      <w:r>
        <w:t xml:space="preserve">these </w:t>
      </w:r>
      <w:r w:rsidRPr="00394FA6">
        <w:t xml:space="preserve">appointments was </w:t>
      </w:r>
      <w:r w:rsidR="00CD4965">
        <w:t xml:space="preserve">a </w:t>
      </w:r>
      <w:r w:rsidRPr="00394FA6">
        <w:t xml:space="preserve">key </w:t>
      </w:r>
      <w:r>
        <w:t xml:space="preserve">aspect of </w:t>
      </w:r>
      <w:r w:rsidRPr="00394FA6">
        <w:t>recovery</w:t>
      </w:r>
      <w:r>
        <w:t>.</w:t>
      </w:r>
      <w:r w:rsidR="00CD4965">
        <w:t xml:space="preserve"> General P</w:t>
      </w:r>
      <w:r>
        <w:t>ractitioners</w:t>
      </w:r>
      <w:r w:rsidR="00767E6A">
        <w:t xml:space="preserve"> </w:t>
      </w:r>
      <w:r w:rsidR="00CD4965">
        <w:t>[GP</w:t>
      </w:r>
      <w:r w:rsidR="00DC25D7">
        <w:t>s</w:t>
      </w:r>
      <w:r w:rsidR="00CD4965">
        <w:t>]</w:t>
      </w:r>
      <w:r>
        <w:t xml:space="preserve"> were </w:t>
      </w:r>
      <w:r w:rsidR="00CD4965">
        <w:t xml:space="preserve">also </w:t>
      </w:r>
      <w:r>
        <w:t xml:space="preserve">a primary point </w:t>
      </w:r>
      <w:r w:rsidR="00CD4965">
        <w:t xml:space="preserve">of contact, </w:t>
      </w:r>
      <w:r w:rsidR="00302062">
        <w:t xml:space="preserve">however, </w:t>
      </w:r>
      <w:r>
        <w:t xml:space="preserve">those </w:t>
      </w:r>
      <w:r w:rsidR="00302062">
        <w:t xml:space="preserve">participants </w:t>
      </w:r>
      <w:r>
        <w:t xml:space="preserve">who moved away to attend university, returned </w:t>
      </w:r>
      <w:r w:rsidR="00CD4965">
        <w:t xml:space="preserve">home to see </w:t>
      </w:r>
      <w:r w:rsidR="00D35E66">
        <w:t>GP</w:t>
      </w:r>
      <w:r w:rsidR="00302062">
        <w:t>s</w:t>
      </w:r>
      <w:r w:rsidR="00CD4965">
        <w:t xml:space="preserve"> </w:t>
      </w:r>
      <w:r>
        <w:t xml:space="preserve">with whom they had an established </w:t>
      </w:r>
      <w:r w:rsidR="00CD4965">
        <w:t>relationship:</w:t>
      </w:r>
    </w:p>
    <w:p w:rsidR="00E420ED" w:rsidRDefault="00E420ED" w:rsidP="00DF5DA1"/>
    <w:p w:rsidR="00AB639B" w:rsidRPr="00CD4965" w:rsidRDefault="00AB639B" w:rsidP="00DF5DA1">
      <w:pPr>
        <w:pStyle w:val="Quote"/>
        <w:rPr>
          <w:i w:val="0"/>
        </w:rPr>
      </w:pPr>
      <w:bookmarkStart w:id="58" w:name="_Toc438188396"/>
      <w:r w:rsidRPr="00CD4965">
        <w:rPr>
          <w:i w:val="0"/>
        </w:rPr>
        <w:t xml:space="preserve">“[To see a </w:t>
      </w:r>
      <w:r w:rsidR="004B7DC9">
        <w:rPr>
          <w:i w:val="0"/>
        </w:rPr>
        <w:t>GP</w:t>
      </w:r>
      <w:r w:rsidRPr="00CD4965">
        <w:rPr>
          <w:i w:val="0"/>
        </w:rPr>
        <w:t>]</w:t>
      </w:r>
      <w:r w:rsidRPr="00C15433">
        <w:t xml:space="preserve">, I had to commute from uni and I hated it because I had to come home to sort that out. That was another stress because I was like, ‘When do I do my work because I’ve got to go home?” </w:t>
      </w:r>
      <w:r w:rsidRPr="00CD4965">
        <w:rPr>
          <w:i w:val="0"/>
        </w:rPr>
        <w:t>(Holly, Stayed)</w:t>
      </w:r>
    </w:p>
    <w:p w:rsidR="00E420ED" w:rsidRDefault="00E420ED" w:rsidP="00E420ED"/>
    <w:p w:rsidR="00767E6A" w:rsidRDefault="00767E6A" w:rsidP="00767E6A">
      <w:r>
        <w:t>Occupational health was an accessible service which</w:t>
      </w:r>
      <w:r w:rsidR="00FD2B1E">
        <w:t xml:space="preserve"> </w:t>
      </w:r>
      <w:r w:rsidR="0021685D">
        <w:t>offered</w:t>
      </w:r>
      <w:r>
        <w:t xml:space="preserve"> a gateway to counselling or other facilities. However, occupational health could vary and appeared to depend on individual staff - this led some participants to feel they were not getting appropriate support:</w:t>
      </w:r>
    </w:p>
    <w:p w:rsidR="00767E6A" w:rsidRDefault="00767E6A" w:rsidP="00767E6A"/>
    <w:p w:rsidR="00767E6A" w:rsidRDefault="00767E6A" w:rsidP="00767E6A">
      <w:pPr>
        <w:pStyle w:val="Quote"/>
        <w:rPr>
          <w:i w:val="0"/>
        </w:rPr>
      </w:pPr>
      <w:r w:rsidRPr="00C15433">
        <w:t>“If you don’t feel like you can connect with that person then it’s quite difficult to talk to them, I used to go home and say, you know, ‘I’m looking after all these children and I’m trying my best but actually, who’s here to look after me?’.</w:t>
      </w:r>
      <w:r>
        <w:t xml:space="preserve">” </w:t>
      </w:r>
      <w:r w:rsidRPr="00CD4965">
        <w:rPr>
          <w:i w:val="0"/>
        </w:rPr>
        <w:t>(Elaine, Stayed)</w:t>
      </w:r>
    </w:p>
    <w:p w:rsidR="00767E6A" w:rsidRPr="00767E6A" w:rsidRDefault="00767E6A" w:rsidP="00767E6A"/>
    <w:p w:rsidR="00AB639B" w:rsidRPr="00142E67" w:rsidRDefault="00AB639B" w:rsidP="00DF5DA1">
      <w:pPr>
        <w:pStyle w:val="Heading3"/>
        <w:jc w:val="both"/>
      </w:pPr>
      <w:bookmarkStart w:id="59" w:name="_Toc467082598"/>
      <w:r w:rsidRPr="00142E67">
        <w:t>Family, friends and relationships</w:t>
      </w:r>
      <w:bookmarkEnd w:id="58"/>
      <w:bookmarkEnd w:id="59"/>
    </w:p>
    <w:p w:rsidR="00AB639B" w:rsidRDefault="00AB639B" w:rsidP="00DF5DA1">
      <w:r>
        <w:t xml:space="preserve">For most participants a positive source of support </w:t>
      </w:r>
      <w:r w:rsidR="00D35E66">
        <w:t>came</w:t>
      </w:r>
      <w:r>
        <w:t xml:space="preserve"> from family, partners and friends</w:t>
      </w:r>
      <w:r w:rsidR="00D35E66">
        <w:t>:</w:t>
      </w:r>
      <w:r>
        <w:t xml:space="preserve"> </w:t>
      </w:r>
    </w:p>
    <w:p w:rsidR="00D35E66" w:rsidRDefault="00D35E66" w:rsidP="00DF5DA1"/>
    <w:p w:rsidR="00AB639B" w:rsidRPr="00D35E66" w:rsidRDefault="00AB639B" w:rsidP="00DF5DA1">
      <w:pPr>
        <w:pStyle w:val="Quote"/>
        <w:rPr>
          <w:i w:val="0"/>
        </w:rPr>
      </w:pPr>
      <w:r w:rsidRPr="00625267">
        <w:t xml:space="preserve">“Family support, there has been huge family and friends’ support. I think that is what’s really got me through the course.” </w:t>
      </w:r>
      <w:r w:rsidRPr="00D35E66">
        <w:rPr>
          <w:i w:val="0"/>
        </w:rPr>
        <w:t>(Penny, Stayed)</w:t>
      </w:r>
    </w:p>
    <w:p w:rsidR="00AB639B" w:rsidRDefault="00AB639B" w:rsidP="00DF5DA1"/>
    <w:p w:rsidR="00AB639B" w:rsidRDefault="00AB639B" w:rsidP="00DF5DA1">
      <w:r>
        <w:t xml:space="preserve">Establishing course friendships was </w:t>
      </w:r>
      <w:r w:rsidR="00D35E66">
        <w:t>fundamental</w:t>
      </w:r>
      <w:r>
        <w:t xml:space="preserve"> for some participants. These new friends understood current academic and placement pressures. </w:t>
      </w:r>
      <w:r w:rsidRPr="00C64011">
        <w:t xml:space="preserve">Friendships </w:t>
      </w:r>
      <w:r>
        <w:t>were easier if classes were small and allowed stud</w:t>
      </w:r>
      <w:r w:rsidR="00D35E66">
        <w:t>ents to get to know each other:</w:t>
      </w:r>
    </w:p>
    <w:p w:rsidR="00D35E66" w:rsidRDefault="00D35E66" w:rsidP="00DF5DA1"/>
    <w:p w:rsidR="00AB639B" w:rsidRPr="00D35E66" w:rsidRDefault="00AB639B" w:rsidP="00DF5DA1">
      <w:pPr>
        <w:pStyle w:val="Quote"/>
        <w:rPr>
          <w:i w:val="0"/>
        </w:rPr>
      </w:pPr>
      <w:r w:rsidRPr="00EC01F6">
        <w:t xml:space="preserve">“Great friends. They’ve been encouraging. My friends outside of the course wouldn’t understand me as much as these friends understand me so they’ve been quite good in that sense, and honest as well.” </w:t>
      </w:r>
      <w:r w:rsidRPr="00D35E66">
        <w:rPr>
          <w:i w:val="0"/>
        </w:rPr>
        <w:t>(Olive, Stayed)</w:t>
      </w:r>
    </w:p>
    <w:p w:rsidR="00D35E66" w:rsidRPr="00D35E66" w:rsidRDefault="00D35E66" w:rsidP="00D35E66"/>
    <w:p w:rsidR="00AB639B" w:rsidRDefault="00AB639B" w:rsidP="00DF5DA1">
      <w:r>
        <w:t xml:space="preserve">In addition, having access and discussing issues with students further along in the course, through a formalised buddy system, was beneficial. </w:t>
      </w:r>
    </w:p>
    <w:p w:rsidR="00D35E66" w:rsidRPr="00D35E66" w:rsidRDefault="00D35E66" w:rsidP="00D35E66">
      <w:pPr>
        <w:pStyle w:val="Quote"/>
      </w:pPr>
    </w:p>
    <w:p w:rsidR="00AB639B" w:rsidRPr="00142E67" w:rsidRDefault="00AB639B" w:rsidP="00DF5DA1">
      <w:pPr>
        <w:pStyle w:val="Heading3"/>
        <w:jc w:val="both"/>
      </w:pPr>
      <w:bookmarkStart w:id="60" w:name="_Toc438188397"/>
      <w:bookmarkStart w:id="61" w:name="_Toc467082599"/>
      <w:r w:rsidRPr="00142E67">
        <w:t>Hiding</w:t>
      </w:r>
      <w:bookmarkEnd w:id="60"/>
      <w:bookmarkEnd w:id="61"/>
    </w:p>
    <w:p w:rsidR="00D35E66" w:rsidRDefault="00AB639B" w:rsidP="00DF5DA1">
      <w:r>
        <w:t xml:space="preserve">Many participants </w:t>
      </w:r>
      <w:r w:rsidR="00302062">
        <w:t xml:space="preserve">felt unable </w:t>
      </w:r>
      <w:r>
        <w:t>to disclose issues to university, placement or colleagues. For some this stemmed from not wanting to feel or be treated differently and believing that others were no</w:t>
      </w:r>
      <w:r w:rsidR="00D35E66">
        <w:t xml:space="preserve">t having the same difficulties: </w:t>
      </w:r>
    </w:p>
    <w:p w:rsidR="00D35E66" w:rsidRDefault="00D35E66" w:rsidP="00DF5DA1"/>
    <w:p w:rsidR="00AB639B" w:rsidRPr="00D35E66" w:rsidRDefault="00AB639B" w:rsidP="00DF5DA1">
      <w:pPr>
        <w:pStyle w:val="Quote"/>
        <w:rPr>
          <w:i w:val="0"/>
        </w:rPr>
      </w:pPr>
      <w:r w:rsidRPr="00EC01F6">
        <w:t xml:space="preserve">“I just kept quiet. I thought, because, all I’m seeing, everyone is having it easy and I’m struggling so I thought, ‘You know what? Keep quiet and hope for the best.” </w:t>
      </w:r>
      <w:r w:rsidRPr="00D35E66">
        <w:rPr>
          <w:i w:val="0"/>
        </w:rPr>
        <w:t>(Freya, Stayed)</w:t>
      </w:r>
    </w:p>
    <w:p w:rsidR="00AB639B" w:rsidRDefault="00AB639B" w:rsidP="00DF5DA1"/>
    <w:p w:rsidR="00AB639B" w:rsidRDefault="00AB639B" w:rsidP="00DF5DA1">
      <w:pPr>
        <w:pStyle w:val="Quote"/>
      </w:pPr>
      <w:r w:rsidRPr="00EC01F6">
        <w:t>“I wouldn’t think to contact the uni for support if I had problems.” (Julie, Stayed)</w:t>
      </w:r>
    </w:p>
    <w:p w:rsidR="00AB639B" w:rsidRDefault="00AB639B" w:rsidP="00DF5DA1"/>
    <w:p w:rsidR="00293240" w:rsidRDefault="00AB639B" w:rsidP="00DF5DA1">
      <w:r>
        <w:t>Some struggling participants developed elaborate methods of hiding</w:t>
      </w:r>
      <w:r w:rsidR="00D35E66">
        <w:t xml:space="preserve"> personal or academic problems. Lisa described how she had </w:t>
      </w:r>
      <w:r w:rsidR="00D35E66" w:rsidRPr="00D35E66">
        <w:rPr>
          <w:i/>
        </w:rPr>
        <w:t>“totally made up a version of events”</w:t>
      </w:r>
      <w:r w:rsidR="00D35E66">
        <w:t xml:space="preserve">. </w:t>
      </w:r>
      <w:r>
        <w:t xml:space="preserve">A particular fear was </w:t>
      </w:r>
      <w:r w:rsidR="00D35E66">
        <w:t>‘</w:t>
      </w:r>
      <w:r w:rsidR="00767E6A">
        <w:t>interrupting</w:t>
      </w:r>
      <w:r w:rsidR="00D35E66">
        <w:t>’ programme</w:t>
      </w:r>
      <w:r w:rsidR="00767E6A">
        <w:t>s</w:t>
      </w:r>
      <w:r w:rsidR="00D35E66">
        <w:t xml:space="preserve"> - t</w:t>
      </w:r>
      <w:r>
        <w:t xml:space="preserve">he prospect of new colleagues, </w:t>
      </w:r>
      <w:r w:rsidR="00D35E66">
        <w:t>‘</w:t>
      </w:r>
      <w:r>
        <w:t>forgetting</w:t>
      </w:r>
      <w:r w:rsidR="00D35E66">
        <w:t>’</w:t>
      </w:r>
      <w:r>
        <w:t xml:space="preserve"> skills or knowledge, financial consequences and inherent qualifying delays, all led to non-disclosure.</w:t>
      </w:r>
    </w:p>
    <w:p w:rsidR="00AB639B" w:rsidRDefault="00AB639B" w:rsidP="00293240">
      <w:pPr>
        <w:spacing w:line="360" w:lineRule="auto"/>
      </w:pPr>
      <w:r>
        <w:t xml:space="preserve"> </w:t>
      </w:r>
    </w:p>
    <w:p w:rsidR="00AB639B" w:rsidRPr="00142E67" w:rsidRDefault="00AB639B" w:rsidP="00293240">
      <w:pPr>
        <w:pStyle w:val="Heading3"/>
        <w:spacing w:before="0"/>
        <w:jc w:val="both"/>
      </w:pPr>
      <w:bookmarkStart w:id="62" w:name="_Toc438188398"/>
      <w:bookmarkStart w:id="63" w:name="_Toc467082600"/>
      <w:r w:rsidRPr="00142E67">
        <w:t xml:space="preserve">Self-determination </w:t>
      </w:r>
      <w:r>
        <w:t xml:space="preserve">and </w:t>
      </w:r>
      <w:r w:rsidRPr="00142E67">
        <w:t>resilience</w:t>
      </w:r>
      <w:bookmarkEnd w:id="62"/>
      <w:bookmarkEnd w:id="63"/>
    </w:p>
    <w:p w:rsidR="00AB639B" w:rsidRDefault="00AB639B" w:rsidP="00DF5DA1">
      <w:r>
        <w:t xml:space="preserve">Many participants felt </w:t>
      </w:r>
      <w:r w:rsidR="00293240">
        <w:t>that</w:t>
      </w:r>
      <w:r>
        <w:t xml:space="preserve"> wanting to succeed</w:t>
      </w:r>
      <w:r w:rsidR="00293240">
        <w:t>, together with their</w:t>
      </w:r>
      <w:r>
        <w:t xml:space="preserve"> self-determination and resilience</w:t>
      </w:r>
      <w:r w:rsidR="00293240">
        <w:t xml:space="preserve"> was really important</w:t>
      </w:r>
      <w:r>
        <w:t xml:space="preserve">. Whilst </w:t>
      </w:r>
      <w:r w:rsidR="00D35E66">
        <w:t xml:space="preserve">this was </w:t>
      </w:r>
      <w:r>
        <w:t xml:space="preserve">not always present at the beginning of the course, self-determination came from wanting to demonstrate to </w:t>
      </w:r>
      <w:r w:rsidR="00792F96">
        <w:t>themselves</w:t>
      </w:r>
      <w:r>
        <w:t xml:space="preserve"> that they could complete </w:t>
      </w:r>
      <w:r w:rsidR="00D35E66">
        <w:t>their programme:</w:t>
      </w:r>
      <w:r>
        <w:t xml:space="preserve"> </w:t>
      </w:r>
    </w:p>
    <w:p w:rsidR="00D35E66" w:rsidRDefault="00D35E66" w:rsidP="00DF5DA1"/>
    <w:p w:rsidR="00AB639B" w:rsidRDefault="00AB639B" w:rsidP="00DF5DA1">
      <w:pPr>
        <w:pStyle w:val="Quote"/>
      </w:pPr>
      <w:r w:rsidRPr="00B143FB">
        <w:t>“I’ve just spent three years of my life doing this, I can’t just quit on the fourth year and get nothing out of the three years. That’s how I look at it, I know some people can quit and think, but I can’t.” (Nicola, Stayed)</w:t>
      </w:r>
    </w:p>
    <w:p w:rsidR="00D35E66" w:rsidRDefault="00D35E66" w:rsidP="00293240">
      <w:pPr>
        <w:spacing w:line="360" w:lineRule="auto"/>
      </w:pPr>
    </w:p>
    <w:p w:rsidR="009E3573" w:rsidRDefault="009E3573" w:rsidP="00DF5DA1">
      <w:pPr>
        <w:pStyle w:val="Heading1"/>
      </w:pPr>
      <w:bookmarkStart w:id="64" w:name="_Toc467082601"/>
      <w:r w:rsidRPr="009E3573">
        <w:t>Discussion</w:t>
      </w:r>
      <w:bookmarkEnd w:id="64"/>
    </w:p>
    <w:p w:rsidR="00274B9E" w:rsidRDefault="001F7218" w:rsidP="00DF5DA1">
      <w:r>
        <w:t xml:space="preserve">This study </w:t>
      </w:r>
      <w:r w:rsidRPr="0088666B">
        <w:t>explore</w:t>
      </w:r>
      <w:r w:rsidR="00767E6A">
        <w:t xml:space="preserve">d </w:t>
      </w:r>
      <w:r w:rsidRPr="0088666B">
        <w:t xml:space="preserve">causes of attrition within </w:t>
      </w:r>
      <w:r>
        <w:t>pre-reg</w:t>
      </w:r>
      <w:r w:rsidRPr="0088666B">
        <w:t xml:space="preserve">istration children’s nursing </w:t>
      </w:r>
      <w:r w:rsidR="00767E6A">
        <w:t>programmes</w:t>
      </w:r>
      <w:r w:rsidRPr="0088666B">
        <w:t xml:space="preserve"> across four </w:t>
      </w:r>
      <w:r w:rsidR="00767E6A">
        <w:t xml:space="preserve">London </w:t>
      </w:r>
      <w:r w:rsidRPr="0088666B">
        <w:t>HEIs.</w:t>
      </w:r>
      <w:r>
        <w:t xml:space="preserve"> Quantitat</w:t>
      </w:r>
      <w:r w:rsidR="00914AF5">
        <w:t>iv</w:t>
      </w:r>
      <w:r>
        <w:t>e aspects revealed a</w:t>
      </w:r>
      <w:r w:rsidR="00274B9E">
        <w:t xml:space="preserve">ttrition varied according to university and year. </w:t>
      </w:r>
      <w:r w:rsidR="004B33D3">
        <w:t>M</w:t>
      </w:r>
      <w:r w:rsidR="00274B9E">
        <w:t>ost attritio</w:t>
      </w:r>
      <w:r w:rsidR="00767E6A">
        <w:t xml:space="preserve">n occurred in the first year </w:t>
      </w:r>
      <w:r w:rsidR="00274B9E">
        <w:t xml:space="preserve">and </w:t>
      </w:r>
      <w:r w:rsidR="006A5E0B">
        <w:t xml:space="preserve">was </w:t>
      </w:r>
      <w:r w:rsidR="00274B9E">
        <w:t>primarily due to academic failu</w:t>
      </w:r>
      <w:r w:rsidR="00767E6A">
        <w:t>re or personal circumstances. Eighteen</w:t>
      </w:r>
      <w:r w:rsidR="00274B9E">
        <w:t xml:space="preserve"> </w:t>
      </w:r>
      <w:r>
        <w:t>interviews</w:t>
      </w:r>
      <w:r w:rsidR="006A5E0B">
        <w:t xml:space="preserve"> (5 ‘left’, 13 ‘stayed’)</w:t>
      </w:r>
      <w:r>
        <w:t>, revealed emergent th</w:t>
      </w:r>
      <w:r w:rsidR="00274B9E">
        <w:t xml:space="preserve">emes </w:t>
      </w:r>
      <w:r>
        <w:t xml:space="preserve">of </w:t>
      </w:r>
      <w:r w:rsidR="00274B9E">
        <w:t>‘</w:t>
      </w:r>
      <w:r w:rsidR="006A5E0B">
        <w:t>e</w:t>
      </w:r>
      <w:r w:rsidR="00274B9E">
        <w:t>xpectations of pre-registration children’s nursing’, ‘</w:t>
      </w:r>
      <w:r w:rsidR="006A5E0B">
        <w:t>r</w:t>
      </w:r>
      <w:r w:rsidR="00274B9E">
        <w:t>ealities of a pre-registration childr</w:t>
      </w:r>
      <w:r w:rsidR="000D53A9">
        <w:t>en’s nursing course’</w:t>
      </w:r>
      <w:r w:rsidR="00274B9E">
        <w:t xml:space="preserve"> </w:t>
      </w:r>
      <w:r>
        <w:t xml:space="preserve">and </w:t>
      </w:r>
      <w:r w:rsidR="00274B9E">
        <w:t>‘</w:t>
      </w:r>
      <w:r w:rsidR="006A5E0B">
        <w:t>f</w:t>
      </w:r>
      <w:r w:rsidR="00274B9E">
        <w:t>actors that influence students lea</w:t>
      </w:r>
      <w:r>
        <w:t>ving or staying on the course’.</w:t>
      </w:r>
      <w:r w:rsidR="00274B9E">
        <w:t xml:space="preserve"> </w:t>
      </w:r>
    </w:p>
    <w:p w:rsidR="00274B9E" w:rsidRDefault="00274B9E" w:rsidP="00DF5DA1"/>
    <w:p w:rsidR="001E2520" w:rsidRDefault="001E2520" w:rsidP="00DF5DA1">
      <w:r w:rsidRPr="0088666B">
        <w:lastRenderedPageBreak/>
        <w:t xml:space="preserve">Although </w:t>
      </w:r>
      <w:r w:rsidR="00C45EF8" w:rsidRPr="0088666B">
        <w:fldChar w:fldCharType="begin"/>
      </w:r>
      <w:r w:rsidRPr="0088666B">
        <w:instrText xml:space="preserve"> ADDIN EN.CITE &lt;EndNote&gt;&lt;Cite AuthorYear="1"&gt;&lt;Author&gt;Pitt&lt;/Author&gt;&lt;Year&gt;2012&lt;/Year&gt;&lt;RecNum&gt;483&lt;/RecNum&gt;&lt;DisplayText&gt;Pitt et al. (2012)&lt;/DisplayText&gt;&lt;record&gt;&lt;rec-number&gt;483&lt;/rec-number&gt;&lt;foreign-keys&gt;&lt;key app="EN" db-id="r5setfwwpz9vs3eedpv5apd3020dzt2ataw5" timestamp="1452872755"&gt;483&lt;/key&gt;&lt;/foreign-keys&gt;&lt;ref-type name="Journal Article"&gt;17&lt;/ref-type&gt;&lt;contributors&gt;&lt;authors&gt;&lt;author&gt;Pitt, V.&lt;/author&gt;&lt;author&gt;Powis, D.&lt;/author&gt;&lt;author&gt;Levett-Jones, T.&lt;/author&gt;&lt;author&gt;Hunter, S.&lt;/author&gt;&lt;/authors&gt;&lt;/contributors&gt;&lt;auth-address&gt;School of Nursing and Midwifery, University of Newcastle, Australia. Victoria.Pitt@newcastle.edu.au&lt;/auth-address&gt;&lt;titles&gt;&lt;title&gt;Factors influencing nursing students&amp;apos; academic and clinical performance and attrition: An integrative literature review&lt;/title&gt;&lt;secondary-title&gt;Nurse Education Today&lt;/secondary-title&gt;&lt;/titles&gt;&lt;periodical&gt;&lt;full-title&gt;Nurse Education Today&lt;/full-title&gt;&lt;/periodical&gt;&lt;pages&gt;903-913&lt;/pages&gt;&lt;volume&gt;32&lt;/volume&gt;&lt;number&gt;8&lt;/number&gt;&lt;edition&gt;2012/05/19&lt;/edition&gt;&lt;keywords&gt;&lt;keyword&gt;*Clinical Competence&lt;/keyword&gt;&lt;keyword&gt;*Educational Measurement&lt;/keyword&gt;&lt;keyword&gt;Humans&lt;/keyword&gt;&lt;keyword&gt;Nursing Education Research&lt;/keyword&gt;&lt;keyword&gt;Nursing Evaluation Research&lt;/keyword&gt;&lt;keyword&gt;Qualitative Research&lt;/keyword&gt;&lt;keyword&gt;Risk Factors&lt;/keyword&gt;&lt;keyword&gt;*Student Dropouts&lt;/keyword&gt;&lt;keyword&gt;Students, Nursing/*statistics &amp;amp; numerical data&lt;/keyword&gt;&lt;/keywords&gt;&lt;dates&gt;&lt;year&gt;2012&lt;/year&gt;&lt;pub-dates&gt;&lt;date&gt;Nov&lt;/date&gt;&lt;/pub-dates&gt;&lt;/dates&gt;&lt;isbn&gt;0260-6917&lt;/isbn&gt;&lt;accession-num&gt;22595612&lt;/accession-num&gt;&lt;urls&gt;&lt;/urls&gt;&lt;electronic-resource-num&gt;10.1016/j.nedt.2012.04.011&lt;/electronic-resource-num&gt;&lt;remote-database-provider&gt;NLM&lt;/remote-database-provider&gt;&lt;language&gt;eng&lt;/language&gt;&lt;/record&gt;&lt;/Cite&gt;&lt;/EndNote&gt;</w:instrText>
      </w:r>
      <w:r w:rsidR="00C45EF8" w:rsidRPr="0088666B">
        <w:fldChar w:fldCharType="separate"/>
      </w:r>
      <w:r w:rsidRPr="0088666B">
        <w:t>Pitt et al. (2012)</w:t>
      </w:r>
      <w:r w:rsidR="00C45EF8" w:rsidRPr="0088666B">
        <w:fldChar w:fldCharType="end"/>
      </w:r>
      <w:r w:rsidRPr="0088666B">
        <w:t>, identifie</w:t>
      </w:r>
      <w:r w:rsidR="006A5E0B">
        <w:t>d</w:t>
      </w:r>
      <w:r w:rsidRPr="0088666B">
        <w:t xml:space="preserve"> academic performance as an influencing factor for </w:t>
      </w:r>
      <w:r>
        <w:t>pre-reg</w:t>
      </w:r>
      <w:r w:rsidRPr="0088666B">
        <w:t xml:space="preserve">istration nursing student attrition, </w:t>
      </w:r>
      <w:r w:rsidR="00767E6A">
        <w:t xml:space="preserve">most previous </w:t>
      </w:r>
      <w:r w:rsidRPr="0088666B">
        <w:t xml:space="preserve">studies </w:t>
      </w:r>
      <w:r w:rsidR="00767E6A">
        <w:t>are</w:t>
      </w:r>
      <w:r w:rsidR="006A5E0B">
        <w:t xml:space="preserve"> </w:t>
      </w:r>
      <w:r w:rsidRPr="0088666B">
        <w:t xml:space="preserve">not UK based. </w:t>
      </w:r>
      <w:r w:rsidR="00C45EF8" w:rsidRPr="0088666B">
        <w:fldChar w:fldCharType="begin"/>
      </w:r>
      <w:r w:rsidR="00657915" w:rsidRPr="0088666B">
        <w:instrText xml:space="preserve"> ADDIN EN.CITE &lt;EndNote&gt;&lt;Cite AuthorYear="1"&gt;&lt;Author&gt;Glossop&lt;/Author&gt;&lt;Year&gt;2001&lt;/Year&gt;&lt;RecNum&gt;358&lt;/RecNum&gt;&lt;DisplayText&gt;Glossop (2001)&lt;/DisplayText&gt;&lt;record&gt;&lt;rec-number&gt;358&lt;/rec-number&gt;&lt;foreign-keys&gt;&lt;key app="EN" db-id="r5setfwwpz9vs3eedpv5apd3020dzt2ataw5" timestamp="1435305213"&gt;358&lt;/key&gt;&lt;/foreign-keys&gt;&lt;ref-type name="Journal Article"&gt;17&lt;/ref-type&gt;&lt;contributors&gt;&lt;authors&gt;&lt;author&gt;Glossop, C.&lt;/author&gt;&lt;/authors&gt;&lt;/contributors&gt;&lt;auth-address&gt;School of Care Sciences, University of Glamorgan, Pontypridd, CF37 1DL, UK.&lt;/auth-address&gt;&lt;titles&gt;&lt;title&gt;Student nurse attrition from pre-registration courses: investigating methodological issues&lt;/title&gt;&lt;secondary-title&gt;Nurse education today&lt;/secondary-title&gt;&lt;/titles&gt;&lt;periodical&gt;&lt;full-title&gt;Nurse Education Today&lt;/full-title&gt;&lt;/periodical&gt;&lt;pages&gt;170-180&lt;/pages&gt;&lt;volume&gt;21&lt;/volume&gt;&lt;number&gt;3&lt;/number&gt;&lt;keywords&gt;&lt;keyword&gt;Education, Nursing&lt;/keyword&gt;&lt;keyword&gt;Great Britain&lt;/keyword&gt;&lt;keyword&gt;Humans&lt;/keyword&gt;&lt;keyword&gt;Nursing Education Research/methods&lt;/keyword&gt;&lt;keyword&gt;Risk Factors&lt;/keyword&gt;&lt;keyword&gt;School Admission Criteria&lt;/keyword&gt;&lt;keyword&gt;Student Dropouts&lt;/keyword&gt;&lt;keyword&gt;Students, Nursing&lt;/keyword&gt;&lt;/keywords&gt;&lt;dates&gt;&lt;year&gt;2001&lt;/year&gt;&lt;/dates&gt;&lt;pub-location&gt;Scotland&lt;/pub-location&gt;&lt;publisher&gt;Harcourt Publishers Ltd&lt;/publisher&gt;&lt;isbn&gt;0260-6917; 0260-6917&lt;/isbn&gt;&lt;urls&gt;&lt;/urls&gt;&lt;electronic-resource-num&gt;10.1054/nedt.2000.0525 [doi]&lt;/electronic-resource-num&gt;&lt;access-date&gt;Apr&lt;/access-date&gt;&lt;/record&gt;&lt;/Cite&gt;&lt;/EndNote&gt;</w:instrText>
      </w:r>
      <w:r w:rsidR="00C45EF8" w:rsidRPr="0088666B">
        <w:fldChar w:fldCharType="separate"/>
      </w:r>
      <w:r w:rsidR="00657915" w:rsidRPr="0088666B">
        <w:t>Glossop (2001)</w:t>
      </w:r>
      <w:r w:rsidR="00C45EF8" w:rsidRPr="0088666B">
        <w:fldChar w:fldCharType="end"/>
      </w:r>
      <w:r w:rsidR="00657915" w:rsidRPr="0088666B">
        <w:t xml:space="preserve"> cited academic challenges as the second most common reason for students leaving their programme </w:t>
      </w:r>
      <w:r w:rsidR="004B788B">
        <w:t>whilst</w:t>
      </w:r>
      <w:r w:rsidR="00657915" w:rsidRPr="0088666B">
        <w:t xml:space="preserve"> </w:t>
      </w:r>
      <w:r w:rsidR="00C45EF8" w:rsidRPr="0088666B">
        <w:fldChar w:fldCharType="begin"/>
      </w:r>
      <w:r w:rsidR="00657915" w:rsidRPr="0088666B">
        <w:instrText xml:space="preserve"> ADDIN EN.CITE &lt;EndNote&gt;&lt;Cite AuthorYear="1"&gt;&lt;Author&gt;Last&lt;/Author&gt;&lt;Year&gt;2003&lt;/Year&gt;&lt;RecNum&gt;363&lt;/RecNum&gt;&lt;DisplayText&gt;Last and Fulbrook (2003)&lt;/DisplayText&gt;&lt;record&gt;&lt;rec-number&gt;363&lt;/rec-number&gt;&lt;foreign-keys&gt;&lt;key app="EN" db-id="r5setfwwpz9vs3eedpv5apd3020dzt2ataw5" timestamp="1435305213"&gt;363&lt;/key&gt;&lt;/foreign-keys&gt;&lt;ref-type name="Journal Article"&gt;17&lt;/ref-type&gt;&lt;contributors&gt;&lt;authors&gt;&lt;author&gt;Last, L.&lt;/author&gt;&lt;author&gt;Fulbrook, P.&lt;/author&gt;&lt;/authors&gt;&lt;/contributors&gt;&lt;auth-address&gt;Institute of Health &amp;amp; Community Studies, Bournemouth University, Bournemarth House, Christchurch Road, Bournehouse, Dorset BH1 3LT, UK. llast@bournemouth.ac.uk&lt;/auth-address&gt;&lt;titles&gt;&lt;title&gt;Why do student nurses leave? Suggestions from a Delphi study&lt;/title&gt;&lt;secondary-title&gt;Nurse education today&lt;/secondary-title&gt;&lt;/titles&gt;&lt;periodical&gt;&lt;full-title&gt;Nurse Education Today&lt;/full-title&gt;&lt;/periodical&gt;&lt;pages&gt;449-458&lt;/pages&gt;&lt;volume&gt;23&lt;/volume&gt;&lt;number&gt;6&lt;/number&gt;&lt;keywords&gt;&lt;keyword&gt;Attitude of Health Personnel&lt;/keyword&gt;&lt;keyword&gt;Clinical Competence&lt;/keyword&gt;&lt;keyword&gt;Delphi Technique&lt;/keyword&gt;&lt;keyword&gt;Education, Nursing/organization &amp;amp; administration&lt;/keyword&gt;&lt;keyword&gt;Faculty, Nursing/standards&lt;/keyword&gt;&lt;keyword&gt;Great Britain&lt;/keyword&gt;&lt;keyword&gt;Health Knowledge, Attitudes, Practice&lt;/keyword&gt;&lt;keyword&gt;Humans&lt;/keyword&gt;&lt;keyword&gt;Interprofessional Relations&lt;/keyword&gt;&lt;keyword&gt;Mentors&lt;/keyword&gt;&lt;keyword&gt;Organizational Culture&lt;/keyword&gt;&lt;keyword&gt;Personnel Turnover/statistics &amp;amp; numerical data&lt;/keyword&gt;&lt;keyword&gt;Qualitative Research&lt;/keyword&gt;&lt;keyword&gt;Students, Nursing/psychology&lt;/keyword&gt;&lt;keyword&gt;Workload&lt;/keyword&gt;&lt;/keywords&gt;&lt;dates&gt;&lt;year&gt;2003&lt;/year&gt;&lt;/dates&gt;&lt;pub-location&gt;Scotland&lt;/pub-location&gt;&lt;isbn&gt;0260-6917; 0260-6917&lt;/isbn&gt;&lt;urls&gt;&lt;/urls&gt;&lt;electronic-resource-num&gt;S0260691703000637 [pii]&lt;/electronic-resource-num&gt;&lt;access-date&gt;Aug&lt;/access-date&gt;&lt;/record&gt;&lt;/Cite&gt;&lt;/EndNote&gt;</w:instrText>
      </w:r>
      <w:r w:rsidR="00C45EF8" w:rsidRPr="0088666B">
        <w:fldChar w:fldCharType="separate"/>
      </w:r>
      <w:r w:rsidR="00657915" w:rsidRPr="0088666B">
        <w:t>Last and Fulbrook (2003)</w:t>
      </w:r>
      <w:r w:rsidR="00C45EF8" w:rsidRPr="0088666B">
        <w:fldChar w:fldCharType="end"/>
      </w:r>
      <w:r w:rsidR="00657915" w:rsidRPr="0088666B">
        <w:t xml:space="preserve"> highlighted academic problems </w:t>
      </w:r>
      <w:r w:rsidR="004B698B">
        <w:t>as the</w:t>
      </w:r>
      <w:r w:rsidR="00657915" w:rsidRPr="0088666B">
        <w:t xml:space="preserve"> sole contributing factor to attrition. </w:t>
      </w:r>
      <w:r w:rsidR="00433A64">
        <w:t>This UK based study strengthens our understanding that academic failure is a primary reason for children’s nurses leaving programmes</w:t>
      </w:r>
      <w:r w:rsidR="001055F2">
        <w:t xml:space="preserve"> and highlights the importance </w:t>
      </w:r>
      <w:r w:rsidR="006A5E0B">
        <w:t>of providing appropriate support mechanisms.</w:t>
      </w:r>
    </w:p>
    <w:p w:rsidR="00433A64" w:rsidRDefault="00433A64" w:rsidP="00DF5DA1"/>
    <w:p w:rsidR="00274B9E" w:rsidRDefault="004B33D3" w:rsidP="00DF5DA1">
      <w:r>
        <w:t>Q</w:t>
      </w:r>
      <w:r w:rsidR="006A5E0B">
        <w:t>uantitative</w:t>
      </w:r>
      <w:r w:rsidR="00147A6E">
        <w:t xml:space="preserve"> </w:t>
      </w:r>
      <w:r>
        <w:t xml:space="preserve">data </w:t>
      </w:r>
      <w:r w:rsidR="00433A64">
        <w:t xml:space="preserve">revealed personal circumstances as the second </w:t>
      </w:r>
      <w:r w:rsidR="006A5E0B">
        <w:t xml:space="preserve">most </w:t>
      </w:r>
      <w:r w:rsidR="00CE3845">
        <w:t>common</w:t>
      </w:r>
      <w:r w:rsidR="00433A64">
        <w:t xml:space="preserve"> reason for leaving a program</w:t>
      </w:r>
      <w:r w:rsidR="006A5E0B">
        <w:t>me</w:t>
      </w:r>
      <w:r w:rsidR="00433A64">
        <w:t>. However, when this aspect was examined in the semi-structured interviews</w:t>
      </w:r>
      <w:r w:rsidR="006A5E0B">
        <w:t>,</w:t>
      </w:r>
      <w:r w:rsidR="00433A64">
        <w:t xml:space="preserve"> m</w:t>
      </w:r>
      <w:r w:rsidR="00274B9E">
        <w:t xml:space="preserve">any participants were reluctant to disclose issues </w:t>
      </w:r>
      <w:r w:rsidR="006A5E0B">
        <w:t xml:space="preserve">encountered </w:t>
      </w:r>
      <w:r w:rsidR="00274B9E">
        <w:t xml:space="preserve">on the course. </w:t>
      </w:r>
      <w:r w:rsidR="00433A64">
        <w:t>When students did</w:t>
      </w:r>
      <w:r w:rsidR="009000C8">
        <w:t xml:space="preserve"> engage</w:t>
      </w:r>
      <w:r w:rsidR="00D26DB8">
        <w:t xml:space="preserve"> with university services</w:t>
      </w:r>
      <w:r w:rsidR="006A5E0B">
        <w:t>, l</w:t>
      </w:r>
      <w:r w:rsidR="00274B9E">
        <w:t xml:space="preserve">arge variations in </w:t>
      </w:r>
      <w:r w:rsidR="004B698B">
        <w:t xml:space="preserve">the </w:t>
      </w:r>
      <w:r w:rsidR="009000C8">
        <w:t xml:space="preserve">support received </w:t>
      </w:r>
      <w:r w:rsidR="00274B9E">
        <w:t>existed.</w:t>
      </w:r>
      <w:r w:rsidR="00CE3845">
        <w:t xml:space="preserve"> Similar to work by</w:t>
      </w:r>
      <w:r w:rsidR="00CE3845" w:rsidRPr="00CE3845">
        <w:t xml:space="preserve"> </w:t>
      </w:r>
      <w:r w:rsidR="00C45EF8">
        <w:fldChar w:fldCharType="begin"/>
      </w:r>
      <w:r w:rsidR="00CE3845">
        <w:instrText xml:space="preserve"> ADDIN EN.CITE &lt;EndNote&gt;&lt;Cite AuthorYear="1"&gt;&lt;Author&gt;Glogowska&lt;/Author&gt;&lt;Year&gt;2007&lt;/Year&gt;&lt;RecNum&gt;356&lt;/RecNum&gt;&lt;DisplayText&gt;Glogowska et al. (2007)&lt;/DisplayText&gt;&lt;record&gt;&lt;rec-number&gt;356&lt;/rec-number&gt;&lt;foreign-keys&gt;&lt;key app="EN" db-id="r5setfwwpz9vs3eedpv5apd3020dzt2ataw5" timestamp="1435305213"&gt;356&lt;/key&gt;&lt;/foreign-keys&gt;&lt;ref-type name="Journal Article"&gt;17&lt;/ref-type&gt;&lt;contributors&gt;&lt;authors&gt;&lt;author&gt;Glogowska, Margaret&lt;/author&gt;&lt;author&gt;Young, Pat&lt;/author&gt;&lt;author&gt;Lockyer, Lesley&lt;/author&gt;&lt;/authors&gt;&lt;/contributors&gt;&lt;titles&gt;&lt;title&gt;Should I go or should I stay?: A study of factors influencing students&amp;apos; decisions on early leaving&lt;/title&gt;&lt;secondary-title&gt;Active Learning in Higher Education&lt;/secondary-title&gt;&lt;/titles&gt;&lt;periodical&gt;&lt;full-title&gt;Active Learning in Higher Education&lt;/full-title&gt;&lt;/periodical&gt;&lt;pages&gt;63-77&lt;/pages&gt;&lt;volume&gt;8&lt;/volume&gt;&lt;number&gt;1&lt;/number&gt;&lt;dates&gt;&lt;year&gt;2007&lt;/year&gt;&lt;/dates&gt;&lt;urls&gt;&lt;related-urls&gt;&lt;url&gt;http://0-alh.sagepub.com.lispac.lsbu.ac.uk/content/8/1/63.abstract&lt;/url&gt;&lt;/related-urls&gt;&lt;/urls&gt;&lt;electronic-resource-num&gt;10.1177/1469787407074115&lt;/electronic-resource-num&gt;&lt;access-date&gt;March 01&lt;/access-date&gt;&lt;/record&gt;&lt;/Cite&gt;&lt;/EndNote&gt;</w:instrText>
      </w:r>
      <w:r w:rsidR="00C45EF8">
        <w:fldChar w:fldCharType="separate"/>
      </w:r>
      <w:r w:rsidR="00CE3845">
        <w:rPr>
          <w:noProof/>
        </w:rPr>
        <w:t>Glogowska et al. (2007)</w:t>
      </w:r>
      <w:r w:rsidR="00C45EF8">
        <w:fldChar w:fldCharType="end"/>
      </w:r>
      <w:r w:rsidR="004B698B">
        <w:t>,</w:t>
      </w:r>
      <w:r w:rsidR="00CE3845">
        <w:t xml:space="preserve"> f</w:t>
      </w:r>
      <w:r w:rsidR="00433A64">
        <w:t xml:space="preserve">actors identified often demonstrated a </w:t>
      </w:r>
      <w:r w:rsidR="002F3D58">
        <w:t>d</w:t>
      </w:r>
      <w:r w:rsidR="002F3D58" w:rsidRPr="002F3D58">
        <w:t xml:space="preserve">ichotomy </w:t>
      </w:r>
      <w:r w:rsidR="00433A64">
        <w:t>between having a positive or negative influence</w:t>
      </w:r>
      <w:r w:rsidR="004B698B">
        <w:t xml:space="preserve"> - f</w:t>
      </w:r>
      <w:r w:rsidR="00433A64">
        <w:t>rom a university perspective,</w:t>
      </w:r>
      <w:r w:rsidR="004C45BA">
        <w:t xml:space="preserve"> </w:t>
      </w:r>
      <w:r w:rsidR="00433A64">
        <w:t xml:space="preserve">there was often an inconsistency in the </w:t>
      </w:r>
      <w:r w:rsidR="004B698B">
        <w:t xml:space="preserve">support </w:t>
      </w:r>
      <w:r w:rsidR="00433A64">
        <w:t>service</w:t>
      </w:r>
      <w:r w:rsidR="004B698B">
        <w:t>s</w:t>
      </w:r>
      <w:r w:rsidR="00433A64">
        <w:t xml:space="preserve"> provided</w:t>
      </w:r>
      <w:r w:rsidR="00CE3845">
        <w:t xml:space="preserve">. </w:t>
      </w:r>
      <w:r w:rsidR="00274B9E">
        <w:t>Support to continue on the programm</w:t>
      </w:r>
      <w:r w:rsidR="003030DA">
        <w:t>e was often obtained away from u</w:t>
      </w:r>
      <w:r w:rsidR="00274B9E">
        <w:t>niversities and students often relied on self-determination.</w:t>
      </w:r>
    </w:p>
    <w:p w:rsidR="00274B9E" w:rsidRDefault="00274B9E" w:rsidP="00DF5DA1"/>
    <w:p w:rsidR="002E0670" w:rsidRDefault="00657915" w:rsidP="00DF5DA1">
      <w:r>
        <w:t xml:space="preserve">Decisions </w:t>
      </w:r>
      <w:r w:rsidR="002E0670">
        <w:t xml:space="preserve">to stay or leave </w:t>
      </w:r>
      <w:r>
        <w:t>a programme</w:t>
      </w:r>
      <w:r w:rsidR="002E0670">
        <w:t xml:space="preserve"> w</w:t>
      </w:r>
      <w:r w:rsidR="00DC25D7">
        <w:t>ere</w:t>
      </w:r>
      <w:r w:rsidR="002E0670">
        <w:t xml:space="preserve"> </w:t>
      </w:r>
      <w:r w:rsidR="006A5E0B">
        <w:t xml:space="preserve">frequently </w:t>
      </w:r>
      <w:r w:rsidR="002E0670">
        <w:t>multifactorial.</w:t>
      </w:r>
      <w:r w:rsidR="003E7CED">
        <w:t xml:space="preserve"> Insights gleaned from those who left were similar to those who stayed and thus did not deliver clear </w:t>
      </w:r>
      <w:r w:rsidR="003E7CED" w:rsidRPr="005C6A87">
        <w:t>differentiation</w:t>
      </w:r>
      <w:r w:rsidR="004B698B">
        <w:t>s</w:t>
      </w:r>
      <w:r w:rsidR="003E7CED">
        <w:t>.</w:t>
      </w:r>
      <w:r w:rsidR="002E0670">
        <w:t xml:space="preserve"> This </w:t>
      </w:r>
      <w:r>
        <w:t>lack of a single factor is mirr</w:t>
      </w:r>
      <w:r w:rsidR="00C60EA2">
        <w:t xml:space="preserve">ored by </w:t>
      </w:r>
      <w:r w:rsidR="00C45EF8">
        <w:fldChar w:fldCharType="begin"/>
      </w:r>
      <w:r w:rsidR="006F1F67">
        <w:instrText xml:space="preserve"> ADDIN EN.CITE &lt;EndNote&gt;&lt;Cite AuthorYear="1"&gt;&lt;Author&gt;Glogowska&lt;/Author&gt;&lt;Year&gt;2007&lt;/Year&gt;&lt;RecNum&gt;356&lt;/RecNum&gt;&lt;DisplayText&gt;Glogowska et al. (2007)&lt;/DisplayText&gt;&lt;record&gt;&lt;rec-number&gt;356&lt;/rec-number&gt;&lt;foreign-keys&gt;&lt;key app="EN" db-id="r5setfwwpz9vs3eedpv5apd3020dzt2ataw5" timestamp="1435305213"&gt;356&lt;/key&gt;&lt;/foreign-keys&gt;&lt;ref-type name="Journal Article"&gt;17&lt;/ref-type&gt;&lt;contributors&gt;&lt;authors&gt;&lt;author&gt;Glogowska, Margaret&lt;/author&gt;&lt;author&gt;Young, Pat&lt;/author&gt;&lt;author&gt;Lockyer, Lesley&lt;/author&gt;&lt;/authors&gt;&lt;/contributors&gt;&lt;titles&gt;&lt;title&gt;Should I go or should I stay?: A study of factors influencing students&amp;apos; decisions on early leaving&lt;/title&gt;&lt;secondary-title&gt;Active Learning in Higher Education&lt;/secondary-title&gt;&lt;/titles&gt;&lt;periodical&gt;&lt;full-title&gt;Active Learning in Higher Education&lt;/full-title&gt;&lt;/periodical&gt;&lt;pages&gt;63-77&lt;/pages&gt;&lt;volume&gt;8&lt;/volume&gt;&lt;number&gt;1&lt;/number&gt;&lt;dates&gt;&lt;year&gt;2007&lt;/year&gt;&lt;/dates&gt;&lt;urls&gt;&lt;related-urls&gt;&lt;url&gt;http://0-alh.sagepub.com.lispac.lsbu.ac.uk/content/8/1/63.abstract&lt;/url&gt;&lt;/related-urls&gt;&lt;/urls&gt;&lt;electronic-resource-num&gt;10.1177/1469787407074115&lt;/electronic-resource-num&gt;&lt;access-date&gt;March 01&lt;/access-date&gt;&lt;/record&gt;&lt;/Cite&gt;&lt;/EndNote&gt;</w:instrText>
      </w:r>
      <w:r w:rsidR="00C45EF8">
        <w:fldChar w:fldCharType="separate"/>
      </w:r>
      <w:r w:rsidR="006F1F67">
        <w:rPr>
          <w:noProof/>
        </w:rPr>
        <w:t>Glogowska et al. (2007)</w:t>
      </w:r>
      <w:r w:rsidR="00C45EF8">
        <w:fldChar w:fldCharType="end"/>
      </w:r>
      <w:r w:rsidR="002E0670">
        <w:t xml:space="preserve"> </w:t>
      </w:r>
      <w:r w:rsidR="00CE3845">
        <w:t xml:space="preserve">work </w:t>
      </w:r>
      <w:r w:rsidR="004B698B">
        <w:t>that focussed on</w:t>
      </w:r>
      <w:r>
        <w:t xml:space="preserve"> adult nursing student</w:t>
      </w:r>
      <w:r w:rsidR="00CE3845">
        <w:t>s</w:t>
      </w:r>
      <w:r>
        <w:t xml:space="preserve"> </w:t>
      </w:r>
      <w:r w:rsidR="004B698B">
        <w:t>and revealed that there were</w:t>
      </w:r>
      <w:r w:rsidR="002E0670">
        <w:t xml:space="preserve"> a </w:t>
      </w:r>
      <w:r w:rsidR="00C60EA2">
        <w:t>spectrum of i</w:t>
      </w:r>
      <w:r w:rsidR="002E0670" w:rsidRPr="00657915">
        <w:t xml:space="preserve">ssues </w:t>
      </w:r>
      <w:r w:rsidR="004B698B">
        <w:t xml:space="preserve">underpinning </w:t>
      </w:r>
      <w:r w:rsidR="004B33D3" w:rsidRPr="00657915">
        <w:t>decision</w:t>
      </w:r>
      <w:r w:rsidR="004B33D3">
        <w:t>-</w:t>
      </w:r>
      <w:r w:rsidR="002E0670" w:rsidRPr="00657915">
        <w:t xml:space="preserve">making about leaving or staying on </w:t>
      </w:r>
      <w:r w:rsidR="00C60EA2">
        <w:t xml:space="preserve">a </w:t>
      </w:r>
      <w:r w:rsidR="00FD3427" w:rsidRPr="00657915">
        <w:t>course.</w:t>
      </w:r>
      <w:r w:rsidR="00FD3427">
        <w:t xml:space="preserve"> </w:t>
      </w:r>
      <w:r w:rsidR="00A90822">
        <w:t>Some</w:t>
      </w:r>
      <w:r w:rsidR="002E0670">
        <w:t xml:space="preserve"> participants had little control over staying or leaving</w:t>
      </w:r>
      <w:r w:rsidR="00A90822">
        <w:t>; t</w:t>
      </w:r>
      <w:r w:rsidR="002E0670">
        <w:t xml:space="preserve">his was particularly </w:t>
      </w:r>
      <w:r w:rsidR="00A90822">
        <w:t>relevant</w:t>
      </w:r>
      <w:r w:rsidR="002E0670">
        <w:t xml:space="preserve"> for </w:t>
      </w:r>
      <w:r w:rsidR="00C60EA2">
        <w:t>those</w:t>
      </w:r>
      <w:r w:rsidR="002E0670">
        <w:t xml:space="preserve"> with episodes of physical or mental illness. Some participants struggled as demands of caring responsibilities or outside relationships impacted on their ability to complete the </w:t>
      </w:r>
      <w:r w:rsidR="00C60EA2">
        <w:t>programme.</w:t>
      </w:r>
    </w:p>
    <w:p w:rsidR="008342C9" w:rsidRPr="00CE3845" w:rsidRDefault="008342C9" w:rsidP="00DF5DA1"/>
    <w:p w:rsidR="005F66A5" w:rsidRDefault="004B33D3" w:rsidP="00DF5DA1">
      <w:r>
        <w:t>P</w:t>
      </w:r>
      <w:r w:rsidR="0006632C">
        <w:t xml:space="preserve">lacements </w:t>
      </w:r>
      <w:r w:rsidR="004B698B">
        <w:t xml:space="preserve">are </w:t>
      </w:r>
      <w:r w:rsidR="00540698">
        <w:t xml:space="preserve">a key area of </w:t>
      </w:r>
      <w:r w:rsidR="0006632C">
        <w:t>student satisfaction</w:t>
      </w:r>
      <w:r w:rsidR="00540698">
        <w:t xml:space="preserve"> </w:t>
      </w:r>
      <w:r w:rsidR="00C45EF8" w:rsidRPr="0088666B">
        <w:fldChar w:fldCharType="begin"/>
      </w:r>
      <w:r w:rsidR="00540698">
        <w:instrText xml:space="preserve"> ADDIN EN.CITE &lt;EndNote&gt;&lt;Cite&gt;&lt;Author&gt;Eick&lt;/Author&gt;&lt;Year&gt;2012&lt;/Year&gt;&lt;RecNum&gt;538&lt;/RecNum&gt;&lt;DisplayText&gt;(Eick et al., 2012; Hamshire et al., 2012)&lt;/DisplayText&gt;&lt;record&gt;&lt;rec-number&gt;538&lt;/rec-number&gt;&lt;foreign-keys&gt;&lt;key app="EN" db-id="r5setfwwpz9vs3eedpv5apd3020dzt2ataw5" timestamp="1457977857"&gt;538&lt;/key&gt;&lt;/foreign-keys&gt;&lt;ref-type name="Journal Article"&gt;17&lt;/ref-type&gt;&lt;contributors&gt;&lt;authors&gt;&lt;author&gt;Eick, S. A.&lt;/author&gt;&lt;author&gt;Williamson, G. R.&lt;/author&gt;&lt;author&gt;Heath, V.&lt;/author&gt;&lt;/authors&gt;&lt;/contributors&gt;&lt;titles&gt;&lt;title&gt;A systematic review of placement-related attrition in nurse education&lt;/title&gt;&lt;secondary-title&gt;International Journal of Nursing Studies&lt;/secondary-title&gt;&lt;/titles&gt;&lt;periodical&gt;&lt;full-title&gt;International Journal of Nursing Studies&lt;/full-title&gt;&lt;/periodical&gt;&lt;pages&gt;1299-1309&lt;/pages&gt;&lt;volume&gt;49&lt;/volume&gt;&lt;number&gt;10&lt;/number&gt;&lt;dates&gt;&lt;year&gt;2012&lt;/year&gt;&lt;/dates&gt;&lt;urls&gt;&lt;/urls&gt;&lt;/record&gt;&lt;/Cite&gt;&lt;Cite&gt;&lt;Author&gt;Hamshire&lt;/Author&gt;&lt;Year&gt;2012&lt;/Year&gt;&lt;RecNum&gt;381&lt;/RecNum&gt;&lt;record&gt;&lt;rec-number&gt;381&lt;/rec-number&gt;&lt;foreign-keys&gt;&lt;key app="EN" db-id="r5setfwwpz9vs3eedpv5apd3020dzt2ataw5" timestamp="1435307536"&gt;381&lt;/key&gt;&lt;/foreign-keys&gt;&lt;ref-type name="Journal Article"&gt;17&lt;/ref-type&gt;&lt;contributors&gt;&lt;authors&gt;&lt;author&gt;Hamshire, Claire&lt;/author&gt;&lt;author&gt;Willgoss, Thomas G.&lt;/author&gt;&lt;author&gt;Wibberley, Christopher&lt;/author&gt;&lt;/authors&gt;&lt;/contributors&gt;&lt;titles&gt;&lt;title&gt;‘The placement was probably the tipping point’ – The narratives of recently discontinued students&lt;/title&gt;&lt;secondary-title&gt;Nurse Education in Practice&lt;/secondary-title&gt;&lt;/titles&gt;&lt;periodical&gt;&lt;full-title&gt;Nurse Education in Practice&lt;/full-title&gt;&lt;/periodical&gt;&lt;pages&gt;182-186&lt;/pages&gt;&lt;volume&gt;12&lt;/volume&gt;&lt;number&gt;4&lt;/number&gt;&lt;dates&gt;&lt;year&gt;2012&lt;/year&gt;&lt;/dates&gt;&lt;publisher&gt;Elsevier&lt;/publisher&gt;&lt;urls&gt;&lt;related-urls&gt;&lt;url&gt;http://dx.doi.org/10.1016/j.nepr.2011.11.004&lt;/url&gt;&lt;/related-urls&gt;&lt;/urls&gt;&lt;electronic-resource-num&gt;10.1016/j.nepr.2011.11.004&lt;/electronic-resource-num&gt;&lt;access-date&gt;2015/06/26&lt;/access-date&gt;&lt;/record&gt;&lt;/Cite&gt;&lt;/EndNote&gt;</w:instrText>
      </w:r>
      <w:r w:rsidR="00C45EF8" w:rsidRPr="0088666B">
        <w:fldChar w:fldCharType="separate"/>
      </w:r>
      <w:r w:rsidR="00540698">
        <w:rPr>
          <w:noProof/>
        </w:rPr>
        <w:t>(Eick et al., 2012; Hamshire et al., 2012)</w:t>
      </w:r>
      <w:r w:rsidR="00C45EF8" w:rsidRPr="0088666B">
        <w:fldChar w:fldCharType="end"/>
      </w:r>
      <w:r w:rsidR="0006632C">
        <w:t xml:space="preserve">. </w:t>
      </w:r>
      <w:r w:rsidR="00FD3427">
        <w:t>Being</w:t>
      </w:r>
      <w:r w:rsidR="0006632C">
        <w:t xml:space="preserve"> </w:t>
      </w:r>
      <w:r w:rsidR="00C60EA2">
        <w:t>in clinical practice</w:t>
      </w:r>
      <w:r w:rsidR="0006632C">
        <w:t xml:space="preserve"> was often what </w:t>
      </w:r>
      <w:r w:rsidR="00C60EA2">
        <w:t>students</w:t>
      </w:r>
      <w:r w:rsidR="0006632C">
        <w:t xml:space="preserve"> expected to be doing prior to </w:t>
      </w:r>
      <w:r w:rsidR="00C60EA2">
        <w:t xml:space="preserve">starting </w:t>
      </w:r>
      <w:r w:rsidR="0006632C">
        <w:t xml:space="preserve">the course. </w:t>
      </w:r>
      <w:r w:rsidR="00C60EA2">
        <w:t>A</w:t>
      </w:r>
      <w:r w:rsidR="0006632C">
        <w:t xml:space="preserve">ppropriately organised </w:t>
      </w:r>
      <w:r w:rsidR="00C60EA2">
        <w:t>placements</w:t>
      </w:r>
      <w:r w:rsidR="00DC25D7">
        <w:t>,</w:t>
      </w:r>
      <w:r w:rsidR="00C60EA2">
        <w:t xml:space="preserve"> accompanied by strong mentorship</w:t>
      </w:r>
      <w:r w:rsidR="00DC25D7">
        <w:t>, undoubtedly enhanced</w:t>
      </w:r>
      <w:r w:rsidR="00C60EA2">
        <w:t xml:space="preserve"> the student learning experience - w</w:t>
      </w:r>
      <w:r w:rsidR="0006632C">
        <w:t xml:space="preserve">ithout this, views of the nursing programme </w:t>
      </w:r>
      <w:r w:rsidR="00147A6E">
        <w:t xml:space="preserve">could </w:t>
      </w:r>
      <w:r w:rsidR="00DC25D7">
        <w:t xml:space="preserve">be </w:t>
      </w:r>
      <w:r w:rsidR="00C60EA2">
        <w:t>negative t</w:t>
      </w:r>
      <w:r w:rsidR="0006632C">
        <w:t xml:space="preserve">o the point where Gina described a placement as ‘hell’. </w:t>
      </w:r>
    </w:p>
    <w:p w:rsidR="00751E8D" w:rsidRDefault="00751E8D" w:rsidP="00DF5DA1"/>
    <w:p w:rsidR="00147A6E" w:rsidRDefault="00C45EF8" w:rsidP="00DF5DA1">
      <w:pPr>
        <w:sectPr w:rsidR="00147A6E" w:rsidSect="00DA63FA">
          <w:type w:val="continuous"/>
          <w:pgSz w:w="11906" w:h="16838"/>
          <w:pgMar w:top="1440" w:right="1440" w:bottom="1440" w:left="1440" w:header="708" w:footer="708" w:gutter="0"/>
          <w:cols w:space="708"/>
          <w:titlePg/>
          <w:docGrid w:linePitch="360"/>
        </w:sectPr>
      </w:pPr>
      <w:r w:rsidRPr="0088666B">
        <w:fldChar w:fldCharType="begin"/>
      </w:r>
      <w:r w:rsidR="00751E8D" w:rsidRPr="0088666B">
        <w:instrText xml:space="preserve"> ADDIN EN.CITE &lt;EndNote&gt;&lt;Cite AuthorYear="1"&gt;&lt;Author&gt;Pryjmachuk&lt;/Author&gt;&lt;Year&gt;2009&lt;/Year&gt;&lt;RecNum&gt;380&lt;/RecNum&gt;&lt;DisplayText&gt;Pryjmachuk et al. (2009)&lt;/DisplayText&gt;&lt;record&gt;&lt;rec-number&gt;380&lt;/rec-number&gt;&lt;foreign-keys&gt;&lt;key app="EN" db-id="r5setfwwpz9vs3eedpv5apd3020dzt2ataw5" timestamp="1435307126"&gt;380&lt;/key&gt;&lt;/foreign-keys&gt;&lt;ref-type name="Journal Article"&gt;17&lt;/ref-type&gt;&lt;contributors&gt;&lt;authors&gt;&lt;author&gt;Pryjmachuk, Steven&lt;/author&gt;&lt;author&gt;Easton, Katherine&lt;/author&gt;&lt;author&gt;Littlewood, Anne&lt;/author&gt;&lt;/authors&gt;&lt;/contributors&gt;&lt;titles&gt;&lt;title&gt;Nurse education: Factors associated with attrition&lt;/title&gt;&lt;secondary-title&gt;Journal of Advanced Nursing&lt;/secondary-title&gt;&lt;/titles&gt;&lt;periodical&gt;&lt;full-title&gt;Journal of Advanced Nursing&lt;/full-title&gt;&lt;/periodical&gt;&lt;pages&gt;149-160&lt;/pages&gt;&lt;volume&gt;65&lt;/volume&gt;&lt;number&gt;1&lt;/number&gt;&lt;keywords&gt;&lt;keyword&gt;NURSING -- Study &amp;amp; teaching&lt;/keyword&gt;&lt;keyword&gt;NURSING students&lt;/keyword&gt;&lt;keyword&gt;MINORITY college students&lt;/keyword&gt;&lt;keyword&gt;MINORITIES -- Education (Higher)&lt;/keyword&gt;&lt;keyword&gt;UNITED States&lt;/keyword&gt;&lt;keyword&gt;age&lt;/keyword&gt;&lt;keyword&gt;attrition&lt;/keyword&gt;&lt;keyword&gt;entry qualification&lt;/keyword&gt;&lt;keyword&gt;ethnicity&lt;/keyword&gt;&lt;keyword&gt;gender&lt;/keyword&gt;&lt;keyword&gt;nurse education&lt;/keyword&gt;&lt;keyword&gt;race&lt;/keyword&gt;&lt;/keywords&gt;&lt;dates&gt;&lt;year&gt;2009&lt;/year&gt;&lt;/dates&gt;&lt;publisher&gt;Wiley-Blackwell&lt;/publisher&gt;&lt;isbn&gt;03092402&lt;/isbn&gt;&lt;accession-num&gt;35728708&lt;/accession-num&gt;&lt;work-type&gt;Article&lt;/work-type&gt;&lt;urls&gt;&lt;related-urls&gt;&lt;url&gt;https://ezp.lib.unimelb.edu.au/login?url=https://search.ebscohost.com/login.aspx?direct=true&amp;amp;db=a9h&amp;amp;AN=35728708&amp;amp;site=eds-live&amp;amp;scope=site&lt;/url&gt;&lt;/related-urls&gt;&lt;/urls&gt;&lt;electronic-resource-num&gt;10.1111/j.1365-2648.2008.04852.x&lt;/electronic-resource-num&gt;&lt;remote-database-name&gt;a9h&lt;/remote-database-name&gt;&lt;remote-database-provider&gt;EBSCOhost&lt;/remote-database-provider&gt;&lt;/record&gt;&lt;/Cite&gt;&lt;/EndNote&gt;</w:instrText>
      </w:r>
      <w:r w:rsidRPr="0088666B">
        <w:fldChar w:fldCharType="separate"/>
      </w:r>
      <w:r w:rsidR="00751E8D" w:rsidRPr="0088666B">
        <w:t>Pryjmachuk et al. (2009)</w:t>
      </w:r>
      <w:r w:rsidRPr="0088666B">
        <w:fldChar w:fldCharType="end"/>
      </w:r>
      <w:r w:rsidR="00751E8D">
        <w:t xml:space="preserve"> f</w:t>
      </w:r>
      <w:r w:rsidR="00147A6E">
        <w:t xml:space="preserve">ound that being slightly older </w:t>
      </w:r>
      <w:r w:rsidR="00751E8D">
        <w:t xml:space="preserve">meant that </w:t>
      </w:r>
      <w:r w:rsidR="00751E8D" w:rsidRPr="000D53A9">
        <w:t>students were more likely to complete their course</w:t>
      </w:r>
      <w:r w:rsidR="00751E8D">
        <w:t xml:space="preserve">. Participants in this current study started their </w:t>
      </w:r>
      <w:r w:rsidR="00C60EA2">
        <w:t>programme</w:t>
      </w:r>
      <w:r w:rsidR="00751E8D">
        <w:t xml:space="preserve"> at a median age of 22 years.</w:t>
      </w:r>
      <w:r w:rsidR="00FA1C13">
        <w:t xml:space="preserve"> This is consistent</w:t>
      </w:r>
      <w:r w:rsidR="00D26DB8">
        <w:t xml:space="preserve"> with previously </w:t>
      </w:r>
      <w:r w:rsidR="00FA1C13">
        <w:t xml:space="preserve">findings that </w:t>
      </w:r>
      <w:r w:rsidR="00D26DB8" w:rsidRPr="00D26DB8">
        <w:t xml:space="preserve">children’s nursing tends to attract younger </w:t>
      </w:r>
      <w:r w:rsidR="00FA1C13" w:rsidRPr="00D26DB8">
        <w:t>applicants</w:t>
      </w:r>
      <w:r w:rsidR="00FA1C13">
        <w:t xml:space="preserve"> </w:t>
      </w:r>
      <w:r w:rsidRPr="0088666B">
        <w:fldChar w:fldCharType="begin"/>
      </w:r>
      <w:r w:rsidR="00FA1C13">
        <w:instrText xml:space="preserve"> ADDIN EN.CITE &lt;EndNote&gt;&lt;Cite&gt;&lt;Author&gt;Pryjmachuk&lt;/Author&gt;&lt;Year&gt;2009&lt;/Year&gt;&lt;RecNum&gt;380&lt;/RecNum&gt;&lt;DisplayText&gt;(Pryjmachuk et al., 2009)&lt;/DisplayText&gt;&lt;record&gt;&lt;rec-number&gt;380&lt;/rec-number&gt;&lt;foreign-keys&gt;&lt;key app="EN" db-id="r5setfwwpz9vs3eedpv5apd3020dzt2ataw5" timestamp="1435307126"&gt;380&lt;/key&gt;&lt;/foreign-keys&gt;&lt;ref-type name="Journal Article"&gt;17&lt;/ref-type&gt;&lt;contributors&gt;&lt;authors&gt;&lt;author&gt;Pryjmachuk, Steven&lt;/author&gt;&lt;author&gt;Easton, Katherine&lt;/author&gt;&lt;author&gt;Littlewood, Anne&lt;/author&gt;&lt;/authors&gt;&lt;/contributors&gt;&lt;titles&gt;&lt;title&gt;Nurse education: Factors associated with attrition&lt;/title&gt;&lt;secondary-title&gt;Journal of Advanced Nursing&lt;/secondary-title&gt;&lt;/titles&gt;&lt;periodical&gt;&lt;full-title&gt;Journal of Advanced Nursing&lt;/full-title&gt;&lt;/periodical&gt;&lt;pages&gt;149-160&lt;/pages&gt;&lt;volume&gt;65&lt;/volume&gt;&lt;number&gt;1&lt;/number&gt;&lt;keywords&gt;&lt;keyword&gt;NURSING -- Study &amp;amp; teaching&lt;/keyword&gt;&lt;keyword&gt;NURSING students&lt;/keyword&gt;&lt;keyword&gt;MINORITY college students&lt;/keyword&gt;&lt;keyword&gt;MINORITIES -- Education (Higher)&lt;/keyword&gt;&lt;keyword&gt;UNITED States&lt;/keyword&gt;&lt;keyword&gt;age&lt;/keyword&gt;&lt;keyword&gt;attrition&lt;/keyword&gt;&lt;keyword&gt;entry qualification&lt;/keyword&gt;&lt;keyword&gt;ethnicity&lt;/keyword&gt;&lt;keyword&gt;gender&lt;/keyword&gt;&lt;keyword&gt;nurse education&lt;/keyword&gt;&lt;keyword&gt;race&lt;/keyword&gt;&lt;/keywords&gt;&lt;dates&gt;&lt;year&gt;2009&lt;/year&gt;&lt;/dates&gt;&lt;publisher&gt;Wiley-Blackwell&lt;/publisher&gt;&lt;isbn&gt;03092402&lt;/isbn&gt;&lt;accession-num&gt;35728708&lt;/accession-num&gt;&lt;work-type&gt;Article&lt;/work-type&gt;&lt;urls&gt;&lt;related-urls&gt;&lt;url&gt;https://ezp.lib.unimelb.edu.au/login?url=https://search.ebscohost.com/login.aspx?direct=true&amp;amp;db=a9h&amp;amp;AN=35728708&amp;amp;site=eds-live&amp;amp;scope=site&lt;/url&gt;&lt;/related-urls&gt;&lt;/urls&gt;&lt;electronic-resource-num&gt;10.1111/j.1365-2648.2008.04852.x&lt;/electronic-resource-num&gt;&lt;remote-database-name&gt;a9h&lt;/remote-database-name&gt;&lt;remote-database-provider&gt;EBSCOhost&lt;/remote-database-provider&gt;&lt;/record&gt;&lt;/Cite&gt;&lt;/EndNote&gt;</w:instrText>
      </w:r>
      <w:r w:rsidRPr="0088666B">
        <w:fldChar w:fldCharType="separate"/>
      </w:r>
      <w:r w:rsidR="00FA1C13">
        <w:rPr>
          <w:noProof/>
        </w:rPr>
        <w:t>(Pryjmachuk et al., 2009)</w:t>
      </w:r>
      <w:r w:rsidRPr="0088666B">
        <w:fldChar w:fldCharType="end"/>
      </w:r>
      <w:r w:rsidR="00FA1C13">
        <w:t xml:space="preserve"> However, </w:t>
      </w:r>
      <w:r w:rsidR="004B698B">
        <w:t>the small sample size,</w:t>
      </w:r>
      <w:r w:rsidR="006447E8">
        <w:t xml:space="preserve"> </w:t>
      </w:r>
      <w:r w:rsidR="004B698B">
        <w:t xml:space="preserve">did not allow </w:t>
      </w:r>
      <w:r w:rsidR="00751E8D">
        <w:t>a</w:t>
      </w:r>
      <w:r w:rsidR="00FA1C13">
        <w:t xml:space="preserve">n examination of </w:t>
      </w:r>
      <w:r w:rsidR="00751E8D">
        <w:t>children’s nursing programme</w:t>
      </w:r>
      <w:r w:rsidR="00FA1C13">
        <w:t xml:space="preserve"> attrition</w:t>
      </w:r>
      <w:r w:rsidR="00751E8D">
        <w:t xml:space="preserve"> </w:t>
      </w:r>
      <w:r w:rsidR="004B698B">
        <w:t xml:space="preserve">in relation to age. </w:t>
      </w:r>
    </w:p>
    <w:p w:rsidR="00D26DB8" w:rsidRDefault="00D26DB8" w:rsidP="00DF5DA1">
      <w:pPr>
        <w:spacing w:line="240" w:lineRule="auto"/>
      </w:pPr>
    </w:p>
    <w:p w:rsidR="001768EA" w:rsidRDefault="001768EA" w:rsidP="00DF5DA1">
      <w:pPr>
        <w:pStyle w:val="Heading2"/>
        <w:jc w:val="both"/>
      </w:pPr>
      <w:bookmarkStart w:id="65" w:name="_Toc438188405"/>
      <w:bookmarkStart w:id="66" w:name="_Toc467082602"/>
      <w:r>
        <w:t>Recommendations</w:t>
      </w:r>
      <w:bookmarkEnd w:id="65"/>
      <w:bookmarkEnd w:id="66"/>
    </w:p>
    <w:p w:rsidR="004B33D3" w:rsidRDefault="001768EA" w:rsidP="00DF5DA1">
      <w:pPr>
        <w:spacing w:line="240" w:lineRule="auto"/>
      </w:pPr>
      <w:r>
        <w:t>R</w:t>
      </w:r>
      <w:r w:rsidRPr="00CE36AE">
        <w:t xml:space="preserve">esults of this study </w:t>
      </w:r>
      <w:r>
        <w:t xml:space="preserve">indicate </w:t>
      </w:r>
      <w:r w:rsidRPr="00CE36AE">
        <w:t xml:space="preserve">several </w:t>
      </w:r>
      <w:r w:rsidR="00DC25D7">
        <w:t>recommendations</w:t>
      </w:r>
      <w:r w:rsidR="00FD3427">
        <w:t xml:space="preserve"> </w:t>
      </w:r>
      <w:r w:rsidRPr="00CE36AE">
        <w:t xml:space="preserve">to support students </w:t>
      </w:r>
      <w:r w:rsidR="005645BF">
        <w:t xml:space="preserve">prior to commencing, or </w:t>
      </w:r>
      <w:r w:rsidRPr="00CE36AE">
        <w:t>on</w:t>
      </w:r>
      <w:r w:rsidR="005645BF">
        <w:t>,</w:t>
      </w:r>
      <w:r w:rsidRPr="00CE36AE">
        <w:t xml:space="preserve"> a</w:t>
      </w:r>
      <w:r w:rsidR="00A75F12">
        <w:t xml:space="preserve"> </w:t>
      </w:r>
      <w:r w:rsidR="001A52C2">
        <w:t>pre-reg</w:t>
      </w:r>
      <w:r w:rsidR="00A75F12">
        <w:t>istration</w:t>
      </w:r>
      <w:r w:rsidRPr="00CE36AE">
        <w:t xml:space="preserve"> children’s nursing </w:t>
      </w:r>
      <w:r w:rsidR="003C60AD">
        <w:t>programme</w:t>
      </w:r>
      <w:r w:rsidR="004B33D3">
        <w:t>:</w:t>
      </w:r>
    </w:p>
    <w:p w:rsidR="004B33D3" w:rsidRDefault="004B33D3" w:rsidP="00DF5DA1">
      <w:pPr>
        <w:spacing w:line="240" w:lineRule="auto"/>
      </w:pPr>
    </w:p>
    <w:p w:rsidR="004B33D3" w:rsidRPr="00BD265A" w:rsidRDefault="004B33D3" w:rsidP="004B33D3">
      <w:pPr>
        <w:pStyle w:val="ListParagraph"/>
        <w:numPr>
          <w:ilvl w:val="0"/>
          <w:numId w:val="44"/>
        </w:numPr>
      </w:pPr>
      <w:r w:rsidRPr="00BD265A">
        <w:t>Promot</w:t>
      </w:r>
      <w:r>
        <w:t xml:space="preserve">e </w:t>
      </w:r>
      <w:r w:rsidRPr="00BD265A">
        <w:t>a more realist</w:t>
      </w:r>
      <w:r w:rsidR="004B7DC9">
        <w:t>ic picture of children’s nursing</w:t>
      </w:r>
    </w:p>
    <w:p w:rsidR="004B33D3" w:rsidRPr="00BD265A" w:rsidRDefault="004B33D3" w:rsidP="004B33D3">
      <w:pPr>
        <w:pStyle w:val="ListParagraph"/>
        <w:numPr>
          <w:ilvl w:val="0"/>
          <w:numId w:val="43"/>
        </w:numPr>
      </w:pPr>
      <w:r w:rsidRPr="00BD265A">
        <w:t>Develop the role of the personal tutor to enhance two-way communication between student and tutor</w:t>
      </w:r>
    </w:p>
    <w:p w:rsidR="004B33D3" w:rsidRPr="00BD265A" w:rsidRDefault="004B33D3" w:rsidP="004B33D3">
      <w:pPr>
        <w:pStyle w:val="ListParagraph"/>
        <w:numPr>
          <w:ilvl w:val="0"/>
          <w:numId w:val="42"/>
        </w:numPr>
      </w:pPr>
      <w:r>
        <w:t>Clearly s</w:t>
      </w:r>
      <w:r w:rsidRPr="00BD265A">
        <w:t>ignpost</w:t>
      </w:r>
      <w:r w:rsidR="004B7DC9">
        <w:t xml:space="preserve"> </w:t>
      </w:r>
      <w:r w:rsidR="004B7DC9" w:rsidRPr="00BD265A">
        <w:t>to students</w:t>
      </w:r>
      <w:r w:rsidRPr="00BD265A">
        <w:t xml:space="preserve"> </w:t>
      </w:r>
      <w:r>
        <w:t xml:space="preserve">the </w:t>
      </w:r>
      <w:r w:rsidRPr="00BD265A">
        <w:t>support available</w:t>
      </w:r>
      <w:r>
        <w:t>,</w:t>
      </w:r>
      <w:r w:rsidRPr="00BD265A">
        <w:t xml:space="preserve"> a</w:t>
      </w:r>
      <w:r>
        <w:t>s well as</w:t>
      </w:r>
      <w:r w:rsidRPr="00BD265A">
        <w:t xml:space="preserve"> university policies and procedures</w:t>
      </w:r>
    </w:p>
    <w:p w:rsidR="004B33D3" w:rsidRPr="00BD265A" w:rsidRDefault="004B33D3" w:rsidP="004B33D3">
      <w:pPr>
        <w:pStyle w:val="ListParagraph"/>
        <w:numPr>
          <w:ilvl w:val="0"/>
          <w:numId w:val="41"/>
        </w:numPr>
      </w:pPr>
      <w:r w:rsidRPr="00BD265A">
        <w:lastRenderedPageBreak/>
        <w:t>Improv</w:t>
      </w:r>
      <w:r>
        <w:t>e</w:t>
      </w:r>
      <w:r w:rsidRPr="00BD265A">
        <w:t xml:space="preserve"> the student experience, </w:t>
      </w:r>
      <w:r w:rsidR="004B7DC9">
        <w:t>by considering</w:t>
      </w:r>
      <w:r w:rsidRPr="00BD265A">
        <w:t xml:space="preserve">: </w:t>
      </w:r>
      <w:r w:rsidR="004B7DC9">
        <w:t>s</w:t>
      </w:r>
      <w:r w:rsidRPr="00BD265A">
        <w:t>maller class size</w:t>
      </w:r>
      <w:r w:rsidR="004B7DC9">
        <w:t>s</w:t>
      </w:r>
      <w:r w:rsidRPr="00BD265A">
        <w:t xml:space="preserve">; enhancement </w:t>
      </w:r>
      <w:r>
        <w:t xml:space="preserve">of </w:t>
      </w:r>
      <w:r w:rsidRPr="00BD265A">
        <w:t xml:space="preserve">first year support strategies; co-ordination of placements and assessment submission times; accommodation facilities that are </w:t>
      </w:r>
      <w:r w:rsidR="005645BF">
        <w:t>close to university or placement</w:t>
      </w:r>
      <w:r w:rsidRPr="00BD265A">
        <w:t xml:space="preserve"> and affordable; introduction of student ‘buddy</w:t>
      </w:r>
      <w:r w:rsidR="004B7DC9">
        <w:t>ing</w:t>
      </w:r>
      <w:r w:rsidRPr="00BD265A">
        <w:t>’ system;</w:t>
      </w:r>
    </w:p>
    <w:p w:rsidR="001768EA" w:rsidRDefault="004B33D3" w:rsidP="00C1267E">
      <w:pPr>
        <w:pStyle w:val="ListParagraph"/>
        <w:numPr>
          <w:ilvl w:val="0"/>
          <w:numId w:val="41"/>
        </w:numPr>
        <w:spacing w:line="240" w:lineRule="auto"/>
      </w:pPr>
      <w:r w:rsidRPr="00BD265A">
        <w:t>Collect detailed information on students who leave courses</w:t>
      </w:r>
      <w:r>
        <w:t xml:space="preserve"> </w:t>
      </w:r>
      <w:r w:rsidR="004B7DC9">
        <w:t>to</w:t>
      </w:r>
      <w:r>
        <w:t xml:space="preserve"> inform future support strategies</w:t>
      </w:r>
      <w:r w:rsidR="004B7DC9">
        <w:t xml:space="preserve"> to reduce attrition</w:t>
      </w:r>
    </w:p>
    <w:p w:rsidR="001768EA" w:rsidRDefault="001768EA" w:rsidP="00DF5DA1">
      <w:pPr>
        <w:spacing w:line="240" w:lineRule="auto"/>
      </w:pPr>
    </w:p>
    <w:p w:rsidR="00D5340D" w:rsidRDefault="00D35E66" w:rsidP="00DF5DA1">
      <w:pPr>
        <w:pStyle w:val="Heading2"/>
        <w:jc w:val="both"/>
      </w:pPr>
      <w:bookmarkStart w:id="67" w:name="_Toc467082603"/>
      <w:r>
        <w:t>L</w:t>
      </w:r>
      <w:r w:rsidR="00D5340D" w:rsidRPr="00D5340D">
        <w:t>imitations</w:t>
      </w:r>
      <w:bookmarkEnd w:id="67"/>
    </w:p>
    <w:p w:rsidR="007041E1" w:rsidRDefault="00C1267E" w:rsidP="00C1267E">
      <w:pPr>
        <w:spacing w:line="240" w:lineRule="auto"/>
      </w:pPr>
      <w:r>
        <w:t xml:space="preserve">When reviewing findings from this study </w:t>
      </w:r>
      <w:r w:rsidR="004B7DC9">
        <w:t>some</w:t>
      </w:r>
      <w:r>
        <w:t xml:space="preserve"> limitations </w:t>
      </w:r>
      <w:r w:rsidR="004B7DC9">
        <w:t>need</w:t>
      </w:r>
      <w:r>
        <w:t xml:space="preserve"> to be considered. </w:t>
      </w:r>
      <w:r w:rsidR="00BD265A">
        <w:t>I</w:t>
      </w:r>
      <w:r w:rsidR="00F46A7A" w:rsidRPr="00F42B56">
        <w:t xml:space="preserve">t is recognised that the </w:t>
      </w:r>
      <w:r w:rsidR="00BD265A">
        <w:t xml:space="preserve">information in the </w:t>
      </w:r>
      <w:r w:rsidR="00313F7C" w:rsidRPr="00F42B56">
        <w:t>HEE</w:t>
      </w:r>
      <w:r w:rsidR="00A71C91">
        <w:t xml:space="preserve"> </w:t>
      </w:r>
      <w:r w:rsidR="00313F7C" w:rsidRPr="00F42B56">
        <w:t xml:space="preserve">NCEL </w:t>
      </w:r>
      <w:r w:rsidR="00BD265A">
        <w:t>central</w:t>
      </w:r>
      <w:r w:rsidR="00F46A7A">
        <w:t xml:space="preserve"> portal </w:t>
      </w:r>
      <w:r w:rsidR="00F46A7A" w:rsidRPr="00F42B56">
        <w:t xml:space="preserve">data </w:t>
      </w:r>
      <w:r w:rsidR="008C7889" w:rsidRPr="00F42B56">
        <w:t>is</w:t>
      </w:r>
      <w:r w:rsidR="00F46A7A" w:rsidRPr="00F42B56">
        <w:t xml:space="preserve"> not primarily collected for research purposes. This secondary use </w:t>
      </w:r>
      <w:r w:rsidR="00BD265A">
        <w:t>of</w:t>
      </w:r>
      <w:r w:rsidR="00F46A7A" w:rsidRPr="00F42B56">
        <w:t xml:space="preserve"> data</w:t>
      </w:r>
      <w:r w:rsidR="00BD265A">
        <w:t xml:space="preserve"> </w:t>
      </w:r>
      <w:r w:rsidR="00F46A7A" w:rsidRPr="00F42B56">
        <w:t xml:space="preserve">may mean there are uncontrolled factors that may </w:t>
      </w:r>
      <w:r w:rsidR="00BD265A">
        <w:t xml:space="preserve">have </w:t>
      </w:r>
      <w:r w:rsidR="00F46A7A" w:rsidRPr="00F42B56">
        <w:t>influence</w:t>
      </w:r>
      <w:r w:rsidR="00BD265A">
        <w:t>d the</w:t>
      </w:r>
      <w:r w:rsidR="00F46A7A" w:rsidRPr="00F42B56">
        <w:t xml:space="preserve"> findings.</w:t>
      </w:r>
      <w:r w:rsidR="00CA268E" w:rsidRPr="00F42B56">
        <w:t xml:space="preserve"> </w:t>
      </w:r>
      <w:r w:rsidR="007041E1">
        <w:t xml:space="preserve">It is acknowledged that </w:t>
      </w:r>
      <w:r w:rsidR="00BD265A">
        <w:t xml:space="preserve">the </w:t>
      </w:r>
      <w:r w:rsidR="00BF5DEA">
        <w:t xml:space="preserve">study </w:t>
      </w:r>
      <w:r w:rsidR="00BD265A">
        <w:t>sample size</w:t>
      </w:r>
      <w:r w:rsidR="007041E1">
        <w:t xml:space="preserve"> was small and therefore, t</w:t>
      </w:r>
      <w:r w:rsidR="00FD3427">
        <w:t>he</w:t>
      </w:r>
      <w:r w:rsidR="00643257">
        <w:t xml:space="preserve"> </w:t>
      </w:r>
      <w:r w:rsidR="00BD265A">
        <w:t>participants</w:t>
      </w:r>
      <w:r w:rsidR="007041E1">
        <w:t>’ views may not have been wholly representative</w:t>
      </w:r>
      <w:r w:rsidR="00CE3A22">
        <w:t xml:space="preserve"> </w:t>
      </w:r>
      <w:r w:rsidR="007041E1">
        <w:t xml:space="preserve">of their colleagues’ </w:t>
      </w:r>
      <w:r w:rsidR="00643257">
        <w:t>perspective</w:t>
      </w:r>
      <w:r>
        <w:t xml:space="preserve"> or of gender. Eliciting the views of others, such as academic and clinical staff may have added a different perspective. </w:t>
      </w:r>
      <w:r w:rsidRPr="00C1267E">
        <w:t>H</w:t>
      </w:r>
      <w:r>
        <w:t>owever, this study has provided</w:t>
      </w:r>
      <w:r w:rsidRPr="00C1267E">
        <w:t xml:space="preserve"> </w:t>
      </w:r>
      <w:r>
        <w:t xml:space="preserve">new </w:t>
      </w:r>
      <w:r w:rsidRPr="00C1267E">
        <w:t xml:space="preserve">insights into the student </w:t>
      </w:r>
      <w:r>
        <w:t>experience</w:t>
      </w:r>
      <w:r w:rsidR="004B7DC9">
        <w:t xml:space="preserve"> in this context</w:t>
      </w:r>
      <w:r>
        <w:t>.</w:t>
      </w:r>
    </w:p>
    <w:p w:rsidR="00DC25D7" w:rsidRDefault="00DC25D7" w:rsidP="004C45BA">
      <w:bookmarkStart w:id="68" w:name="_Toc467082604"/>
    </w:p>
    <w:p w:rsidR="008C22CB" w:rsidRDefault="008C22CB" w:rsidP="00DF5DA1">
      <w:pPr>
        <w:pStyle w:val="Heading2"/>
        <w:jc w:val="both"/>
      </w:pPr>
      <w:r>
        <w:t>Future research</w:t>
      </w:r>
      <w:bookmarkEnd w:id="68"/>
      <w:r>
        <w:t xml:space="preserve"> </w:t>
      </w:r>
    </w:p>
    <w:p w:rsidR="007041E1" w:rsidRDefault="00A83C23" w:rsidP="00DF5DA1">
      <w:pPr>
        <w:spacing w:line="240" w:lineRule="auto"/>
        <w:rPr>
          <w:rFonts w:cs="Arial"/>
          <w:szCs w:val="24"/>
        </w:rPr>
      </w:pPr>
      <w:r w:rsidRPr="00CE3A22">
        <w:rPr>
          <w:rFonts w:cs="Arial"/>
          <w:szCs w:val="24"/>
        </w:rPr>
        <w:t xml:space="preserve">Work to understand attrition from a wider range of </w:t>
      </w:r>
      <w:r w:rsidR="007041E1">
        <w:rPr>
          <w:rFonts w:cs="Arial"/>
          <w:szCs w:val="24"/>
        </w:rPr>
        <w:t xml:space="preserve">pre-registration </w:t>
      </w:r>
      <w:r w:rsidRPr="00CE3A22">
        <w:rPr>
          <w:rFonts w:cs="Arial"/>
          <w:szCs w:val="24"/>
        </w:rPr>
        <w:t xml:space="preserve">children’s nursing students would be valuable. This insight could be obtained by a larger study </w:t>
      </w:r>
      <w:r w:rsidR="00932B17">
        <w:rPr>
          <w:rFonts w:cs="Arial"/>
          <w:szCs w:val="24"/>
        </w:rPr>
        <w:t xml:space="preserve">that </w:t>
      </w:r>
      <w:r w:rsidRPr="00CE3A22">
        <w:rPr>
          <w:rFonts w:cs="Arial"/>
          <w:szCs w:val="24"/>
        </w:rPr>
        <w:t>includ</w:t>
      </w:r>
      <w:r w:rsidR="00932B17">
        <w:rPr>
          <w:rFonts w:cs="Arial"/>
          <w:szCs w:val="24"/>
        </w:rPr>
        <w:t>es</w:t>
      </w:r>
      <w:r w:rsidRPr="00CE3A22">
        <w:rPr>
          <w:rFonts w:cs="Arial"/>
          <w:szCs w:val="24"/>
        </w:rPr>
        <w:t xml:space="preserve"> other HEIs.</w:t>
      </w:r>
      <w:r>
        <w:rPr>
          <w:rFonts w:cs="Arial"/>
          <w:szCs w:val="24"/>
        </w:rPr>
        <w:t xml:space="preserve"> </w:t>
      </w:r>
      <w:r w:rsidR="007041E1">
        <w:rPr>
          <w:rFonts w:cs="Arial"/>
          <w:szCs w:val="24"/>
        </w:rPr>
        <w:t>It would be particularly beneficial to in</w:t>
      </w:r>
      <w:r w:rsidR="00932B17">
        <w:rPr>
          <w:rFonts w:cs="Arial"/>
          <w:szCs w:val="24"/>
        </w:rPr>
        <w:t>volve</w:t>
      </w:r>
      <w:r w:rsidR="007041E1">
        <w:rPr>
          <w:rFonts w:cs="Arial"/>
          <w:szCs w:val="24"/>
        </w:rPr>
        <w:t xml:space="preserve"> other personnel, such as practitioners and </w:t>
      </w:r>
      <w:r w:rsidR="00006C35">
        <w:rPr>
          <w:rFonts w:cs="Arial"/>
          <w:szCs w:val="24"/>
        </w:rPr>
        <w:t>academic staff.</w:t>
      </w:r>
      <w:r w:rsidR="004B33D3">
        <w:rPr>
          <w:rFonts w:cs="Arial"/>
          <w:szCs w:val="24"/>
        </w:rPr>
        <w:t xml:space="preserve"> </w:t>
      </w:r>
      <w:r w:rsidR="00313F7C" w:rsidRPr="001E2082">
        <w:rPr>
          <w:rFonts w:cs="Arial"/>
          <w:szCs w:val="24"/>
        </w:rPr>
        <w:t xml:space="preserve">The </w:t>
      </w:r>
      <w:r w:rsidR="007041E1">
        <w:rPr>
          <w:rFonts w:cs="Arial"/>
          <w:szCs w:val="24"/>
        </w:rPr>
        <w:t>development and evaluation of support strategies, such as the role of the personal tutor and link lecturer, would benefit from further exploration.</w:t>
      </w:r>
    </w:p>
    <w:p w:rsidR="00D35E66" w:rsidRPr="00D5340D" w:rsidRDefault="00D35E66" w:rsidP="00932B17">
      <w:pPr>
        <w:spacing w:line="360" w:lineRule="auto"/>
      </w:pPr>
    </w:p>
    <w:p w:rsidR="00235127" w:rsidRDefault="00235127" w:rsidP="00DF5DA1">
      <w:pPr>
        <w:pStyle w:val="Heading1"/>
      </w:pPr>
      <w:bookmarkStart w:id="69" w:name="_Toc467082605"/>
      <w:r>
        <w:t>Conclusion</w:t>
      </w:r>
      <w:bookmarkEnd w:id="69"/>
    </w:p>
    <w:p w:rsidR="00006C35" w:rsidRPr="00EB68E6" w:rsidRDefault="00006C35" w:rsidP="00DF5DA1">
      <w:pPr>
        <w:spacing w:line="240" w:lineRule="auto"/>
        <w:rPr>
          <w:rFonts w:cs="Arial"/>
          <w:szCs w:val="24"/>
        </w:rPr>
      </w:pPr>
      <w:r w:rsidRPr="00EB68E6">
        <w:rPr>
          <w:rFonts w:cs="Arial"/>
          <w:szCs w:val="24"/>
        </w:rPr>
        <w:t xml:space="preserve">There is an increasing need for </w:t>
      </w:r>
      <w:r w:rsidR="003030DA">
        <w:rPr>
          <w:rFonts w:cs="Arial"/>
          <w:szCs w:val="24"/>
        </w:rPr>
        <w:t>u</w:t>
      </w:r>
      <w:r w:rsidRPr="00EB68E6">
        <w:rPr>
          <w:rFonts w:cs="Arial"/>
          <w:szCs w:val="24"/>
        </w:rPr>
        <w:t>niversities to reduce student nurse</w:t>
      </w:r>
      <w:r w:rsidR="0027610C" w:rsidRPr="00EB68E6">
        <w:rPr>
          <w:rFonts w:cs="Arial"/>
          <w:szCs w:val="24"/>
        </w:rPr>
        <w:t xml:space="preserve"> attrition</w:t>
      </w:r>
      <w:r w:rsidRPr="00EB68E6">
        <w:rPr>
          <w:rFonts w:cs="Arial"/>
          <w:szCs w:val="24"/>
        </w:rPr>
        <w:t xml:space="preserve">. </w:t>
      </w:r>
      <w:r w:rsidR="00A83C23" w:rsidRPr="00EB68E6">
        <w:rPr>
          <w:rFonts w:cs="Arial"/>
          <w:szCs w:val="24"/>
        </w:rPr>
        <w:t xml:space="preserve">Giving a voice to students and understanding the </w:t>
      </w:r>
      <w:r w:rsidR="00FD2B1E" w:rsidRPr="00EB68E6">
        <w:rPr>
          <w:rFonts w:cs="Arial"/>
          <w:szCs w:val="24"/>
        </w:rPr>
        <w:t>issues face</w:t>
      </w:r>
      <w:r w:rsidR="00FD2B1E">
        <w:rPr>
          <w:rFonts w:cs="Arial"/>
          <w:szCs w:val="24"/>
        </w:rPr>
        <w:t>d</w:t>
      </w:r>
      <w:r w:rsidR="00FD2B1E" w:rsidRPr="00EB68E6">
        <w:rPr>
          <w:rFonts w:cs="Arial"/>
          <w:szCs w:val="24"/>
        </w:rPr>
        <w:t xml:space="preserve"> are</w:t>
      </w:r>
      <w:r w:rsidR="00A83C23" w:rsidRPr="00EB68E6">
        <w:rPr>
          <w:rFonts w:cs="Arial"/>
          <w:szCs w:val="24"/>
        </w:rPr>
        <w:t xml:space="preserve"> important to develop targeted </w:t>
      </w:r>
      <w:r w:rsidRPr="00EB68E6">
        <w:rPr>
          <w:rFonts w:cs="Arial"/>
          <w:szCs w:val="24"/>
        </w:rPr>
        <w:t xml:space="preserve">and successful retention strategies. </w:t>
      </w:r>
      <w:r w:rsidR="0027610C" w:rsidRPr="00EB68E6">
        <w:rPr>
          <w:rFonts w:cs="Arial"/>
          <w:szCs w:val="24"/>
        </w:rPr>
        <w:t>Whilst this study has not provided a complete picture of attrition from children’s nursing program</w:t>
      </w:r>
      <w:r w:rsidR="00313F7C" w:rsidRPr="00EB68E6">
        <w:rPr>
          <w:rFonts w:cs="Arial"/>
          <w:szCs w:val="24"/>
        </w:rPr>
        <w:t>me</w:t>
      </w:r>
      <w:r w:rsidR="0027610C" w:rsidRPr="00EB68E6">
        <w:rPr>
          <w:rFonts w:cs="Arial"/>
          <w:szCs w:val="24"/>
        </w:rPr>
        <w:t xml:space="preserve">s, </w:t>
      </w:r>
      <w:r w:rsidR="009B0833" w:rsidRPr="00EB68E6">
        <w:rPr>
          <w:rFonts w:cs="Arial"/>
          <w:szCs w:val="24"/>
        </w:rPr>
        <w:t xml:space="preserve">some </w:t>
      </w:r>
      <w:r w:rsidRPr="00EB68E6">
        <w:rPr>
          <w:rFonts w:cs="Arial"/>
          <w:szCs w:val="24"/>
        </w:rPr>
        <w:t xml:space="preserve">valuable </w:t>
      </w:r>
      <w:r w:rsidR="00235127" w:rsidRPr="00EB68E6">
        <w:rPr>
          <w:rFonts w:cs="Arial"/>
          <w:szCs w:val="24"/>
        </w:rPr>
        <w:t xml:space="preserve">new </w:t>
      </w:r>
      <w:r w:rsidR="0027610C" w:rsidRPr="00EB68E6">
        <w:rPr>
          <w:rFonts w:cs="Arial"/>
          <w:szCs w:val="24"/>
        </w:rPr>
        <w:t>insights</w:t>
      </w:r>
      <w:r w:rsidR="00FD2B1E">
        <w:rPr>
          <w:rFonts w:cs="Arial"/>
          <w:szCs w:val="24"/>
        </w:rPr>
        <w:t xml:space="preserve"> </w:t>
      </w:r>
      <w:r w:rsidR="0021685D">
        <w:rPr>
          <w:rFonts w:cs="Arial"/>
          <w:szCs w:val="24"/>
        </w:rPr>
        <w:t>were</w:t>
      </w:r>
      <w:r w:rsidR="0027610C" w:rsidRPr="00EB68E6">
        <w:rPr>
          <w:rFonts w:cs="Arial"/>
          <w:szCs w:val="24"/>
        </w:rPr>
        <w:t xml:space="preserve"> obtained. </w:t>
      </w:r>
      <w:r w:rsidR="004B33D3">
        <w:rPr>
          <w:rFonts w:cs="Arial"/>
          <w:szCs w:val="24"/>
        </w:rPr>
        <w:t>These</w:t>
      </w:r>
      <w:r w:rsidR="0027610C" w:rsidRPr="00EB68E6">
        <w:rPr>
          <w:rFonts w:cs="Arial"/>
          <w:szCs w:val="24"/>
        </w:rPr>
        <w:t xml:space="preserve"> findings </w:t>
      </w:r>
      <w:r w:rsidRPr="00EB68E6">
        <w:rPr>
          <w:rFonts w:cs="Arial"/>
          <w:szCs w:val="24"/>
        </w:rPr>
        <w:t>can</w:t>
      </w:r>
      <w:r w:rsidR="0027610C" w:rsidRPr="00EB68E6">
        <w:rPr>
          <w:rFonts w:cs="Arial"/>
          <w:szCs w:val="24"/>
        </w:rPr>
        <w:t xml:space="preserve"> </w:t>
      </w:r>
      <w:r w:rsidR="004B33D3">
        <w:rPr>
          <w:rFonts w:cs="Arial"/>
          <w:szCs w:val="24"/>
        </w:rPr>
        <w:t xml:space="preserve">help </w:t>
      </w:r>
      <w:r w:rsidR="0027610C" w:rsidRPr="00EB68E6">
        <w:rPr>
          <w:rFonts w:cs="Arial"/>
          <w:szCs w:val="24"/>
        </w:rPr>
        <w:t>inform the planning of the future children’s nursing courses</w:t>
      </w:r>
      <w:r w:rsidRPr="00EB68E6">
        <w:rPr>
          <w:rFonts w:cs="Arial"/>
          <w:szCs w:val="24"/>
        </w:rPr>
        <w:t xml:space="preserve"> and facilitate the successful registration of our future nurses.</w:t>
      </w:r>
    </w:p>
    <w:p w:rsidR="00902A80" w:rsidRDefault="00902A80">
      <w:pPr>
        <w:spacing w:after="200"/>
        <w:jc w:val="left"/>
      </w:pPr>
      <w:r>
        <w:br w:type="page"/>
      </w:r>
    </w:p>
    <w:p w:rsidR="00006C35" w:rsidRDefault="00006C35" w:rsidP="00DF5DA1">
      <w:pPr>
        <w:spacing w:line="240" w:lineRule="auto"/>
      </w:pPr>
    </w:p>
    <w:p w:rsidR="001957F2" w:rsidRDefault="001957F2" w:rsidP="00DF5DA1">
      <w:pPr>
        <w:pStyle w:val="Heading1"/>
      </w:pPr>
      <w:bookmarkStart w:id="70" w:name="_Toc467082606"/>
      <w:r>
        <w:t>References</w:t>
      </w:r>
      <w:bookmarkEnd w:id="70"/>
    </w:p>
    <w:p w:rsidR="001957F2" w:rsidRDefault="00A33621" w:rsidP="00DF5DA1">
      <w:pPr>
        <w:tabs>
          <w:tab w:val="left" w:pos="-1440"/>
          <w:tab w:val="left" w:pos="-720"/>
          <w:tab w:val="left" w:pos="1158"/>
        </w:tabs>
        <w:spacing w:line="240" w:lineRule="auto"/>
        <w:rPr>
          <w:color w:val="000000"/>
        </w:rPr>
      </w:pPr>
      <w:r>
        <w:rPr>
          <w:color w:val="000000"/>
        </w:rPr>
        <w:tab/>
      </w:r>
    </w:p>
    <w:p w:rsidR="00CA3DEF" w:rsidRPr="00CA3DEF" w:rsidRDefault="00C45EF8" w:rsidP="00CA3DEF">
      <w:pPr>
        <w:pStyle w:val="EndNoteBibliography"/>
        <w:spacing w:after="360"/>
      </w:pPr>
      <w:r w:rsidRPr="00717AF5">
        <w:fldChar w:fldCharType="begin"/>
      </w:r>
      <w:r w:rsidR="001957F2" w:rsidRPr="00717AF5">
        <w:instrText xml:space="preserve"> ADDIN EN.REFLIST </w:instrText>
      </w:r>
      <w:r w:rsidRPr="00717AF5">
        <w:fldChar w:fldCharType="separate"/>
      </w:r>
      <w:r w:rsidR="00CA3DEF" w:rsidRPr="00CA3DEF">
        <w:t>Abele, C., Penprase, B., Ternes, R., 2013. A closer look at academic probation and attrition: what courses are predictive of nursing student success? Nurse Education Today 33, 258-261.</w:t>
      </w:r>
    </w:p>
    <w:p w:rsidR="00CA3DEF" w:rsidRPr="00CA3DEF" w:rsidRDefault="00CA3DEF" w:rsidP="00CA3DEF">
      <w:pPr>
        <w:pStyle w:val="EndNoteBibliography"/>
        <w:spacing w:after="360"/>
      </w:pPr>
      <w:r w:rsidRPr="00CA3DEF">
        <w:t>Andrew, S., Salamonson, Y., Weaver, R., Smith, A., O'Reilly, R., Taylor, C., 2008. Hate the course or hate to go: semester differences in first year nursing attrition. Nurse Education Today 28, 865-872.</w:t>
      </w:r>
    </w:p>
    <w:p w:rsidR="00CA3DEF" w:rsidRPr="00CA3DEF" w:rsidRDefault="00CA3DEF" w:rsidP="00CA3DEF">
      <w:pPr>
        <w:pStyle w:val="EndNoteBibliography"/>
        <w:spacing w:after="360"/>
      </w:pPr>
      <w:r w:rsidRPr="00CA3DEF">
        <w:t>Creswell, J.W., 2009. Research design: Qualitative, quantitative, and mixed methods approaches, 3 ed. Sage, Los Angeles.</w:t>
      </w:r>
    </w:p>
    <w:p w:rsidR="00CA3DEF" w:rsidRPr="00CA3DEF" w:rsidRDefault="00CA3DEF" w:rsidP="00CA3DEF">
      <w:pPr>
        <w:pStyle w:val="EndNoteBibliography"/>
        <w:spacing w:after="360"/>
      </w:pPr>
      <w:r w:rsidRPr="00CA3DEF">
        <w:t>Deary, I.J., Watson, R., Hogston, R., 2003. A longitudinal cohort study of burnout and attrition in nursing students. Journal of Advanced Nursing 43, 71-81.</w:t>
      </w:r>
    </w:p>
    <w:p w:rsidR="00CA3DEF" w:rsidRPr="00CA3DEF" w:rsidRDefault="00CA3DEF" w:rsidP="00CA3DEF">
      <w:pPr>
        <w:pStyle w:val="EndNoteBibliography"/>
        <w:spacing w:after="360"/>
      </w:pPr>
      <w:r w:rsidRPr="00CA3DEF">
        <w:t>Eick, S.A., Williamson, G.R., Heath, V., 2012. A systematic review of placement-related attrition in nurse education. International Journal of Nursing Studies 49, 1299-1309.</w:t>
      </w:r>
    </w:p>
    <w:p w:rsidR="00CA3DEF" w:rsidRPr="00CA3DEF" w:rsidRDefault="00CA3DEF" w:rsidP="00CA3DEF">
      <w:pPr>
        <w:pStyle w:val="EndNoteBibliography"/>
        <w:spacing w:after="360"/>
      </w:pPr>
      <w:r w:rsidRPr="00CA3DEF">
        <w:t>Glogowska, M., Young, P., Lockyer, L., 2007. Should I go or should I stay?: A study of factors influencing students' decisions on early leaving. Active Learning in Higher Education 8, 63-77.</w:t>
      </w:r>
    </w:p>
    <w:p w:rsidR="00CA3DEF" w:rsidRPr="00CA3DEF" w:rsidRDefault="00CA3DEF" w:rsidP="00CA3DEF">
      <w:pPr>
        <w:pStyle w:val="EndNoteBibliography"/>
        <w:spacing w:after="360"/>
      </w:pPr>
      <w:r w:rsidRPr="00CA3DEF">
        <w:t>Glossop, C., 2001. Student nurse attrition from pre-registration courses: investigating methodological issues. Nurse education today 21, 170-180.</w:t>
      </w:r>
    </w:p>
    <w:p w:rsidR="00CA3DEF" w:rsidRPr="00CA3DEF" w:rsidRDefault="00CA3DEF" w:rsidP="00CA3DEF">
      <w:pPr>
        <w:pStyle w:val="EndNoteBibliography"/>
        <w:spacing w:after="360"/>
      </w:pPr>
      <w:r w:rsidRPr="00CA3DEF">
        <w:t>Hamshire, C., Willgoss, T.G., Wibberley, C., 2012. ‘The placement was probably the tipping point’ – The narratives of recently discontinued students. Nurse Education in Practice 12, 182-186.</w:t>
      </w:r>
    </w:p>
    <w:p w:rsidR="00CA3DEF" w:rsidRPr="00CA3DEF" w:rsidRDefault="00CA3DEF" w:rsidP="00CA3DEF">
      <w:pPr>
        <w:pStyle w:val="EndNoteBibliography"/>
        <w:spacing w:after="360"/>
      </w:pPr>
      <w:r w:rsidRPr="00CA3DEF">
        <w:t>Harris, R.C., Rosenberg, L., O'Rourke, M.E.G., 2014. Addressing the challenges of nursing student attrition. The Journal of Nursing Education 53, 31-37.</w:t>
      </w:r>
    </w:p>
    <w:p w:rsidR="00CA3DEF" w:rsidRPr="00CA3DEF" w:rsidRDefault="00CA3DEF" w:rsidP="00CA3DEF">
      <w:pPr>
        <w:pStyle w:val="EndNoteBibliography"/>
        <w:spacing w:after="360"/>
      </w:pPr>
      <w:r w:rsidRPr="00CA3DEF">
        <w:t>Jinks, A.M., Richardson, K., Jones, C., Kirton, J.A., 2014. Issues concerning recruitment, retention and attrition of student nurses in the 1950/60s: a comparative study. Nurse Education in Practice 14, 641-647.</w:t>
      </w:r>
    </w:p>
    <w:p w:rsidR="00CA3DEF" w:rsidRPr="00CA3DEF" w:rsidRDefault="00CA3DEF" w:rsidP="00CA3DEF">
      <w:pPr>
        <w:pStyle w:val="EndNoteBibliography"/>
        <w:spacing w:after="360"/>
      </w:pPr>
      <w:r w:rsidRPr="00CA3DEF">
        <w:t>Last, L., Fulbrook, P., 2003. Why do student nurses leave? Suggestions from a Delphi study. Nurse education today 23, 449-458.</w:t>
      </w:r>
    </w:p>
    <w:p w:rsidR="00CA3DEF" w:rsidRPr="00CA3DEF" w:rsidRDefault="00CA3DEF" w:rsidP="00CA3DEF">
      <w:pPr>
        <w:pStyle w:val="EndNoteBibliography"/>
        <w:spacing w:after="360"/>
      </w:pPr>
      <w:r w:rsidRPr="00CA3DEF">
        <w:t xml:space="preserve">McKeever, S., Whiting, L.S., Anderson, D., Anderson, D.P., Twycross, A.M., 2016. Causes of ATtrition in CHIldrens NursinG (CATCHING) study. Final report. London South Bank University, London </w:t>
      </w:r>
      <w:hyperlink r:id="rId14" w:history="1">
        <w:r w:rsidRPr="00CA3DEF">
          <w:rPr>
            <w:rStyle w:val="Hyperlink"/>
          </w:rPr>
          <w:t>http://researchopen.lsbu.ac.uk/465/1/CATCHING_report_120716.pdf</w:t>
        </w:r>
      </w:hyperlink>
      <w:r w:rsidRPr="00CA3DEF">
        <w:t>.</w:t>
      </w:r>
    </w:p>
    <w:p w:rsidR="00CA3DEF" w:rsidRPr="00CA3DEF" w:rsidRDefault="00CA3DEF" w:rsidP="00CA3DEF">
      <w:pPr>
        <w:pStyle w:val="EndNoteBibliography"/>
        <w:spacing w:after="360"/>
      </w:pPr>
      <w:r w:rsidRPr="00CA3DEF">
        <w:t>McLaughlin, K., Moutray, M., Muldoon, O.T., 2008. The role of personality and self-efficacy in the selection and retention of successful nursing students: A longitudinal study. Journal of Advanced Nursing 61, 211-221.</w:t>
      </w:r>
    </w:p>
    <w:p w:rsidR="00CA3DEF" w:rsidRPr="00CA3DEF" w:rsidRDefault="00CA3DEF" w:rsidP="00CA3DEF">
      <w:pPr>
        <w:pStyle w:val="EndNoteBibliography"/>
        <w:spacing w:after="360"/>
      </w:pPr>
      <w:r w:rsidRPr="00CA3DEF">
        <w:t>McLaughlin, K., Muldoon, O.T., Moutray, M., 2010. Gender, gender roles and completion of nursing education: A longitudinal study. Nurse Education Today 30, 303-307.</w:t>
      </w:r>
    </w:p>
    <w:p w:rsidR="00CA3DEF" w:rsidRPr="00CA3DEF" w:rsidRDefault="00CA3DEF" w:rsidP="00CA3DEF">
      <w:pPr>
        <w:pStyle w:val="EndNoteBibliography"/>
        <w:spacing w:after="360"/>
      </w:pPr>
      <w:r w:rsidRPr="00CA3DEF">
        <w:lastRenderedPageBreak/>
        <w:t>Mulholland, J., Anionwu, E.N., Atkins, R., Tappern, M., Franks, P.J., 2008. Diversity, attrition and transition into nursing. Journal of Advanced Nursing 64, 49-59.</w:t>
      </w:r>
    </w:p>
    <w:p w:rsidR="00CA3DEF" w:rsidRPr="00CA3DEF" w:rsidRDefault="00CA3DEF" w:rsidP="00CA3DEF">
      <w:pPr>
        <w:pStyle w:val="EndNoteBibliography"/>
        <w:spacing w:after="360"/>
      </w:pPr>
      <w:r w:rsidRPr="00CA3DEF">
        <w:t>O'Donnell, H., 2011. Expectations and voluntary attrition in nursing students. Nurse education in practice 11, 54-63.</w:t>
      </w:r>
    </w:p>
    <w:p w:rsidR="00CA3DEF" w:rsidRPr="00CA3DEF" w:rsidRDefault="00CA3DEF" w:rsidP="00CA3DEF">
      <w:pPr>
        <w:pStyle w:val="EndNoteBibliography"/>
        <w:spacing w:after="360"/>
      </w:pPr>
      <w:r w:rsidRPr="00CA3DEF">
        <w:t>Orton, S., 2011. Re-thinking attrition in student nurses. Journal of Health and Social Care Improvement, 1-7.</w:t>
      </w:r>
    </w:p>
    <w:p w:rsidR="00CA3DEF" w:rsidRPr="00CA3DEF" w:rsidRDefault="00CA3DEF" w:rsidP="00CA3DEF">
      <w:pPr>
        <w:pStyle w:val="EndNoteBibliography"/>
        <w:spacing w:after="360"/>
      </w:pPr>
      <w:r w:rsidRPr="00CA3DEF">
        <w:t>Pitt, V., Powis, D., Levett-Jones, T., Hunter, S., 2012. Factors influencing nursing students' academic and clinical performance and attrition: An integrative literature review. Nurse Education Today 32, 903-913.</w:t>
      </w:r>
    </w:p>
    <w:p w:rsidR="00CA3DEF" w:rsidRPr="00CA3DEF" w:rsidRDefault="00CA3DEF" w:rsidP="00CA3DEF">
      <w:pPr>
        <w:pStyle w:val="EndNoteBibliography"/>
        <w:spacing w:after="360"/>
      </w:pPr>
      <w:r w:rsidRPr="00CA3DEF">
        <w:t>Pryjmachuk, S., Easton, K., Littlewood, A., 2009. Nurse education: Factors associated with attrition. Journal of Advanced Nursing 65, 149-160.</w:t>
      </w:r>
    </w:p>
    <w:p w:rsidR="00CA3DEF" w:rsidRPr="00CA3DEF" w:rsidRDefault="00CA3DEF" w:rsidP="00CA3DEF">
      <w:pPr>
        <w:pStyle w:val="EndNoteBibliography"/>
        <w:spacing w:after="360"/>
      </w:pPr>
      <w:r w:rsidRPr="00CA3DEF">
        <w:t>Urwin, S., Stanley, R., Jones, M., Gallagher, A., Wainwright, P., Perkins, A., 2010. Understanding student nurse attrition: learning from the literature. Nurse education today 30, 202-207.</w:t>
      </w:r>
    </w:p>
    <w:p w:rsidR="00CA3DEF" w:rsidRPr="00CA3DEF" w:rsidRDefault="00CA3DEF" w:rsidP="00CA3DEF">
      <w:pPr>
        <w:pStyle w:val="EndNoteBibliography"/>
        <w:spacing w:after="360"/>
      </w:pPr>
      <w:r w:rsidRPr="00CA3DEF">
        <w:t>Williamson, G.R., Health, V., Proctor-Childs, T., 2013. Vocation, friendship and resilience: a study exploring nursing student and staff views on retention and attrition. Open Nursing Journal 7, 149-156.</w:t>
      </w:r>
    </w:p>
    <w:p w:rsidR="00CA3DEF" w:rsidRPr="00CA3DEF" w:rsidRDefault="00CA3DEF" w:rsidP="00CA3DEF">
      <w:pPr>
        <w:pStyle w:val="EndNoteBibliography"/>
        <w:spacing w:after="360"/>
      </w:pPr>
      <w:r w:rsidRPr="00CA3DEF">
        <w:t>Wray, J., Barrett, D., Aspland, J., Gardiner, E., 2010. Staying the course: Factors influencing pre-registration nursing student progression into Year 2. University of Hull, Hull.</w:t>
      </w:r>
    </w:p>
    <w:p w:rsidR="00CA3DEF" w:rsidRPr="00CA3DEF" w:rsidRDefault="00CA3DEF" w:rsidP="00CA3DEF">
      <w:pPr>
        <w:pStyle w:val="EndNoteBibliography"/>
      </w:pPr>
      <w:r w:rsidRPr="00CA3DEF">
        <w:t>Wright, J., Wray, J., 2012. Exploring the experiences and expectations of year 1 children's nursing students. Nursing Children and Young People 24, 24-28.</w:t>
      </w:r>
    </w:p>
    <w:p w:rsidR="00235127" w:rsidRDefault="00C45EF8" w:rsidP="00DF5DA1">
      <w:pPr>
        <w:pStyle w:val="EndNoteBibliography"/>
      </w:pPr>
      <w:r w:rsidRPr="00717AF5">
        <w:fldChar w:fldCharType="end"/>
      </w:r>
    </w:p>
    <w:p w:rsidR="00235127" w:rsidRDefault="00235127" w:rsidP="00DF5DA1">
      <w:pPr>
        <w:pStyle w:val="EndNoteBibliography"/>
        <w:rPr>
          <w:szCs w:val="24"/>
        </w:rPr>
      </w:pPr>
    </w:p>
    <w:sectPr w:rsidR="00235127" w:rsidSect="00DA63FA">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70" w:rsidRDefault="00420C70" w:rsidP="006C576A">
      <w:pPr>
        <w:spacing w:line="240" w:lineRule="auto"/>
      </w:pPr>
      <w:r>
        <w:separator/>
      </w:r>
    </w:p>
  </w:endnote>
  <w:endnote w:type="continuationSeparator" w:id="0">
    <w:p w:rsidR="00420C70" w:rsidRDefault="00420C70" w:rsidP="006C5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45067"/>
      <w:docPartObj>
        <w:docPartGallery w:val="Page Numbers (Bottom of Page)"/>
        <w:docPartUnique/>
      </w:docPartObj>
    </w:sdtPr>
    <w:sdtEndPr>
      <w:rPr>
        <w:noProof/>
        <w:sz w:val="16"/>
        <w:szCs w:val="16"/>
      </w:rPr>
    </w:sdtEndPr>
    <w:sdtContent>
      <w:p w:rsidR="00142FCC" w:rsidRPr="00DF5DA1" w:rsidRDefault="00142FCC">
        <w:pPr>
          <w:pStyle w:val="Footer"/>
          <w:jc w:val="center"/>
          <w:rPr>
            <w:sz w:val="16"/>
            <w:szCs w:val="16"/>
          </w:rPr>
        </w:pPr>
        <w:r w:rsidRPr="00DF5DA1">
          <w:rPr>
            <w:sz w:val="16"/>
            <w:szCs w:val="16"/>
          </w:rPr>
          <w:fldChar w:fldCharType="begin"/>
        </w:r>
        <w:r w:rsidRPr="00DF5DA1">
          <w:rPr>
            <w:sz w:val="16"/>
            <w:szCs w:val="16"/>
          </w:rPr>
          <w:instrText xml:space="preserve"> PAGE   \* MERGEFORMAT </w:instrText>
        </w:r>
        <w:r w:rsidRPr="00DF5DA1">
          <w:rPr>
            <w:sz w:val="16"/>
            <w:szCs w:val="16"/>
          </w:rPr>
          <w:fldChar w:fldCharType="separate"/>
        </w:r>
        <w:r w:rsidR="00AC7207">
          <w:rPr>
            <w:noProof/>
            <w:sz w:val="16"/>
            <w:szCs w:val="16"/>
          </w:rPr>
          <w:t>2</w:t>
        </w:r>
        <w:r w:rsidRPr="00DF5DA1">
          <w:rPr>
            <w:noProof/>
            <w:sz w:val="16"/>
            <w:szCs w:val="16"/>
          </w:rPr>
          <w:fldChar w:fldCharType="end"/>
        </w:r>
      </w:p>
    </w:sdtContent>
  </w:sdt>
  <w:p w:rsidR="00142FCC" w:rsidRPr="009B0833" w:rsidRDefault="00142FCC">
    <w:pPr>
      <w:pStyle w:val="Footer"/>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70" w:rsidRDefault="00420C70" w:rsidP="006C576A">
      <w:pPr>
        <w:spacing w:line="240" w:lineRule="auto"/>
      </w:pPr>
      <w:r>
        <w:separator/>
      </w:r>
    </w:p>
  </w:footnote>
  <w:footnote w:type="continuationSeparator" w:id="0">
    <w:p w:rsidR="00420C70" w:rsidRDefault="00420C70" w:rsidP="006C57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pt;height:15.75pt;visibility:visible;mso-wrap-style:square" o:bullet="t">
        <v:imagedata r:id="rId1" o:title=""/>
      </v:shape>
    </w:pict>
  </w:numPicBullet>
  <w:abstractNum w:abstractNumId="0" w15:restartNumberingAfterBreak="0">
    <w:nsid w:val="03BE2FFF"/>
    <w:multiLevelType w:val="hybridMultilevel"/>
    <w:tmpl w:val="0A302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D0198F"/>
    <w:multiLevelType w:val="hybridMultilevel"/>
    <w:tmpl w:val="3272C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816CF"/>
    <w:multiLevelType w:val="hybridMultilevel"/>
    <w:tmpl w:val="747C483E"/>
    <w:lvl w:ilvl="0" w:tplc="E23E25F2">
      <w:start w:val="1"/>
      <w:numFmt w:val="bullet"/>
      <w:lvlText w:val="•"/>
      <w:lvlJc w:val="left"/>
      <w:pPr>
        <w:tabs>
          <w:tab w:val="num" w:pos="720"/>
        </w:tabs>
        <w:ind w:left="720" w:hanging="360"/>
      </w:pPr>
      <w:rPr>
        <w:rFonts w:ascii="Times New Roman" w:hAnsi="Times New Roman" w:hint="default"/>
      </w:rPr>
    </w:lvl>
    <w:lvl w:ilvl="1" w:tplc="1BFCE280" w:tentative="1">
      <w:start w:val="1"/>
      <w:numFmt w:val="bullet"/>
      <w:lvlText w:val="•"/>
      <w:lvlJc w:val="left"/>
      <w:pPr>
        <w:tabs>
          <w:tab w:val="num" w:pos="1440"/>
        </w:tabs>
        <w:ind w:left="1440" w:hanging="360"/>
      </w:pPr>
      <w:rPr>
        <w:rFonts w:ascii="Times New Roman" w:hAnsi="Times New Roman" w:hint="default"/>
      </w:rPr>
    </w:lvl>
    <w:lvl w:ilvl="2" w:tplc="F11A0F9E" w:tentative="1">
      <w:start w:val="1"/>
      <w:numFmt w:val="bullet"/>
      <w:lvlText w:val="•"/>
      <w:lvlJc w:val="left"/>
      <w:pPr>
        <w:tabs>
          <w:tab w:val="num" w:pos="2160"/>
        </w:tabs>
        <w:ind w:left="2160" w:hanging="360"/>
      </w:pPr>
      <w:rPr>
        <w:rFonts w:ascii="Times New Roman" w:hAnsi="Times New Roman" w:hint="default"/>
      </w:rPr>
    </w:lvl>
    <w:lvl w:ilvl="3" w:tplc="98406B36" w:tentative="1">
      <w:start w:val="1"/>
      <w:numFmt w:val="bullet"/>
      <w:lvlText w:val="•"/>
      <w:lvlJc w:val="left"/>
      <w:pPr>
        <w:tabs>
          <w:tab w:val="num" w:pos="2880"/>
        </w:tabs>
        <w:ind w:left="2880" w:hanging="360"/>
      </w:pPr>
      <w:rPr>
        <w:rFonts w:ascii="Times New Roman" w:hAnsi="Times New Roman" w:hint="default"/>
      </w:rPr>
    </w:lvl>
    <w:lvl w:ilvl="4" w:tplc="80B6280E" w:tentative="1">
      <w:start w:val="1"/>
      <w:numFmt w:val="bullet"/>
      <w:lvlText w:val="•"/>
      <w:lvlJc w:val="left"/>
      <w:pPr>
        <w:tabs>
          <w:tab w:val="num" w:pos="3600"/>
        </w:tabs>
        <w:ind w:left="3600" w:hanging="360"/>
      </w:pPr>
      <w:rPr>
        <w:rFonts w:ascii="Times New Roman" w:hAnsi="Times New Roman" w:hint="default"/>
      </w:rPr>
    </w:lvl>
    <w:lvl w:ilvl="5" w:tplc="2026B116" w:tentative="1">
      <w:start w:val="1"/>
      <w:numFmt w:val="bullet"/>
      <w:lvlText w:val="•"/>
      <w:lvlJc w:val="left"/>
      <w:pPr>
        <w:tabs>
          <w:tab w:val="num" w:pos="4320"/>
        </w:tabs>
        <w:ind w:left="4320" w:hanging="360"/>
      </w:pPr>
      <w:rPr>
        <w:rFonts w:ascii="Times New Roman" w:hAnsi="Times New Roman" w:hint="default"/>
      </w:rPr>
    </w:lvl>
    <w:lvl w:ilvl="6" w:tplc="118C72CC" w:tentative="1">
      <w:start w:val="1"/>
      <w:numFmt w:val="bullet"/>
      <w:lvlText w:val="•"/>
      <w:lvlJc w:val="left"/>
      <w:pPr>
        <w:tabs>
          <w:tab w:val="num" w:pos="5040"/>
        </w:tabs>
        <w:ind w:left="5040" w:hanging="360"/>
      </w:pPr>
      <w:rPr>
        <w:rFonts w:ascii="Times New Roman" w:hAnsi="Times New Roman" w:hint="default"/>
      </w:rPr>
    </w:lvl>
    <w:lvl w:ilvl="7" w:tplc="71BA4F20" w:tentative="1">
      <w:start w:val="1"/>
      <w:numFmt w:val="bullet"/>
      <w:lvlText w:val="•"/>
      <w:lvlJc w:val="left"/>
      <w:pPr>
        <w:tabs>
          <w:tab w:val="num" w:pos="5760"/>
        </w:tabs>
        <w:ind w:left="5760" w:hanging="360"/>
      </w:pPr>
      <w:rPr>
        <w:rFonts w:ascii="Times New Roman" w:hAnsi="Times New Roman" w:hint="default"/>
      </w:rPr>
    </w:lvl>
    <w:lvl w:ilvl="8" w:tplc="030C317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77694F"/>
    <w:multiLevelType w:val="hybridMultilevel"/>
    <w:tmpl w:val="B4B0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9565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D1D1F37"/>
    <w:multiLevelType w:val="hybridMultilevel"/>
    <w:tmpl w:val="33383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FD79EB"/>
    <w:multiLevelType w:val="hybridMultilevel"/>
    <w:tmpl w:val="DD1C22B2"/>
    <w:lvl w:ilvl="0" w:tplc="DB2E28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B3936"/>
    <w:multiLevelType w:val="hybridMultilevel"/>
    <w:tmpl w:val="1496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D358C"/>
    <w:multiLevelType w:val="hybridMultilevel"/>
    <w:tmpl w:val="06064D5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6277DD"/>
    <w:multiLevelType w:val="hybridMultilevel"/>
    <w:tmpl w:val="49C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25B74"/>
    <w:multiLevelType w:val="hybridMultilevel"/>
    <w:tmpl w:val="81F298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C95B9A"/>
    <w:multiLevelType w:val="hybridMultilevel"/>
    <w:tmpl w:val="D5D0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D1B41"/>
    <w:multiLevelType w:val="hybridMultilevel"/>
    <w:tmpl w:val="A2E6D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B71DC0"/>
    <w:multiLevelType w:val="hybridMultilevel"/>
    <w:tmpl w:val="1FFC7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3C5294"/>
    <w:multiLevelType w:val="hybridMultilevel"/>
    <w:tmpl w:val="3C7604C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D36A7F"/>
    <w:multiLevelType w:val="hybridMultilevel"/>
    <w:tmpl w:val="96547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213C80"/>
    <w:multiLevelType w:val="hybridMultilevel"/>
    <w:tmpl w:val="65EE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D65EC"/>
    <w:multiLevelType w:val="hybridMultilevel"/>
    <w:tmpl w:val="C6BE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1B06D2"/>
    <w:multiLevelType w:val="hybridMultilevel"/>
    <w:tmpl w:val="B19068DC"/>
    <w:lvl w:ilvl="0" w:tplc="2C52AD00">
      <w:start w:val="1"/>
      <w:numFmt w:val="bullet"/>
      <w:lvlText w:val=""/>
      <w:lvlJc w:val="left"/>
      <w:pPr>
        <w:tabs>
          <w:tab w:val="num" w:pos="720"/>
        </w:tabs>
        <w:ind w:left="720" w:hanging="360"/>
      </w:pPr>
      <w:rPr>
        <w:rFonts w:ascii="Wingdings 2" w:hAnsi="Wingdings 2" w:hint="default"/>
      </w:rPr>
    </w:lvl>
    <w:lvl w:ilvl="1" w:tplc="6C5A5ADA">
      <w:numFmt w:val="bullet"/>
      <w:lvlText w:val=""/>
      <w:lvlJc w:val="left"/>
      <w:pPr>
        <w:tabs>
          <w:tab w:val="num" w:pos="1440"/>
        </w:tabs>
        <w:ind w:left="1440" w:hanging="360"/>
      </w:pPr>
      <w:rPr>
        <w:rFonts w:ascii="Wingdings 2" w:hAnsi="Wingdings 2" w:hint="default"/>
      </w:rPr>
    </w:lvl>
    <w:lvl w:ilvl="2" w:tplc="D2BC080A" w:tentative="1">
      <w:start w:val="1"/>
      <w:numFmt w:val="bullet"/>
      <w:lvlText w:val=""/>
      <w:lvlJc w:val="left"/>
      <w:pPr>
        <w:tabs>
          <w:tab w:val="num" w:pos="2160"/>
        </w:tabs>
        <w:ind w:left="2160" w:hanging="360"/>
      </w:pPr>
      <w:rPr>
        <w:rFonts w:ascii="Wingdings 2" w:hAnsi="Wingdings 2" w:hint="default"/>
      </w:rPr>
    </w:lvl>
    <w:lvl w:ilvl="3" w:tplc="B82613CC" w:tentative="1">
      <w:start w:val="1"/>
      <w:numFmt w:val="bullet"/>
      <w:lvlText w:val=""/>
      <w:lvlJc w:val="left"/>
      <w:pPr>
        <w:tabs>
          <w:tab w:val="num" w:pos="2880"/>
        </w:tabs>
        <w:ind w:left="2880" w:hanging="360"/>
      </w:pPr>
      <w:rPr>
        <w:rFonts w:ascii="Wingdings 2" w:hAnsi="Wingdings 2" w:hint="default"/>
      </w:rPr>
    </w:lvl>
    <w:lvl w:ilvl="4" w:tplc="E98C3AAC" w:tentative="1">
      <w:start w:val="1"/>
      <w:numFmt w:val="bullet"/>
      <w:lvlText w:val=""/>
      <w:lvlJc w:val="left"/>
      <w:pPr>
        <w:tabs>
          <w:tab w:val="num" w:pos="3600"/>
        </w:tabs>
        <w:ind w:left="3600" w:hanging="360"/>
      </w:pPr>
      <w:rPr>
        <w:rFonts w:ascii="Wingdings 2" w:hAnsi="Wingdings 2" w:hint="default"/>
      </w:rPr>
    </w:lvl>
    <w:lvl w:ilvl="5" w:tplc="4574FB92" w:tentative="1">
      <w:start w:val="1"/>
      <w:numFmt w:val="bullet"/>
      <w:lvlText w:val=""/>
      <w:lvlJc w:val="left"/>
      <w:pPr>
        <w:tabs>
          <w:tab w:val="num" w:pos="4320"/>
        </w:tabs>
        <w:ind w:left="4320" w:hanging="360"/>
      </w:pPr>
      <w:rPr>
        <w:rFonts w:ascii="Wingdings 2" w:hAnsi="Wingdings 2" w:hint="default"/>
      </w:rPr>
    </w:lvl>
    <w:lvl w:ilvl="6" w:tplc="9A32E446" w:tentative="1">
      <w:start w:val="1"/>
      <w:numFmt w:val="bullet"/>
      <w:lvlText w:val=""/>
      <w:lvlJc w:val="left"/>
      <w:pPr>
        <w:tabs>
          <w:tab w:val="num" w:pos="5040"/>
        </w:tabs>
        <w:ind w:left="5040" w:hanging="360"/>
      </w:pPr>
      <w:rPr>
        <w:rFonts w:ascii="Wingdings 2" w:hAnsi="Wingdings 2" w:hint="default"/>
      </w:rPr>
    </w:lvl>
    <w:lvl w:ilvl="7" w:tplc="D3108AF0" w:tentative="1">
      <w:start w:val="1"/>
      <w:numFmt w:val="bullet"/>
      <w:lvlText w:val=""/>
      <w:lvlJc w:val="left"/>
      <w:pPr>
        <w:tabs>
          <w:tab w:val="num" w:pos="5760"/>
        </w:tabs>
        <w:ind w:left="5760" w:hanging="360"/>
      </w:pPr>
      <w:rPr>
        <w:rFonts w:ascii="Wingdings 2" w:hAnsi="Wingdings 2" w:hint="default"/>
      </w:rPr>
    </w:lvl>
    <w:lvl w:ilvl="8" w:tplc="97C60C2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94F532A"/>
    <w:multiLevelType w:val="hybridMultilevel"/>
    <w:tmpl w:val="4E64C274"/>
    <w:lvl w:ilvl="0" w:tplc="0409000F">
      <w:start w:val="1"/>
      <w:numFmt w:val="decimal"/>
      <w:lvlText w:val="%1."/>
      <w:lvlJc w:val="left"/>
      <w:pPr>
        <w:ind w:left="-1779" w:hanging="360"/>
      </w:pPr>
    </w:lvl>
    <w:lvl w:ilvl="1" w:tplc="04090019" w:tentative="1">
      <w:start w:val="1"/>
      <w:numFmt w:val="lowerLetter"/>
      <w:lvlText w:val="%2."/>
      <w:lvlJc w:val="left"/>
      <w:pPr>
        <w:ind w:left="-1059" w:hanging="360"/>
      </w:pPr>
    </w:lvl>
    <w:lvl w:ilvl="2" w:tplc="0409001B" w:tentative="1">
      <w:start w:val="1"/>
      <w:numFmt w:val="lowerRoman"/>
      <w:lvlText w:val="%3."/>
      <w:lvlJc w:val="right"/>
      <w:pPr>
        <w:ind w:left="-339" w:hanging="180"/>
      </w:pPr>
    </w:lvl>
    <w:lvl w:ilvl="3" w:tplc="0409000F" w:tentative="1">
      <w:start w:val="1"/>
      <w:numFmt w:val="decimal"/>
      <w:lvlText w:val="%4."/>
      <w:lvlJc w:val="left"/>
      <w:pPr>
        <w:ind w:left="381" w:hanging="360"/>
      </w:pPr>
    </w:lvl>
    <w:lvl w:ilvl="4" w:tplc="04090019" w:tentative="1">
      <w:start w:val="1"/>
      <w:numFmt w:val="lowerLetter"/>
      <w:lvlText w:val="%5."/>
      <w:lvlJc w:val="left"/>
      <w:pPr>
        <w:ind w:left="1101" w:hanging="360"/>
      </w:pPr>
    </w:lvl>
    <w:lvl w:ilvl="5" w:tplc="0409001B" w:tentative="1">
      <w:start w:val="1"/>
      <w:numFmt w:val="lowerRoman"/>
      <w:lvlText w:val="%6."/>
      <w:lvlJc w:val="right"/>
      <w:pPr>
        <w:ind w:left="1821" w:hanging="180"/>
      </w:pPr>
    </w:lvl>
    <w:lvl w:ilvl="6" w:tplc="0409000F" w:tentative="1">
      <w:start w:val="1"/>
      <w:numFmt w:val="decimal"/>
      <w:lvlText w:val="%7."/>
      <w:lvlJc w:val="left"/>
      <w:pPr>
        <w:ind w:left="2541" w:hanging="360"/>
      </w:pPr>
    </w:lvl>
    <w:lvl w:ilvl="7" w:tplc="04090019" w:tentative="1">
      <w:start w:val="1"/>
      <w:numFmt w:val="lowerLetter"/>
      <w:lvlText w:val="%8."/>
      <w:lvlJc w:val="left"/>
      <w:pPr>
        <w:ind w:left="3261" w:hanging="360"/>
      </w:pPr>
    </w:lvl>
    <w:lvl w:ilvl="8" w:tplc="0409001B" w:tentative="1">
      <w:start w:val="1"/>
      <w:numFmt w:val="lowerRoman"/>
      <w:lvlText w:val="%9."/>
      <w:lvlJc w:val="right"/>
      <w:pPr>
        <w:ind w:left="3981" w:hanging="180"/>
      </w:pPr>
    </w:lvl>
  </w:abstractNum>
  <w:abstractNum w:abstractNumId="20" w15:restartNumberingAfterBreak="0">
    <w:nsid w:val="3A9365F4"/>
    <w:multiLevelType w:val="hybridMultilevel"/>
    <w:tmpl w:val="ACEC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51669"/>
    <w:multiLevelType w:val="multilevel"/>
    <w:tmpl w:val="3AC2B730"/>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E1155C1"/>
    <w:multiLevelType w:val="hybridMultilevel"/>
    <w:tmpl w:val="1F9A9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E506DD"/>
    <w:multiLevelType w:val="hybridMultilevel"/>
    <w:tmpl w:val="EC8A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8621E"/>
    <w:multiLevelType w:val="hybridMultilevel"/>
    <w:tmpl w:val="BE321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FD1B2C"/>
    <w:multiLevelType w:val="hybridMultilevel"/>
    <w:tmpl w:val="9F78570C"/>
    <w:lvl w:ilvl="0" w:tplc="E2F2DB74">
      <w:start w:val="31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A6211"/>
    <w:multiLevelType w:val="hybridMultilevel"/>
    <w:tmpl w:val="EF623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FC07DA"/>
    <w:multiLevelType w:val="hybridMultilevel"/>
    <w:tmpl w:val="DFC0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B24227"/>
    <w:multiLevelType w:val="hybridMultilevel"/>
    <w:tmpl w:val="3A14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64D5D"/>
    <w:multiLevelType w:val="hybridMultilevel"/>
    <w:tmpl w:val="62DE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B4EAC"/>
    <w:multiLevelType w:val="hybridMultilevel"/>
    <w:tmpl w:val="CC4ACE16"/>
    <w:lvl w:ilvl="0" w:tplc="DB2E28F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8F0D22"/>
    <w:multiLevelType w:val="hybridMultilevel"/>
    <w:tmpl w:val="E82A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0805D6"/>
    <w:multiLevelType w:val="hybridMultilevel"/>
    <w:tmpl w:val="009A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917DD"/>
    <w:multiLevelType w:val="hybridMultilevel"/>
    <w:tmpl w:val="76F2A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6805A4"/>
    <w:multiLevelType w:val="hybridMultilevel"/>
    <w:tmpl w:val="349A8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BB325E"/>
    <w:multiLevelType w:val="hybridMultilevel"/>
    <w:tmpl w:val="9208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F4ACC"/>
    <w:multiLevelType w:val="hybridMultilevel"/>
    <w:tmpl w:val="6B6A30BE"/>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37" w15:restartNumberingAfterBreak="0">
    <w:nsid w:val="724C3080"/>
    <w:multiLevelType w:val="hybridMultilevel"/>
    <w:tmpl w:val="CBF88052"/>
    <w:lvl w:ilvl="0" w:tplc="3716C3DA">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88964D1"/>
    <w:multiLevelType w:val="hybridMultilevel"/>
    <w:tmpl w:val="E6C2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3643B"/>
    <w:multiLevelType w:val="hybridMultilevel"/>
    <w:tmpl w:val="F1D4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B35DE"/>
    <w:multiLevelType w:val="hybridMultilevel"/>
    <w:tmpl w:val="25A6A82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D14452B"/>
    <w:multiLevelType w:val="hybridMultilevel"/>
    <w:tmpl w:val="7952A5FA"/>
    <w:lvl w:ilvl="0" w:tplc="E5DCA734">
      <w:start w:val="1"/>
      <w:numFmt w:val="bullet"/>
      <w:lvlText w:val=""/>
      <w:lvlJc w:val="left"/>
      <w:pPr>
        <w:tabs>
          <w:tab w:val="num" w:pos="720"/>
        </w:tabs>
        <w:ind w:left="720" w:hanging="360"/>
      </w:pPr>
      <w:rPr>
        <w:rFonts w:ascii="Wingdings 2" w:hAnsi="Wingdings 2" w:hint="default"/>
      </w:rPr>
    </w:lvl>
    <w:lvl w:ilvl="1" w:tplc="20EC64BA">
      <w:numFmt w:val="bullet"/>
      <w:lvlText w:val=""/>
      <w:lvlJc w:val="left"/>
      <w:pPr>
        <w:tabs>
          <w:tab w:val="num" w:pos="1440"/>
        </w:tabs>
        <w:ind w:left="1440" w:hanging="360"/>
      </w:pPr>
      <w:rPr>
        <w:rFonts w:ascii="Wingdings 2" w:hAnsi="Wingdings 2" w:hint="default"/>
      </w:rPr>
    </w:lvl>
    <w:lvl w:ilvl="2" w:tplc="932ED078" w:tentative="1">
      <w:start w:val="1"/>
      <w:numFmt w:val="bullet"/>
      <w:lvlText w:val=""/>
      <w:lvlJc w:val="left"/>
      <w:pPr>
        <w:tabs>
          <w:tab w:val="num" w:pos="2160"/>
        </w:tabs>
        <w:ind w:left="2160" w:hanging="360"/>
      </w:pPr>
      <w:rPr>
        <w:rFonts w:ascii="Wingdings 2" w:hAnsi="Wingdings 2" w:hint="default"/>
      </w:rPr>
    </w:lvl>
    <w:lvl w:ilvl="3" w:tplc="2B966574" w:tentative="1">
      <w:start w:val="1"/>
      <w:numFmt w:val="bullet"/>
      <w:lvlText w:val=""/>
      <w:lvlJc w:val="left"/>
      <w:pPr>
        <w:tabs>
          <w:tab w:val="num" w:pos="2880"/>
        </w:tabs>
        <w:ind w:left="2880" w:hanging="360"/>
      </w:pPr>
      <w:rPr>
        <w:rFonts w:ascii="Wingdings 2" w:hAnsi="Wingdings 2" w:hint="default"/>
      </w:rPr>
    </w:lvl>
    <w:lvl w:ilvl="4" w:tplc="6E1C8A46" w:tentative="1">
      <w:start w:val="1"/>
      <w:numFmt w:val="bullet"/>
      <w:lvlText w:val=""/>
      <w:lvlJc w:val="left"/>
      <w:pPr>
        <w:tabs>
          <w:tab w:val="num" w:pos="3600"/>
        </w:tabs>
        <w:ind w:left="3600" w:hanging="360"/>
      </w:pPr>
      <w:rPr>
        <w:rFonts w:ascii="Wingdings 2" w:hAnsi="Wingdings 2" w:hint="default"/>
      </w:rPr>
    </w:lvl>
    <w:lvl w:ilvl="5" w:tplc="1AAA2B9A" w:tentative="1">
      <w:start w:val="1"/>
      <w:numFmt w:val="bullet"/>
      <w:lvlText w:val=""/>
      <w:lvlJc w:val="left"/>
      <w:pPr>
        <w:tabs>
          <w:tab w:val="num" w:pos="4320"/>
        </w:tabs>
        <w:ind w:left="4320" w:hanging="360"/>
      </w:pPr>
      <w:rPr>
        <w:rFonts w:ascii="Wingdings 2" w:hAnsi="Wingdings 2" w:hint="default"/>
      </w:rPr>
    </w:lvl>
    <w:lvl w:ilvl="6" w:tplc="3A72B12C" w:tentative="1">
      <w:start w:val="1"/>
      <w:numFmt w:val="bullet"/>
      <w:lvlText w:val=""/>
      <w:lvlJc w:val="left"/>
      <w:pPr>
        <w:tabs>
          <w:tab w:val="num" w:pos="5040"/>
        </w:tabs>
        <w:ind w:left="5040" w:hanging="360"/>
      </w:pPr>
      <w:rPr>
        <w:rFonts w:ascii="Wingdings 2" w:hAnsi="Wingdings 2" w:hint="default"/>
      </w:rPr>
    </w:lvl>
    <w:lvl w:ilvl="7" w:tplc="818E924C" w:tentative="1">
      <w:start w:val="1"/>
      <w:numFmt w:val="bullet"/>
      <w:lvlText w:val=""/>
      <w:lvlJc w:val="left"/>
      <w:pPr>
        <w:tabs>
          <w:tab w:val="num" w:pos="5760"/>
        </w:tabs>
        <w:ind w:left="5760" w:hanging="360"/>
      </w:pPr>
      <w:rPr>
        <w:rFonts w:ascii="Wingdings 2" w:hAnsi="Wingdings 2" w:hint="default"/>
      </w:rPr>
    </w:lvl>
    <w:lvl w:ilvl="8" w:tplc="D9F878E6"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FDB3F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41"/>
  </w:num>
  <w:num w:numId="3">
    <w:abstractNumId w:val="33"/>
  </w:num>
  <w:num w:numId="4">
    <w:abstractNumId w:val="18"/>
  </w:num>
  <w:num w:numId="5">
    <w:abstractNumId w:val="26"/>
  </w:num>
  <w:num w:numId="6">
    <w:abstractNumId w:val="37"/>
  </w:num>
  <w:num w:numId="7">
    <w:abstractNumId w:val="42"/>
  </w:num>
  <w:num w:numId="8">
    <w:abstractNumId w:val="12"/>
  </w:num>
  <w:num w:numId="9">
    <w:abstractNumId w:val="16"/>
  </w:num>
  <w:num w:numId="10">
    <w:abstractNumId w:val="6"/>
  </w:num>
  <w:num w:numId="11">
    <w:abstractNumId w:val="30"/>
  </w:num>
  <w:num w:numId="12">
    <w:abstractNumId w:val="23"/>
  </w:num>
  <w:num w:numId="13">
    <w:abstractNumId w:val="0"/>
  </w:num>
  <w:num w:numId="14">
    <w:abstractNumId w:val="7"/>
  </w:num>
  <w:num w:numId="15">
    <w:abstractNumId w:val="9"/>
  </w:num>
  <w:num w:numId="16">
    <w:abstractNumId w:val="3"/>
  </w:num>
  <w:num w:numId="17">
    <w:abstractNumId w:val="38"/>
  </w:num>
  <w:num w:numId="18">
    <w:abstractNumId w:val="36"/>
  </w:num>
  <w:num w:numId="19">
    <w:abstractNumId w:val="5"/>
  </w:num>
  <w:num w:numId="20">
    <w:abstractNumId w:val="15"/>
  </w:num>
  <w:num w:numId="21">
    <w:abstractNumId w:val="24"/>
  </w:num>
  <w:num w:numId="22">
    <w:abstractNumId w:val="8"/>
  </w:num>
  <w:num w:numId="23">
    <w:abstractNumId w:val="40"/>
  </w:num>
  <w:num w:numId="24">
    <w:abstractNumId w:val="14"/>
  </w:num>
  <w:num w:numId="25">
    <w:abstractNumId w:val="10"/>
  </w:num>
  <w:num w:numId="26">
    <w:abstractNumId w:val="29"/>
  </w:num>
  <w:num w:numId="27">
    <w:abstractNumId w:val="34"/>
  </w:num>
  <w:num w:numId="28">
    <w:abstractNumId w:val="19"/>
  </w:num>
  <w:num w:numId="29">
    <w:abstractNumId w:val="13"/>
  </w:num>
  <w:num w:numId="30">
    <w:abstractNumId w:val="1"/>
  </w:num>
  <w:num w:numId="31">
    <w:abstractNumId w:val="21"/>
  </w:num>
  <w:num w:numId="32">
    <w:abstractNumId w:val="21"/>
  </w:num>
  <w:num w:numId="33">
    <w:abstractNumId w:val="21"/>
  </w:num>
  <w:num w:numId="34">
    <w:abstractNumId w:val="21"/>
  </w:num>
  <w:num w:numId="35">
    <w:abstractNumId w:val="2"/>
  </w:num>
  <w:num w:numId="36">
    <w:abstractNumId w:val="28"/>
  </w:num>
  <w:num w:numId="37">
    <w:abstractNumId w:val="35"/>
  </w:num>
  <w:num w:numId="38">
    <w:abstractNumId w:val="4"/>
  </w:num>
  <w:num w:numId="39">
    <w:abstractNumId w:val="25"/>
  </w:num>
  <w:num w:numId="40">
    <w:abstractNumId w:val="39"/>
  </w:num>
  <w:num w:numId="41">
    <w:abstractNumId w:val="20"/>
  </w:num>
  <w:num w:numId="42">
    <w:abstractNumId w:val="32"/>
  </w:num>
  <w:num w:numId="43">
    <w:abstractNumId w:val="17"/>
  </w:num>
  <w:num w:numId="44">
    <w:abstractNumId w:val="31"/>
  </w:num>
  <w:num w:numId="45">
    <w:abstractNumId w:val="1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rse Education Practic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r5setfwwpz9vs3eedpv5apd3020dzt2ataw5&quot;&gt;Nursing Research&lt;record-ids&gt;&lt;item&gt;356&lt;/item&gt;&lt;item&gt;358&lt;/item&gt;&lt;item&gt;363&lt;/item&gt;&lt;item&gt;369&lt;/item&gt;&lt;item&gt;374&lt;/item&gt;&lt;item&gt;379&lt;/item&gt;&lt;item&gt;380&lt;/item&gt;&lt;item&gt;381&lt;/item&gt;&lt;item&gt;382&lt;/item&gt;&lt;item&gt;393&lt;/item&gt;&lt;item&gt;394&lt;/item&gt;&lt;item&gt;471&lt;/item&gt;&lt;item&gt;472&lt;/item&gt;&lt;item&gt;473&lt;/item&gt;&lt;item&gt;475&lt;/item&gt;&lt;item&gt;476&lt;/item&gt;&lt;item&gt;478&lt;/item&gt;&lt;item&gt;479&lt;/item&gt;&lt;item&gt;480&lt;/item&gt;&lt;item&gt;482&lt;/item&gt;&lt;item&gt;483&lt;/item&gt;&lt;item&gt;523&lt;/item&gt;&lt;item&gt;538&lt;/item&gt;&lt;/record-ids&gt;&lt;/item&gt;&lt;/Libraries&gt;"/>
  </w:docVars>
  <w:rsids>
    <w:rsidRoot w:val="00191E3E"/>
    <w:rsid w:val="0000288F"/>
    <w:rsid w:val="00002923"/>
    <w:rsid w:val="00003489"/>
    <w:rsid w:val="000058FA"/>
    <w:rsid w:val="00006C35"/>
    <w:rsid w:val="000122B6"/>
    <w:rsid w:val="0001244A"/>
    <w:rsid w:val="0001446A"/>
    <w:rsid w:val="00014776"/>
    <w:rsid w:val="00014F6D"/>
    <w:rsid w:val="00015BB7"/>
    <w:rsid w:val="00021BB7"/>
    <w:rsid w:val="000311EF"/>
    <w:rsid w:val="00031339"/>
    <w:rsid w:val="00031740"/>
    <w:rsid w:val="0003285E"/>
    <w:rsid w:val="0003289A"/>
    <w:rsid w:val="0003313E"/>
    <w:rsid w:val="00040076"/>
    <w:rsid w:val="00043486"/>
    <w:rsid w:val="00044B2B"/>
    <w:rsid w:val="00047BCA"/>
    <w:rsid w:val="00053125"/>
    <w:rsid w:val="00061931"/>
    <w:rsid w:val="0006632C"/>
    <w:rsid w:val="0006660A"/>
    <w:rsid w:val="00067B54"/>
    <w:rsid w:val="000712A3"/>
    <w:rsid w:val="00071E24"/>
    <w:rsid w:val="00074586"/>
    <w:rsid w:val="00075580"/>
    <w:rsid w:val="000772FA"/>
    <w:rsid w:val="00080D60"/>
    <w:rsid w:val="00084AB1"/>
    <w:rsid w:val="00087910"/>
    <w:rsid w:val="0009285C"/>
    <w:rsid w:val="000930F4"/>
    <w:rsid w:val="00095BA1"/>
    <w:rsid w:val="000A1D0D"/>
    <w:rsid w:val="000A753B"/>
    <w:rsid w:val="000B4813"/>
    <w:rsid w:val="000B71C9"/>
    <w:rsid w:val="000C0C0F"/>
    <w:rsid w:val="000C13DE"/>
    <w:rsid w:val="000C2329"/>
    <w:rsid w:val="000C27D1"/>
    <w:rsid w:val="000C5A62"/>
    <w:rsid w:val="000D0623"/>
    <w:rsid w:val="000D3452"/>
    <w:rsid w:val="000D3E7C"/>
    <w:rsid w:val="000D53A9"/>
    <w:rsid w:val="000D63CC"/>
    <w:rsid w:val="000D6A6D"/>
    <w:rsid w:val="000D7C46"/>
    <w:rsid w:val="000E06AD"/>
    <w:rsid w:val="000E16CB"/>
    <w:rsid w:val="000E4F5C"/>
    <w:rsid w:val="000E623B"/>
    <w:rsid w:val="000E71C4"/>
    <w:rsid w:val="000F1314"/>
    <w:rsid w:val="000F1F24"/>
    <w:rsid w:val="000F69A2"/>
    <w:rsid w:val="00100DFE"/>
    <w:rsid w:val="001038D1"/>
    <w:rsid w:val="001039BA"/>
    <w:rsid w:val="0010443C"/>
    <w:rsid w:val="001055F2"/>
    <w:rsid w:val="00106B4C"/>
    <w:rsid w:val="001128F5"/>
    <w:rsid w:val="00112A0A"/>
    <w:rsid w:val="00112E83"/>
    <w:rsid w:val="0011316A"/>
    <w:rsid w:val="00120EF2"/>
    <w:rsid w:val="00121EE7"/>
    <w:rsid w:val="00122387"/>
    <w:rsid w:val="001229AA"/>
    <w:rsid w:val="00123C49"/>
    <w:rsid w:val="00125F0A"/>
    <w:rsid w:val="00126461"/>
    <w:rsid w:val="0012788D"/>
    <w:rsid w:val="001330CA"/>
    <w:rsid w:val="00133189"/>
    <w:rsid w:val="0013560D"/>
    <w:rsid w:val="00141ABE"/>
    <w:rsid w:val="00142E67"/>
    <w:rsid w:val="00142FCC"/>
    <w:rsid w:val="0014426F"/>
    <w:rsid w:val="00147A31"/>
    <w:rsid w:val="00147A6E"/>
    <w:rsid w:val="00151CB7"/>
    <w:rsid w:val="00155540"/>
    <w:rsid w:val="0015749D"/>
    <w:rsid w:val="00164CCE"/>
    <w:rsid w:val="00171018"/>
    <w:rsid w:val="001710FA"/>
    <w:rsid w:val="00171201"/>
    <w:rsid w:val="00173B4E"/>
    <w:rsid w:val="001750F9"/>
    <w:rsid w:val="00176498"/>
    <w:rsid w:val="001766D2"/>
    <w:rsid w:val="001768EA"/>
    <w:rsid w:val="00182F46"/>
    <w:rsid w:val="00183668"/>
    <w:rsid w:val="001906AD"/>
    <w:rsid w:val="00191E3E"/>
    <w:rsid w:val="0019311F"/>
    <w:rsid w:val="00193544"/>
    <w:rsid w:val="00193F4F"/>
    <w:rsid w:val="001954ED"/>
    <w:rsid w:val="001957F2"/>
    <w:rsid w:val="00195F57"/>
    <w:rsid w:val="0019722E"/>
    <w:rsid w:val="001A1E8F"/>
    <w:rsid w:val="001A23BD"/>
    <w:rsid w:val="001A52C2"/>
    <w:rsid w:val="001A6F20"/>
    <w:rsid w:val="001A7AA3"/>
    <w:rsid w:val="001B0FAA"/>
    <w:rsid w:val="001B1FF1"/>
    <w:rsid w:val="001B4BB2"/>
    <w:rsid w:val="001C0BF1"/>
    <w:rsid w:val="001C4F9E"/>
    <w:rsid w:val="001C6E03"/>
    <w:rsid w:val="001D08DA"/>
    <w:rsid w:val="001D560B"/>
    <w:rsid w:val="001E15CD"/>
    <w:rsid w:val="001E2082"/>
    <w:rsid w:val="001E2520"/>
    <w:rsid w:val="001E297C"/>
    <w:rsid w:val="001E42B7"/>
    <w:rsid w:val="001E44A7"/>
    <w:rsid w:val="001E4F6B"/>
    <w:rsid w:val="001F2C5D"/>
    <w:rsid w:val="001F3E12"/>
    <w:rsid w:val="001F56A1"/>
    <w:rsid w:val="001F6886"/>
    <w:rsid w:val="001F7218"/>
    <w:rsid w:val="001F7DB6"/>
    <w:rsid w:val="00201BCF"/>
    <w:rsid w:val="00205D85"/>
    <w:rsid w:val="002062BA"/>
    <w:rsid w:val="0021041E"/>
    <w:rsid w:val="002133E6"/>
    <w:rsid w:val="00213E61"/>
    <w:rsid w:val="002158E9"/>
    <w:rsid w:val="0021685D"/>
    <w:rsid w:val="002173B8"/>
    <w:rsid w:val="0022037D"/>
    <w:rsid w:val="00225652"/>
    <w:rsid w:val="00227EFA"/>
    <w:rsid w:val="00235127"/>
    <w:rsid w:val="00236AAD"/>
    <w:rsid w:val="00236B1C"/>
    <w:rsid w:val="002373DD"/>
    <w:rsid w:val="00240D53"/>
    <w:rsid w:val="002425F2"/>
    <w:rsid w:val="00242C63"/>
    <w:rsid w:val="00244D66"/>
    <w:rsid w:val="002454E6"/>
    <w:rsid w:val="00245865"/>
    <w:rsid w:val="00246538"/>
    <w:rsid w:val="0025215E"/>
    <w:rsid w:val="00253AD2"/>
    <w:rsid w:val="002556E9"/>
    <w:rsid w:val="0025627A"/>
    <w:rsid w:val="00256922"/>
    <w:rsid w:val="00261E70"/>
    <w:rsid w:val="00262009"/>
    <w:rsid w:val="0026465B"/>
    <w:rsid w:val="00266D89"/>
    <w:rsid w:val="0027030F"/>
    <w:rsid w:val="00274B9E"/>
    <w:rsid w:val="0027610C"/>
    <w:rsid w:val="002811B4"/>
    <w:rsid w:val="00283309"/>
    <w:rsid w:val="002849FF"/>
    <w:rsid w:val="00286AEC"/>
    <w:rsid w:val="00291E8E"/>
    <w:rsid w:val="002921B5"/>
    <w:rsid w:val="00293240"/>
    <w:rsid w:val="002946FB"/>
    <w:rsid w:val="002957D3"/>
    <w:rsid w:val="002A133D"/>
    <w:rsid w:val="002A35E2"/>
    <w:rsid w:val="002B059E"/>
    <w:rsid w:val="002B0E31"/>
    <w:rsid w:val="002B32C4"/>
    <w:rsid w:val="002B573F"/>
    <w:rsid w:val="002B5861"/>
    <w:rsid w:val="002B781D"/>
    <w:rsid w:val="002B7CC0"/>
    <w:rsid w:val="002C4957"/>
    <w:rsid w:val="002C519A"/>
    <w:rsid w:val="002C5CFE"/>
    <w:rsid w:val="002C5D87"/>
    <w:rsid w:val="002C739D"/>
    <w:rsid w:val="002D2910"/>
    <w:rsid w:val="002D5948"/>
    <w:rsid w:val="002D59B2"/>
    <w:rsid w:val="002D6034"/>
    <w:rsid w:val="002D64BF"/>
    <w:rsid w:val="002E0670"/>
    <w:rsid w:val="002E226F"/>
    <w:rsid w:val="002E7B52"/>
    <w:rsid w:val="002F2BC1"/>
    <w:rsid w:val="002F37DD"/>
    <w:rsid w:val="002F3D58"/>
    <w:rsid w:val="002F501E"/>
    <w:rsid w:val="00302062"/>
    <w:rsid w:val="003025E5"/>
    <w:rsid w:val="00302945"/>
    <w:rsid w:val="003030DA"/>
    <w:rsid w:val="003112E8"/>
    <w:rsid w:val="0031200A"/>
    <w:rsid w:val="00313F7C"/>
    <w:rsid w:val="00320983"/>
    <w:rsid w:val="0032128D"/>
    <w:rsid w:val="0033330D"/>
    <w:rsid w:val="00335C02"/>
    <w:rsid w:val="003405D8"/>
    <w:rsid w:val="0034320E"/>
    <w:rsid w:val="003502EA"/>
    <w:rsid w:val="003571E1"/>
    <w:rsid w:val="00362CFD"/>
    <w:rsid w:val="00363828"/>
    <w:rsid w:val="003653CE"/>
    <w:rsid w:val="0036597D"/>
    <w:rsid w:val="00374CED"/>
    <w:rsid w:val="00375A34"/>
    <w:rsid w:val="00375EC4"/>
    <w:rsid w:val="00376AB4"/>
    <w:rsid w:val="0038338C"/>
    <w:rsid w:val="00386ADC"/>
    <w:rsid w:val="00387971"/>
    <w:rsid w:val="00387AA4"/>
    <w:rsid w:val="003948D7"/>
    <w:rsid w:val="00395B0B"/>
    <w:rsid w:val="003A3C39"/>
    <w:rsid w:val="003A475B"/>
    <w:rsid w:val="003A6074"/>
    <w:rsid w:val="003A67AF"/>
    <w:rsid w:val="003A6D6B"/>
    <w:rsid w:val="003B152F"/>
    <w:rsid w:val="003B62EE"/>
    <w:rsid w:val="003B7CE8"/>
    <w:rsid w:val="003C0AE9"/>
    <w:rsid w:val="003C14D4"/>
    <w:rsid w:val="003C1D2F"/>
    <w:rsid w:val="003C47B8"/>
    <w:rsid w:val="003C60AD"/>
    <w:rsid w:val="003D410F"/>
    <w:rsid w:val="003D5217"/>
    <w:rsid w:val="003D5AEB"/>
    <w:rsid w:val="003D7975"/>
    <w:rsid w:val="003E1EEB"/>
    <w:rsid w:val="003E5E5F"/>
    <w:rsid w:val="003E7CED"/>
    <w:rsid w:val="003F0C0C"/>
    <w:rsid w:val="003F23B5"/>
    <w:rsid w:val="003F4D21"/>
    <w:rsid w:val="003F6BF9"/>
    <w:rsid w:val="003F6F12"/>
    <w:rsid w:val="0040509B"/>
    <w:rsid w:val="004112D6"/>
    <w:rsid w:val="004127C1"/>
    <w:rsid w:val="00416CA9"/>
    <w:rsid w:val="0041774C"/>
    <w:rsid w:val="00417DAC"/>
    <w:rsid w:val="00420C70"/>
    <w:rsid w:val="00422A7A"/>
    <w:rsid w:val="00426090"/>
    <w:rsid w:val="00432A6F"/>
    <w:rsid w:val="00433A64"/>
    <w:rsid w:val="00435AEC"/>
    <w:rsid w:val="00435C5D"/>
    <w:rsid w:val="00441FAB"/>
    <w:rsid w:val="0044218B"/>
    <w:rsid w:val="00442B35"/>
    <w:rsid w:val="00443F7D"/>
    <w:rsid w:val="00444913"/>
    <w:rsid w:val="004506CB"/>
    <w:rsid w:val="0045427E"/>
    <w:rsid w:val="00457176"/>
    <w:rsid w:val="00461AB7"/>
    <w:rsid w:val="004638C9"/>
    <w:rsid w:val="004712BA"/>
    <w:rsid w:val="004725C4"/>
    <w:rsid w:val="00480729"/>
    <w:rsid w:val="0048089F"/>
    <w:rsid w:val="00481292"/>
    <w:rsid w:val="00481B1F"/>
    <w:rsid w:val="00487576"/>
    <w:rsid w:val="00487EFE"/>
    <w:rsid w:val="00491C28"/>
    <w:rsid w:val="00492501"/>
    <w:rsid w:val="00495566"/>
    <w:rsid w:val="004A1242"/>
    <w:rsid w:val="004A1781"/>
    <w:rsid w:val="004A3C65"/>
    <w:rsid w:val="004A60E3"/>
    <w:rsid w:val="004B0878"/>
    <w:rsid w:val="004B1FC4"/>
    <w:rsid w:val="004B29D8"/>
    <w:rsid w:val="004B33D3"/>
    <w:rsid w:val="004B45B8"/>
    <w:rsid w:val="004B47FA"/>
    <w:rsid w:val="004B5575"/>
    <w:rsid w:val="004B5C32"/>
    <w:rsid w:val="004B698B"/>
    <w:rsid w:val="004B788B"/>
    <w:rsid w:val="004B7D8F"/>
    <w:rsid w:val="004B7DC9"/>
    <w:rsid w:val="004C3F02"/>
    <w:rsid w:val="004C45BA"/>
    <w:rsid w:val="004C6376"/>
    <w:rsid w:val="004D1D02"/>
    <w:rsid w:val="004D1E07"/>
    <w:rsid w:val="004D4D15"/>
    <w:rsid w:val="004D4F65"/>
    <w:rsid w:val="004D6D09"/>
    <w:rsid w:val="004D6F15"/>
    <w:rsid w:val="004E2003"/>
    <w:rsid w:val="004E35AB"/>
    <w:rsid w:val="004F05CD"/>
    <w:rsid w:val="004F25A5"/>
    <w:rsid w:val="004F5389"/>
    <w:rsid w:val="00502629"/>
    <w:rsid w:val="00504036"/>
    <w:rsid w:val="0050615C"/>
    <w:rsid w:val="0050624D"/>
    <w:rsid w:val="00514998"/>
    <w:rsid w:val="00517050"/>
    <w:rsid w:val="00522BD2"/>
    <w:rsid w:val="00540698"/>
    <w:rsid w:val="0054367F"/>
    <w:rsid w:val="0054577E"/>
    <w:rsid w:val="005467FB"/>
    <w:rsid w:val="00551276"/>
    <w:rsid w:val="0055151B"/>
    <w:rsid w:val="00551C34"/>
    <w:rsid w:val="0055295C"/>
    <w:rsid w:val="00553CB8"/>
    <w:rsid w:val="00557819"/>
    <w:rsid w:val="00561FCB"/>
    <w:rsid w:val="00562142"/>
    <w:rsid w:val="00564355"/>
    <w:rsid w:val="005645BF"/>
    <w:rsid w:val="005662EB"/>
    <w:rsid w:val="00566533"/>
    <w:rsid w:val="005710CF"/>
    <w:rsid w:val="0057659A"/>
    <w:rsid w:val="00584A51"/>
    <w:rsid w:val="00590D2F"/>
    <w:rsid w:val="0059116B"/>
    <w:rsid w:val="00592DF8"/>
    <w:rsid w:val="00592F63"/>
    <w:rsid w:val="00594FA5"/>
    <w:rsid w:val="00597C6A"/>
    <w:rsid w:val="005A0893"/>
    <w:rsid w:val="005A1AED"/>
    <w:rsid w:val="005A2A5A"/>
    <w:rsid w:val="005A2E60"/>
    <w:rsid w:val="005A6313"/>
    <w:rsid w:val="005A6E37"/>
    <w:rsid w:val="005A71BE"/>
    <w:rsid w:val="005B056C"/>
    <w:rsid w:val="005B0927"/>
    <w:rsid w:val="005B237D"/>
    <w:rsid w:val="005B487E"/>
    <w:rsid w:val="005B4B5A"/>
    <w:rsid w:val="005B613F"/>
    <w:rsid w:val="005C227B"/>
    <w:rsid w:val="005C4789"/>
    <w:rsid w:val="005C71C4"/>
    <w:rsid w:val="005C7CD4"/>
    <w:rsid w:val="005E0AE1"/>
    <w:rsid w:val="005F66A5"/>
    <w:rsid w:val="005F7F82"/>
    <w:rsid w:val="00600467"/>
    <w:rsid w:val="00601F94"/>
    <w:rsid w:val="00604F23"/>
    <w:rsid w:val="00605115"/>
    <w:rsid w:val="00606124"/>
    <w:rsid w:val="00606AB6"/>
    <w:rsid w:val="00612009"/>
    <w:rsid w:val="006201CA"/>
    <w:rsid w:val="0062424D"/>
    <w:rsid w:val="00624685"/>
    <w:rsid w:val="00624B07"/>
    <w:rsid w:val="006276D5"/>
    <w:rsid w:val="006325FC"/>
    <w:rsid w:val="00643257"/>
    <w:rsid w:val="00643AC3"/>
    <w:rsid w:val="006447E8"/>
    <w:rsid w:val="006513B4"/>
    <w:rsid w:val="006522B2"/>
    <w:rsid w:val="00654FBC"/>
    <w:rsid w:val="0065536A"/>
    <w:rsid w:val="00657915"/>
    <w:rsid w:val="00660CEE"/>
    <w:rsid w:val="00661388"/>
    <w:rsid w:val="00662E4C"/>
    <w:rsid w:val="00664565"/>
    <w:rsid w:val="006674C4"/>
    <w:rsid w:val="00671918"/>
    <w:rsid w:val="006719DF"/>
    <w:rsid w:val="00671D1E"/>
    <w:rsid w:val="00683443"/>
    <w:rsid w:val="00684EE4"/>
    <w:rsid w:val="006946C0"/>
    <w:rsid w:val="006A4302"/>
    <w:rsid w:val="006A5E0B"/>
    <w:rsid w:val="006B44A8"/>
    <w:rsid w:val="006B67DF"/>
    <w:rsid w:val="006C144F"/>
    <w:rsid w:val="006C576A"/>
    <w:rsid w:val="006C5AC2"/>
    <w:rsid w:val="006C6B25"/>
    <w:rsid w:val="006D0ED9"/>
    <w:rsid w:val="006D0FB8"/>
    <w:rsid w:val="006D1B4C"/>
    <w:rsid w:val="006D1E8C"/>
    <w:rsid w:val="006D3E92"/>
    <w:rsid w:val="006D4D78"/>
    <w:rsid w:val="006E0A1B"/>
    <w:rsid w:val="006E0FB1"/>
    <w:rsid w:val="006E4069"/>
    <w:rsid w:val="006E5A74"/>
    <w:rsid w:val="006E634A"/>
    <w:rsid w:val="006F06C9"/>
    <w:rsid w:val="006F1C40"/>
    <w:rsid w:val="006F1F67"/>
    <w:rsid w:val="006F5A40"/>
    <w:rsid w:val="00702ECB"/>
    <w:rsid w:val="007041E1"/>
    <w:rsid w:val="0070592F"/>
    <w:rsid w:val="007077D6"/>
    <w:rsid w:val="00712272"/>
    <w:rsid w:val="00714113"/>
    <w:rsid w:val="00715261"/>
    <w:rsid w:val="00717AF5"/>
    <w:rsid w:val="00722011"/>
    <w:rsid w:val="007230FC"/>
    <w:rsid w:val="00723498"/>
    <w:rsid w:val="0072386F"/>
    <w:rsid w:val="007245BA"/>
    <w:rsid w:val="00730771"/>
    <w:rsid w:val="00730AE5"/>
    <w:rsid w:val="007370EF"/>
    <w:rsid w:val="00742A0F"/>
    <w:rsid w:val="0074661A"/>
    <w:rsid w:val="00751E8D"/>
    <w:rsid w:val="0075203D"/>
    <w:rsid w:val="00755316"/>
    <w:rsid w:val="007579D6"/>
    <w:rsid w:val="00761702"/>
    <w:rsid w:val="00761B84"/>
    <w:rsid w:val="0076385F"/>
    <w:rsid w:val="00766C4A"/>
    <w:rsid w:val="00767C57"/>
    <w:rsid w:val="00767E6A"/>
    <w:rsid w:val="00771BC1"/>
    <w:rsid w:val="00772FEF"/>
    <w:rsid w:val="00776865"/>
    <w:rsid w:val="007778BE"/>
    <w:rsid w:val="00792F96"/>
    <w:rsid w:val="007951C7"/>
    <w:rsid w:val="00796822"/>
    <w:rsid w:val="00797BDA"/>
    <w:rsid w:val="007A0776"/>
    <w:rsid w:val="007A5E60"/>
    <w:rsid w:val="007C1377"/>
    <w:rsid w:val="007C3EE8"/>
    <w:rsid w:val="007C3FEE"/>
    <w:rsid w:val="007C43C8"/>
    <w:rsid w:val="007D3B3B"/>
    <w:rsid w:val="007E1BDD"/>
    <w:rsid w:val="007E7A9A"/>
    <w:rsid w:val="007F0616"/>
    <w:rsid w:val="007F3DFB"/>
    <w:rsid w:val="007F4A69"/>
    <w:rsid w:val="00800C2D"/>
    <w:rsid w:val="0080556D"/>
    <w:rsid w:val="00807215"/>
    <w:rsid w:val="00807C6E"/>
    <w:rsid w:val="008104C2"/>
    <w:rsid w:val="008149A3"/>
    <w:rsid w:val="00816D37"/>
    <w:rsid w:val="008202D8"/>
    <w:rsid w:val="00827B50"/>
    <w:rsid w:val="008326E9"/>
    <w:rsid w:val="008342C9"/>
    <w:rsid w:val="00836243"/>
    <w:rsid w:val="008405DA"/>
    <w:rsid w:val="00840ACD"/>
    <w:rsid w:val="00841ECE"/>
    <w:rsid w:val="00842744"/>
    <w:rsid w:val="00844DDB"/>
    <w:rsid w:val="0084589F"/>
    <w:rsid w:val="0084593E"/>
    <w:rsid w:val="00850F05"/>
    <w:rsid w:val="00853212"/>
    <w:rsid w:val="00856121"/>
    <w:rsid w:val="00860BBC"/>
    <w:rsid w:val="00861940"/>
    <w:rsid w:val="00861A7C"/>
    <w:rsid w:val="00863A32"/>
    <w:rsid w:val="00863C50"/>
    <w:rsid w:val="00865846"/>
    <w:rsid w:val="0086648F"/>
    <w:rsid w:val="00870470"/>
    <w:rsid w:val="00871947"/>
    <w:rsid w:val="00881ED0"/>
    <w:rsid w:val="0088666B"/>
    <w:rsid w:val="0088676C"/>
    <w:rsid w:val="00894062"/>
    <w:rsid w:val="00894375"/>
    <w:rsid w:val="00894C84"/>
    <w:rsid w:val="008A01B0"/>
    <w:rsid w:val="008A30CE"/>
    <w:rsid w:val="008A67F6"/>
    <w:rsid w:val="008B049B"/>
    <w:rsid w:val="008B35FF"/>
    <w:rsid w:val="008B3FBF"/>
    <w:rsid w:val="008B4562"/>
    <w:rsid w:val="008C22CA"/>
    <w:rsid w:val="008C22CB"/>
    <w:rsid w:val="008C2350"/>
    <w:rsid w:val="008C275D"/>
    <w:rsid w:val="008C4C8F"/>
    <w:rsid w:val="008C7889"/>
    <w:rsid w:val="008D1631"/>
    <w:rsid w:val="008D174E"/>
    <w:rsid w:val="008E132E"/>
    <w:rsid w:val="008E650A"/>
    <w:rsid w:val="009000C8"/>
    <w:rsid w:val="0090199B"/>
    <w:rsid w:val="00902A80"/>
    <w:rsid w:val="00904545"/>
    <w:rsid w:val="009076E8"/>
    <w:rsid w:val="009111B5"/>
    <w:rsid w:val="00913F3D"/>
    <w:rsid w:val="00914AF5"/>
    <w:rsid w:val="009219C6"/>
    <w:rsid w:val="009221EF"/>
    <w:rsid w:val="009226FC"/>
    <w:rsid w:val="0092289A"/>
    <w:rsid w:val="0092323C"/>
    <w:rsid w:val="00930BAA"/>
    <w:rsid w:val="00932B17"/>
    <w:rsid w:val="0093375F"/>
    <w:rsid w:val="009407CC"/>
    <w:rsid w:val="00941D56"/>
    <w:rsid w:val="00946305"/>
    <w:rsid w:val="0095129C"/>
    <w:rsid w:val="0095520E"/>
    <w:rsid w:val="00955AA3"/>
    <w:rsid w:val="00956C50"/>
    <w:rsid w:val="00962216"/>
    <w:rsid w:val="0096754F"/>
    <w:rsid w:val="00970AD1"/>
    <w:rsid w:val="00973224"/>
    <w:rsid w:val="00973A2B"/>
    <w:rsid w:val="009772AA"/>
    <w:rsid w:val="00977649"/>
    <w:rsid w:val="009804FD"/>
    <w:rsid w:val="0098152E"/>
    <w:rsid w:val="0098319F"/>
    <w:rsid w:val="00985BF7"/>
    <w:rsid w:val="00993570"/>
    <w:rsid w:val="009A3589"/>
    <w:rsid w:val="009A4956"/>
    <w:rsid w:val="009A4C84"/>
    <w:rsid w:val="009A7085"/>
    <w:rsid w:val="009B0833"/>
    <w:rsid w:val="009B48B5"/>
    <w:rsid w:val="009B5D2F"/>
    <w:rsid w:val="009C2893"/>
    <w:rsid w:val="009C2BF3"/>
    <w:rsid w:val="009C3742"/>
    <w:rsid w:val="009C4C82"/>
    <w:rsid w:val="009C51E2"/>
    <w:rsid w:val="009E0D29"/>
    <w:rsid w:val="009E1D30"/>
    <w:rsid w:val="009E26EE"/>
    <w:rsid w:val="009E3573"/>
    <w:rsid w:val="009E482E"/>
    <w:rsid w:val="009E4B22"/>
    <w:rsid w:val="009E5ECE"/>
    <w:rsid w:val="009E63D0"/>
    <w:rsid w:val="009F3D17"/>
    <w:rsid w:val="009F5DB6"/>
    <w:rsid w:val="00A0328E"/>
    <w:rsid w:val="00A0674A"/>
    <w:rsid w:val="00A06C84"/>
    <w:rsid w:val="00A11369"/>
    <w:rsid w:val="00A11AB2"/>
    <w:rsid w:val="00A13CAB"/>
    <w:rsid w:val="00A144F0"/>
    <w:rsid w:val="00A16BC0"/>
    <w:rsid w:val="00A20762"/>
    <w:rsid w:val="00A20B5C"/>
    <w:rsid w:val="00A2194C"/>
    <w:rsid w:val="00A222E3"/>
    <w:rsid w:val="00A223DE"/>
    <w:rsid w:val="00A25C4F"/>
    <w:rsid w:val="00A26CD1"/>
    <w:rsid w:val="00A26DEB"/>
    <w:rsid w:val="00A27CB4"/>
    <w:rsid w:val="00A30FAE"/>
    <w:rsid w:val="00A3265D"/>
    <w:rsid w:val="00A33621"/>
    <w:rsid w:val="00A34E9A"/>
    <w:rsid w:val="00A3749B"/>
    <w:rsid w:val="00A41F33"/>
    <w:rsid w:val="00A421C5"/>
    <w:rsid w:val="00A42BE9"/>
    <w:rsid w:val="00A43375"/>
    <w:rsid w:val="00A478F6"/>
    <w:rsid w:val="00A50B62"/>
    <w:rsid w:val="00A52134"/>
    <w:rsid w:val="00A52334"/>
    <w:rsid w:val="00A60858"/>
    <w:rsid w:val="00A6406C"/>
    <w:rsid w:val="00A66678"/>
    <w:rsid w:val="00A71C91"/>
    <w:rsid w:val="00A731E8"/>
    <w:rsid w:val="00A74F39"/>
    <w:rsid w:val="00A75F12"/>
    <w:rsid w:val="00A76E71"/>
    <w:rsid w:val="00A82FA7"/>
    <w:rsid w:val="00A83C23"/>
    <w:rsid w:val="00A87266"/>
    <w:rsid w:val="00A90822"/>
    <w:rsid w:val="00AA2EFF"/>
    <w:rsid w:val="00AA5FA4"/>
    <w:rsid w:val="00AB1B47"/>
    <w:rsid w:val="00AB3077"/>
    <w:rsid w:val="00AB4E3E"/>
    <w:rsid w:val="00AB639B"/>
    <w:rsid w:val="00AB6834"/>
    <w:rsid w:val="00AC342D"/>
    <w:rsid w:val="00AC6978"/>
    <w:rsid w:val="00AC6FDC"/>
    <w:rsid w:val="00AC7207"/>
    <w:rsid w:val="00AC735B"/>
    <w:rsid w:val="00AD248D"/>
    <w:rsid w:val="00AD350C"/>
    <w:rsid w:val="00AD3DC3"/>
    <w:rsid w:val="00AD5409"/>
    <w:rsid w:val="00AD6AB9"/>
    <w:rsid w:val="00AD7797"/>
    <w:rsid w:val="00AE1CF0"/>
    <w:rsid w:val="00B00C3B"/>
    <w:rsid w:val="00B0529E"/>
    <w:rsid w:val="00B07064"/>
    <w:rsid w:val="00B13758"/>
    <w:rsid w:val="00B145BF"/>
    <w:rsid w:val="00B1600B"/>
    <w:rsid w:val="00B1677C"/>
    <w:rsid w:val="00B17488"/>
    <w:rsid w:val="00B22D67"/>
    <w:rsid w:val="00B26258"/>
    <w:rsid w:val="00B26CF6"/>
    <w:rsid w:val="00B271FD"/>
    <w:rsid w:val="00B313F3"/>
    <w:rsid w:val="00B31F6E"/>
    <w:rsid w:val="00B34B32"/>
    <w:rsid w:val="00B402D8"/>
    <w:rsid w:val="00B40C05"/>
    <w:rsid w:val="00B40F31"/>
    <w:rsid w:val="00B41694"/>
    <w:rsid w:val="00B45ADA"/>
    <w:rsid w:val="00B47DAA"/>
    <w:rsid w:val="00B5229B"/>
    <w:rsid w:val="00B52989"/>
    <w:rsid w:val="00B53EA0"/>
    <w:rsid w:val="00B5565D"/>
    <w:rsid w:val="00B60489"/>
    <w:rsid w:val="00B6061D"/>
    <w:rsid w:val="00B62BCC"/>
    <w:rsid w:val="00B65833"/>
    <w:rsid w:val="00B72446"/>
    <w:rsid w:val="00B74184"/>
    <w:rsid w:val="00B81476"/>
    <w:rsid w:val="00B86427"/>
    <w:rsid w:val="00B93498"/>
    <w:rsid w:val="00BA26A2"/>
    <w:rsid w:val="00BA692F"/>
    <w:rsid w:val="00BA719B"/>
    <w:rsid w:val="00BB07FA"/>
    <w:rsid w:val="00BB2F5A"/>
    <w:rsid w:val="00BB4381"/>
    <w:rsid w:val="00BB71FE"/>
    <w:rsid w:val="00BC2CE9"/>
    <w:rsid w:val="00BC5F64"/>
    <w:rsid w:val="00BC6D13"/>
    <w:rsid w:val="00BD0699"/>
    <w:rsid w:val="00BD265A"/>
    <w:rsid w:val="00BE1FA5"/>
    <w:rsid w:val="00BE2A2C"/>
    <w:rsid w:val="00BE42FF"/>
    <w:rsid w:val="00BE541F"/>
    <w:rsid w:val="00BE70D1"/>
    <w:rsid w:val="00BF0D1B"/>
    <w:rsid w:val="00BF5DEA"/>
    <w:rsid w:val="00BF5FD5"/>
    <w:rsid w:val="00C0196E"/>
    <w:rsid w:val="00C01991"/>
    <w:rsid w:val="00C01F8B"/>
    <w:rsid w:val="00C0518C"/>
    <w:rsid w:val="00C053C4"/>
    <w:rsid w:val="00C05FF4"/>
    <w:rsid w:val="00C067BA"/>
    <w:rsid w:val="00C1267E"/>
    <w:rsid w:val="00C13648"/>
    <w:rsid w:val="00C164D9"/>
    <w:rsid w:val="00C16B73"/>
    <w:rsid w:val="00C207CB"/>
    <w:rsid w:val="00C2546C"/>
    <w:rsid w:val="00C258D2"/>
    <w:rsid w:val="00C3052A"/>
    <w:rsid w:val="00C33087"/>
    <w:rsid w:val="00C34544"/>
    <w:rsid w:val="00C34653"/>
    <w:rsid w:val="00C34B41"/>
    <w:rsid w:val="00C35C84"/>
    <w:rsid w:val="00C3664F"/>
    <w:rsid w:val="00C3731E"/>
    <w:rsid w:val="00C458C7"/>
    <w:rsid w:val="00C45EF8"/>
    <w:rsid w:val="00C519B0"/>
    <w:rsid w:val="00C566E2"/>
    <w:rsid w:val="00C56957"/>
    <w:rsid w:val="00C57653"/>
    <w:rsid w:val="00C60EA2"/>
    <w:rsid w:val="00C61562"/>
    <w:rsid w:val="00C61DCD"/>
    <w:rsid w:val="00C622F9"/>
    <w:rsid w:val="00C64011"/>
    <w:rsid w:val="00C652D8"/>
    <w:rsid w:val="00C707F5"/>
    <w:rsid w:val="00C74C94"/>
    <w:rsid w:val="00C75973"/>
    <w:rsid w:val="00C766CE"/>
    <w:rsid w:val="00C76DDF"/>
    <w:rsid w:val="00C77714"/>
    <w:rsid w:val="00C83869"/>
    <w:rsid w:val="00C921B1"/>
    <w:rsid w:val="00C95B1E"/>
    <w:rsid w:val="00C95B2E"/>
    <w:rsid w:val="00CA03F7"/>
    <w:rsid w:val="00CA06E8"/>
    <w:rsid w:val="00CA0850"/>
    <w:rsid w:val="00CA1AD7"/>
    <w:rsid w:val="00CA1C46"/>
    <w:rsid w:val="00CA268E"/>
    <w:rsid w:val="00CA3DEF"/>
    <w:rsid w:val="00CA6479"/>
    <w:rsid w:val="00CA6DC4"/>
    <w:rsid w:val="00CB41E6"/>
    <w:rsid w:val="00CC0A65"/>
    <w:rsid w:val="00CC0FF1"/>
    <w:rsid w:val="00CC38A4"/>
    <w:rsid w:val="00CC5607"/>
    <w:rsid w:val="00CC5753"/>
    <w:rsid w:val="00CD36FD"/>
    <w:rsid w:val="00CD4251"/>
    <w:rsid w:val="00CD4965"/>
    <w:rsid w:val="00CE0E3A"/>
    <w:rsid w:val="00CE2CFE"/>
    <w:rsid w:val="00CE3845"/>
    <w:rsid w:val="00CE3A22"/>
    <w:rsid w:val="00D00CFC"/>
    <w:rsid w:val="00D01697"/>
    <w:rsid w:val="00D10C67"/>
    <w:rsid w:val="00D10E51"/>
    <w:rsid w:val="00D13756"/>
    <w:rsid w:val="00D13A62"/>
    <w:rsid w:val="00D2187A"/>
    <w:rsid w:val="00D22C7F"/>
    <w:rsid w:val="00D22D04"/>
    <w:rsid w:val="00D26DB8"/>
    <w:rsid w:val="00D35E66"/>
    <w:rsid w:val="00D365AE"/>
    <w:rsid w:val="00D43550"/>
    <w:rsid w:val="00D44B13"/>
    <w:rsid w:val="00D463EE"/>
    <w:rsid w:val="00D47155"/>
    <w:rsid w:val="00D5340D"/>
    <w:rsid w:val="00D55BDE"/>
    <w:rsid w:val="00D57946"/>
    <w:rsid w:val="00D64C63"/>
    <w:rsid w:val="00D67213"/>
    <w:rsid w:val="00D70204"/>
    <w:rsid w:val="00D765CF"/>
    <w:rsid w:val="00D77985"/>
    <w:rsid w:val="00D81BF1"/>
    <w:rsid w:val="00D83EC0"/>
    <w:rsid w:val="00D84946"/>
    <w:rsid w:val="00D86E0D"/>
    <w:rsid w:val="00D87039"/>
    <w:rsid w:val="00D9298B"/>
    <w:rsid w:val="00D936E5"/>
    <w:rsid w:val="00D9538D"/>
    <w:rsid w:val="00DA63FA"/>
    <w:rsid w:val="00DA6E9B"/>
    <w:rsid w:val="00DB04BB"/>
    <w:rsid w:val="00DC0CEB"/>
    <w:rsid w:val="00DC1965"/>
    <w:rsid w:val="00DC1CF3"/>
    <w:rsid w:val="00DC237E"/>
    <w:rsid w:val="00DC25D7"/>
    <w:rsid w:val="00DC34ED"/>
    <w:rsid w:val="00DC612D"/>
    <w:rsid w:val="00DC6751"/>
    <w:rsid w:val="00DD1C81"/>
    <w:rsid w:val="00DD468E"/>
    <w:rsid w:val="00DD4F05"/>
    <w:rsid w:val="00DD6181"/>
    <w:rsid w:val="00DE064E"/>
    <w:rsid w:val="00DE42D1"/>
    <w:rsid w:val="00DE5668"/>
    <w:rsid w:val="00DF5DA1"/>
    <w:rsid w:val="00DF652B"/>
    <w:rsid w:val="00DF7990"/>
    <w:rsid w:val="00E01ECB"/>
    <w:rsid w:val="00E03775"/>
    <w:rsid w:val="00E06C2B"/>
    <w:rsid w:val="00E07436"/>
    <w:rsid w:val="00E07DAF"/>
    <w:rsid w:val="00E152FE"/>
    <w:rsid w:val="00E2502B"/>
    <w:rsid w:val="00E253FB"/>
    <w:rsid w:val="00E25784"/>
    <w:rsid w:val="00E26923"/>
    <w:rsid w:val="00E317A3"/>
    <w:rsid w:val="00E33623"/>
    <w:rsid w:val="00E33A17"/>
    <w:rsid w:val="00E33D08"/>
    <w:rsid w:val="00E35D11"/>
    <w:rsid w:val="00E420ED"/>
    <w:rsid w:val="00E45CDF"/>
    <w:rsid w:val="00E46463"/>
    <w:rsid w:val="00E57C32"/>
    <w:rsid w:val="00E57D04"/>
    <w:rsid w:val="00E62CB8"/>
    <w:rsid w:val="00E72183"/>
    <w:rsid w:val="00E734B9"/>
    <w:rsid w:val="00E829FD"/>
    <w:rsid w:val="00E84059"/>
    <w:rsid w:val="00E87A32"/>
    <w:rsid w:val="00E87CCA"/>
    <w:rsid w:val="00E9425E"/>
    <w:rsid w:val="00EA14FE"/>
    <w:rsid w:val="00EA731F"/>
    <w:rsid w:val="00EB2662"/>
    <w:rsid w:val="00EB46E4"/>
    <w:rsid w:val="00EB6569"/>
    <w:rsid w:val="00EB68E6"/>
    <w:rsid w:val="00EC145B"/>
    <w:rsid w:val="00EC1B08"/>
    <w:rsid w:val="00EC5F35"/>
    <w:rsid w:val="00EC726A"/>
    <w:rsid w:val="00ED1E96"/>
    <w:rsid w:val="00ED34FE"/>
    <w:rsid w:val="00ED5E88"/>
    <w:rsid w:val="00EE4453"/>
    <w:rsid w:val="00EF0E92"/>
    <w:rsid w:val="00EF14C5"/>
    <w:rsid w:val="00F03AF6"/>
    <w:rsid w:val="00F148BE"/>
    <w:rsid w:val="00F1730C"/>
    <w:rsid w:val="00F2040E"/>
    <w:rsid w:val="00F2075A"/>
    <w:rsid w:val="00F21CB0"/>
    <w:rsid w:val="00F221D6"/>
    <w:rsid w:val="00F239F4"/>
    <w:rsid w:val="00F27FA6"/>
    <w:rsid w:val="00F31C1A"/>
    <w:rsid w:val="00F35636"/>
    <w:rsid w:val="00F35D8A"/>
    <w:rsid w:val="00F37A01"/>
    <w:rsid w:val="00F40140"/>
    <w:rsid w:val="00F42B56"/>
    <w:rsid w:val="00F456EC"/>
    <w:rsid w:val="00F46A7A"/>
    <w:rsid w:val="00F46B3F"/>
    <w:rsid w:val="00F54956"/>
    <w:rsid w:val="00F573EE"/>
    <w:rsid w:val="00F57C04"/>
    <w:rsid w:val="00F615D3"/>
    <w:rsid w:val="00F63194"/>
    <w:rsid w:val="00F70F7F"/>
    <w:rsid w:val="00F72B1A"/>
    <w:rsid w:val="00F72E93"/>
    <w:rsid w:val="00F72EE8"/>
    <w:rsid w:val="00F75B5B"/>
    <w:rsid w:val="00F81099"/>
    <w:rsid w:val="00F84302"/>
    <w:rsid w:val="00F8448E"/>
    <w:rsid w:val="00F86D3E"/>
    <w:rsid w:val="00F91C81"/>
    <w:rsid w:val="00F91F5C"/>
    <w:rsid w:val="00F9237F"/>
    <w:rsid w:val="00F92874"/>
    <w:rsid w:val="00F9782B"/>
    <w:rsid w:val="00FA1C13"/>
    <w:rsid w:val="00FA1E76"/>
    <w:rsid w:val="00FA3349"/>
    <w:rsid w:val="00FA5FA7"/>
    <w:rsid w:val="00FB2636"/>
    <w:rsid w:val="00FB2BB9"/>
    <w:rsid w:val="00FB433B"/>
    <w:rsid w:val="00FC2A8C"/>
    <w:rsid w:val="00FC2B0C"/>
    <w:rsid w:val="00FD08F9"/>
    <w:rsid w:val="00FD2B1E"/>
    <w:rsid w:val="00FD3427"/>
    <w:rsid w:val="00FD6058"/>
    <w:rsid w:val="00FD618C"/>
    <w:rsid w:val="00FD707B"/>
    <w:rsid w:val="00FD7CAF"/>
    <w:rsid w:val="00FE0458"/>
    <w:rsid w:val="00FE71DA"/>
    <w:rsid w:val="00FF3295"/>
    <w:rsid w:val="00FF538B"/>
    <w:rsid w:val="00FF54E0"/>
    <w:rsid w:val="00FF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5246E"/>
  <w15:docId w15:val="{1180F1D1-BBAB-4075-8CF5-4074FA41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DB6"/>
    <w:pPr>
      <w:spacing w:after="0"/>
      <w:jc w:val="both"/>
    </w:pPr>
    <w:rPr>
      <w:rFonts w:ascii="Arial" w:hAnsi="Arial"/>
    </w:rPr>
  </w:style>
  <w:style w:type="paragraph" w:styleId="Heading1">
    <w:name w:val="heading 1"/>
    <w:basedOn w:val="Normal"/>
    <w:next w:val="Normal"/>
    <w:link w:val="Heading1Char"/>
    <w:uiPriority w:val="9"/>
    <w:qFormat/>
    <w:rsid w:val="00DE42D1"/>
    <w:pPr>
      <w:keepNext/>
      <w:keepLines/>
      <w:spacing w:line="192" w:lineRule="auto"/>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DE42D1"/>
    <w:pPr>
      <w:keepNext/>
      <w:keepLines/>
      <w:spacing w:line="240" w:lineRule="auto"/>
      <w:jc w:val="left"/>
      <w:outlineLvl w:val="1"/>
    </w:pPr>
    <w:rPr>
      <w:rFonts w:ascii="Calibri" w:eastAsia="MS ????" w:hAnsi="Calibri" w:cs="Times New Roman"/>
      <w:bCs/>
      <w:i/>
      <w:sz w:val="28"/>
      <w:szCs w:val="26"/>
    </w:rPr>
  </w:style>
  <w:style w:type="paragraph" w:styleId="Heading3">
    <w:name w:val="heading 3"/>
    <w:basedOn w:val="Normal"/>
    <w:next w:val="Normal"/>
    <w:link w:val="Heading3Char"/>
    <w:uiPriority w:val="9"/>
    <w:unhideWhenUsed/>
    <w:qFormat/>
    <w:rsid w:val="006513B4"/>
    <w:pPr>
      <w:keepNext/>
      <w:keepLines/>
      <w:spacing w:before="120"/>
      <w:jc w:val="left"/>
      <w:outlineLvl w:val="2"/>
    </w:pPr>
    <w:rPr>
      <w:rFonts w:eastAsiaTheme="majorEastAsia" w:cstheme="majorBidi"/>
      <w:bCs/>
      <w:i/>
      <w:color w:val="003300"/>
      <w:sz w:val="24"/>
    </w:rPr>
  </w:style>
  <w:style w:type="paragraph" w:styleId="Heading4">
    <w:name w:val="heading 4"/>
    <w:basedOn w:val="Normal"/>
    <w:next w:val="Normal"/>
    <w:link w:val="Heading4Char"/>
    <w:uiPriority w:val="9"/>
    <w:unhideWhenUsed/>
    <w:qFormat/>
    <w:rsid w:val="00624685"/>
    <w:pPr>
      <w:keepNext/>
      <w:keepLines/>
      <w:numPr>
        <w:ilvl w:val="3"/>
        <w:numId w:val="38"/>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D87039"/>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87039"/>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87039"/>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87039"/>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7039"/>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2D1"/>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DE42D1"/>
    <w:rPr>
      <w:rFonts w:ascii="Calibri" w:eastAsia="MS ????" w:hAnsi="Calibri" w:cs="Times New Roman"/>
      <w:bCs/>
      <w:i/>
      <w:sz w:val="28"/>
      <w:szCs w:val="26"/>
    </w:rPr>
  </w:style>
  <w:style w:type="character" w:customStyle="1" w:styleId="Heading3Char">
    <w:name w:val="Heading 3 Char"/>
    <w:basedOn w:val="DefaultParagraphFont"/>
    <w:link w:val="Heading3"/>
    <w:uiPriority w:val="9"/>
    <w:rsid w:val="006513B4"/>
    <w:rPr>
      <w:rFonts w:ascii="Arial" w:eastAsiaTheme="majorEastAsia" w:hAnsi="Arial" w:cstheme="majorBidi"/>
      <w:bCs/>
      <w:i/>
      <w:color w:val="003300"/>
      <w:sz w:val="24"/>
    </w:rPr>
  </w:style>
  <w:style w:type="character" w:customStyle="1" w:styleId="Heading4Char">
    <w:name w:val="Heading 4 Char"/>
    <w:basedOn w:val="DefaultParagraphFont"/>
    <w:link w:val="Heading4"/>
    <w:uiPriority w:val="9"/>
    <w:rsid w:val="00624685"/>
    <w:rPr>
      <w:rFonts w:ascii="Arial" w:eastAsiaTheme="majorEastAsia" w:hAnsi="Arial" w:cstheme="majorBidi"/>
      <w:b/>
      <w:bCs/>
      <w:i/>
      <w:iCs/>
      <w:color w:val="4F81BD" w:themeColor="accent1"/>
    </w:rPr>
  </w:style>
  <w:style w:type="character" w:customStyle="1" w:styleId="Heading5Char">
    <w:name w:val="Heading 5 Char"/>
    <w:basedOn w:val="DefaultParagraphFont"/>
    <w:link w:val="Heading5"/>
    <w:uiPriority w:val="9"/>
    <w:semiHidden/>
    <w:rsid w:val="00D8703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8703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8703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870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703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D1D02"/>
    <w:pPr>
      <w:ind w:left="720"/>
      <w:contextualSpacing/>
    </w:pPr>
  </w:style>
  <w:style w:type="paragraph" w:styleId="Header">
    <w:name w:val="header"/>
    <w:basedOn w:val="Normal"/>
    <w:link w:val="HeaderChar"/>
    <w:uiPriority w:val="99"/>
    <w:unhideWhenUsed/>
    <w:rsid w:val="006C576A"/>
    <w:pPr>
      <w:tabs>
        <w:tab w:val="center" w:pos="4513"/>
        <w:tab w:val="right" w:pos="9026"/>
      </w:tabs>
      <w:spacing w:line="240" w:lineRule="auto"/>
    </w:pPr>
  </w:style>
  <w:style w:type="character" w:customStyle="1" w:styleId="HeaderChar">
    <w:name w:val="Header Char"/>
    <w:basedOn w:val="DefaultParagraphFont"/>
    <w:link w:val="Header"/>
    <w:uiPriority w:val="99"/>
    <w:rsid w:val="006C576A"/>
  </w:style>
  <w:style w:type="paragraph" w:styleId="Footer">
    <w:name w:val="footer"/>
    <w:basedOn w:val="Normal"/>
    <w:link w:val="FooterChar"/>
    <w:uiPriority w:val="99"/>
    <w:unhideWhenUsed/>
    <w:rsid w:val="006C576A"/>
    <w:pPr>
      <w:tabs>
        <w:tab w:val="center" w:pos="4513"/>
        <w:tab w:val="right" w:pos="9026"/>
      </w:tabs>
      <w:spacing w:line="240" w:lineRule="auto"/>
    </w:pPr>
  </w:style>
  <w:style w:type="character" w:customStyle="1" w:styleId="FooterChar">
    <w:name w:val="Footer Char"/>
    <w:basedOn w:val="DefaultParagraphFont"/>
    <w:link w:val="Footer"/>
    <w:uiPriority w:val="99"/>
    <w:rsid w:val="006C576A"/>
  </w:style>
  <w:style w:type="character" w:styleId="Hyperlink">
    <w:name w:val="Hyperlink"/>
    <w:basedOn w:val="DefaultParagraphFont"/>
    <w:uiPriority w:val="99"/>
    <w:unhideWhenUsed/>
    <w:rsid w:val="00D2187A"/>
    <w:rPr>
      <w:color w:val="0000FF"/>
      <w:u w:val="single"/>
    </w:rPr>
  </w:style>
  <w:style w:type="character" w:customStyle="1" w:styleId="doi1">
    <w:name w:val="doi1"/>
    <w:basedOn w:val="DefaultParagraphFont"/>
    <w:rsid w:val="00D2187A"/>
  </w:style>
  <w:style w:type="paragraph" w:styleId="BalloonText">
    <w:name w:val="Balloon Text"/>
    <w:basedOn w:val="Normal"/>
    <w:link w:val="BalloonTextChar"/>
    <w:uiPriority w:val="99"/>
    <w:semiHidden/>
    <w:unhideWhenUsed/>
    <w:rsid w:val="00E07D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DAF"/>
    <w:rPr>
      <w:rFonts w:ascii="Tahoma" w:hAnsi="Tahoma" w:cs="Tahoma"/>
      <w:sz w:val="16"/>
      <w:szCs w:val="16"/>
    </w:rPr>
  </w:style>
  <w:style w:type="character" w:styleId="CommentReference">
    <w:name w:val="annotation reference"/>
    <w:basedOn w:val="DefaultParagraphFont"/>
    <w:uiPriority w:val="99"/>
    <w:semiHidden/>
    <w:unhideWhenUsed/>
    <w:rsid w:val="00C766CE"/>
    <w:rPr>
      <w:sz w:val="18"/>
      <w:szCs w:val="18"/>
    </w:rPr>
  </w:style>
  <w:style w:type="paragraph" w:styleId="CommentText">
    <w:name w:val="annotation text"/>
    <w:basedOn w:val="Normal"/>
    <w:link w:val="CommentTextChar"/>
    <w:uiPriority w:val="99"/>
    <w:unhideWhenUsed/>
    <w:rsid w:val="00C766CE"/>
    <w:pPr>
      <w:spacing w:line="240" w:lineRule="auto"/>
    </w:pPr>
    <w:rPr>
      <w:sz w:val="24"/>
      <w:szCs w:val="24"/>
    </w:rPr>
  </w:style>
  <w:style w:type="character" w:customStyle="1" w:styleId="CommentTextChar">
    <w:name w:val="Comment Text Char"/>
    <w:basedOn w:val="DefaultParagraphFont"/>
    <w:link w:val="CommentText"/>
    <w:uiPriority w:val="99"/>
    <w:rsid w:val="00C766CE"/>
    <w:rPr>
      <w:sz w:val="24"/>
      <w:szCs w:val="24"/>
    </w:rPr>
  </w:style>
  <w:style w:type="paragraph" w:styleId="CommentSubject">
    <w:name w:val="annotation subject"/>
    <w:basedOn w:val="CommentText"/>
    <w:next w:val="CommentText"/>
    <w:link w:val="CommentSubjectChar"/>
    <w:uiPriority w:val="99"/>
    <w:semiHidden/>
    <w:unhideWhenUsed/>
    <w:rsid w:val="00C766CE"/>
    <w:rPr>
      <w:b/>
      <w:bCs/>
      <w:sz w:val="20"/>
      <w:szCs w:val="20"/>
    </w:rPr>
  </w:style>
  <w:style w:type="character" w:customStyle="1" w:styleId="CommentSubjectChar">
    <w:name w:val="Comment Subject Char"/>
    <w:basedOn w:val="CommentTextChar"/>
    <w:link w:val="CommentSubject"/>
    <w:uiPriority w:val="99"/>
    <w:semiHidden/>
    <w:rsid w:val="00C766CE"/>
    <w:rPr>
      <w:b/>
      <w:bCs/>
      <w:sz w:val="20"/>
      <w:szCs w:val="20"/>
    </w:rPr>
  </w:style>
  <w:style w:type="character" w:styleId="PageNumber">
    <w:name w:val="page number"/>
    <w:basedOn w:val="DefaultParagraphFont"/>
    <w:uiPriority w:val="99"/>
    <w:semiHidden/>
    <w:unhideWhenUsed/>
    <w:rsid w:val="002D6034"/>
  </w:style>
  <w:style w:type="table" w:styleId="TableGrid">
    <w:name w:val="Table Grid"/>
    <w:basedOn w:val="TableNormal"/>
    <w:uiPriority w:val="59"/>
    <w:rsid w:val="0040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D0ED9"/>
    <w:pPr>
      <w:spacing w:line="240" w:lineRule="auto"/>
    </w:pPr>
    <w:rPr>
      <w:sz w:val="24"/>
      <w:szCs w:val="24"/>
    </w:rPr>
  </w:style>
  <w:style w:type="character" w:customStyle="1" w:styleId="FootnoteTextChar">
    <w:name w:val="Footnote Text Char"/>
    <w:basedOn w:val="DefaultParagraphFont"/>
    <w:link w:val="FootnoteText"/>
    <w:uiPriority w:val="99"/>
    <w:rsid w:val="006D0ED9"/>
    <w:rPr>
      <w:sz w:val="24"/>
      <w:szCs w:val="24"/>
    </w:rPr>
  </w:style>
  <w:style w:type="character" w:styleId="FootnoteReference">
    <w:name w:val="footnote reference"/>
    <w:basedOn w:val="DefaultParagraphFont"/>
    <w:uiPriority w:val="99"/>
    <w:unhideWhenUsed/>
    <w:rsid w:val="006D0ED9"/>
    <w:rPr>
      <w:vertAlign w:val="superscript"/>
    </w:rPr>
  </w:style>
  <w:style w:type="paragraph" w:styleId="BodyText3">
    <w:name w:val="Body Text 3"/>
    <w:basedOn w:val="Normal"/>
    <w:link w:val="BodyText3Char"/>
    <w:uiPriority w:val="99"/>
    <w:semiHidden/>
    <w:rsid w:val="00A0328E"/>
    <w:pPr>
      <w:spacing w:line="360" w:lineRule="auto"/>
    </w:pPr>
    <w:rPr>
      <w:rFonts w:ascii="Comic Sans MS" w:eastAsia="Times New Roman" w:hAnsi="Comic Sans MS" w:cs="Times New Roman"/>
      <w:sz w:val="20"/>
      <w:szCs w:val="20"/>
    </w:rPr>
  </w:style>
  <w:style w:type="character" w:customStyle="1" w:styleId="BodyText3Char">
    <w:name w:val="Body Text 3 Char"/>
    <w:basedOn w:val="DefaultParagraphFont"/>
    <w:link w:val="BodyText3"/>
    <w:uiPriority w:val="99"/>
    <w:semiHidden/>
    <w:rsid w:val="00A0328E"/>
    <w:rPr>
      <w:rFonts w:ascii="Comic Sans MS" w:eastAsia="Times New Roman" w:hAnsi="Comic Sans MS" w:cs="Times New Roman"/>
      <w:sz w:val="20"/>
      <w:szCs w:val="20"/>
    </w:rPr>
  </w:style>
  <w:style w:type="paragraph" w:styleId="BodyText">
    <w:name w:val="Body Text"/>
    <w:basedOn w:val="Normal"/>
    <w:link w:val="BodyTextChar"/>
    <w:uiPriority w:val="99"/>
    <w:unhideWhenUsed/>
    <w:rsid w:val="00A30FAE"/>
    <w:pPr>
      <w:spacing w:after="120"/>
    </w:pPr>
  </w:style>
  <w:style w:type="character" w:customStyle="1" w:styleId="BodyTextChar">
    <w:name w:val="Body Text Char"/>
    <w:basedOn w:val="DefaultParagraphFont"/>
    <w:link w:val="BodyText"/>
    <w:uiPriority w:val="99"/>
    <w:rsid w:val="00A30FAE"/>
  </w:style>
  <w:style w:type="paragraph" w:styleId="NormalWeb">
    <w:name w:val="Normal (Web)"/>
    <w:basedOn w:val="Normal"/>
    <w:uiPriority w:val="99"/>
    <w:unhideWhenUsed/>
    <w:rsid w:val="004B55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487EFE"/>
    <w:rPr>
      <w:b/>
      <w:bCs/>
    </w:rPr>
  </w:style>
  <w:style w:type="character" w:customStyle="1" w:styleId="apple-converted-space">
    <w:name w:val="apple-converted-space"/>
    <w:rsid w:val="00487EFE"/>
  </w:style>
  <w:style w:type="paragraph" w:styleId="Title">
    <w:name w:val="Title"/>
    <w:basedOn w:val="Normal"/>
    <w:next w:val="Normal"/>
    <w:link w:val="TitleChar"/>
    <w:uiPriority w:val="10"/>
    <w:qFormat/>
    <w:rsid w:val="0092289A"/>
    <w:pPr>
      <w:pBdr>
        <w:bottom w:val="single" w:sz="8" w:space="4" w:color="4F81BD" w:themeColor="accent1"/>
      </w:pBdr>
      <w:spacing w:line="240" w:lineRule="auto"/>
      <w:contextualSpacing/>
      <w:jc w:val="center"/>
    </w:pPr>
    <w:rPr>
      <w:rFonts w:eastAsiaTheme="majorEastAsia" w:cstheme="majorBidi"/>
      <w:color w:val="17365D" w:themeColor="text2" w:themeShade="BF"/>
      <w:spacing w:val="5"/>
      <w:kern w:val="28"/>
      <w:sz w:val="24"/>
      <w:szCs w:val="52"/>
    </w:rPr>
  </w:style>
  <w:style w:type="character" w:customStyle="1" w:styleId="TitleChar">
    <w:name w:val="Title Char"/>
    <w:basedOn w:val="DefaultParagraphFont"/>
    <w:link w:val="Title"/>
    <w:uiPriority w:val="10"/>
    <w:rsid w:val="0092289A"/>
    <w:rPr>
      <w:rFonts w:ascii="Arial" w:eastAsiaTheme="majorEastAsia" w:hAnsi="Arial" w:cstheme="majorBidi"/>
      <w:color w:val="17365D" w:themeColor="text2" w:themeShade="BF"/>
      <w:spacing w:val="5"/>
      <w:kern w:val="28"/>
      <w:sz w:val="24"/>
      <w:szCs w:val="52"/>
    </w:rPr>
  </w:style>
  <w:style w:type="paragraph" w:styleId="Caption">
    <w:name w:val="caption"/>
    <w:basedOn w:val="Normal"/>
    <w:next w:val="Normal"/>
    <w:uiPriority w:val="35"/>
    <w:unhideWhenUsed/>
    <w:qFormat/>
    <w:rsid w:val="00C05FF4"/>
    <w:pPr>
      <w:spacing w:after="120" w:line="240" w:lineRule="auto"/>
    </w:pPr>
    <w:rPr>
      <w:b/>
      <w:bCs/>
      <w:sz w:val="18"/>
      <w:szCs w:val="18"/>
    </w:rPr>
  </w:style>
  <w:style w:type="paragraph" w:styleId="TOCHeading">
    <w:name w:val="TOC Heading"/>
    <w:basedOn w:val="Heading1"/>
    <w:next w:val="Normal"/>
    <w:uiPriority w:val="39"/>
    <w:unhideWhenUsed/>
    <w:qFormat/>
    <w:rsid w:val="00075580"/>
    <w:pPr>
      <w:spacing w:before="240" w:line="259" w:lineRule="auto"/>
      <w:outlineLvl w:val="9"/>
    </w:pPr>
    <w:rPr>
      <w:rFonts w:asciiTheme="majorHAnsi" w:hAnsiTheme="majorHAnsi"/>
      <w:b w:val="0"/>
      <w:bCs w:val="0"/>
      <w:sz w:val="32"/>
      <w:szCs w:val="32"/>
      <w:lang w:val="en-US"/>
    </w:rPr>
  </w:style>
  <w:style w:type="paragraph" w:styleId="TOC1">
    <w:name w:val="toc 1"/>
    <w:basedOn w:val="Normal"/>
    <w:next w:val="Normal"/>
    <w:autoRedefine/>
    <w:uiPriority w:val="39"/>
    <w:unhideWhenUsed/>
    <w:rsid w:val="00122387"/>
    <w:pPr>
      <w:tabs>
        <w:tab w:val="left" w:pos="442"/>
        <w:tab w:val="right" w:leader="dot" w:pos="9016"/>
      </w:tabs>
      <w:spacing w:line="240" w:lineRule="auto"/>
    </w:pPr>
    <w:rPr>
      <w:b/>
    </w:rPr>
  </w:style>
  <w:style w:type="paragraph" w:styleId="TOC2">
    <w:name w:val="toc 2"/>
    <w:basedOn w:val="Normal"/>
    <w:next w:val="Normal"/>
    <w:autoRedefine/>
    <w:uiPriority w:val="39"/>
    <w:unhideWhenUsed/>
    <w:rsid w:val="00551C34"/>
    <w:pPr>
      <w:tabs>
        <w:tab w:val="right" w:leader="dot" w:pos="9016"/>
      </w:tabs>
      <w:spacing w:line="240" w:lineRule="auto"/>
      <w:ind w:left="221"/>
    </w:pPr>
  </w:style>
  <w:style w:type="paragraph" w:styleId="TOC3">
    <w:name w:val="toc 3"/>
    <w:basedOn w:val="Normal"/>
    <w:next w:val="Normal"/>
    <w:autoRedefine/>
    <w:uiPriority w:val="39"/>
    <w:unhideWhenUsed/>
    <w:rsid w:val="000311EF"/>
    <w:pPr>
      <w:tabs>
        <w:tab w:val="left" w:pos="1320"/>
        <w:tab w:val="right" w:leader="dot" w:pos="9016"/>
      </w:tabs>
      <w:spacing w:line="240" w:lineRule="auto"/>
      <w:ind w:left="442"/>
    </w:pPr>
  </w:style>
  <w:style w:type="paragraph" w:customStyle="1" w:styleId="EndNoteBibliographyTitle">
    <w:name w:val="EndNote Bibliography Title"/>
    <w:basedOn w:val="Normal"/>
    <w:link w:val="EndNoteBibliographyTitleChar"/>
    <w:rsid w:val="001957F2"/>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1957F2"/>
    <w:rPr>
      <w:rFonts w:ascii="Arial" w:hAnsi="Arial" w:cs="Arial"/>
      <w:noProof/>
      <w:lang w:val="en-US"/>
    </w:rPr>
  </w:style>
  <w:style w:type="paragraph" w:customStyle="1" w:styleId="EndNoteBibliography">
    <w:name w:val="EndNote Bibliography"/>
    <w:basedOn w:val="Normal"/>
    <w:link w:val="EndNoteBibliographyChar"/>
    <w:rsid w:val="001957F2"/>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1957F2"/>
    <w:rPr>
      <w:rFonts w:ascii="Arial" w:hAnsi="Arial" w:cs="Arial"/>
      <w:noProof/>
      <w:lang w:val="en-US"/>
    </w:rPr>
  </w:style>
  <w:style w:type="paragraph" w:customStyle="1" w:styleId="Default">
    <w:name w:val="Default"/>
    <w:link w:val="DefaultChar"/>
    <w:rsid w:val="001F3E12"/>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1F3E12"/>
    <w:rPr>
      <w:rFonts w:ascii="Arial" w:hAnsi="Arial" w:cs="Arial"/>
      <w:color w:val="000000"/>
      <w:sz w:val="24"/>
      <w:szCs w:val="24"/>
    </w:rPr>
  </w:style>
  <w:style w:type="paragraph" w:styleId="Quote">
    <w:name w:val="Quote"/>
    <w:basedOn w:val="Normal"/>
    <w:next w:val="Normal"/>
    <w:link w:val="QuoteChar"/>
    <w:uiPriority w:val="29"/>
    <w:qFormat/>
    <w:rsid w:val="001768EA"/>
    <w:pPr>
      <w:autoSpaceDE w:val="0"/>
      <w:autoSpaceDN w:val="0"/>
      <w:adjustRightInd w:val="0"/>
      <w:spacing w:line="240" w:lineRule="auto"/>
      <w:ind w:left="567" w:right="567"/>
    </w:pPr>
    <w:rPr>
      <w:rFonts w:cs="Arial"/>
      <w:i/>
      <w:iCs/>
      <w:color w:val="404040" w:themeColor="text1" w:themeTint="BF"/>
      <w:sz w:val="20"/>
      <w:szCs w:val="20"/>
    </w:rPr>
  </w:style>
  <w:style w:type="character" w:customStyle="1" w:styleId="QuoteChar">
    <w:name w:val="Quote Char"/>
    <w:basedOn w:val="DefaultParagraphFont"/>
    <w:link w:val="Quote"/>
    <w:uiPriority w:val="29"/>
    <w:rsid w:val="001768EA"/>
    <w:rPr>
      <w:rFonts w:ascii="Arial" w:hAnsi="Arial" w:cs="Arial"/>
      <w:i/>
      <w:iCs/>
      <w:color w:val="404040" w:themeColor="text1" w:themeTint="BF"/>
      <w:sz w:val="20"/>
      <w:szCs w:val="20"/>
    </w:rPr>
  </w:style>
  <w:style w:type="character" w:styleId="Emphasis">
    <w:name w:val="Emphasis"/>
    <w:basedOn w:val="DefaultParagraphFont"/>
    <w:uiPriority w:val="20"/>
    <w:qFormat/>
    <w:rsid w:val="001768EA"/>
    <w:rPr>
      <w:i/>
      <w:iCs/>
    </w:rPr>
  </w:style>
  <w:style w:type="paragraph" w:customStyle="1" w:styleId="Normal0">
    <w:name w:val="[Normal]"/>
    <w:uiPriority w:val="99"/>
    <w:rsid w:val="001768EA"/>
    <w:pPr>
      <w:widowControl w:val="0"/>
      <w:autoSpaceDE w:val="0"/>
      <w:autoSpaceDN w:val="0"/>
      <w:adjustRightInd w:val="0"/>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D67213"/>
    <w:rPr>
      <w:color w:val="800080" w:themeColor="followedHyperlink"/>
      <w:u w:val="single"/>
    </w:rPr>
  </w:style>
  <w:style w:type="paragraph" w:styleId="TOC4">
    <w:name w:val="toc 4"/>
    <w:basedOn w:val="Normal"/>
    <w:next w:val="Normal"/>
    <w:autoRedefine/>
    <w:uiPriority w:val="39"/>
    <w:unhideWhenUsed/>
    <w:rsid w:val="0036597D"/>
    <w:pPr>
      <w:spacing w:line="240" w:lineRule="auto"/>
      <w:ind w:left="658"/>
    </w:pPr>
  </w:style>
  <w:style w:type="paragraph" w:styleId="TableofFigures">
    <w:name w:val="table of figures"/>
    <w:basedOn w:val="Normal"/>
    <w:next w:val="Normal"/>
    <w:uiPriority w:val="99"/>
    <w:unhideWhenUsed/>
    <w:rsid w:val="00664565"/>
  </w:style>
  <w:style w:type="paragraph" w:customStyle="1" w:styleId="Footnote">
    <w:name w:val="Footnote"/>
    <w:basedOn w:val="Normal"/>
    <w:next w:val="FootnoteText"/>
    <w:link w:val="FootnoteChar"/>
    <w:qFormat/>
    <w:rsid w:val="00EC145B"/>
    <w:pPr>
      <w:keepLines/>
      <w:spacing w:line="240" w:lineRule="auto"/>
      <w:ind w:left="113" w:hanging="113"/>
    </w:pPr>
    <w:rPr>
      <w:sz w:val="20"/>
    </w:rPr>
  </w:style>
  <w:style w:type="character" w:customStyle="1" w:styleId="FootnoteChar">
    <w:name w:val="Footnote Char"/>
    <w:basedOn w:val="DefaultParagraphFont"/>
    <w:link w:val="Footnote"/>
    <w:rsid w:val="00EC145B"/>
    <w:rPr>
      <w:rFonts w:ascii="Arial" w:hAnsi="Arial"/>
      <w:sz w:val="20"/>
    </w:rPr>
  </w:style>
  <w:style w:type="paragraph" w:styleId="EndnoteText">
    <w:name w:val="endnote text"/>
    <w:basedOn w:val="Normal"/>
    <w:link w:val="EndnoteTextChar"/>
    <w:uiPriority w:val="99"/>
    <w:semiHidden/>
    <w:unhideWhenUsed/>
    <w:rsid w:val="00BE42FF"/>
    <w:pPr>
      <w:spacing w:line="240" w:lineRule="auto"/>
    </w:pPr>
    <w:rPr>
      <w:sz w:val="20"/>
      <w:szCs w:val="20"/>
    </w:rPr>
  </w:style>
  <w:style w:type="character" w:customStyle="1" w:styleId="EndnoteTextChar">
    <w:name w:val="Endnote Text Char"/>
    <w:basedOn w:val="DefaultParagraphFont"/>
    <w:link w:val="EndnoteText"/>
    <w:uiPriority w:val="99"/>
    <w:semiHidden/>
    <w:rsid w:val="00BE42FF"/>
    <w:rPr>
      <w:rFonts w:ascii="Arial" w:hAnsi="Arial"/>
      <w:sz w:val="20"/>
      <w:szCs w:val="20"/>
    </w:rPr>
  </w:style>
  <w:style w:type="character" w:styleId="EndnoteReference">
    <w:name w:val="endnote reference"/>
    <w:basedOn w:val="DefaultParagraphFont"/>
    <w:uiPriority w:val="99"/>
    <w:semiHidden/>
    <w:unhideWhenUsed/>
    <w:rsid w:val="00BE42FF"/>
    <w:rPr>
      <w:vertAlign w:val="superscript"/>
    </w:rPr>
  </w:style>
  <w:style w:type="paragraph" w:styleId="NoSpacing">
    <w:name w:val="No Spacing"/>
    <w:link w:val="NoSpacingChar"/>
    <w:uiPriority w:val="1"/>
    <w:qFormat/>
    <w:rsid w:val="002B059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B059E"/>
    <w:rPr>
      <w:rFonts w:eastAsiaTheme="minorEastAsia"/>
      <w:lang w:val="en-US" w:eastAsia="ja-JP"/>
    </w:rPr>
  </w:style>
  <w:style w:type="paragraph" w:styleId="Revision">
    <w:name w:val="Revision"/>
    <w:hidden/>
    <w:uiPriority w:val="99"/>
    <w:semiHidden/>
    <w:rsid w:val="006674C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688">
      <w:bodyDiv w:val="1"/>
      <w:marLeft w:val="0"/>
      <w:marRight w:val="0"/>
      <w:marTop w:val="0"/>
      <w:marBottom w:val="0"/>
      <w:divBdr>
        <w:top w:val="none" w:sz="0" w:space="0" w:color="auto"/>
        <w:left w:val="none" w:sz="0" w:space="0" w:color="auto"/>
        <w:bottom w:val="none" w:sz="0" w:space="0" w:color="auto"/>
        <w:right w:val="none" w:sz="0" w:space="0" w:color="auto"/>
      </w:divBdr>
      <w:divsChild>
        <w:div w:id="903182715">
          <w:marLeft w:val="0"/>
          <w:marRight w:val="0"/>
          <w:marTop w:val="0"/>
          <w:marBottom w:val="0"/>
          <w:divBdr>
            <w:top w:val="none" w:sz="0" w:space="0" w:color="auto"/>
            <w:left w:val="none" w:sz="0" w:space="0" w:color="auto"/>
            <w:bottom w:val="none" w:sz="0" w:space="0" w:color="auto"/>
            <w:right w:val="none" w:sz="0" w:space="0" w:color="auto"/>
          </w:divBdr>
        </w:div>
        <w:div w:id="171116961">
          <w:marLeft w:val="0"/>
          <w:marRight w:val="0"/>
          <w:marTop w:val="0"/>
          <w:marBottom w:val="0"/>
          <w:divBdr>
            <w:top w:val="none" w:sz="0" w:space="0" w:color="auto"/>
            <w:left w:val="none" w:sz="0" w:space="0" w:color="auto"/>
            <w:bottom w:val="none" w:sz="0" w:space="0" w:color="auto"/>
            <w:right w:val="none" w:sz="0" w:space="0" w:color="auto"/>
          </w:divBdr>
        </w:div>
        <w:div w:id="1683506542">
          <w:marLeft w:val="0"/>
          <w:marRight w:val="0"/>
          <w:marTop w:val="0"/>
          <w:marBottom w:val="0"/>
          <w:divBdr>
            <w:top w:val="none" w:sz="0" w:space="0" w:color="auto"/>
            <w:left w:val="none" w:sz="0" w:space="0" w:color="auto"/>
            <w:bottom w:val="none" w:sz="0" w:space="0" w:color="auto"/>
            <w:right w:val="none" w:sz="0" w:space="0" w:color="auto"/>
          </w:divBdr>
        </w:div>
        <w:div w:id="989165848">
          <w:marLeft w:val="0"/>
          <w:marRight w:val="0"/>
          <w:marTop w:val="0"/>
          <w:marBottom w:val="0"/>
          <w:divBdr>
            <w:top w:val="none" w:sz="0" w:space="0" w:color="auto"/>
            <w:left w:val="none" w:sz="0" w:space="0" w:color="auto"/>
            <w:bottom w:val="none" w:sz="0" w:space="0" w:color="auto"/>
            <w:right w:val="none" w:sz="0" w:space="0" w:color="auto"/>
          </w:divBdr>
        </w:div>
        <w:div w:id="1143430577">
          <w:marLeft w:val="0"/>
          <w:marRight w:val="0"/>
          <w:marTop w:val="0"/>
          <w:marBottom w:val="0"/>
          <w:divBdr>
            <w:top w:val="none" w:sz="0" w:space="0" w:color="auto"/>
            <w:left w:val="none" w:sz="0" w:space="0" w:color="auto"/>
            <w:bottom w:val="none" w:sz="0" w:space="0" w:color="auto"/>
            <w:right w:val="none" w:sz="0" w:space="0" w:color="auto"/>
          </w:divBdr>
        </w:div>
        <w:div w:id="1661957482">
          <w:marLeft w:val="0"/>
          <w:marRight w:val="0"/>
          <w:marTop w:val="0"/>
          <w:marBottom w:val="0"/>
          <w:divBdr>
            <w:top w:val="none" w:sz="0" w:space="0" w:color="auto"/>
            <w:left w:val="none" w:sz="0" w:space="0" w:color="auto"/>
            <w:bottom w:val="none" w:sz="0" w:space="0" w:color="auto"/>
            <w:right w:val="none" w:sz="0" w:space="0" w:color="auto"/>
          </w:divBdr>
        </w:div>
      </w:divsChild>
    </w:div>
    <w:div w:id="197164645">
      <w:bodyDiv w:val="1"/>
      <w:marLeft w:val="0"/>
      <w:marRight w:val="0"/>
      <w:marTop w:val="0"/>
      <w:marBottom w:val="0"/>
      <w:divBdr>
        <w:top w:val="none" w:sz="0" w:space="0" w:color="auto"/>
        <w:left w:val="none" w:sz="0" w:space="0" w:color="auto"/>
        <w:bottom w:val="none" w:sz="0" w:space="0" w:color="auto"/>
        <w:right w:val="none" w:sz="0" w:space="0" w:color="auto"/>
      </w:divBdr>
    </w:div>
    <w:div w:id="202180106">
      <w:bodyDiv w:val="1"/>
      <w:marLeft w:val="0"/>
      <w:marRight w:val="0"/>
      <w:marTop w:val="0"/>
      <w:marBottom w:val="0"/>
      <w:divBdr>
        <w:top w:val="none" w:sz="0" w:space="0" w:color="auto"/>
        <w:left w:val="none" w:sz="0" w:space="0" w:color="auto"/>
        <w:bottom w:val="none" w:sz="0" w:space="0" w:color="auto"/>
        <w:right w:val="none" w:sz="0" w:space="0" w:color="auto"/>
      </w:divBdr>
      <w:divsChild>
        <w:div w:id="1959406743">
          <w:marLeft w:val="547"/>
          <w:marRight w:val="0"/>
          <w:marTop w:val="0"/>
          <w:marBottom w:val="240"/>
          <w:divBdr>
            <w:top w:val="none" w:sz="0" w:space="0" w:color="auto"/>
            <w:left w:val="none" w:sz="0" w:space="0" w:color="auto"/>
            <w:bottom w:val="none" w:sz="0" w:space="0" w:color="auto"/>
            <w:right w:val="none" w:sz="0" w:space="0" w:color="auto"/>
          </w:divBdr>
        </w:div>
        <w:div w:id="926810354">
          <w:marLeft w:val="1080"/>
          <w:marRight w:val="0"/>
          <w:marTop w:val="0"/>
          <w:marBottom w:val="240"/>
          <w:divBdr>
            <w:top w:val="none" w:sz="0" w:space="0" w:color="auto"/>
            <w:left w:val="none" w:sz="0" w:space="0" w:color="auto"/>
            <w:bottom w:val="none" w:sz="0" w:space="0" w:color="auto"/>
            <w:right w:val="none" w:sz="0" w:space="0" w:color="auto"/>
          </w:divBdr>
        </w:div>
        <w:div w:id="106003985">
          <w:marLeft w:val="1080"/>
          <w:marRight w:val="0"/>
          <w:marTop w:val="0"/>
          <w:marBottom w:val="240"/>
          <w:divBdr>
            <w:top w:val="none" w:sz="0" w:space="0" w:color="auto"/>
            <w:left w:val="none" w:sz="0" w:space="0" w:color="auto"/>
            <w:bottom w:val="none" w:sz="0" w:space="0" w:color="auto"/>
            <w:right w:val="none" w:sz="0" w:space="0" w:color="auto"/>
          </w:divBdr>
        </w:div>
        <w:div w:id="643973205">
          <w:marLeft w:val="1080"/>
          <w:marRight w:val="0"/>
          <w:marTop w:val="0"/>
          <w:marBottom w:val="240"/>
          <w:divBdr>
            <w:top w:val="none" w:sz="0" w:space="0" w:color="auto"/>
            <w:left w:val="none" w:sz="0" w:space="0" w:color="auto"/>
            <w:bottom w:val="none" w:sz="0" w:space="0" w:color="auto"/>
            <w:right w:val="none" w:sz="0" w:space="0" w:color="auto"/>
          </w:divBdr>
        </w:div>
      </w:divsChild>
    </w:div>
    <w:div w:id="472261721">
      <w:bodyDiv w:val="1"/>
      <w:marLeft w:val="0"/>
      <w:marRight w:val="0"/>
      <w:marTop w:val="0"/>
      <w:marBottom w:val="0"/>
      <w:divBdr>
        <w:top w:val="none" w:sz="0" w:space="0" w:color="auto"/>
        <w:left w:val="none" w:sz="0" w:space="0" w:color="auto"/>
        <w:bottom w:val="none" w:sz="0" w:space="0" w:color="auto"/>
        <w:right w:val="none" w:sz="0" w:space="0" w:color="auto"/>
      </w:divBdr>
    </w:div>
    <w:div w:id="590822612">
      <w:bodyDiv w:val="1"/>
      <w:marLeft w:val="0"/>
      <w:marRight w:val="0"/>
      <w:marTop w:val="0"/>
      <w:marBottom w:val="0"/>
      <w:divBdr>
        <w:top w:val="none" w:sz="0" w:space="0" w:color="auto"/>
        <w:left w:val="none" w:sz="0" w:space="0" w:color="auto"/>
        <w:bottom w:val="none" w:sz="0" w:space="0" w:color="auto"/>
        <w:right w:val="none" w:sz="0" w:space="0" w:color="auto"/>
      </w:divBdr>
    </w:div>
    <w:div w:id="657001445">
      <w:bodyDiv w:val="1"/>
      <w:marLeft w:val="0"/>
      <w:marRight w:val="0"/>
      <w:marTop w:val="0"/>
      <w:marBottom w:val="0"/>
      <w:divBdr>
        <w:top w:val="none" w:sz="0" w:space="0" w:color="auto"/>
        <w:left w:val="none" w:sz="0" w:space="0" w:color="auto"/>
        <w:bottom w:val="none" w:sz="0" w:space="0" w:color="auto"/>
        <w:right w:val="none" w:sz="0" w:space="0" w:color="auto"/>
      </w:divBdr>
    </w:div>
    <w:div w:id="1111128253">
      <w:bodyDiv w:val="1"/>
      <w:marLeft w:val="0"/>
      <w:marRight w:val="0"/>
      <w:marTop w:val="0"/>
      <w:marBottom w:val="0"/>
      <w:divBdr>
        <w:top w:val="none" w:sz="0" w:space="0" w:color="auto"/>
        <w:left w:val="none" w:sz="0" w:space="0" w:color="auto"/>
        <w:bottom w:val="none" w:sz="0" w:space="0" w:color="auto"/>
        <w:right w:val="none" w:sz="0" w:space="0" w:color="auto"/>
      </w:divBdr>
      <w:divsChild>
        <w:div w:id="1807817960">
          <w:marLeft w:val="0"/>
          <w:marRight w:val="0"/>
          <w:marTop w:val="375"/>
          <w:marBottom w:val="0"/>
          <w:divBdr>
            <w:top w:val="none" w:sz="0" w:space="0" w:color="auto"/>
            <w:left w:val="none" w:sz="0" w:space="0" w:color="auto"/>
            <w:bottom w:val="none" w:sz="0" w:space="0" w:color="auto"/>
            <w:right w:val="none" w:sz="0" w:space="0" w:color="auto"/>
          </w:divBdr>
          <w:divsChild>
            <w:div w:id="81151023">
              <w:marLeft w:val="0"/>
              <w:marRight w:val="0"/>
              <w:marTop w:val="0"/>
              <w:marBottom w:val="0"/>
              <w:divBdr>
                <w:top w:val="none" w:sz="0" w:space="0" w:color="auto"/>
                <w:left w:val="none" w:sz="0" w:space="0" w:color="auto"/>
                <w:bottom w:val="none" w:sz="0" w:space="0" w:color="auto"/>
                <w:right w:val="none" w:sz="0" w:space="0" w:color="auto"/>
              </w:divBdr>
              <w:divsChild>
                <w:div w:id="1074008361">
                  <w:marLeft w:val="0"/>
                  <w:marRight w:val="0"/>
                  <w:marTop w:val="0"/>
                  <w:marBottom w:val="0"/>
                  <w:divBdr>
                    <w:top w:val="none" w:sz="0" w:space="0" w:color="auto"/>
                    <w:left w:val="none" w:sz="0" w:space="0" w:color="auto"/>
                    <w:bottom w:val="none" w:sz="0" w:space="0" w:color="auto"/>
                    <w:right w:val="none" w:sz="0" w:space="0" w:color="auto"/>
                  </w:divBdr>
                </w:div>
                <w:div w:id="1329943052">
                  <w:marLeft w:val="0"/>
                  <w:marRight w:val="0"/>
                  <w:marTop w:val="0"/>
                  <w:marBottom w:val="0"/>
                  <w:divBdr>
                    <w:top w:val="none" w:sz="0" w:space="0" w:color="auto"/>
                    <w:left w:val="none" w:sz="0" w:space="0" w:color="auto"/>
                    <w:bottom w:val="none" w:sz="0" w:space="0" w:color="auto"/>
                    <w:right w:val="none" w:sz="0" w:space="0" w:color="auto"/>
                  </w:divBdr>
                </w:div>
                <w:div w:id="975600019">
                  <w:marLeft w:val="0"/>
                  <w:marRight w:val="0"/>
                  <w:marTop w:val="0"/>
                  <w:marBottom w:val="0"/>
                  <w:divBdr>
                    <w:top w:val="none" w:sz="0" w:space="0" w:color="auto"/>
                    <w:left w:val="none" w:sz="0" w:space="0" w:color="auto"/>
                    <w:bottom w:val="none" w:sz="0" w:space="0" w:color="auto"/>
                    <w:right w:val="none" w:sz="0" w:space="0" w:color="auto"/>
                  </w:divBdr>
                </w:div>
                <w:div w:id="624624271">
                  <w:marLeft w:val="0"/>
                  <w:marRight w:val="0"/>
                  <w:marTop w:val="0"/>
                  <w:marBottom w:val="0"/>
                  <w:divBdr>
                    <w:top w:val="none" w:sz="0" w:space="0" w:color="auto"/>
                    <w:left w:val="none" w:sz="0" w:space="0" w:color="auto"/>
                    <w:bottom w:val="none" w:sz="0" w:space="0" w:color="auto"/>
                    <w:right w:val="none" w:sz="0" w:space="0" w:color="auto"/>
                  </w:divBdr>
                </w:div>
                <w:div w:id="724835717">
                  <w:marLeft w:val="0"/>
                  <w:marRight w:val="0"/>
                  <w:marTop w:val="0"/>
                  <w:marBottom w:val="0"/>
                  <w:divBdr>
                    <w:top w:val="none" w:sz="0" w:space="0" w:color="auto"/>
                    <w:left w:val="none" w:sz="0" w:space="0" w:color="auto"/>
                    <w:bottom w:val="none" w:sz="0" w:space="0" w:color="auto"/>
                    <w:right w:val="none" w:sz="0" w:space="0" w:color="auto"/>
                  </w:divBdr>
                </w:div>
                <w:div w:id="401830678">
                  <w:marLeft w:val="0"/>
                  <w:marRight w:val="0"/>
                  <w:marTop w:val="0"/>
                  <w:marBottom w:val="0"/>
                  <w:divBdr>
                    <w:top w:val="none" w:sz="0" w:space="0" w:color="auto"/>
                    <w:left w:val="none" w:sz="0" w:space="0" w:color="auto"/>
                    <w:bottom w:val="none" w:sz="0" w:space="0" w:color="auto"/>
                    <w:right w:val="none" w:sz="0" w:space="0" w:color="auto"/>
                  </w:divBdr>
                </w:div>
                <w:div w:id="1140270739">
                  <w:marLeft w:val="0"/>
                  <w:marRight w:val="0"/>
                  <w:marTop w:val="0"/>
                  <w:marBottom w:val="0"/>
                  <w:divBdr>
                    <w:top w:val="none" w:sz="0" w:space="0" w:color="auto"/>
                    <w:left w:val="none" w:sz="0" w:space="0" w:color="auto"/>
                    <w:bottom w:val="none" w:sz="0" w:space="0" w:color="auto"/>
                    <w:right w:val="none" w:sz="0" w:space="0" w:color="auto"/>
                  </w:divBdr>
                </w:div>
                <w:div w:id="1971667722">
                  <w:marLeft w:val="0"/>
                  <w:marRight w:val="0"/>
                  <w:marTop w:val="0"/>
                  <w:marBottom w:val="0"/>
                  <w:divBdr>
                    <w:top w:val="none" w:sz="0" w:space="0" w:color="auto"/>
                    <w:left w:val="none" w:sz="0" w:space="0" w:color="auto"/>
                    <w:bottom w:val="none" w:sz="0" w:space="0" w:color="auto"/>
                    <w:right w:val="none" w:sz="0" w:space="0" w:color="auto"/>
                  </w:divBdr>
                </w:div>
                <w:div w:id="1632007813">
                  <w:marLeft w:val="0"/>
                  <w:marRight w:val="0"/>
                  <w:marTop w:val="0"/>
                  <w:marBottom w:val="0"/>
                  <w:divBdr>
                    <w:top w:val="none" w:sz="0" w:space="0" w:color="auto"/>
                    <w:left w:val="none" w:sz="0" w:space="0" w:color="auto"/>
                    <w:bottom w:val="none" w:sz="0" w:space="0" w:color="auto"/>
                    <w:right w:val="none" w:sz="0" w:space="0" w:color="auto"/>
                  </w:divBdr>
                </w:div>
                <w:div w:id="90468057">
                  <w:marLeft w:val="0"/>
                  <w:marRight w:val="0"/>
                  <w:marTop w:val="0"/>
                  <w:marBottom w:val="0"/>
                  <w:divBdr>
                    <w:top w:val="none" w:sz="0" w:space="0" w:color="auto"/>
                    <w:left w:val="none" w:sz="0" w:space="0" w:color="auto"/>
                    <w:bottom w:val="none" w:sz="0" w:space="0" w:color="auto"/>
                    <w:right w:val="none" w:sz="0" w:space="0" w:color="auto"/>
                  </w:divBdr>
                </w:div>
                <w:div w:id="896164568">
                  <w:marLeft w:val="0"/>
                  <w:marRight w:val="0"/>
                  <w:marTop w:val="0"/>
                  <w:marBottom w:val="0"/>
                  <w:divBdr>
                    <w:top w:val="none" w:sz="0" w:space="0" w:color="auto"/>
                    <w:left w:val="none" w:sz="0" w:space="0" w:color="auto"/>
                    <w:bottom w:val="none" w:sz="0" w:space="0" w:color="auto"/>
                    <w:right w:val="none" w:sz="0" w:space="0" w:color="auto"/>
                  </w:divBdr>
                </w:div>
                <w:div w:id="566691131">
                  <w:marLeft w:val="0"/>
                  <w:marRight w:val="0"/>
                  <w:marTop w:val="0"/>
                  <w:marBottom w:val="0"/>
                  <w:divBdr>
                    <w:top w:val="none" w:sz="0" w:space="0" w:color="auto"/>
                    <w:left w:val="none" w:sz="0" w:space="0" w:color="auto"/>
                    <w:bottom w:val="none" w:sz="0" w:space="0" w:color="auto"/>
                    <w:right w:val="none" w:sz="0" w:space="0" w:color="auto"/>
                  </w:divBdr>
                </w:div>
                <w:div w:id="903947526">
                  <w:marLeft w:val="0"/>
                  <w:marRight w:val="0"/>
                  <w:marTop w:val="0"/>
                  <w:marBottom w:val="0"/>
                  <w:divBdr>
                    <w:top w:val="none" w:sz="0" w:space="0" w:color="auto"/>
                    <w:left w:val="none" w:sz="0" w:space="0" w:color="auto"/>
                    <w:bottom w:val="none" w:sz="0" w:space="0" w:color="auto"/>
                    <w:right w:val="none" w:sz="0" w:space="0" w:color="auto"/>
                  </w:divBdr>
                </w:div>
                <w:div w:id="1500778741">
                  <w:marLeft w:val="0"/>
                  <w:marRight w:val="0"/>
                  <w:marTop w:val="0"/>
                  <w:marBottom w:val="0"/>
                  <w:divBdr>
                    <w:top w:val="none" w:sz="0" w:space="0" w:color="auto"/>
                    <w:left w:val="none" w:sz="0" w:space="0" w:color="auto"/>
                    <w:bottom w:val="none" w:sz="0" w:space="0" w:color="auto"/>
                    <w:right w:val="none" w:sz="0" w:space="0" w:color="auto"/>
                  </w:divBdr>
                </w:div>
                <w:div w:id="186716144">
                  <w:marLeft w:val="0"/>
                  <w:marRight w:val="0"/>
                  <w:marTop w:val="0"/>
                  <w:marBottom w:val="0"/>
                  <w:divBdr>
                    <w:top w:val="none" w:sz="0" w:space="0" w:color="auto"/>
                    <w:left w:val="none" w:sz="0" w:space="0" w:color="auto"/>
                    <w:bottom w:val="none" w:sz="0" w:space="0" w:color="auto"/>
                    <w:right w:val="none" w:sz="0" w:space="0" w:color="auto"/>
                  </w:divBdr>
                </w:div>
                <w:div w:id="2028747747">
                  <w:marLeft w:val="0"/>
                  <w:marRight w:val="0"/>
                  <w:marTop w:val="0"/>
                  <w:marBottom w:val="0"/>
                  <w:divBdr>
                    <w:top w:val="none" w:sz="0" w:space="0" w:color="auto"/>
                    <w:left w:val="none" w:sz="0" w:space="0" w:color="auto"/>
                    <w:bottom w:val="none" w:sz="0" w:space="0" w:color="auto"/>
                    <w:right w:val="none" w:sz="0" w:space="0" w:color="auto"/>
                  </w:divBdr>
                </w:div>
                <w:div w:id="154687076">
                  <w:marLeft w:val="0"/>
                  <w:marRight w:val="0"/>
                  <w:marTop w:val="0"/>
                  <w:marBottom w:val="0"/>
                  <w:divBdr>
                    <w:top w:val="none" w:sz="0" w:space="0" w:color="auto"/>
                    <w:left w:val="none" w:sz="0" w:space="0" w:color="auto"/>
                    <w:bottom w:val="none" w:sz="0" w:space="0" w:color="auto"/>
                    <w:right w:val="none" w:sz="0" w:space="0" w:color="auto"/>
                  </w:divBdr>
                </w:div>
                <w:div w:id="1434207189">
                  <w:marLeft w:val="0"/>
                  <w:marRight w:val="0"/>
                  <w:marTop w:val="0"/>
                  <w:marBottom w:val="0"/>
                  <w:divBdr>
                    <w:top w:val="none" w:sz="0" w:space="0" w:color="auto"/>
                    <w:left w:val="none" w:sz="0" w:space="0" w:color="auto"/>
                    <w:bottom w:val="none" w:sz="0" w:space="0" w:color="auto"/>
                    <w:right w:val="none" w:sz="0" w:space="0" w:color="auto"/>
                  </w:divBdr>
                </w:div>
                <w:div w:id="1714423123">
                  <w:marLeft w:val="0"/>
                  <w:marRight w:val="0"/>
                  <w:marTop w:val="0"/>
                  <w:marBottom w:val="0"/>
                  <w:divBdr>
                    <w:top w:val="none" w:sz="0" w:space="0" w:color="auto"/>
                    <w:left w:val="none" w:sz="0" w:space="0" w:color="auto"/>
                    <w:bottom w:val="none" w:sz="0" w:space="0" w:color="auto"/>
                    <w:right w:val="none" w:sz="0" w:space="0" w:color="auto"/>
                  </w:divBdr>
                </w:div>
                <w:div w:id="1066948825">
                  <w:marLeft w:val="0"/>
                  <w:marRight w:val="0"/>
                  <w:marTop w:val="0"/>
                  <w:marBottom w:val="0"/>
                  <w:divBdr>
                    <w:top w:val="none" w:sz="0" w:space="0" w:color="auto"/>
                    <w:left w:val="none" w:sz="0" w:space="0" w:color="auto"/>
                    <w:bottom w:val="none" w:sz="0" w:space="0" w:color="auto"/>
                    <w:right w:val="none" w:sz="0" w:space="0" w:color="auto"/>
                  </w:divBdr>
                </w:div>
                <w:div w:id="350302476">
                  <w:marLeft w:val="0"/>
                  <w:marRight w:val="0"/>
                  <w:marTop w:val="0"/>
                  <w:marBottom w:val="0"/>
                  <w:divBdr>
                    <w:top w:val="none" w:sz="0" w:space="0" w:color="auto"/>
                    <w:left w:val="none" w:sz="0" w:space="0" w:color="auto"/>
                    <w:bottom w:val="none" w:sz="0" w:space="0" w:color="auto"/>
                    <w:right w:val="none" w:sz="0" w:space="0" w:color="auto"/>
                  </w:divBdr>
                </w:div>
                <w:div w:id="539439187">
                  <w:marLeft w:val="0"/>
                  <w:marRight w:val="0"/>
                  <w:marTop w:val="0"/>
                  <w:marBottom w:val="0"/>
                  <w:divBdr>
                    <w:top w:val="none" w:sz="0" w:space="0" w:color="auto"/>
                    <w:left w:val="none" w:sz="0" w:space="0" w:color="auto"/>
                    <w:bottom w:val="none" w:sz="0" w:space="0" w:color="auto"/>
                    <w:right w:val="none" w:sz="0" w:space="0" w:color="auto"/>
                  </w:divBdr>
                </w:div>
                <w:div w:id="1947929285">
                  <w:marLeft w:val="0"/>
                  <w:marRight w:val="0"/>
                  <w:marTop w:val="0"/>
                  <w:marBottom w:val="0"/>
                  <w:divBdr>
                    <w:top w:val="none" w:sz="0" w:space="0" w:color="auto"/>
                    <w:left w:val="none" w:sz="0" w:space="0" w:color="auto"/>
                    <w:bottom w:val="none" w:sz="0" w:space="0" w:color="auto"/>
                    <w:right w:val="none" w:sz="0" w:space="0" w:color="auto"/>
                  </w:divBdr>
                </w:div>
                <w:div w:id="551966922">
                  <w:marLeft w:val="0"/>
                  <w:marRight w:val="0"/>
                  <w:marTop w:val="0"/>
                  <w:marBottom w:val="0"/>
                  <w:divBdr>
                    <w:top w:val="none" w:sz="0" w:space="0" w:color="auto"/>
                    <w:left w:val="none" w:sz="0" w:space="0" w:color="auto"/>
                    <w:bottom w:val="none" w:sz="0" w:space="0" w:color="auto"/>
                    <w:right w:val="none" w:sz="0" w:space="0" w:color="auto"/>
                  </w:divBdr>
                </w:div>
                <w:div w:id="1925412217">
                  <w:marLeft w:val="0"/>
                  <w:marRight w:val="0"/>
                  <w:marTop w:val="0"/>
                  <w:marBottom w:val="0"/>
                  <w:divBdr>
                    <w:top w:val="none" w:sz="0" w:space="0" w:color="auto"/>
                    <w:left w:val="none" w:sz="0" w:space="0" w:color="auto"/>
                    <w:bottom w:val="none" w:sz="0" w:space="0" w:color="auto"/>
                    <w:right w:val="none" w:sz="0" w:space="0" w:color="auto"/>
                  </w:divBdr>
                </w:div>
                <w:div w:id="1460958584">
                  <w:marLeft w:val="0"/>
                  <w:marRight w:val="0"/>
                  <w:marTop w:val="0"/>
                  <w:marBottom w:val="0"/>
                  <w:divBdr>
                    <w:top w:val="none" w:sz="0" w:space="0" w:color="auto"/>
                    <w:left w:val="none" w:sz="0" w:space="0" w:color="auto"/>
                    <w:bottom w:val="none" w:sz="0" w:space="0" w:color="auto"/>
                    <w:right w:val="none" w:sz="0" w:space="0" w:color="auto"/>
                  </w:divBdr>
                </w:div>
                <w:div w:id="904341803">
                  <w:marLeft w:val="0"/>
                  <w:marRight w:val="0"/>
                  <w:marTop w:val="0"/>
                  <w:marBottom w:val="0"/>
                  <w:divBdr>
                    <w:top w:val="none" w:sz="0" w:space="0" w:color="auto"/>
                    <w:left w:val="none" w:sz="0" w:space="0" w:color="auto"/>
                    <w:bottom w:val="none" w:sz="0" w:space="0" w:color="auto"/>
                    <w:right w:val="none" w:sz="0" w:space="0" w:color="auto"/>
                  </w:divBdr>
                </w:div>
                <w:div w:id="1620800965">
                  <w:marLeft w:val="0"/>
                  <w:marRight w:val="0"/>
                  <w:marTop w:val="0"/>
                  <w:marBottom w:val="0"/>
                  <w:divBdr>
                    <w:top w:val="none" w:sz="0" w:space="0" w:color="auto"/>
                    <w:left w:val="none" w:sz="0" w:space="0" w:color="auto"/>
                    <w:bottom w:val="none" w:sz="0" w:space="0" w:color="auto"/>
                    <w:right w:val="none" w:sz="0" w:space="0" w:color="auto"/>
                  </w:divBdr>
                </w:div>
                <w:div w:id="1023165760">
                  <w:marLeft w:val="0"/>
                  <w:marRight w:val="0"/>
                  <w:marTop w:val="0"/>
                  <w:marBottom w:val="0"/>
                  <w:divBdr>
                    <w:top w:val="none" w:sz="0" w:space="0" w:color="auto"/>
                    <w:left w:val="none" w:sz="0" w:space="0" w:color="auto"/>
                    <w:bottom w:val="none" w:sz="0" w:space="0" w:color="auto"/>
                    <w:right w:val="none" w:sz="0" w:space="0" w:color="auto"/>
                  </w:divBdr>
                </w:div>
                <w:div w:id="1106926885">
                  <w:marLeft w:val="0"/>
                  <w:marRight w:val="0"/>
                  <w:marTop w:val="0"/>
                  <w:marBottom w:val="0"/>
                  <w:divBdr>
                    <w:top w:val="none" w:sz="0" w:space="0" w:color="auto"/>
                    <w:left w:val="none" w:sz="0" w:space="0" w:color="auto"/>
                    <w:bottom w:val="none" w:sz="0" w:space="0" w:color="auto"/>
                    <w:right w:val="none" w:sz="0" w:space="0" w:color="auto"/>
                  </w:divBdr>
                </w:div>
                <w:div w:id="2043169842">
                  <w:marLeft w:val="0"/>
                  <w:marRight w:val="0"/>
                  <w:marTop w:val="0"/>
                  <w:marBottom w:val="0"/>
                  <w:divBdr>
                    <w:top w:val="none" w:sz="0" w:space="0" w:color="auto"/>
                    <w:left w:val="none" w:sz="0" w:space="0" w:color="auto"/>
                    <w:bottom w:val="none" w:sz="0" w:space="0" w:color="auto"/>
                    <w:right w:val="none" w:sz="0" w:space="0" w:color="auto"/>
                  </w:divBdr>
                </w:div>
                <w:div w:id="686754970">
                  <w:marLeft w:val="0"/>
                  <w:marRight w:val="0"/>
                  <w:marTop w:val="0"/>
                  <w:marBottom w:val="0"/>
                  <w:divBdr>
                    <w:top w:val="none" w:sz="0" w:space="0" w:color="auto"/>
                    <w:left w:val="none" w:sz="0" w:space="0" w:color="auto"/>
                    <w:bottom w:val="none" w:sz="0" w:space="0" w:color="auto"/>
                    <w:right w:val="none" w:sz="0" w:space="0" w:color="auto"/>
                  </w:divBdr>
                </w:div>
                <w:div w:id="203565008">
                  <w:marLeft w:val="0"/>
                  <w:marRight w:val="0"/>
                  <w:marTop w:val="0"/>
                  <w:marBottom w:val="0"/>
                  <w:divBdr>
                    <w:top w:val="none" w:sz="0" w:space="0" w:color="auto"/>
                    <w:left w:val="none" w:sz="0" w:space="0" w:color="auto"/>
                    <w:bottom w:val="none" w:sz="0" w:space="0" w:color="auto"/>
                    <w:right w:val="none" w:sz="0" w:space="0" w:color="auto"/>
                  </w:divBdr>
                </w:div>
                <w:div w:id="1906063466">
                  <w:marLeft w:val="0"/>
                  <w:marRight w:val="0"/>
                  <w:marTop w:val="0"/>
                  <w:marBottom w:val="0"/>
                  <w:divBdr>
                    <w:top w:val="none" w:sz="0" w:space="0" w:color="auto"/>
                    <w:left w:val="none" w:sz="0" w:space="0" w:color="auto"/>
                    <w:bottom w:val="none" w:sz="0" w:space="0" w:color="auto"/>
                    <w:right w:val="none" w:sz="0" w:space="0" w:color="auto"/>
                  </w:divBdr>
                </w:div>
                <w:div w:id="1238006812">
                  <w:marLeft w:val="0"/>
                  <w:marRight w:val="0"/>
                  <w:marTop w:val="0"/>
                  <w:marBottom w:val="0"/>
                  <w:divBdr>
                    <w:top w:val="none" w:sz="0" w:space="0" w:color="auto"/>
                    <w:left w:val="none" w:sz="0" w:space="0" w:color="auto"/>
                    <w:bottom w:val="none" w:sz="0" w:space="0" w:color="auto"/>
                    <w:right w:val="none" w:sz="0" w:space="0" w:color="auto"/>
                  </w:divBdr>
                </w:div>
                <w:div w:id="1507549324">
                  <w:marLeft w:val="0"/>
                  <w:marRight w:val="0"/>
                  <w:marTop w:val="0"/>
                  <w:marBottom w:val="0"/>
                  <w:divBdr>
                    <w:top w:val="none" w:sz="0" w:space="0" w:color="auto"/>
                    <w:left w:val="none" w:sz="0" w:space="0" w:color="auto"/>
                    <w:bottom w:val="none" w:sz="0" w:space="0" w:color="auto"/>
                    <w:right w:val="none" w:sz="0" w:space="0" w:color="auto"/>
                  </w:divBdr>
                </w:div>
                <w:div w:id="62411431">
                  <w:marLeft w:val="0"/>
                  <w:marRight w:val="0"/>
                  <w:marTop w:val="0"/>
                  <w:marBottom w:val="0"/>
                  <w:divBdr>
                    <w:top w:val="none" w:sz="0" w:space="0" w:color="auto"/>
                    <w:left w:val="none" w:sz="0" w:space="0" w:color="auto"/>
                    <w:bottom w:val="none" w:sz="0" w:space="0" w:color="auto"/>
                    <w:right w:val="none" w:sz="0" w:space="0" w:color="auto"/>
                  </w:divBdr>
                </w:div>
                <w:div w:id="2113090764">
                  <w:marLeft w:val="0"/>
                  <w:marRight w:val="0"/>
                  <w:marTop w:val="0"/>
                  <w:marBottom w:val="0"/>
                  <w:divBdr>
                    <w:top w:val="none" w:sz="0" w:space="0" w:color="auto"/>
                    <w:left w:val="none" w:sz="0" w:space="0" w:color="auto"/>
                    <w:bottom w:val="none" w:sz="0" w:space="0" w:color="auto"/>
                    <w:right w:val="none" w:sz="0" w:space="0" w:color="auto"/>
                  </w:divBdr>
                </w:div>
                <w:div w:id="189611462">
                  <w:marLeft w:val="0"/>
                  <w:marRight w:val="0"/>
                  <w:marTop w:val="0"/>
                  <w:marBottom w:val="0"/>
                  <w:divBdr>
                    <w:top w:val="none" w:sz="0" w:space="0" w:color="auto"/>
                    <w:left w:val="none" w:sz="0" w:space="0" w:color="auto"/>
                    <w:bottom w:val="none" w:sz="0" w:space="0" w:color="auto"/>
                    <w:right w:val="none" w:sz="0" w:space="0" w:color="auto"/>
                  </w:divBdr>
                </w:div>
                <w:div w:id="1683895582">
                  <w:marLeft w:val="0"/>
                  <w:marRight w:val="0"/>
                  <w:marTop w:val="0"/>
                  <w:marBottom w:val="0"/>
                  <w:divBdr>
                    <w:top w:val="none" w:sz="0" w:space="0" w:color="auto"/>
                    <w:left w:val="none" w:sz="0" w:space="0" w:color="auto"/>
                    <w:bottom w:val="none" w:sz="0" w:space="0" w:color="auto"/>
                    <w:right w:val="none" w:sz="0" w:space="0" w:color="auto"/>
                  </w:divBdr>
                </w:div>
                <w:div w:id="1423599144">
                  <w:marLeft w:val="0"/>
                  <w:marRight w:val="0"/>
                  <w:marTop w:val="0"/>
                  <w:marBottom w:val="0"/>
                  <w:divBdr>
                    <w:top w:val="none" w:sz="0" w:space="0" w:color="auto"/>
                    <w:left w:val="none" w:sz="0" w:space="0" w:color="auto"/>
                    <w:bottom w:val="none" w:sz="0" w:space="0" w:color="auto"/>
                    <w:right w:val="none" w:sz="0" w:space="0" w:color="auto"/>
                  </w:divBdr>
                </w:div>
                <w:div w:id="912354286">
                  <w:marLeft w:val="0"/>
                  <w:marRight w:val="0"/>
                  <w:marTop w:val="0"/>
                  <w:marBottom w:val="0"/>
                  <w:divBdr>
                    <w:top w:val="none" w:sz="0" w:space="0" w:color="auto"/>
                    <w:left w:val="none" w:sz="0" w:space="0" w:color="auto"/>
                    <w:bottom w:val="none" w:sz="0" w:space="0" w:color="auto"/>
                    <w:right w:val="none" w:sz="0" w:space="0" w:color="auto"/>
                  </w:divBdr>
                </w:div>
                <w:div w:id="721372911">
                  <w:marLeft w:val="0"/>
                  <w:marRight w:val="0"/>
                  <w:marTop w:val="0"/>
                  <w:marBottom w:val="0"/>
                  <w:divBdr>
                    <w:top w:val="none" w:sz="0" w:space="0" w:color="auto"/>
                    <w:left w:val="none" w:sz="0" w:space="0" w:color="auto"/>
                    <w:bottom w:val="none" w:sz="0" w:space="0" w:color="auto"/>
                    <w:right w:val="none" w:sz="0" w:space="0" w:color="auto"/>
                  </w:divBdr>
                </w:div>
                <w:div w:id="1768651769">
                  <w:marLeft w:val="0"/>
                  <w:marRight w:val="0"/>
                  <w:marTop w:val="0"/>
                  <w:marBottom w:val="0"/>
                  <w:divBdr>
                    <w:top w:val="none" w:sz="0" w:space="0" w:color="auto"/>
                    <w:left w:val="none" w:sz="0" w:space="0" w:color="auto"/>
                    <w:bottom w:val="none" w:sz="0" w:space="0" w:color="auto"/>
                    <w:right w:val="none" w:sz="0" w:space="0" w:color="auto"/>
                  </w:divBdr>
                </w:div>
                <w:div w:id="1059674582">
                  <w:marLeft w:val="0"/>
                  <w:marRight w:val="0"/>
                  <w:marTop w:val="0"/>
                  <w:marBottom w:val="0"/>
                  <w:divBdr>
                    <w:top w:val="none" w:sz="0" w:space="0" w:color="auto"/>
                    <w:left w:val="none" w:sz="0" w:space="0" w:color="auto"/>
                    <w:bottom w:val="none" w:sz="0" w:space="0" w:color="auto"/>
                    <w:right w:val="none" w:sz="0" w:space="0" w:color="auto"/>
                  </w:divBdr>
                </w:div>
                <w:div w:id="194078568">
                  <w:marLeft w:val="0"/>
                  <w:marRight w:val="0"/>
                  <w:marTop w:val="0"/>
                  <w:marBottom w:val="0"/>
                  <w:divBdr>
                    <w:top w:val="none" w:sz="0" w:space="0" w:color="auto"/>
                    <w:left w:val="none" w:sz="0" w:space="0" w:color="auto"/>
                    <w:bottom w:val="none" w:sz="0" w:space="0" w:color="auto"/>
                    <w:right w:val="none" w:sz="0" w:space="0" w:color="auto"/>
                  </w:divBdr>
                </w:div>
                <w:div w:id="439376482">
                  <w:marLeft w:val="0"/>
                  <w:marRight w:val="0"/>
                  <w:marTop w:val="0"/>
                  <w:marBottom w:val="0"/>
                  <w:divBdr>
                    <w:top w:val="none" w:sz="0" w:space="0" w:color="auto"/>
                    <w:left w:val="none" w:sz="0" w:space="0" w:color="auto"/>
                    <w:bottom w:val="none" w:sz="0" w:space="0" w:color="auto"/>
                    <w:right w:val="none" w:sz="0" w:space="0" w:color="auto"/>
                  </w:divBdr>
                </w:div>
                <w:div w:id="186405172">
                  <w:marLeft w:val="0"/>
                  <w:marRight w:val="0"/>
                  <w:marTop w:val="0"/>
                  <w:marBottom w:val="0"/>
                  <w:divBdr>
                    <w:top w:val="none" w:sz="0" w:space="0" w:color="auto"/>
                    <w:left w:val="none" w:sz="0" w:space="0" w:color="auto"/>
                    <w:bottom w:val="none" w:sz="0" w:space="0" w:color="auto"/>
                    <w:right w:val="none" w:sz="0" w:space="0" w:color="auto"/>
                  </w:divBdr>
                </w:div>
                <w:div w:id="1780906986">
                  <w:marLeft w:val="0"/>
                  <w:marRight w:val="0"/>
                  <w:marTop w:val="0"/>
                  <w:marBottom w:val="0"/>
                  <w:divBdr>
                    <w:top w:val="none" w:sz="0" w:space="0" w:color="auto"/>
                    <w:left w:val="none" w:sz="0" w:space="0" w:color="auto"/>
                    <w:bottom w:val="none" w:sz="0" w:space="0" w:color="auto"/>
                    <w:right w:val="none" w:sz="0" w:space="0" w:color="auto"/>
                  </w:divBdr>
                </w:div>
                <w:div w:id="1735161476">
                  <w:marLeft w:val="0"/>
                  <w:marRight w:val="0"/>
                  <w:marTop w:val="0"/>
                  <w:marBottom w:val="0"/>
                  <w:divBdr>
                    <w:top w:val="none" w:sz="0" w:space="0" w:color="auto"/>
                    <w:left w:val="none" w:sz="0" w:space="0" w:color="auto"/>
                    <w:bottom w:val="none" w:sz="0" w:space="0" w:color="auto"/>
                    <w:right w:val="none" w:sz="0" w:space="0" w:color="auto"/>
                  </w:divBdr>
                </w:div>
                <w:div w:id="1430657117">
                  <w:marLeft w:val="0"/>
                  <w:marRight w:val="0"/>
                  <w:marTop w:val="0"/>
                  <w:marBottom w:val="0"/>
                  <w:divBdr>
                    <w:top w:val="none" w:sz="0" w:space="0" w:color="auto"/>
                    <w:left w:val="none" w:sz="0" w:space="0" w:color="auto"/>
                    <w:bottom w:val="none" w:sz="0" w:space="0" w:color="auto"/>
                    <w:right w:val="none" w:sz="0" w:space="0" w:color="auto"/>
                  </w:divBdr>
                </w:div>
                <w:div w:id="1223827126">
                  <w:marLeft w:val="0"/>
                  <w:marRight w:val="0"/>
                  <w:marTop w:val="0"/>
                  <w:marBottom w:val="0"/>
                  <w:divBdr>
                    <w:top w:val="none" w:sz="0" w:space="0" w:color="auto"/>
                    <w:left w:val="none" w:sz="0" w:space="0" w:color="auto"/>
                    <w:bottom w:val="none" w:sz="0" w:space="0" w:color="auto"/>
                    <w:right w:val="none" w:sz="0" w:space="0" w:color="auto"/>
                  </w:divBdr>
                </w:div>
                <w:div w:id="1009210281">
                  <w:marLeft w:val="0"/>
                  <w:marRight w:val="0"/>
                  <w:marTop w:val="0"/>
                  <w:marBottom w:val="0"/>
                  <w:divBdr>
                    <w:top w:val="none" w:sz="0" w:space="0" w:color="auto"/>
                    <w:left w:val="none" w:sz="0" w:space="0" w:color="auto"/>
                    <w:bottom w:val="none" w:sz="0" w:space="0" w:color="auto"/>
                    <w:right w:val="none" w:sz="0" w:space="0" w:color="auto"/>
                  </w:divBdr>
                </w:div>
                <w:div w:id="601105360">
                  <w:marLeft w:val="0"/>
                  <w:marRight w:val="0"/>
                  <w:marTop w:val="0"/>
                  <w:marBottom w:val="0"/>
                  <w:divBdr>
                    <w:top w:val="none" w:sz="0" w:space="0" w:color="auto"/>
                    <w:left w:val="none" w:sz="0" w:space="0" w:color="auto"/>
                    <w:bottom w:val="none" w:sz="0" w:space="0" w:color="auto"/>
                    <w:right w:val="none" w:sz="0" w:space="0" w:color="auto"/>
                  </w:divBdr>
                </w:div>
                <w:div w:id="2139301577">
                  <w:marLeft w:val="0"/>
                  <w:marRight w:val="0"/>
                  <w:marTop w:val="0"/>
                  <w:marBottom w:val="0"/>
                  <w:divBdr>
                    <w:top w:val="none" w:sz="0" w:space="0" w:color="auto"/>
                    <w:left w:val="none" w:sz="0" w:space="0" w:color="auto"/>
                    <w:bottom w:val="none" w:sz="0" w:space="0" w:color="auto"/>
                    <w:right w:val="none" w:sz="0" w:space="0" w:color="auto"/>
                  </w:divBdr>
                </w:div>
                <w:div w:id="1931036581">
                  <w:marLeft w:val="0"/>
                  <w:marRight w:val="0"/>
                  <w:marTop w:val="0"/>
                  <w:marBottom w:val="0"/>
                  <w:divBdr>
                    <w:top w:val="none" w:sz="0" w:space="0" w:color="auto"/>
                    <w:left w:val="none" w:sz="0" w:space="0" w:color="auto"/>
                    <w:bottom w:val="none" w:sz="0" w:space="0" w:color="auto"/>
                    <w:right w:val="none" w:sz="0" w:space="0" w:color="auto"/>
                  </w:divBdr>
                </w:div>
                <w:div w:id="697004083">
                  <w:marLeft w:val="0"/>
                  <w:marRight w:val="0"/>
                  <w:marTop w:val="0"/>
                  <w:marBottom w:val="0"/>
                  <w:divBdr>
                    <w:top w:val="none" w:sz="0" w:space="0" w:color="auto"/>
                    <w:left w:val="none" w:sz="0" w:space="0" w:color="auto"/>
                    <w:bottom w:val="none" w:sz="0" w:space="0" w:color="auto"/>
                    <w:right w:val="none" w:sz="0" w:space="0" w:color="auto"/>
                  </w:divBdr>
                </w:div>
                <w:div w:id="2071535876">
                  <w:marLeft w:val="0"/>
                  <w:marRight w:val="0"/>
                  <w:marTop w:val="0"/>
                  <w:marBottom w:val="0"/>
                  <w:divBdr>
                    <w:top w:val="none" w:sz="0" w:space="0" w:color="auto"/>
                    <w:left w:val="none" w:sz="0" w:space="0" w:color="auto"/>
                    <w:bottom w:val="none" w:sz="0" w:space="0" w:color="auto"/>
                    <w:right w:val="none" w:sz="0" w:space="0" w:color="auto"/>
                  </w:divBdr>
                </w:div>
                <w:div w:id="394620658">
                  <w:marLeft w:val="0"/>
                  <w:marRight w:val="0"/>
                  <w:marTop w:val="0"/>
                  <w:marBottom w:val="0"/>
                  <w:divBdr>
                    <w:top w:val="none" w:sz="0" w:space="0" w:color="auto"/>
                    <w:left w:val="none" w:sz="0" w:space="0" w:color="auto"/>
                    <w:bottom w:val="none" w:sz="0" w:space="0" w:color="auto"/>
                    <w:right w:val="none" w:sz="0" w:space="0" w:color="auto"/>
                  </w:divBdr>
                </w:div>
                <w:div w:id="1559130162">
                  <w:marLeft w:val="0"/>
                  <w:marRight w:val="0"/>
                  <w:marTop w:val="0"/>
                  <w:marBottom w:val="0"/>
                  <w:divBdr>
                    <w:top w:val="none" w:sz="0" w:space="0" w:color="auto"/>
                    <w:left w:val="none" w:sz="0" w:space="0" w:color="auto"/>
                    <w:bottom w:val="none" w:sz="0" w:space="0" w:color="auto"/>
                    <w:right w:val="none" w:sz="0" w:space="0" w:color="auto"/>
                  </w:divBdr>
                </w:div>
                <w:div w:id="1220937077">
                  <w:marLeft w:val="0"/>
                  <w:marRight w:val="0"/>
                  <w:marTop w:val="0"/>
                  <w:marBottom w:val="0"/>
                  <w:divBdr>
                    <w:top w:val="none" w:sz="0" w:space="0" w:color="auto"/>
                    <w:left w:val="none" w:sz="0" w:space="0" w:color="auto"/>
                    <w:bottom w:val="none" w:sz="0" w:space="0" w:color="auto"/>
                    <w:right w:val="none" w:sz="0" w:space="0" w:color="auto"/>
                  </w:divBdr>
                </w:div>
                <w:div w:id="1482231790">
                  <w:marLeft w:val="0"/>
                  <w:marRight w:val="0"/>
                  <w:marTop w:val="0"/>
                  <w:marBottom w:val="0"/>
                  <w:divBdr>
                    <w:top w:val="none" w:sz="0" w:space="0" w:color="auto"/>
                    <w:left w:val="none" w:sz="0" w:space="0" w:color="auto"/>
                    <w:bottom w:val="none" w:sz="0" w:space="0" w:color="auto"/>
                    <w:right w:val="none" w:sz="0" w:space="0" w:color="auto"/>
                  </w:divBdr>
                </w:div>
                <w:div w:id="572159805">
                  <w:marLeft w:val="0"/>
                  <w:marRight w:val="0"/>
                  <w:marTop w:val="0"/>
                  <w:marBottom w:val="0"/>
                  <w:divBdr>
                    <w:top w:val="none" w:sz="0" w:space="0" w:color="auto"/>
                    <w:left w:val="none" w:sz="0" w:space="0" w:color="auto"/>
                    <w:bottom w:val="none" w:sz="0" w:space="0" w:color="auto"/>
                    <w:right w:val="none" w:sz="0" w:space="0" w:color="auto"/>
                  </w:divBdr>
                </w:div>
                <w:div w:id="50809789">
                  <w:marLeft w:val="0"/>
                  <w:marRight w:val="0"/>
                  <w:marTop w:val="0"/>
                  <w:marBottom w:val="0"/>
                  <w:divBdr>
                    <w:top w:val="none" w:sz="0" w:space="0" w:color="auto"/>
                    <w:left w:val="none" w:sz="0" w:space="0" w:color="auto"/>
                    <w:bottom w:val="none" w:sz="0" w:space="0" w:color="auto"/>
                    <w:right w:val="none" w:sz="0" w:space="0" w:color="auto"/>
                  </w:divBdr>
                </w:div>
                <w:div w:id="798766437">
                  <w:marLeft w:val="0"/>
                  <w:marRight w:val="0"/>
                  <w:marTop w:val="0"/>
                  <w:marBottom w:val="0"/>
                  <w:divBdr>
                    <w:top w:val="none" w:sz="0" w:space="0" w:color="auto"/>
                    <w:left w:val="none" w:sz="0" w:space="0" w:color="auto"/>
                    <w:bottom w:val="none" w:sz="0" w:space="0" w:color="auto"/>
                    <w:right w:val="none" w:sz="0" w:space="0" w:color="auto"/>
                  </w:divBdr>
                </w:div>
                <w:div w:id="235864468">
                  <w:marLeft w:val="0"/>
                  <w:marRight w:val="0"/>
                  <w:marTop w:val="0"/>
                  <w:marBottom w:val="0"/>
                  <w:divBdr>
                    <w:top w:val="none" w:sz="0" w:space="0" w:color="auto"/>
                    <w:left w:val="none" w:sz="0" w:space="0" w:color="auto"/>
                    <w:bottom w:val="none" w:sz="0" w:space="0" w:color="auto"/>
                    <w:right w:val="none" w:sz="0" w:space="0" w:color="auto"/>
                  </w:divBdr>
                </w:div>
                <w:div w:id="130485498">
                  <w:marLeft w:val="0"/>
                  <w:marRight w:val="0"/>
                  <w:marTop w:val="0"/>
                  <w:marBottom w:val="0"/>
                  <w:divBdr>
                    <w:top w:val="none" w:sz="0" w:space="0" w:color="auto"/>
                    <w:left w:val="none" w:sz="0" w:space="0" w:color="auto"/>
                    <w:bottom w:val="none" w:sz="0" w:space="0" w:color="auto"/>
                    <w:right w:val="none" w:sz="0" w:space="0" w:color="auto"/>
                  </w:divBdr>
                </w:div>
                <w:div w:id="1417633655">
                  <w:marLeft w:val="0"/>
                  <w:marRight w:val="0"/>
                  <w:marTop w:val="0"/>
                  <w:marBottom w:val="0"/>
                  <w:divBdr>
                    <w:top w:val="none" w:sz="0" w:space="0" w:color="auto"/>
                    <w:left w:val="none" w:sz="0" w:space="0" w:color="auto"/>
                    <w:bottom w:val="none" w:sz="0" w:space="0" w:color="auto"/>
                    <w:right w:val="none" w:sz="0" w:space="0" w:color="auto"/>
                  </w:divBdr>
                </w:div>
                <w:div w:id="1907644753">
                  <w:marLeft w:val="0"/>
                  <w:marRight w:val="0"/>
                  <w:marTop w:val="0"/>
                  <w:marBottom w:val="0"/>
                  <w:divBdr>
                    <w:top w:val="none" w:sz="0" w:space="0" w:color="auto"/>
                    <w:left w:val="none" w:sz="0" w:space="0" w:color="auto"/>
                    <w:bottom w:val="none" w:sz="0" w:space="0" w:color="auto"/>
                    <w:right w:val="none" w:sz="0" w:space="0" w:color="auto"/>
                  </w:divBdr>
                </w:div>
                <w:div w:id="343556480">
                  <w:marLeft w:val="0"/>
                  <w:marRight w:val="0"/>
                  <w:marTop w:val="0"/>
                  <w:marBottom w:val="0"/>
                  <w:divBdr>
                    <w:top w:val="none" w:sz="0" w:space="0" w:color="auto"/>
                    <w:left w:val="none" w:sz="0" w:space="0" w:color="auto"/>
                    <w:bottom w:val="none" w:sz="0" w:space="0" w:color="auto"/>
                    <w:right w:val="none" w:sz="0" w:space="0" w:color="auto"/>
                  </w:divBdr>
                </w:div>
                <w:div w:id="1612668281">
                  <w:marLeft w:val="0"/>
                  <w:marRight w:val="0"/>
                  <w:marTop w:val="0"/>
                  <w:marBottom w:val="0"/>
                  <w:divBdr>
                    <w:top w:val="none" w:sz="0" w:space="0" w:color="auto"/>
                    <w:left w:val="none" w:sz="0" w:space="0" w:color="auto"/>
                    <w:bottom w:val="none" w:sz="0" w:space="0" w:color="auto"/>
                    <w:right w:val="none" w:sz="0" w:space="0" w:color="auto"/>
                  </w:divBdr>
                </w:div>
                <w:div w:id="39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315">
          <w:marLeft w:val="0"/>
          <w:marRight w:val="0"/>
          <w:marTop w:val="375"/>
          <w:marBottom w:val="0"/>
          <w:divBdr>
            <w:top w:val="none" w:sz="0" w:space="0" w:color="auto"/>
            <w:left w:val="none" w:sz="0" w:space="0" w:color="auto"/>
            <w:bottom w:val="none" w:sz="0" w:space="0" w:color="auto"/>
            <w:right w:val="none" w:sz="0" w:space="0" w:color="auto"/>
          </w:divBdr>
          <w:divsChild>
            <w:div w:id="1384137660">
              <w:marLeft w:val="0"/>
              <w:marRight w:val="0"/>
              <w:marTop w:val="0"/>
              <w:marBottom w:val="0"/>
              <w:divBdr>
                <w:top w:val="none" w:sz="0" w:space="0" w:color="auto"/>
                <w:left w:val="none" w:sz="0" w:space="0" w:color="auto"/>
                <w:bottom w:val="none" w:sz="0" w:space="0" w:color="auto"/>
                <w:right w:val="none" w:sz="0" w:space="0" w:color="auto"/>
              </w:divBdr>
              <w:divsChild>
                <w:div w:id="179242672">
                  <w:marLeft w:val="0"/>
                  <w:marRight w:val="0"/>
                  <w:marTop w:val="0"/>
                  <w:marBottom w:val="0"/>
                  <w:divBdr>
                    <w:top w:val="none" w:sz="0" w:space="0" w:color="auto"/>
                    <w:left w:val="none" w:sz="0" w:space="0" w:color="auto"/>
                    <w:bottom w:val="none" w:sz="0" w:space="0" w:color="auto"/>
                    <w:right w:val="none" w:sz="0" w:space="0" w:color="auto"/>
                  </w:divBdr>
                </w:div>
                <w:div w:id="305016581">
                  <w:marLeft w:val="0"/>
                  <w:marRight w:val="0"/>
                  <w:marTop w:val="0"/>
                  <w:marBottom w:val="0"/>
                  <w:divBdr>
                    <w:top w:val="none" w:sz="0" w:space="0" w:color="auto"/>
                    <w:left w:val="none" w:sz="0" w:space="0" w:color="auto"/>
                    <w:bottom w:val="none" w:sz="0" w:space="0" w:color="auto"/>
                    <w:right w:val="none" w:sz="0" w:space="0" w:color="auto"/>
                  </w:divBdr>
                </w:div>
                <w:div w:id="1697340860">
                  <w:marLeft w:val="0"/>
                  <w:marRight w:val="0"/>
                  <w:marTop w:val="0"/>
                  <w:marBottom w:val="0"/>
                  <w:divBdr>
                    <w:top w:val="none" w:sz="0" w:space="0" w:color="auto"/>
                    <w:left w:val="none" w:sz="0" w:space="0" w:color="auto"/>
                    <w:bottom w:val="none" w:sz="0" w:space="0" w:color="auto"/>
                    <w:right w:val="none" w:sz="0" w:space="0" w:color="auto"/>
                  </w:divBdr>
                </w:div>
                <w:div w:id="571473951">
                  <w:marLeft w:val="0"/>
                  <w:marRight w:val="0"/>
                  <w:marTop w:val="0"/>
                  <w:marBottom w:val="0"/>
                  <w:divBdr>
                    <w:top w:val="none" w:sz="0" w:space="0" w:color="auto"/>
                    <w:left w:val="none" w:sz="0" w:space="0" w:color="auto"/>
                    <w:bottom w:val="none" w:sz="0" w:space="0" w:color="auto"/>
                    <w:right w:val="none" w:sz="0" w:space="0" w:color="auto"/>
                  </w:divBdr>
                </w:div>
                <w:div w:id="948857921">
                  <w:marLeft w:val="0"/>
                  <w:marRight w:val="0"/>
                  <w:marTop w:val="0"/>
                  <w:marBottom w:val="0"/>
                  <w:divBdr>
                    <w:top w:val="none" w:sz="0" w:space="0" w:color="auto"/>
                    <w:left w:val="none" w:sz="0" w:space="0" w:color="auto"/>
                    <w:bottom w:val="none" w:sz="0" w:space="0" w:color="auto"/>
                    <w:right w:val="none" w:sz="0" w:space="0" w:color="auto"/>
                  </w:divBdr>
                </w:div>
                <w:div w:id="480074567">
                  <w:marLeft w:val="0"/>
                  <w:marRight w:val="0"/>
                  <w:marTop w:val="0"/>
                  <w:marBottom w:val="0"/>
                  <w:divBdr>
                    <w:top w:val="none" w:sz="0" w:space="0" w:color="auto"/>
                    <w:left w:val="none" w:sz="0" w:space="0" w:color="auto"/>
                    <w:bottom w:val="none" w:sz="0" w:space="0" w:color="auto"/>
                    <w:right w:val="none" w:sz="0" w:space="0" w:color="auto"/>
                  </w:divBdr>
                </w:div>
                <w:div w:id="1543520797">
                  <w:marLeft w:val="0"/>
                  <w:marRight w:val="0"/>
                  <w:marTop w:val="0"/>
                  <w:marBottom w:val="0"/>
                  <w:divBdr>
                    <w:top w:val="none" w:sz="0" w:space="0" w:color="auto"/>
                    <w:left w:val="none" w:sz="0" w:space="0" w:color="auto"/>
                    <w:bottom w:val="none" w:sz="0" w:space="0" w:color="auto"/>
                    <w:right w:val="none" w:sz="0" w:space="0" w:color="auto"/>
                  </w:divBdr>
                </w:div>
                <w:div w:id="1724980296">
                  <w:marLeft w:val="0"/>
                  <w:marRight w:val="0"/>
                  <w:marTop w:val="0"/>
                  <w:marBottom w:val="0"/>
                  <w:divBdr>
                    <w:top w:val="none" w:sz="0" w:space="0" w:color="auto"/>
                    <w:left w:val="none" w:sz="0" w:space="0" w:color="auto"/>
                    <w:bottom w:val="none" w:sz="0" w:space="0" w:color="auto"/>
                    <w:right w:val="none" w:sz="0" w:space="0" w:color="auto"/>
                  </w:divBdr>
                </w:div>
                <w:div w:id="217477108">
                  <w:marLeft w:val="0"/>
                  <w:marRight w:val="0"/>
                  <w:marTop w:val="0"/>
                  <w:marBottom w:val="0"/>
                  <w:divBdr>
                    <w:top w:val="none" w:sz="0" w:space="0" w:color="auto"/>
                    <w:left w:val="none" w:sz="0" w:space="0" w:color="auto"/>
                    <w:bottom w:val="none" w:sz="0" w:space="0" w:color="auto"/>
                    <w:right w:val="none" w:sz="0" w:space="0" w:color="auto"/>
                  </w:divBdr>
                </w:div>
                <w:div w:id="2064911321">
                  <w:marLeft w:val="0"/>
                  <w:marRight w:val="0"/>
                  <w:marTop w:val="0"/>
                  <w:marBottom w:val="0"/>
                  <w:divBdr>
                    <w:top w:val="none" w:sz="0" w:space="0" w:color="auto"/>
                    <w:left w:val="none" w:sz="0" w:space="0" w:color="auto"/>
                    <w:bottom w:val="none" w:sz="0" w:space="0" w:color="auto"/>
                    <w:right w:val="none" w:sz="0" w:space="0" w:color="auto"/>
                  </w:divBdr>
                </w:div>
                <w:div w:id="61759368">
                  <w:marLeft w:val="0"/>
                  <w:marRight w:val="0"/>
                  <w:marTop w:val="0"/>
                  <w:marBottom w:val="0"/>
                  <w:divBdr>
                    <w:top w:val="none" w:sz="0" w:space="0" w:color="auto"/>
                    <w:left w:val="none" w:sz="0" w:space="0" w:color="auto"/>
                    <w:bottom w:val="none" w:sz="0" w:space="0" w:color="auto"/>
                    <w:right w:val="none" w:sz="0" w:space="0" w:color="auto"/>
                  </w:divBdr>
                </w:div>
                <w:div w:id="1985356410">
                  <w:marLeft w:val="0"/>
                  <w:marRight w:val="0"/>
                  <w:marTop w:val="0"/>
                  <w:marBottom w:val="0"/>
                  <w:divBdr>
                    <w:top w:val="none" w:sz="0" w:space="0" w:color="auto"/>
                    <w:left w:val="none" w:sz="0" w:space="0" w:color="auto"/>
                    <w:bottom w:val="none" w:sz="0" w:space="0" w:color="auto"/>
                    <w:right w:val="none" w:sz="0" w:space="0" w:color="auto"/>
                  </w:divBdr>
                </w:div>
                <w:div w:id="968048063">
                  <w:marLeft w:val="0"/>
                  <w:marRight w:val="0"/>
                  <w:marTop w:val="0"/>
                  <w:marBottom w:val="0"/>
                  <w:divBdr>
                    <w:top w:val="none" w:sz="0" w:space="0" w:color="auto"/>
                    <w:left w:val="none" w:sz="0" w:space="0" w:color="auto"/>
                    <w:bottom w:val="none" w:sz="0" w:space="0" w:color="auto"/>
                    <w:right w:val="none" w:sz="0" w:space="0" w:color="auto"/>
                  </w:divBdr>
                </w:div>
                <w:div w:id="1570844634">
                  <w:marLeft w:val="0"/>
                  <w:marRight w:val="0"/>
                  <w:marTop w:val="0"/>
                  <w:marBottom w:val="0"/>
                  <w:divBdr>
                    <w:top w:val="none" w:sz="0" w:space="0" w:color="auto"/>
                    <w:left w:val="none" w:sz="0" w:space="0" w:color="auto"/>
                    <w:bottom w:val="none" w:sz="0" w:space="0" w:color="auto"/>
                    <w:right w:val="none" w:sz="0" w:space="0" w:color="auto"/>
                  </w:divBdr>
                </w:div>
                <w:div w:id="1477453590">
                  <w:marLeft w:val="0"/>
                  <w:marRight w:val="0"/>
                  <w:marTop w:val="0"/>
                  <w:marBottom w:val="0"/>
                  <w:divBdr>
                    <w:top w:val="none" w:sz="0" w:space="0" w:color="auto"/>
                    <w:left w:val="none" w:sz="0" w:space="0" w:color="auto"/>
                    <w:bottom w:val="none" w:sz="0" w:space="0" w:color="auto"/>
                    <w:right w:val="none" w:sz="0" w:space="0" w:color="auto"/>
                  </w:divBdr>
                </w:div>
                <w:div w:id="309023996">
                  <w:marLeft w:val="0"/>
                  <w:marRight w:val="0"/>
                  <w:marTop w:val="0"/>
                  <w:marBottom w:val="0"/>
                  <w:divBdr>
                    <w:top w:val="none" w:sz="0" w:space="0" w:color="auto"/>
                    <w:left w:val="none" w:sz="0" w:space="0" w:color="auto"/>
                    <w:bottom w:val="none" w:sz="0" w:space="0" w:color="auto"/>
                    <w:right w:val="none" w:sz="0" w:space="0" w:color="auto"/>
                  </w:divBdr>
                </w:div>
                <w:div w:id="1917863992">
                  <w:marLeft w:val="0"/>
                  <w:marRight w:val="0"/>
                  <w:marTop w:val="0"/>
                  <w:marBottom w:val="0"/>
                  <w:divBdr>
                    <w:top w:val="none" w:sz="0" w:space="0" w:color="auto"/>
                    <w:left w:val="none" w:sz="0" w:space="0" w:color="auto"/>
                    <w:bottom w:val="none" w:sz="0" w:space="0" w:color="auto"/>
                    <w:right w:val="none" w:sz="0" w:space="0" w:color="auto"/>
                  </w:divBdr>
                </w:div>
                <w:div w:id="519054730">
                  <w:marLeft w:val="0"/>
                  <w:marRight w:val="0"/>
                  <w:marTop w:val="0"/>
                  <w:marBottom w:val="0"/>
                  <w:divBdr>
                    <w:top w:val="none" w:sz="0" w:space="0" w:color="auto"/>
                    <w:left w:val="none" w:sz="0" w:space="0" w:color="auto"/>
                    <w:bottom w:val="none" w:sz="0" w:space="0" w:color="auto"/>
                    <w:right w:val="none" w:sz="0" w:space="0" w:color="auto"/>
                  </w:divBdr>
                </w:div>
                <w:div w:id="882594095">
                  <w:marLeft w:val="0"/>
                  <w:marRight w:val="0"/>
                  <w:marTop w:val="0"/>
                  <w:marBottom w:val="0"/>
                  <w:divBdr>
                    <w:top w:val="none" w:sz="0" w:space="0" w:color="auto"/>
                    <w:left w:val="none" w:sz="0" w:space="0" w:color="auto"/>
                    <w:bottom w:val="none" w:sz="0" w:space="0" w:color="auto"/>
                    <w:right w:val="none" w:sz="0" w:space="0" w:color="auto"/>
                  </w:divBdr>
                </w:div>
                <w:div w:id="650523155">
                  <w:marLeft w:val="0"/>
                  <w:marRight w:val="0"/>
                  <w:marTop w:val="0"/>
                  <w:marBottom w:val="0"/>
                  <w:divBdr>
                    <w:top w:val="none" w:sz="0" w:space="0" w:color="auto"/>
                    <w:left w:val="none" w:sz="0" w:space="0" w:color="auto"/>
                    <w:bottom w:val="none" w:sz="0" w:space="0" w:color="auto"/>
                    <w:right w:val="none" w:sz="0" w:space="0" w:color="auto"/>
                  </w:divBdr>
                </w:div>
                <w:div w:id="211311917">
                  <w:marLeft w:val="0"/>
                  <w:marRight w:val="0"/>
                  <w:marTop w:val="0"/>
                  <w:marBottom w:val="0"/>
                  <w:divBdr>
                    <w:top w:val="none" w:sz="0" w:space="0" w:color="auto"/>
                    <w:left w:val="none" w:sz="0" w:space="0" w:color="auto"/>
                    <w:bottom w:val="none" w:sz="0" w:space="0" w:color="auto"/>
                    <w:right w:val="none" w:sz="0" w:space="0" w:color="auto"/>
                  </w:divBdr>
                </w:div>
                <w:div w:id="767307726">
                  <w:marLeft w:val="0"/>
                  <w:marRight w:val="0"/>
                  <w:marTop w:val="0"/>
                  <w:marBottom w:val="0"/>
                  <w:divBdr>
                    <w:top w:val="none" w:sz="0" w:space="0" w:color="auto"/>
                    <w:left w:val="none" w:sz="0" w:space="0" w:color="auto"/>
                    <w:bottom w:val="none" w:sz="0" w:space="0" w:color="auto"/>
                    <w:right w:val="none" w:sz="0" w:space="0" w:color="auto"/>
                  </w:divBdr>
                </w:div>
                <w:div w:id="2092700825">
                  <w:marLeft w:val="0"/>
                  <w:marRight w:val="0"/>
                  <w:marTop w:val="0"/>
                  <w:marBottom w:val="0"/>
                  <w:divBdr>
                    <w:top w:val="none" w:sz="0" w:space="0" w:color="auto"/>
                    <w:left w:val="none" w:sz="0" w:space="0" w:color="auto"/>
                    <w:bottom w:val="none" w:sz="0" w:space="0" w:color="auto"/>
                    <w:right w:val="none" w:sz="0" w:space="0" w:color="auto"/>
                  </w:divBdr>
                </w:div>
                <w:div w:id="1232807399">
                  <w:marLeft w:val="0"/>
                  <w:marRight w:val="0"/>
                  <w:marTop w:val="0"/>
                  <w:marBottom w:val="0"/>
                  <w:divBdr>
                    <w:top w:val="none" w:sz="0" w:space="0" w:color="auto"/>
                    <w:left w:val="none" w:sz="0" w:space="0" w:color="auto"/>
                    <w:bottom w:val="none" w:sz="0" w:space="0" w:color="auto"/>
                    <w:right w:val="none" w:sz="0" w:space="0" w:color="auto"/>
                  </w:divBdr>
                </w:div>
                <w:div w:id="349374882">
                  <w:marLeft w:val="0"/>
                  <w:marRight w:val="0"/>
                  <w:marTop w:val="0"/>
                  <w:marBottom w:val="0"/>
                  <w:divBdr>
                    <w:top w:val="none" w:sz="0" w:space="0" w:color="auto"/>
                    <w:left w:val="none" w:sz="0" w:space="0" w:color="auto"/>
                    <w:bottom w:val="none" w:sz="0" w:space="0" w:color="auto"/>
                    <w:right w:val="none" w:sz="0" w:space="0" w:color="auto"/>
                  </w:divBdr>
                </w:div>
                <w:div w:id="420220053">
                  <w:marLeft w:val="0"/>
                  <w:marRight w:val="0"/>
                  <w:marTop w:val="0"/>
                  <w:marBottom w:val="0"/>
                  <w:divBdr>
                    <w:top w:val="none" w:sz="0" w:space="0" w:color="auto"/>
                    <w:left w:val="none" w:sz="0" w:space="0" w:color="auto"/>
                    <w:bottom w:val="none" w:sz="0" w:space="0" w:color="auto"/>
                    <w:right w:val="none" w:sz="0" w:space="0" w:color="auto"/>
                  </w:divBdr>
                </w:div>
                <w:div w:id="933515224">
                  <w:marLeft w:val="0"/>
                  <w:marRight w:val="0"/>
                  <w:marTop w:val="0"/>
                  <w:marBottom w:val="0"/>
                  <w:divBdr>
                    <w:top w:val="none" w:sz="0" w:space="0" w:color="auto"/>
                    <w:left w:val="none" w:sz="0" w:space="0" w:color="auto"/>
                    <w:bottom w:val="none" w:sz="0" w:space="0" w:color="auto"/>
                    <w:right w:val="none" w:sz="0" w:space="0" w:color="auto"/>
                  </w:divBdr>
                </w:div>
                <w:div w:id="1115057579">
                  <w:marLeft w:val="0"/>
                  <w:marRight w:val="0"/>
                  <w:marTop w:val="0"/>
                  <w:marBottom w:val="0"/>
                  <w:divBdr>
                    <w:top w:val="none" w:sz="0" w:space="0" w:color="auto"/>
                    <w:left w:val="none" w:sz="0" w:space="0" w:color="auto"/>
                    <w:bottom w:val="none" w:sz="0" w:space="0" w:color="auto"/>
                    <w:right w:val="none" w:sz="0" w:space="0" w:color="auto"/>
                  </w:divBdr>
                </w:div>
                <w:div w:id="1939021481">
                  <w:marLeft w:val="0"/>
                  <w:marRight w:val="0"/>
                  <w:marTop w:val="0"/>
                  <w:marBottom w:val="0"/>
                  <w:divBdr>
                    <w:top w:val="none" w:sz="0" w:space="0" w:color="auto"/>
                    <w:left w:val="none" w:sz="0" w:space="0" w:color="auto"/>
                    <w:bottom w:val="none" w:sz="0" w:space="0" w:color="auto"/>
                    <w:right w:val="none" w:sz="0" w:space="0" w:color="auto"/>
                  </w:divBdr>
                </w:div>
                <w:div w:id="1219197594">
                  <w:marLeft w:val="0"/>
                  <w:marRight w:val="0"/>
                  <w:marTop w:val="0"/>
                  <w:marBottom w:val="0"/>
                  <w:divBdr>
                    <w:top w:val="none" w:sz="0" w:space="0" w:color="auto"/>
                    <w:left w:val="none" w:sz="0" w:space="0" w:color="auto"/>
                    <w:bottom w:val="none" w:sz="0" w:space="0" w:color="auto"/>
                    <w:right w:val="none" w:sz="0" w:space="0" w:color="auto"/>
                  </w:divBdr>
                </w:div>
                <w:div w:id="135530508">
                  <w:marLeft w:val="0"/>
                  <w:marRight w:val="0"/>
                  <w:marTop w:val="0"/>
                  <w:marBottom w:val="0"/>
                  <w:divBdr>
                    <w:top w:val="none" w:sz="0" w:space="0" w:color="auto"/>
                    <w:left w:val="none" w:sz="0" w:space="0" w:color="auto"/>
                    <w:bottom w:val="none" w:sz="0" w:space="0" w:color="auto"/>
                    <w:right w:val="none" w:sz="0" w:space="0" w:color="auto"/>
                  </w:divBdr>
                </w:div>
                <w:div w:id="1091436563">
                  <w:marLeft w:val="0"/>
                  <w:marRight w:val="0"/>
                  <w:marTop w:val="0"/>
                  <w:marBottom w:val="0"/>
                  <w:divBdr>
                    <w:top w:val="none" w:sz="0" w:space="0" w:color="auto"/>
                    <w:left w:val="none" w:sz="0" w:space="0" w:color="auto"/>
                    <w:bottom w:val="none" w:sz="0" w:space="0" w:color="auto"/>
                    <w:right w:val="none" w:sz="0" w:space="0" w:color="auto"/>
                  </w:divBdr>
                </w:div>
                <w:div w:id="1404064286">
                  <w:marLeft w:val="0"/>
                  <w:marRight w:val="0"/>
                  <w:marTop w:val="0"/>
                  <w:marBottom w:val="0"/>
                  <w:divBdr>
                    <w:top w:val="none" w:sz="0" w:space="0" w:color="auto"/>
                    <w:left w:val="none" w:sz="0" w:space="0" w:color="auto"/>
                    <w:bottom w:val="none" w:sz="0" w:space="0" w:color="auto"/>
                    <w:right w:val="none" w:sz="0" w:space="0" w:color="auto"/>
                  </w:divBdr>
                </w:div>
                <w:div w:id="2026783087">
                  <w:marLeft w:val="0"/>
                  <w:marRight w:val="0"/>
                  <w:marTop w:val="0"/>
                  <w:marBottom w:val="0"/>
                  <w:divBdr>
                    <w:top w:val="none" w:sz="0" w:space="0" w:color="auto"/>
                    <w:left w:val="none" w:sz="0" w:space="0" w:color="auto"/>
                    <w:bottom w:val="none" w:sz="0" w:space="0" w:color="auto"/>
                    <w:right w:val="none" w:sz="0" w:space="0" w:color="auto"/>
                  </w:divBdr>
                </w:div>
                <w:div w:id="1361584622">
                  <w:marLeft w:val="0"/>
                  <w:marRight w:val="0"/>
                  <w:marTop w:val="0"/>
                  <w:marBottom w:val="0"/>
                  <w:divBdr>
                    <w:top w:val="none" w:sz="0" w:space="0" w:color="auto"/>
                    <w:left w:val="none" w:sz="0" w:space="0" w:color="auto"/>
                    <w:bottom w:val="none" w:sz="0" w:space="0" w:color="auto"/>
                    <w:right w:val="none" w:sz="0" w:space="0" w:color="auto"/>
                  </w:divBdr>
                </w:div>
                <w:div w:id="9430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89943">
      <w:bodyDiv w:val="1"/>
      <w:marLeft w:val="0"/>
      <w:marRight w:val="0"/>
      <w:marTop w:val="0"/>
      <w:marBottom w:val="0"/>
      <w:divBdr>
        <w:top w:val="none" w:sz="0" w:space="0" w:color="auto"/>
        <w:left w:val="none" w:sz="0" w:space="0" w:color="auto"/>
        <w:bottom w:val="none" w:sz="0" w:space="0" w:color="auto"/>
        <w:right w:val="none" w:sz="0" w:space="0" w:color="auto"/>
      </w:divBdr>
    </w:div>
    <w:div w:id="1341662347">
      <w:bodyDiv w:val="1"/>
      <w:marLeft w:val="0"/>
      <w:marRight w:val="0"/>
      <w:marTop w:val="0"/>
      <w:marBottom w:val="0"/>
      <w:divBdr>
        <w:top w:val="none" w:sz="0" w:space="0" w:color="auto"/>
        <w:left w:val="none" w:sz="0" w:space="0" w:color="auto"/>
        <w:bottom w:val="none" w:sz="0" w:space="0" w:color="auto"/>
        <w:right w:val="none" w:sz="0" w:space="0" w:color="auto"/>
      </w:divBdr>
    </w:div>
    <w:div w:id="1362246236">
      <w:bodyDiv w:val="1"/>
      <w:marLeft w:val="0"/>
      <w:marRight w:val="0"/>
      <w:marTop w:val="0"/>
      <w:marBottom w:val="0"/>
      <w:divBdr>
        <w:top w:val="none" w:sz="0" w:space="0" w:color="auto"/>
        <w:left w:val="none" w:sz="0" w:space="0" w:color="auto"/>
        <w:bottom w:val="none" w:sz="0" w:space="0" w:color="auto"/>
        <w:right w:val="none" w:sz="0" w:space="0" w:color="auto"/>
      </w:divBdr>
      <w:divsChild>
        <w:div w:id="1929532791">
          <w:marLeft w:val="547"/>
          <w:marRight w:val="0"/>
          <w:marTop w:val="0"/>
          <w:marBottom w:val="0"/>
          <w:divBdr>
            <w:top w:val="none" w:sz="0" w:space="0" w:color="auto"/>
            <w:left w:val="none" w:sz="0" w:space="0" w:color="auto"/>
            <w:bottom w:val="none" w:sz="0" w:space="0" w:color="auto"/>
            <w:right w:val="none" w:sz="0" w:space="0" w:color="auto"/>
          </w:divBdr>
        </w:div>
      </w:divsChild>
    </w:div>
    <w:div w:id="1363936514">
      <w:bodyDiv w:val="1"/>
      <w:marLeft w:val="0"/>
      <w:marRight w:val="0"/>
      <w:marTop w:val="0"/>
      <w:marBottom w:val="0"/>
      <w:divBdr>
        <w:top w:val="none" w:sz="0" w:space="0" w:color="auto"/>
        <w:left w:val="none" w:sz="0" w:space="0" w:color="auto"/>
        <w:bottom w:val="none" w:sz="0" w:space="0" w:color="auto"/>
        <w:right w:val="none" w:sz="0" w:space="0" w:color="auto"/>
      </w:divBdr>
    </w:div>
    <w:div w:id="1390961456">
      <w:bodyDiv w:val="1"/>
      <w:marLeft w:val="0"/>
      <w:marRight w:val="0"/>
      <w:marTop w:val="0"/>
      <w:marBottom w:val="0"/>
      <w:divBdr>
        <w:top w:val="none" w:sz="0" w:space="0" w:color="auto"/>
        <w:left w:val="none" w:sz="0" w:space="0" w:color="auto"/>
        <w:bottom w:val="none" w:sz="0" w:space="0" w:color="auto"/>
        <w:right w:val="none" w:sz="0" w:space="0" w:color="auto"/>
      </w:divBdr>
    </w:div>
    <w:div w:id="1438139174">
      <w:bodyDiv w:val="1"/>
      <w:marLeft w:val="0"/>
      <w:marRight w:val="0"/>
      <w:marTop w:val="0"/>
      <w:marBottom w:val="0"/>
      <w:divBdr>
        <w:top w:val="none" w:sz="0" w:space="0" w:color="auto"/>
        <w:left w:val="none" w:sz="0" w:space="0" w:color="auto"/>
        <w:bottom w:val="none" w:sz="0" w:space="0" w:color="auto"/>
        <w:right w:val="none" w:sz="0" w:space="0" w:color="auto"/>
      </w:divBdr>
      <w:divsChild>
        <w:div w:id="1650133361">
          <w:marLeft w:val="547"/>
          <w:marRight w:val="0"/>
          <w:marTop w:val="0"/>
          <w:marBottom w:val="240"/>
          <w:divBdr>
            <w:top w:val="none" w:sz="0" w:space="0" w:color="auto"/>
            <w:left w:val="none" w:sz="0" w:space="0" w:color="auto"/>
            <w:bottom w:val="none" w:sz="0" w:space="0" w:color="auto"/>
            <w:right w:val="none" w:sz="0" w:space="0" w:color="auto"/>
          </w:divBdr>
        </w:div>
        <w:div w:id="1656303155">
          <w:marLeft w:val="1080"/>
          <w:marRight w:val="0"/>
          <w:marTop w:val="0"/>
          <w:marBottom w:val="240"/>
          <w:divBdr>
            <w:top w:val="none" w:sz="0" w:space="0" w:color="auto"/>
            <w:left w:val="none" w:sz="0" w:space="0" w:color="auto"/>
            <w:bottom w:val="none" w:sz="0" w:space="0" w:color="auto"/>
            <w:right w:val="none" w:sz="0" w:space="0" w:color="auto"/>
          </w:divBdr>
        </w:div>
        <w:div w:id="1218855358">
          <w:marLeft w:val="1080"/>
          <w:marRight w:val="0"/>
          <w:marTop w:val="0"/>
          <w:marBottom w:val="240"/>
          <w:divBdr>
            <w:top w:val="none" w:sz="0" w:space="0" w:color="auto"/>
            <w:left w:val="none" w:sz="0" w:space="0" w:color="auto"/>
            <w:bottom w:val="none" w:sz="0" w:space="0" w:color="auto"/>
            <w:right w:val="none" w:sz="0" w:space="0" w:color="auto"/>
          </w:divBdr>
        </w:div>
        <w:div w:id="1649749766">
          <w:marLeft w:val="547"/>
          <w:marRight w:val="0"/>
          <w:marTop w:val="0"/>
          <w:marBottom w:val="240"/>
          <w:divBdr>
            <w:top w:val="none" w:sz="0" w:space="0" w:color="auto"/>
            <w:left w:val="none" w:sz="0" w:space="0" w:color="auto"/>
            <w:bottom w:val="none" w:sz="0" w:space="0" w:color="auto"/>
            <w:right w:val="none" w:sz="0" w:space="0" w:color="auto"/>
          </w:divBdr>
        </w:div>
        <w:div w:id="112411427">
          <w:marLeft w:val="547"/>
          <w:marRight w:val="0"/>
          <w:marTop w:val="0"/>
          <w:marBottom w:val="240"/>
          <w:divBdr>
            <w:top w:val="none" w:sz="0" w:space="0" w:color="auto"/>
            <w:left w:val="none" w:sz="0" w:space="0" w:color="auto"/>
            <w:bottom w:val="none" w:sz="0" w:space="0" w:color="auto"/>
            <w:right w:val="none" w:sz="0" w:space="0" w:color="auto"/>
          </w:divBdr>
        </w:div>
        <w:div w:id="2111318988">
          <w:marLeft w:val="547"/>
          <w:marRight w:val="0"/>
          <w:marTop w:val="0"/>
          <w:marBottom w:val="240"/>
          <w:divBdr>
            <w:top w:val="none" w:sz="0" w:space="0" w:color="auto"/>
            <w:left w:val="none" w:sz="0" w:space="0" w:color="auto"/>
            <w:bottom w:val="none" w:sz="0" w:space="0" w:color="auto"/>
            <w:right w:val="none" w:sz="0" w:space="0" w:color="auto"/>
          </w:divBdr>
        </w:div>
      </w:divsChild>
    </w:div>
    <w:div w:id="1628776625">
      <w:bodyDiv w:val="1"/>
      <w:marLeft w:val="0"/>
      <w:marRight w:val="0"/>
      <w:marTop w:val="0"/>
      <w:marBottom w:val="0"/>
      <w:divBdr>
        <w:top w:val="none" w:sz="0" w:space="0" w:color="auto"/>
        <w:left w:val="none" w:sz="0" w:space="0" w:color="auto"/>
        <w:bottom w:val="none" w:sz="0" w:space="0" w:color="auto"/>
        <w:right w:val="none" w:sz="0" w:space="0" w:color="auto"/>
      </w:divBdr>
    </w:div>
    <w:div w:id="1683126213">
      <w:bodyDiv w:val="1"/>
      <w:marLeft w:val="0"/>
      <w:marRight w:val="0"/>
      <w:marTop w:val="0"/>
      <w:marBottom w:val="0"/>
      <w:divBdr>
        <w:top w:val="none" w:sz="0" w:space="0" w:color="auto"/>
        <w:left w:val="none" w:sz="0" w:space="0" w:color="auto"/>
        <w:bottom w:val="none" w:sz="0" w:space="0" w:color="auto"/>
        <w:right w:val="none" w:sz="0" w:space="0" w:color="auto"/>
      </w:divBdr>
    </w:div>
    <w:div w:id="1748720092">
      <w:bodyDiv w:val="1"/>
      <w:marLeft w:val="0"/>
      <w:marRight w:val="0"/>
      <w:marTop w:val="0"/>
      <w:marBottom w:val="0"/>
      <w:divBdr>
        <w:top w:val="none" w:sz="0" w:space="0" w:color="auto"/>
        <w:left w:val="none" w:sz="0" w:space="0" w:color="auto"/>
        <w:bottom w:val="none" w:sz="0" w:space="0" w:color="auto"/>
        <w:right w:val="none" w:sz="0" w:space="0" w:color="auto"/>
      </w:divBdr>
    </w:div>
    <w:div w:id="1908299892">
      <w:bodyDiv w:val="1"/>
      <w:marLeft w:val="0"/>
      <w:marRight w:val="0"/>
      <w:marTop w:val="0"/>
      <w:marBottom w:val="0"/>
      <w:divBdr>
        <w:top w:val="none" w:sz="0" w:space="0" w:color="auto"/>
        <w:left w:val="none" w:sz="0" w:space="0" w:color="auto"/>
        <w:bottom w:val="none" w:sz="0" w:space="0" w:color="auto"/>
        <w:right w:val="none" w:sz="0" w:space="0" w:color="auto"/>
      </w:divBdr>
    </w:div>
    <w:div w:id="21376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Keever@lsbu.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McKeever@lsbu.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wycross@lsbu.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il.lsbu.ac.uk/owa/redir.aspx?SURL=hs4ycio5OtJ6AIGpRlg4vIIsVYxWi8WwmqMmg7LX-LJIkUgGiQHVCG0AYQBpAGwAdABvADoAQQBuAGQAZQByAHMAbwBuAC0AMQBAAGMAaQB0AHkALgBhAGMALgB1AGsA&amp;URL=mailto%3aAnderson-1%40city.ac.uk" TargetMode="External"/><Relationship Id="rId4" Type="http://schemas.openxmlformats.org/officeDocument/2006/relationships/settings" Target="settings.xml"/><Relationship Id="rId9" Type="http://schemas.openxmlformats.org/officeDocument/2006/relationships/hyperlink" Target="https://mail.lsbu.ac.uk/owa/redir.aspx?SURL=xKu7Liv837PAv3wVKYWKEqTVVg744rojf_36_mkfDgkmxlQzmQHVCG0AYQBpAGwAdABvADoATAAuAFcAaABpAHQAaQBuAGcAQABoAGUAcgB0AHMALgBhAGMALgB1AGsA&amp;URL=mailto%3aL.Whiting%40herts.ac.uk" TargetMode="External"/><Relationship Id="rId14" Type="http://schemas.openxmlformats.org/officeDocument/2006/relationships/hyperlink" Target="http://researchopen.lsbu.ac.uk/465/1/CATCHING_report_12071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FCFF03-7E4A-44B2-BE2C-31830A4AB22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06F16-AB70-4FFD-BE8C-FE889743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12082</Words>
  <Characters>68873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80794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hthqlw1</dc:creator>
  <cp:lastModifiedBy>McKeever, Stephen 2</cp:lastModifiedBy>
  <cp:revision>3</cp:revision>
  <cp:lastPrinted>2017-01-31T15:22:00Z</cp:lastPrinted>
  <dcterms:created xsi:type="dcterms:W3CDTF">2018-06-28T11:07:00Z</dcterms:created>
  <dcterms:modified xsi:type="dcterms:W3CDTF">2018-06-28T11:09:00Z</dcterms:modified>
</cp:coreProperties>
</file>