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0C" w:rsidRPr="003445D3" w:rsidRDefault="007D390C" w:rsidP="007D390C">
      <w:pPr>
        <w:spacing w:line="480" w:lineRule="auto"/>
        <w:rPr>
          <w:b/>
        </w:rPr>
      </w:pPr>
      <w:r w:rsidRPr="003445D3">
        <w:rPr>
          <w:b/>
        </w:rPr>
        <w:t>ABSTRACT</w:t>
      </w:r>
      <w:bookmarkStart w:id="0" w:name="_GoBack"/>
      <w:bookmarkEnd w:id="0"/>
    </w:p>
    <w:p w:rsidR="003C3935" w:rsidRPr="003445D3" w:rsidRDefault="003C3935" w:rsidP="003C3935">
      <w:pPr>
        <w:spacing w:line="480" w:lineRule="auto"/>
      </w:pPr>
      <w:r w:rsidRPr="003445D3">
        <w:t>AIM: To explore the expectation that nurses should be role models for healthy behaviours.</w:t>
      </w:r>
    </w:p>
    <w:p w:rsidR="003C3935" w:rsidRPr="003445D3" w:rsidRDefault="003C3935" w:rsidP="003C3935">
      <w:pPr>
        <w:spacing w:line="480" w:lineRule="auto"/>
      </w:pPr>
      <w:r w:rsidRPr="003445D3">
        <w:t>BACKGROUND: Nurses are expected to be role models for healthy behaviours. Whether this is a realistic and acceptable expectation has not been explored.</w:t>
      </w:r>
    </w:p>
    <w:p w:rsidR="003C3935" w:rsidRPr="003445D3" w:rsidRDefault="003C3935" w:rsidP="003C3935">
      <w:pPr>
        <w:spacing w:line="480" w:lineRule="auto"/>
      </w:pPr>
      <w:r w:rsidRPr="003445D3">
        <w:t>DESIGN: Modified Policy Delphi study with two rounds of data collection.</w:t>
      </w:r>
    </w:p>
    <w:p w:rsidR="003C3935" w:rsidRPr="003445D3" w:rsidRDefault="003C3935" w:rsidP="003C3935">
      <w:pPr>
        <w:spacing w:line="480" w:lineRule="auto"/>
      </w:pPr>
      <w:r w:rsidRPr="003445D3">
        <w:t>METHOD: Purposive sampling was used to explore areas of agreement and disagreement amongst six stakeholder groups who influence nursing roles</w:t>
      </w:r>
      <w:r w:rsidR="002A000A" w:rsidRPr="003445D3">
        <w:t>:</w:t>
      </w:r>
      <w:r w:rsidRPr="003445D3">
        <w:t xml:space="preserve"> practising nurses, student nurses, service users, policy makers, workforce development leads, and stakeholders working in nurse education. Two rounds of a modified Policy Delphi study were conducted between February and June 2015. The first round used telephone interviews for an open exploration of opinions. The second round used attitude statements to explore convergence and divergence of opinions across stakeholder groups. Responses were analysed thematically. </w:t>
      </w:r>
    </w:p>
    <w:p w:rsidR="003C3935" w:rsidRPr="003445D3" w:rsidRDefault="003C3935" w:rsidP="003C3935">
      <w:pPr>
        <w:spacing w:line="480" w:lineRule="auto"/>
      </w:pPr>
      <w:r w:rsidRPr="003445D3">
        <w:t>RESULTS: Policy and professional discourse that asserts that nurses should be healthy role models was seen as unrealistic and unhelpful. Contrary to the view that nurses should epitomise and demonstrate healthy behaviours to encourage patients and to be credible in advice, stakeholders agreed that it was more important to be seen as “human” and understand the challenges of health behaviour change. Student and practising nurses did not see role modelling healthy behaviours as a reasonable professional expectation.</w:t>
      </w:r>
    </w:p>
    <w:p w:rsidR="003C3935" w:rsidRPr="003445D3" w:rsidRDefault="003C3935" w:rsidP="003C3935">
      <w:pPr>
        <w:spacing w:line="480" w:lineRule="auto"/>
      </w:pPr>
      <w:r w:rsidRPr="003445D3">
        <w:t xml:space="preserve">CONCLUSIONS: The findings </w:t>
      </w:r>
      <w:r w:rsidR="000F3048" w:rsidRPr="003445D3">
        <w:t>challenge</w:t>
      </w:r>
      <w:r w:rsidRPr="003445D3">
        <w:t xml:space="preserve"> the assumptions underpinning the argume</w:t>
      </w:r>
      <w:r w:rsidR="000F3048" w:rsidRPr="003445D3">
        <w:t>nt that nurses be healthy role models. Further research is needed to understand the views of frontline nurses and</w:t>
      </w:r>
      <w:r w:rsidRPr="003445D3">
        <w:t xml:space="preserve"> to further explore avenues by which health services staff health can be improved.</w:t>
      </w:r>
    </w:p>
    <w:p w:rsidR="007D390C" w:rsidRPr="003445D3" w:rsidRDefault="003C3935" w:rsidP="003C3935">
      <w:pPr>
        <w:spacing w:line="480" w:lineRule="auto"/>
      </w:pPr>
      <w:r w:rsidRPr="003445D3">
        <w:t>(</w:t>
      </w:r>
      <w:r w:rsidR="002A000A" w:rsidRPr="003445D3">
        <w:t xml:space="preserve">249 </w:t>
      </w:r>
      <w:r w:rsidR="00B77BC3" w:rsidRPr="003445D3">
        <w:t>words)</w:t>
      </w:r>
    </w:p>
    <w:p w:rsidR="00B77BC3" w:rsidRPr="003445D3" w:rsidRDefault="00B77BC3" w:rsidP="007D390C">
      <w:pPr>
        <w:spacing w:line="480" w:lineRule="auto"/>
      </w:pPr>
    </w:p>
    <w:p w:rsidR="00B77BC3" w:rsidRPr="003445D3" w:rsidRDefault="00B77BC3" w:rsidP="00B77BC3">
      <w:pPr>
        <w:spacing w:line="480" w:lineRule="auto"/>
        <w:rPr>
          <w:b/>
        </w:rPr>
      </w:pPr>
      <w:r w:rsidRPr="003445D3">
        <w:rPr>
          <w:b/>
        </w:rPr>
        <w:lastRenderedPageBreak/>
        <w:t>SUMMARY STATEMENT</w:t>
      </w:r>
    </w:p>
    <w:p w:rsidR="00B77BC3" w:rsidRPr="003445D3" w:rsidRDefault="00B77BC3" w:rsidP="00B77BC3">
      <w:pPr>
        <w:spacing w:line="480" w:lineRule="auto"/>
      </w:pPr>
      <w:r w:rsidRPr="003445D3">
        <w:t>WHY IS THIS RESEARCH NEEDED?</w:t>
      </w:r>
    </w:p>
    <w:p w:rsidR="00B77BC3" w:rsidRPr="003445D3" w:rsidRDefault="00B77BC3" w:rsidP="00B77BC3">
      <w:pPr>
        <w:pStyle w:val="ListParagraph"/>
        <w:numPr>
          <w:ilvl w:val="0"/>
          <w:numId w:val="6"/>
        </w:numPr>
        <w:spacing w:line="480" w:lineRule="auto"/>
      </w:pPr>
      <w:r w:rsidRPr="003445D3">
        <w:t xml:space="preserve">There is an expectation expressed in nursing policy and professional discourse that nurses should be role models for healthy behaviours. </w:t>
      </w:r>
    </w:p>
    <w:p w:rsidR="00B77BC3" w:rsidRPr="003445D3" w:rsidRDefault="00B77BC3" w:rsidP="00B77BC3">
      <w:pPr>
        <w:pStyle w:val="ListParagraph"/>
        <w:numPr>
          <w:ilvl w:val="0"/>
          <w:numId w:val="6"/>
        </w:numPr>
        <w:spacing w:line="480" w:lineRule="auto"/>
      </w:pPr>
      <w:r w:rsidRPr="003445D3">
        <w:t xml:space="preserve">Little consideration has been given to the meaning attached to role modelling healthy behaviours or to how it might be realised in practice. </w:t>
      </w:r>
    </w:p>
    <w:p w:rsidR="00B77BC3" w:rsidRPr="003445D3" w:rsidRDefault="00B77BC3" w:rsidP="00B77BC3">
      <w:pPr>
        <w:spacing w:line="480" w:lineRule="auto"/>
      </w:pPr>
      <w:r w:rsidRPr="003445D3">
        <w:t>WHAT ARE THE KEY FINDINGS?</w:t>
      </w:r>
    </w:p>
    <w:p w:rsidR="00B77BC3" w:rsidRPr="003445D3" w:rsidRDefault="00B77BC3" w:rsidP="00B77BC3">
      <w:pPr>
        <w:pStyle w:val="ListParagraph"/>
        <w:numPr>
          <w:ilvl w:val="0"/>
          <w:numId w:val="7"/>
        </w:numPr>
        <w:spacing w:line="480" w:lineRule="auto"/>
      </w:pPr>
      <w:r w:rsidRPr="003445D3">
        <w:t xml:space="preserve">There was no agreement among stakeholders that being a role model for a healthy lifestyle is a reasonable expectation for nurses. </w:t>
      </w:r>
    </w:p>
    <w:p w:rsidR="008B3689" w:rsidRPr="003445D3" w:rsidRDefault="002F4ADD" w:rsidP="00B77BC3">
      <w:pPr>
        <w:pStyle w:val="ListParagraph"/>
        <w:numPr>
          <w:ilvl w:val="0"/>
          <w:numId w:val="7"/>
        </w:numPr>
        <w:spacing w:line="480" w:lineRule="auto"/>
      </w:pPr>
      <w:r w:rsidRPr="003445D3">
        <w:t>Practising and student nurses viewed role modelling healthy behaviours as an individual preference r</w:t>
      </w:r>
      <w:r w:rsidR="003C3935" w:rsidRPr="003445D3">
        <w:t xml:space="preserve">ather than a professional duty. </w:t>
      </w:r>
    </w:p>
    <w:p w:rsidR="00B77BC3" w:rsidRPr="003445D3" w:rsidRDefault="008B3689" w:rsidP="00B77BC3">
      <w:pPr>
        <w:pStyle w:val="ListParagraph"/>
        <w:numPr>
          <w:ilvl w:val="0"/>
          <w:numId w:val="7"/>
        </w:numPr>
        <w:spacing w:line="480" w:lineRule="auto"/>
      </w:pPr>
      <w:r w:rsidRPr="003445D3">
        <w:t>Aside from the service user group, t</w:t>
      </w:r>
      <w:r w:rsidR="002F4ADD" w:rsidRPr="003445D3">
        <w:t>here was little support for i</w:t>
      </w:r>
      <w:r w:rsidR="00B77BC3" w:rsidRPr="003445D3">
        <w:t>ntervention or regulation of nurses’ health be</w:t>
      </w:r>
      <w:r w:rsidR="003C3935" w:rsidRPr="003445D3">
        <w:t xml:space="preserve">haviours by professional bodies. </w:t>
      </w:r>
    </w:p>
    <w:p w:rsidR="00B77BC3" w:rsidRPr="003445D3" w:rsidRDefault="00B77BC3" w:rsidP="00B77BC3">
      <w:pPr>
        <w:spacing w:line="480" w:lineRule="auto"/>
      </w:pPr>
      <w:r w:rsidRPr="003445D3">
        <w:t>HOW SHOULD THE FINDINGS BE USED TO INFLUENCE POLICY/ PRACTICE/ RESEARCH/EDUCATION?</w:t>
      </w:r>
    </w:p>
    <w:p w:rsidR="0053618E" w:rsidRPr="003445D3" w:rsidRDefault="0053618E" w:rsidP="0053618E">
      <w:pPr>
        <w:pStyle w:val="ListParagraph"/>
        <w:numPr>
          <w:ilvl w:val="0"/>
          <w:numId w:val="9"/>
        </w:numPr>
        <w:spacing w:line="480" w:lineRule="auto"/>
      </w:pPr>
      <w:r w:rsidRPr="003445D3">
        <w:t xml:space="preserve">If nurses are expected to be role models for healthy lifestyles, employers should honour this expectation and make reasonable efforts to allow them to do so. </w:t>
      </w:r>
    </w:p>
    <w:p w:rsidR="0053618E" w:rsidRPr="003445D3" w:rsidRDefault="0053618E" w:rsidP="0053618E">
      <w:pPr>
        <w:pStyle w:val="ListParagraph"/>
        <w:numPr>
          <w:ilvl w:val="0"/>
          <w:numId w:val="9"/>
        </w:numPr>
        <w:spacing w:line="480" w:lineRule="auto"/>
      </w:pPr>
      <w:r w:rsidRPr="003445D3">
        <w:t xml:space="preserve">Nurses’ ability to lead healthy lifestyles may be hindered by environmental or structural constraints. Initiatives to improve nurses’ health should consider these factors rather than focusing </w:t>
      </w:r>
      <w:r w:rsidR="002A000A" w:rsidRPr="003445D3">
        <w:t>solely on individual motivations and actions</w:t>
      </w:r>
      <w:r w:rsidRPr="003445D3">
        <w:t>.</w:t>
      </w:r>
    </w:p>
    <w:p w:rsidR="0053618E" w:rsidRPr="003445D3" w:rsidRDefault="0053618E" w:rsidP="0053618E">
      <w:pPr>
        <w:pStyle w:val="ListParagraph"/>
        <w:numPr>
          <w:ilvl w:val="0"/>
          <w:numId w:val="9"/>
        </w:numPr>
        <w:spacing w:line="480" w:lineRule="auto"/>
      </w:pPr>
      <w:r w:rsidRPr="003445D3">
        <w:t xml:space="preserve">The </w:t>
      </w:r>
      <w:r w:rsidRPr="003445D3">
        <w:rPr>
          <w:rFonts w:cstheme="minorHAnsi"/>
        </w:rPr>
        <w:t>policy steer towards nurses being healthy role models depends on its acceptability to the frontline workforce.</w:t>
      </w:r>
      <w:r w:rsidRPr="003445D3">
        <w:t xml:space="preserve"> The lack of consensus found by this study questions the likelihood of this expectation being enacted in practice. </w:t>
      </w:r>
    </w:p>
    <w:p w:rsidR="008B3689" w:rsidRPr="003445D3" w:rsidRDefault="008B3689" w:rsidP="00330200">
      <w:pPr>
        <w:pStyle w:val="ListParagraph"/>
        <w:spacing w:line="480" w:lineRule="auto"/>
        <w:ind w:left="0"/>
      </w:pPr>
    </w:p>
    <w:p w:rsidR="002554DA" w:rsidRPr="003445D3" w:rsidRDefault="002554DA" w:rsidP="00330200">
      <w:pPr>
        <w:pStyle w:val="ListParagraph"/>
        <w:spacing w:line="480" w:lineRule="auto"/>
        <w:ind w:left="0"/>
      </w:pPr>
    </w:p>
    <w:p w:rsidR="007D390C" w:rsidRPr="003445D3" w:rsidRDefault="007D390C" w:rsidP="00330200">
      <w:pPr>
        <w:pStyle w:val="ListParagraph"/>
        <w:spacing w:line="480" w:lineRule="auto"/>
        <w:ind w:left="0"/>
        <w:rPr>
          <w:b/>
        </w:rPr>
      </w:pPr>
      <w:r w:rsidRPr="003445D3">
        <w:rPr>
          <w:b/>
        </w:rPr>
        <w:lastRenderedPageBreak/>
        <w:t>KEY WORDS</w:t>
      </w:r>
    </w:p>
    <w:p w:rsidR="007D390C" w:rsidRPr="003445D3" w:rsidRDefault="007D390C" w:rsidP="007D390C">
      <w:pPr>
        <w:spacing w:line="480" w:lineRule="auto"/>
        <w:rPr>
          <w:rFonts w:asciiTheme="majorHAnsi" w:hAnsiTheme="majorHAnsi" w:cstheme="minorHAnsi"/>
          <w:bCs/>
        </w:rPr>
      </w:pPr>
      <w:r w:rsidRPr="003445D3">
        <w:t>Nurses; role model; Delphi technique; health promotion; health behaviours</w:t>
      </w:r>
      <w:r w:rsidRPr="003445D3">
        <w:rPr>
          <w:rFonts w:asciiTheme="majorHAnsi" w:hAnsiTheme="majorHAnsi" w:cstheme="minorHAnsi"/>
          <w:bCs/>
        </w:rPr>
        <w:br w:type="page"/>
      </w: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lastRenderedPageBreak/>
        <w:t>INTRODUCTION</w:t>
      </w:r>
    </w:p>
    <w:p w:rsidR="0077444C" w:rsidRPr="003445D3" w:rsidRDefault="0077444C" w:rsidP="009071DB">
      <w:pPr>
        <w:widowControl w:val="0"/>
        <w:overflowPunct w:val="0"/>
        <w:autoSpaceDE w:val="0"/>
        <w:autoSpaceDN w:val="0"/>
        <w:adjustRightInd w:val="0"/>
        <w:spacing w:after="0" w:line="480" w:lineRule="auto"/>
        <w:ind w:right="80"/>
        <w:rPr>
          <w:rFonts w:cstheme="minorHAnsi"/>
        </w:rPr>
      </w:pPr>
      <w:r w:rsidRPr="003445D3">
        <w:rPr>
          <w:rFonts w:cstheme="minorHAnsi"/>
        </w:rPr>
        <w:t>Internationally, there is an expectation in policy and professional discourse that nurses are public role models for healthy lifestyles. The International Council of Nurses (ICN) has called for nurses to make “a personal commitment to eat healthily, exercise appropriately, drink sensibly</w:t>
      </w:r>
      <w:r w:rsidR="00320069" w:rsidRPr="003445D3">
        <w:rPr>
          <w:rFonts w:cstheme="minorHAnsi"/>
        </w:rPr>
        <w:t xml:space="preserve"> and avoid the use of tobacco” </w:t>
      </w:r>
      <w:r w:rsidR="00320069" w:rsidRPr="003445D3">
        <w:rPr>
          <w:rFonts w:cstheme="minorHAnsi"/>
        </w:rPr>
        <w:fldChar w:fldCharType="begin" w:fldLock="1"/>
      </w:r>
      <w:r w:rsidR="00320069" w:rsidRPr="003445D3">
        <w:rPr>
          <w:rFonts w:cstheme="minorHAnsi"/>
        </w:rPr>
        <w:instrText>ADDIN CSL_CITATION { "citationItems" : [ { "id" : "ITEM-1", "itemData" : { "ISBN" : "9789295094000", "abstract" : "International Nurses Day is celebrated around the world every May 12, the anniversary of Florence Nightingale's birth.\"Delivering Quality, Serving Communities: Nurses Leading Care Innovations\"is this year's theme for International Nurses Day. The International Council of Nurses commemorates this important day each year with the production and distribution of the International Nurses' Day (IND) kit. The IND kit contains educational and public information materials, for use by nurses everywhere.", "author" : [ { "dropping-particle" : "", "family" : "International Council of Nurses", "given" : "", "non-dropping-particle" : "", "parse-names" : false, "suffix" : "" } ], "id" : "ITEM-1", "issued" : { "date-parts" : [ [ "2010" ] ] }, "number-of-pages" : "69", "title" : "Delivering Quality, Serving Communitites: Nurses Leading Chronic Care", "type" : "book" }, "uris" : [ "http://www.mendeley.com/documents/?uuid=7df06f12-dd1b-4947-9b5e-549d0c296fa7" ] } ], "mendeley" : { "formattedCitation" : "(International Council of Nurses 2010)", "manualFormatting" : "(ICN 2010", "plainTextFormattedCitation" : "(International Council of Nurses 2010)", "previouslyFormattedCitation" : "(International Council of Nurses 2010)" }, "properties" : { "noteIndex" : 0 }, "schema" : "https://github.com/citation-style-language/schema/raw/master/csl-citation.json" }</w:instrText>
      </w:r>
      <w:r w:rsidR="00320069" w:rsidRPr="003445D3">
        <w:rPr>
          <w:rFonts w:cstheme="minorHAnsi"/>
        </w:rPr>
        <w:fldChar w:fldCharType="separate"/>
      </w:r>
      <w:r w:rsidR="00320069" w:rsidRPr="003445D3">
        <w:rPr>
          <w:rFonts w:cstheme="minorHAnsi"/>
          <w:noProof/>
        </w:rPr>
        <w:t>(ICN 2010</w:t>
      </w:r>
      <w:r w:rsidR="00320069" w:rsidRPr="003445D3">
        <w:rPr>
          <w:rFonts w:cstheme="minorHAnsi"/>
        </w:rPr>
        <w:fldChar w:fldCharType="end"/>
      </w:r>
      <w:r w:rsidRPr="003445D3">
        <w:rPr>
          <w:rFonts w:cstheme="minorHAnsi"/>
        </w:rPr>
        <w:t xml:space="preserve">, p. 37). The United Kingdom regulator, the Nursing and Midwifery Council (NMC) advises nurses to </w:t>
      </w:r>
      <w:r w:rsidR="000E2C2C" w:rsidRPr="003445D3">
        <w:rPr>
          <w:rFonts w:cstheme="minorHAnsi"/>
        </w:rPr>
        <w:t>recognise</w:t>
      </w:r>
      <w:r w:rsidRPr="003445D3">
        <w:rPr>
          <w:rFonts w:cstheme="minorHAnsi"/>
        </w:rPr>
        <w:t xml:space="preserve"> that their behaviour at all times can affect and influence others </w:t>
      </w:r>
      <w:r w:rsidR="00320069" w:rsidRPr="003445D3">
        <w:rPr>
          <w:rFonts w:cstheme="minorHAnsi"/>
        </w:rPr>
        <w:fldChar w:fldCharType="begin" w:fldLock="1"/>
      </w:r>
      <w:r w:rsidR="009071DB" w:rsidRPr="003445D3">
        <w:rPr>
          <w:rFonts w:cstheme="minorHAnsi"/>
        </w:rPr>
        <w:instrText>ADDIN CSL_CITATION { "citationItems" : [ { "id" : "ITEM-1", "itemData" : { "author" : [ { "dropping-particle" : "", "family" : "Nursing and Midwifery Council", "given" : "", "non-dropping-particle" : "", "parse-names" : false, "suffix" : "" } ], "id" : "ITEM-1", "issued" : { "date-parts" : [ [ "2015" ] ] }, "title" : "Character and health decision-making guidance", "type" : "report" }, "uris" : [ "http://www.mendeley.com/documents/?uuid=a97f2d57-cc6a-47c1-86f6-bef8db0ab016" ] } ], "mendeley" : { "formattedCitation" : "(Nursing and Midwifery Council 2015)", "manualFormatting" : "(NMC 2015)", "plainTextFormattedCitation" : "(Nursing and Midwifery Council 2015)", "previouslyFormattedCitation" : "(Nursing and Midwifery Council 2015)" }, "properties" : { "noteIndex" : 0 }, "schema" : "https://github.com/citation-style-language/schema/raw/master/csl-citation.json" }</w:instrText>
      </w:r>
      <w:r w:rsidR="00320069" w:rsidRPr="003445D3">
        <w:rPr>
          <w:rFonts w:cstheme="minorHAnsi"/>
        </w:rPr>
        <w:fldChar w:fldCharType="separate"/>
      </w:r>
      <w:r w:rsidR="00320069" w:rsidRPr="003445D3">
        <w:rPr>
          <w:rFonts w:cstheme="minorHAnsi"/>
          <w:noProof/>
        </w:rPr>
        <w:t>(NMC 2015)</w:t>
      </w:r>
      <w:r w:rsidR="00320069" w:rsidRPr="003445D3">
        <w:rPr>
          <w:rFonts w:cstheme="minorHAnsi"/>
        </w:rPr>
        <w:fldChar w:fldCharType="end"/>
      </w:r>
      <w:r w:rsidRPr="003445D3">
        <w:rPr>
          <w:rFonts w:cstheme="minorHAnsi"/>
        </w:rPr>
        <w:t>, and includes role modelling health-promoting behaviour as a competency</w:t>
      </w:r>
      <w:r w:rsidR="009071DB" w:rsidRPr="003445D3">
        <w:rPr>
          <w:rFonts w:cstheme="minorHAnsi"/>
        </w:rPr>
        <w:t xml:space="preserve"> standard for registered nurses </w:t>
      </w:r>
      <w:r w:rsidR="009071DB" w:rsidRPr="003445D3">
        <w:rPr>
          <w:rFonts w:cstheme="minorHAnsi"/>
        </w:rPr>
        <w:fldChar w:fldCharType="begin" w:fldLock="1"/>
      </w:r>
      <w:r w:rsidR="009071DB" w:rsidRPr="003445D3">
        <w:rPr>
          <w:rFonts w:cstheme="minorHAnsi"/>
        </w:rPr>
        <w:instrText>ADDIN CSL_CITATION { "citationItems" : [ { "id" : "ITEM-1", "itemData" : { "author" : [ { "dropping-particle" : "", "family" : "Nursing and Midwifery Council", "given" : "", "non-dropping-particle" : "", "parse-names" : false, "suffix" : "" } ], "id" : "ITEM-1", "issued" : { "date-parts" : [ [ "2010" ] ] }, "publisher-place" : "London, UK", "title" : "Standards for Pre-registration Nursing Education", "type" : "report" }, "uris" : [ "http://www.mendeley.com/documents/?uuid=8c4aa266-70ff-439a-b8dd-00b88120940d" ] } ], "mendeley" : { "formattedCitation" : "(Nursing and Midwifery Council 2010)", "manualFormatting" : "(NMC 2010)", "plainTextFormattedCitation" : "(Nursing and Midwifery Council 2010)", "previouslyFormattedCitation" : "(Nursing and Midwifery Council 2010)" }, "properties" : { "noteIndex" : 0 }, "schema" : "https://github.com/citation-style-language/schema/raw/master/csl-citation.json" }</w:instrText>
      </w:r>
      <w:r w:rsidR="009071DB" w:rsidRPr="003445D3">
        <w:rPr>
          <w:rFonts w:cstheme="minorHAnsi"/>
        </w:rPr>
        <w:fldChar w:fldCharType="separate"/>
      </w:r>
      <w:r w:rsidR="009071DB" w:rsidRPr="003445D3">
        <w:rPr>
          <w:rFonts w:cstheme="minorHAnsi"/>
          <w:noProof/>
        </w:rPr>
        <w:t>(NMC 2010)</w:t>
      </w:r>
      <w:r w:rsidR="009071DB" w:rsidRPr="003445D3">
        <w:rPr>
          <w:rFonts w:cstheme="minorHAnsi"/>
        </w:rPr>
        <w:fldChar w:fldCharType="end"/>
      </w:r>
      <w:r w:rsidR="009071DB" w:rsidRPr="003445D3">
        <w:rPr>
          <w:rFonts w:cstheme="minorHAnsi"/>
        </w:rPr>
        <w:t xml:space="preserve">. </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180"/>
        <w:rPr>
          <w:rFonts w:cstheme="minorHAnsi"/>
        </w:rPr>
      </w:pPr>
      <w:r w:rsidRPr="003445D3">
        <w:rPr>
          <w:rFonts w:cstheme="minorHAnsi"/>
        </w:rPr>
        <w:t>This steer towards nurses as healthy role models is also reflected in healthcare policy. In England, the chief executive of the National Health Service (NHS) has claimed that the NHS needs to</w:t>
      </w:r>
      <w:r w:rsidR="00320069" w:rsidRPr="003445D3">
        <w:rPr>
          <w:rFonts w:cstheme="minorHAnsi"/>
        </w:rPr>
        <w:t xml:space="preserve"> “put its own house in order.” </w:t>
      </w:r>
      <w:r w:rsidR="00320069" w:rsidRPr="003445D3">
        <w:rPr>
          <w:rFonts w:cstheme="minorHAnsi"/>
        </w:rPr>
        <w:fldChar w:fldCharType="begin" w:fldLock="1"/>
      </w:r>
      <w:r w:rsidR="00320069" w:rsidRPr="003445D3">
        <w:rPr>
          <w:rFonts w:cstheme="minorHAnsi"/>
        </w:rPr>
        <w:instrText>ADDIN CSL_CITATION { "citationItems" : [ { "id" : "ITEM-1", "itemData" : { "author" : [ { "dropping-particle" : "", "family" : "Stevens", "given" : "Simon", "non-dropping-particle" : "", "parse-names" : false, "suffix" : "" } ], "container-title" : "NHS England", "id" : "ITEM-1", "issued" : { "date-parts" : [ [ "2015" ] ] }, "title" : "Simon Stevens announces major drive to improve health in NHS workplace", "type" : "article-newspaper" }, "uris" : [ "http://www.mendeley.com/documents/?uuid=66f62011-5f53-4eda-a115-598f99a01de0" ] } ], "mendeley" : { "formattedCitation" : "(Stevens 2015)", "plainTextFormattedCitation" : "(Stevens 2015)", "previouslyFormattedCitation" : "(Stevens 2015)" }, "properties" : { "noteIndex" : 0 }, "schema" : "https://github.com/citation-style-language/schema/raw/master/csl-citation.json" }</w:instrText>
      </w:r>
      <w:r w:rsidR="00320069" w:rsidRPr="003445D3">
        <w:rPr>
          <w:rFonts w:cstheme="minorHAnsi"/>
        </w:rPr>
        <w:fldChar w:fldCharType="separate"/>
      </w:r>
      <w:r w:rsidR="00320069" w:rsidRPr="003445D3">
        <w:rPr>
          <w:rFonts w:cstheme="minorHAnsi"/>
          <w:noProof/>
        </w:rPr>
        <w:t>(Stevens 2015)</w:t>
      </w:r>
      <w:r w:rsidR="00320069" w:rsidRPr="003445D3">
        <w:rPr>
          <w:rFonts w:cstheme="minorHAnsi"/>
        </w:rPr>
        <w:fldChar w:fldCharType="end"/>
      </w:r>
      <w:r w:rsidRPr="003445D3">
        <w:rPr>
          <w:rFonts w:cstheme="minorHAnsi"/>
        </w:rPr>
        <w:t>. The NHS Five Year Forward View asks all employees to “stay healthy, and serve as health ambassadors</w:t>
      </w:r>
      <w:r w:rsidR="00320069" w:rsidRPr="003445D3">
        <w:rPr>
          <w:rFonts w:cstheme="minorHAnsi"/>
        </w:rPr>
        <w:t xml:space="preserve">” </w:t>
      </w:r>
      <w:r w:rsidR="00320069" w:rsidRPr="003445D3">
        <w:rPr>
          <w:rFonts w:cstheme="minorHAnsi"/>
        </w:rPr>
        <w:fldChar w:fldCharType="begin" w:fldLock="1"/>
      </w:r>
      <w:r w:rsidR="009071DB" w:rsidRPr="003445D3">
        <w:rPr>
          <w:rFonts w:cstheme="minorHAnsi"/>
        </w:rPr>
        <w:instrText>ADDIN CSL_CITATION { "citationItems" : [ { "id" : "ITEM-1", "itemData" : { "author" : [ { "dropping-particle" : "", "family" : "NHS England", "given" : "", "non-dropping-particle" : "", "parse-names" : false, "suffix" : "" }, { "dropping-particle" : "", "family" : "Care Quality Commission", "given" : "", "non-dropping-particle" : "", "parse-names" : false, "suffix" : "" }, { "dropping-particle" : "", "family" : "Health Education England", "given" : "", "non-dropping-particle" : "", "parse-names" : false, "suffix" : "" }, { "dropping-particle" : "", "family" : "Monitor", "given" : "", "non-dropping-particle" : "", "parse-names" : false, "suffix" : "" }, { "dropping-particle" : "", "family" : "Public Health England", "given" : "", "non-dropping-particle" : "", "parse-names" : false, "suffix" : "" }, { "dropping-particle" : "", "family" : "Trust Development Authority", "given" : "", "non-dropping-particle" : "", "parse-names" : false, "suffix" : "" } ], "id" : "ITEM-1", "issued" : { "date-parts" : [ [ "2014" ] ] }, "publisher-place" : "London", "title" : "NHS five year forward view", "type" : "report" }, "uris" : [ "http://www.mendeley.com/documents/?uuid=dbe96c45-7a40-4f45-892c-63561398060e" ] } ], "mendeley" : { "formattedCitation" : "(NHS England et al. 2014)", "manualFormatting" : "(NHS England 2014", "plainTextFormattedCitation" : "(NHS England et al. 2014)", "previouslyFormattedCitation" : "(NHS England et al. 2014)" }, "properties" : { "noteIndex" : 0 }, "schema" : "https://github.com/citation-style-language/schema/raw/master/csl-citation.json" }</w:instrText>
      </w:r>
      <w:r w:rsidR="00320069" w:rsidRPr="003445D3">
        <w:rPr>
          <w:rFonts w:cstheme="minorHAnsi"/>
        </w:rPr>
        <w:fldChar w:fldCharType="separate"/>
      </w:r>
      <w:r w:rsidR="00320069" w:rsidRPr="003445D3">
        <w:rPr>
          <w:rFonts w:cstheme="minorHAnsi"/>
          <w:noProof/>
        </w:rPr>
        <w:t>(NHS England 2014</w:t>
      </w:r>
      <w:r w:rsidR="00320069" w:rsidRPr="003445D3">
        <w:rPr>
          <w:rFonts w:cstheme="minorHAnsi"/>
        </w:rPr>
        <w:fldChar w:fldCharType="end"/>
      </w:r>
      <w:r w:rsidRPr="003445D3">
        <w:rPr>
          <w:rFonts w:cstheme="minorHAnsi"/>
        </w:rPr>
        <w:t>, p.11). Although these drives target English healthcare workers, an expectation to be a healthy role model is particularly salient within nursing internationally</w:t>
      </w:r>
      <w:r w:rsidR="000E2C2C" w:rsidRPr="003445D3">
        <w:rPr>
          <w:rFonts w:cstheme="minorHAnsi"/>
        </w:rPr>
        <w:t>, perhaps</w:t>
      </w:r>
      <w:r w:rsidRPr="003445D3">
        <w:rPr>
          <w:rFonts w:cstheme="minorHAnsi"/>
        </w:rPr>
        <w:t xml:space="preserve"> because nurses comprise the largest healthcare workforce globally </w:t>
      </w:r>
      <w:r w:rsidR="00320069" w:rsidRPr="003445D3">
        <w:rPr>
          <w:rFonts w:cstheme="minorHAnsi"/>
        </w:rPr>
        <w:fldChar w:fldCharType="begin" w:fldLock="1"/>
      </w:r>
      <w:r w:rsidR="00A76E12" w:rsidRPr="003445D3">
        <w:rPr>
          <w:rFonts w:cstheme="minorHAnsi"/>
        </w:rPr>
        <w:instrText>ADDIN CSL_CITATION { "citationItems" : [ { "id" : "ITEM-1", "itemData" : { "author" : [ { "dropping-particle" : "", "family" : "World Health Organisation", "given" : "", "non-dropping-particle" : "", "parse-names" : false, "suffix" : "" } ], "id" : "ITEM-1", "issued" : { "date-parts" : [ [ "2014" ] ] }, "publisher-place" : "Geneva, Switzerland", "title" : "The 2014 update, Global Health Workforce Statistics", "type" : "report" }, "uris" : [ "http://www.mendeley.com/documents/?uuid=03e23b78-058c-4de8-9f5c-7c474e9b975d" ] } ], "mendeley" : { "formattedCitation" : "(World Health Organisation 2014)", "manualFormatting" : "(World Health Organisation 2014)", "plainTextFormattedCitation" : "(World Health Organisation 2014)", "previouslyFormattedCitation" : "(World Health Organisation 2014)" }, "properties" : { "noteIndex" : 0 }, "schema" : "https://github.com/citation-style-language/schema/raw/master/csl-citation.json" }</w:instrText>
      </w:r>
      <w:r w:rsidR="00320069" w:rsidRPr="003445D3">
        <w:rPr>
          <w:rFonts w:cstheme="minorHAnsi"/>
        </w:rPr>
        <w:fldChar w:fldCharType="separate"/>
      </w:r>
      <w:r w:rsidR="00320069" w:rsidRPr="003445D3">
        <w:rPr>
          <w:rFonts w:cstheme="minorHAnsi"/>
          <w:noProof/>
        </w:rPr>
        <w:t>(W</w:t>
      </w:r>
      <w:r w:rsidR="00A76E12" w:rsidRPr="003445D3">
        <w:rPr>
          <w:rFonts w:cstheme="minorHAnsi"/>
          <w:noProof/>
        </w:rPr>
        <w:t xml:space="preserve">orld </w:t>
      </w:r>
      <w:r w:rsidR="00320069" w:rsidRPr="003445D3">
        <w:rPr>
          <w:rFonts w:cstheme="minorHAnsi"/>
          <w:noProof/>
        </w:rPr>
        <w:t>H</w:t>
      </w:r>
      <w:r w:rsidR="00A76E12" w:rsidRPr="003445D3">
        <w:rPr>
          <w:rFonts w:cstheme="minorHAnsi"/>
          <w:noProof/>
        </w:rPr>
        <w:t xml:space="preserve">ealth </w:t>
      </w:r>
      <w:r w:rsidR="00320069" w:rsidRPr="003445D3">
        <w:rPr>
          <w:rFonts w:cstheme="minorHAnsi"/>
          <w:noProof/>
        </w:rPr>
        <w:t>O</w:t>
      </w:r>
      <w:r w:rsidR="00A76E12" w:rsidRPr="003445D3">
        <w:rPr>
          <w:rFonts w:cstheme="minorHAnsi"/>
          <w:noProof/>
        </w:rPr>
        <w:t>rganisation</w:t>
      </w:r>
      <w:r w:rsidR="00320069" w:rsidRPr="003445D3">
        <w:rPr>
          <w:rFonts w:cstheme="minorHAnsi"/>
          <w:noProof/>
        </w:rPr>
        <w:t xml:space="preserve"> 2014)</w:t>
      </w:r>
      <w:r w:rsidR="00320069" w:rsidRPr="003445D3">
        <w:rPr>
          <w:rFonts w:cstheme="minorHAnsi"/>
        </w:rPr>
        <w:fldChar w:fldCharType="end"/>
      </w:r>
      <w:r w:rsidRPr="003445D3">
        <w:rPr>
          <w:rFonts w:cstheme="minorHAnsi"/>
        </w:rPr>
        <w:t xml:space="preserve">, but also because of the poor health profile exhibited by many nurses worldwide </w:t>
      </w:r>
      <w:r w:rsidR="00E939BD" w:rsidRPr="003445D3">
        <w:rPr>
          <w:rFonts w:cstheme="minorHAnsi"/>
        </w:rPr>
        <w:fldChar w:fldCharType="begin" w:fldLock="1"/>
      </w:r>
      <w:r w:rsidR="007C0C64" w:rsidRPr="003445D3">
        <w:rPr>
          <w:rFonts w:cstheme="minorHAnsi"/>
        </w:rPr>
        <w:instrText>ADDIN CSL_CITATION { "citationItems" : [ { "id" : "ITEM-1", "itemData" : { "DOI" : "10.4300/JGME-D-13-00203.1", "ISSN" : "1949-8349", "PMID" : "24404323", "author" : [ { "dropping-particle" : "", "family" : "Lobelo", "given" : "Felipe", "non-dropping-particle" : "", "parse-names" : false, "suffix" : "" }, { "dropping-particle" : "", "family" : "Quevedo", "given" : "Isabel Garcia", "non-dropping-particle" : "de", "parse-names" : false, "suffix" : "" } ], "container-title" : "Journal of graduate medical education", "id" : "ITEM-1", "issue" : "3", "issued" : { "date-parts" : [ [ "2013", "9" ] ] }, "page" : "521-3", "title" : "Weighing in on residents' body mass index: a teachable moment for physicians and patients alike?", "type" : "article-journal", "volume" : "5" }, "uris" : [ "http://www.mendeley.com/documents/?uuid=9bd2f032-0e2c-4dac-8438-d949a9f468fb" ] }, { "id" : "ITEM-2", "itemData" : { "DOI" : "10.3390/ijerph7052362", "ISSN" : "1660-4601", "PMID" : "20623029", "abstract" : "The aim of this study was to provide a summary of the existing published knowledge on the possible relationship between the workplace as a stressor factor and nurses' tobacco use. A systematic review of the literature from 1995 to 2009, using the MEDLINE database took place. Studies, that referred to nurses' smoking habit exclusively or as a part of the study, were included in the review. 491 studies were retrieved and their titles/abstracts were examined systematically. Twenty one studies were retrieved for further consideration by a comprehensive literature review. Ten studies fulfilled the eligibility criteria and they were examined further. There is a conflict on the possible relationship between workplace as a stressor factor and nurses' smoking habits, because there is no evidence on if the nurses' work environment causes smoking initiation.", "author" : [ { "dropping-particle" : "", "family" : "Perdikaris", "given" : "Pantelis", "non-dropping-particle" : "", "parse-names" : false, "suffix" : "" }, { "dropping-particle" : "", "family" : "Kletsiou", "given" : "Eleni", "non-dropping-particle" : "", "parse-names" : false, "suffix" : "" }, { "dropping-particle" : "", "family" : "Gymnopoulou", "given" : "Elpida", "non-dropping-particle" : "", "parse-names" : false, "suffix" : "" }, { "dropping-particle" : "", "family" : "Matziou", "given" : "Vasiliki", "non-dropping-particle" : "", "parse-names" : false, "suffix" : "" } ], "container-title" : "International journal of environmental research and public health", "id" : "ITEM-2", "issue" : "5", "issued" : { "date-parts" : [ [ "2010", "5" ] ] }, "page" : "2362-75", "title" : "The relationship between workplace, job stress and nurses' tobacco use: a review of the literature.", "type" : "article-journal", "volume" : "7" }, "uris" : [ "http://www.mendeley.com/documents/?uuid=514c367f-06ba-40e5-bcc9-96fe6071ac3a" ] } ], "mendeley" : { "formattedCitation" : "(Lobelo &amp; de Quevedo 2013; Perdikaris et al. 2010)", "manualFormatting" : "(Perdikaris et al. 2010, Lobelo &amp; de Quevedo 2013)", "plainTextFormattedCitation" : "(Lobelo &amp; de Quevedo 2013; Perdikaris et al. 2010)", "previouslyFormattedCitation" : "(Lobelo &amp; de Quevedo 2013; Perdikaris et al. 2010)"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(Perdikaris et al. 2010</w:t>
      </w:r>
      <w:r w:rsidR="007C0C64" w:rsidRPr="003445D3">
        <w:rPr>
          <w:rFonts w:cstheme="minorHAnsi"/>
          <w:noProof/>
        </w:rPr>
        <w:t>,</w:t>
      </w:r>
      <w:r w:rsidR="00E939BD" w:rsidRPr="003445D3">
        <w:rPr>
          <w:rFonts w:cstheme="minorHAnsi"/>
          <w:noProof/>
        </w:rPr>
        <w:t xml:space="preserve"> Lobelo &amp; de Quevedo 2013)</w:t>
      </w:r>
      <w:r w:rsidR="00E939BD" w:rsidRPr="003445D3">
        <w:rPr>
          <w:rFonts w:cstheme="minorHAnsi"/>
        </w:rPr>
        <w:fldChar w:fldCharType="end"/>
      </w:r>
      <w:r w:rsidRPr="003445D3">
        <w:rPr>
          <w:rFonts w:cstheme="minorHAnsi"/>
        </w:rPr>
        <w:t>.</w:t>
      </w:r>
    </w:p>
    <w:p w:rsidR="0077444C" w:rsidRPr="003445D3" w:rsidRDefault="0077444C" w:rsidP="009071DB">
      <w:pPr>
        <w:widowControl w:val="0"/>
        <w:overflowPunct w:val="0"/>
        <w:autoSpaceDE w:val="0"/>
        <w:autoSpaceDN w:val="0"/>
        <w:adjustRightInd w:val="0"/>
        <w:spacing w:after="0" w:line="480" w:lineRule="auto"/>
        <w:ind w:right="180"/>
        <w:rPr>
          <w:rFonts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BACKGROUND</w:t>
      </w:r>
    </w:p>
    <w:p w:rsidR="0077444C" w:rsidRPr="003445D3" w:rsidRDefault="0077444C" w:rsidP="009071DB">
      <w:pPr>
        <w:widowControl w:val="0"/>
        <w:overflowPunct w:val="0"/>
        <w:autoSpaceDE w:val="0"/>
        <w:autoSpaceDN w:val="0"/>
        <w:adjustRightInd w:val="0"/>
        <w:spacing w:after="0" w:line="480" w:lineRule="auto"/>
        <w:rPr>
          <w:rFonts w:cstheme="minorHAnsi"/>
        </w:rPr>
      </w:pPr>
      <w:r w:rsidRPr="003445D3">
        <w:rPr>
          <w:rFonts w:cstheme="minorHAnsi"/>
        </w:rPr>
        <w:t xml:space="preserve">The </w:t>
      </w:r>
      <w:r w:rsidR="00B15588" w:rsidRPr="003445D3">
        <w:rPr>
          <w:rFonts w:cstheme="minorHAnsi"/>
        </w:rPr>
        <w:t>c</w:t>
      </w:r>
      <w:r w:rsidR="000E2C2C" w:rsidRPr="003445D3">
        <w:rPr>
          <w:rFonts w:cstheme="minorHAnsi"/>
        </w:rPr>
        <w:t>oncept of the ‘role model’ is vaguely defined</w:t>
      </w:r>
      <w:r w:rsidRPr="003445D3">
        <w:rPr>
          <w:rFonts w:cstheme="minorHAnsi"/>
        </w:rPr>
        <w:t xml:space="preserve">, commonly conceived as someone to look up to </w:t>
      </w:r>
      <w:r w:rsidR="00E939BD" w:rsidRPr="003445D3">
        <w:rPr>
          <w:rFonts w:cstheme="minorHAnsi"/>
        </w:rPr>
        <w:fldChar w:fldCharType="begin" w:fldLock="1"/>
      </w:r>
      <w:r w:rsidR="00E939BD" w:rsidRPr="003445D3">
        <w:rPr>
          <w:rFonts w:cstheme="minorHAnsi"/>
        </w:rPr>
        <w:instrText>ADDIN CSL_CITATION { "citationItems" : [ { "id" : "ITEM-1", "itemData" : { "DOI" : "10.1016/S0001-8791(03)00051-4", "ISBN" : "0001-8791", "ISSN" : "00018791", "PMID" : "1224", "abstract" : "Career theory proposes the importance of role models as helping to guide individual development. Furthermore, the media often depict role models as essential to career success. However, research on role models as a construct distinct from developmental relationships with mentors and behavioral models has waned. This article makes the case for reinvigorating the role model construct. A revised definition is provided, depicting role models as cognitive constructions based on an individual's needs, wants, and ambitions. Drawing on recent advances in social comparison and self-concept theories, a dimensional approach to role models integrates current theory and research, suggesting that role models should be construed along two cognitive dimensions (positive/negative, global/specific), and two structural dimensions (close/distant, up/across-down). The article concludes by suggesting new research directions prompted by this new view of the role model construct. ?? 2003 Elsevier Inc. All rights reserved.", "author" : [ { "dropping-particle" : "", "family" : "Gibson", "given" : "Donald E.", "non-dropping-particle" : "", "parse-names" : false, "suffix" : "" } ], "container-title" : "Journal of Vocational Behavior", "id" : "ITEM-1", "issue" : "1", "issued" : { "date-parts" : [ [ "2004" ] ] }, "page" : "134-156", "title" : "Role models in career development: New directions for theory and research", "type" : "article-journal", "volume" : "65" }, "uris" : [ "http://www.mendeley.com/documents/?uuid=cf38b62b-bc76-4122-8b16-6d8ccbe02d57" ] } ], "mendeley" : { "formattedCitation" : "(Gibson 2004)", "plainTextFormattedCitation" : "(Gibson 2004)", "previouslyFormattedCitation" : "(Gibson 2004)"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(Gibson 2004)</w:t>
      </w:r>
      <w:r w:rsidR="00E939BD" w:rsidRPr="003445D3">
        <w:rPr>
          <w:rFonts w:cstheme="minorHAnsi"/>
        </w:rPr>
        <w:fldChar w:fldCharType="end"/>
      </w:r>
      <w:r w:rsidRPr="003445D3">
        <w:rPr>
          <w:rFonts w:cstheme="minorHAnsi"/>
        </w:rPr>
        <w:t xml:space="preserve">. Despite little supporting evidence, role models are assumed to affect the behaviour of other individuals </w:t>
      </w:r>
      <w:r w:rsidR="00E939BD" w:rsidRPr="003445D3">
        <w:rPr>
          <w:rFonts w:cstheme="minorHAnsi"/>
        </w:rPr>
        <w:fldChar w:fldCharType="begin" w:fldLock="1"/>
      </w:r>
      <w:r w:rsidR="00E939BD" w:rsidRPr="003445D3">
        <w:rPr>
          <w:rFonts w:cstheme="minorHAnsi"/>
        </w:rPr>
        <w:instrText>ADDIN CSL_CITATION { "citationItems" : [ { "id" : "ITEM-1", "itemData" : { "author" : [ { "dropping-particle" : "", "family" : "MacCallum", "given" : "Judy;", "non-dropping-particle" : "", "parse-names" : false, "suffix" : "" }, { "dropping-particle" : "", "family" : "Beltman", "given" : "M.", "non-dropping-particle" : "", "parse-names" : false, "suffix" : "" } ], "id" : "ITEM-1", "issued" : { "date-parts" : [ [ "2002" ] ] }, "publisher-place" : "Hobart, Tasmania", "title" : "Role models: What makes an effective role model program? A report to the National Youth Affairs Research Scheme", "type" : "report" }, "uris" : [ "http://www.mendeley.com/documents/?uuid=8e1c1b3f-fde3-46bd-a30c-e535ae6adc29" ] } ], "mendeley" : { "formattedCitation" : "(MacCallum &amp; Beltman 2002)", "plainTextFormattedCitation" : "(MacCallum &amp; Beltman 2002)", "previouslyFormattedCitation" : "(MacCallum &amp; Beltman 2002)"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(MacCallum &amp; Beltman 2002)</w:t>
      </w:r>
      <w:r w:rsidR="00E939BD" w:rsidRPr="003445D3">
        <w:rPr>
          <w:rFonts w:cstheme="minorHAnsi"/>
        </w:rPr>
        <w:fldChar w:fldCharType="end"/>
      </w:r>
      <w:r w:rsidRPr="003445D3">
        <w:rPr>
          <w:rFonts w:cstheme="minorHAnsi"/>
        </w:rPr>
        <w:t xml:space="preserve">. But what does it mean for nurses to be healthy role models? The underlying assumption behind </w:t>
      </w:r>
      <w:r w:rsidR="009146DB" w:rsidRPr="003445D3">
        <w:rPr>
          <w:rFonts w:cstheme="minorHAnsi"/>
        </w:rPr>
        <w:t>this expectation</w:t>
      </w:r>
      <w:r w:rsidRPr="003445D3">
        <w:rPr>
          <w:rFonts w:cstheme="minorHAnsi"/>
        </w:rPr>
        <w:t xml:space="preserve"> is that one must be healthy oneself to effectively encourage behaviour change in others. Th</w:t>
      </w:r>
      <w:r w:rsidR="003C3935" w:rsidRPr="003445D3">
        <w:rPr>
          <w:rFonts w:cstheme="minorHAnsi"/>
        </w:rPr>
        <w:t xml:space="preserve">is assumption has its roots in </w:t>
      </w:r>
      <w:r w:rsidRPr="003445D3">
        <w:rPr>
          <w:rFonts w:cstheme="minorHAnsi"/>
        </w:rPr>
        <w:t xml:space="preserve">Bandura’s work on social learning and the role of observational learning </w:t>
      </w:r>
      <w:r w:rsidR="00E939BD" w:rsidRPr="003445D3">
        <w:rPr>
          <w:rFonts w:cstheme="minorHAnsi"/>
        </w:rPr>
        <w:fldChar w:fldCharType="begin" w:fldLock="1"/>
      </w:r>
      <w:r w:rsidR="007C0C64" w:rsidRPr="003445D3">
        <w:rPr>
          <w:rFonts w:cstheme="minorHAnsi"/>
        </w:rPr>
        <w:instrText>ADDIN CSL_CITATION { "citationItems" : [ { "id" : "ITEM-1", "itemData" : { "author" : [ { "dropping-particle" : "", "family" : "Bandura", "given" : "A.", "non-dropping-particle" : "", "parse-names" : false, "suffix" : "" } ], "container-title" : "Psychological Review", "id" : "ITEM-1", "issue" : "2", "issued" : { "date-parts" : [ [ "1977" ] ] }, "page" : "191-215", "title" : "Self-efficacy: Toward a unifying theory of behavioral change.", "type" : "article-journal", "volume" : "84" }, "uris" : [ "http://www.mendeley.com/documents/?uuid=fcec87d4-8fc1-4b15-b050-6794bb226ffe" ] }, { "id" : "ITEM-2", "itemData" : { "author" : [ { "dropping-particle" : "", "family" : "Bandura", "given" : "A.", "non-dropping-particle" : "", "parse-names" : false, "suffix" : "" } ], "id" : "ITEM-2", "issued" : { "date-parts" : [ [ "1986" ] ] }, "publisher" : "Prentice-Hall", "publisher-place" : "Englewood Cliffs, NJ", "title" : "Social Foundations of Thought and Action: A Social Cognitive Theory", "type" : "book" }, "uris" : [ "http://www.mendeley.com/documents/?uuid=f88ed477-5e16-4a88-80bf-8bceffa65353" ] } ], "mendeley" : { "formattedCitation" : "(Bandura 1977; Bandura 1986)", "manualFormatting" : "(Bandura 1977, 1986)", "plainTextFormattedCitation" : "(Bandura 1977; Bandura 1986)", "previouslyFormattedCitation" : "(Bandura 1977; Bandura 1986)"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(Bandura 1977</w:t>
      </w:r>
      <w:r w:rsidR="007C0C64" w:rsidRPr="003445D3">
        <w:rPr>
          <w:rFonts w:cstheme="minorHAnsi"/>
          <w:noProof/>
        </w:rPr>
        <w:t>,</w:t>
      </w:r>
      <w:r w:rsidR="00E939BD" w:rsidRPr="003445D3">
        <w:rPr>
          <w:rFonts w:cstheme="minorHAnsi"/>
          <w:noProof/>
        </w:rPr>
        <w:t xml:space="preserve"> 1986)</w:t>
      </w:r>
      <w:r w:rsidR="00E939BD" w:rsidRPr="003445D3">
        <w:rPr>
          <w:rFonts w:cstheme="minorHAnsi"/>
        </w:rPr>
        <w:fldChar w:fldCharType="end"/>
      </w:r>
      <w:r w:rsidRPr="003445D3">
        <w:rPr>
          <w:rFonts w:cstheme="minorHAnsi"/>
        </w:rPr>
        <w:t xml:space="preserve">. Modelled behaviours may serve as cues to initiate similar behaviours in others. Bandura argued that self-efficacy increases </w:t>
      </w:r>
      <w:r w:rsidRPr="003445D3">
        <w:rPr>
          <w:rFonts w:cstheme="minorHAnsi"/>
        </w:rPr>
        <w:lastRenderedPageBreak/>
        <w:t>when people see others similar to themselves or tho</w:t>
      </w:r>
      <w:r w:rsidR="009146DB" w:rsidRPr="003445D3">
        <w:rPr>
          <w:rFonts w:cstheme="minorHAnsi"/>
        </w:rPr>
        <w:t>se they admire, succeeding. I</w:t>
      </w:r>
      <w:r w:rsidRPr="003445D3">
        <w:rPr>
          <w:rFonts w:cstheme="minorHAnsi"/>
        </w:rPr>
        <w:t xml:space="preserve">f a person sees a healthy behaviour practised by a nurse, they are more likely to want to do the same. Observation may also weaken (or </w:t>
      </w:r>
      <w:r w:rsidR="009146DB" w:rsidRPr="003445D3">
        <w:rPr>
          <w:rFonts w:cstheme="minorHAnsi"/>
        </w:rPr>
        <w:t>conversely</w:t>
      </w:r>
      <w:r w:rsidRPr="003445D3">
        <w:rPr>
          <w:rFonts w:cstheme="minorHAnsi"/>
        </w:rPr>
        <w:t>, strengthen) an individual’s existing restraints against the performance of a modelled behaviour such as a healthy lifestyle.</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20"/>
        <w:rPr>
          <w:rFonts w:cstheme="minorHAnsi"/>
        </w:rPr>
      </w:pPr>
      <w:r w:rsidRPr="003445D3">
        <w:rPr>
          <w:rFonts w:cstheme="minorHAnsi"/>
        </w:rPr>
        <w:t xml:space="preserve">Historically, nurses were expected to be models of self-discipline and morality. Florence Nightingale argued that nurses must care for themselves </w:t>
      </w:r>
      <w:r w:rsidR="00E939BD" w:rsidRPr="003445D3">
        <w:rPr>
          <w:rFonts w:cstheme="minorHAnsi"/>
        </w:rPr>
        <w:t xml:space="preserve">to effectively care for others </w:t>
      </w:r>
      <w:r w:rsidR="00E939BD" w:rsidRPr="003445D3">
        <w:rPr>
          <w:rFonts w:cstheme="minorHAnsi"/>
        </w:rPr>
        <w:fldChar w:fldCharType="begin" w:fldLock="1"/>
      </w:r>
      <w:r w:rsidR="00E939BD" w:rsidRPr="003445D3">
        <w:rPr>
          <w:rFonts w:cstheme="minorHAnsi"/>
        </w:rPr>
        <w:instrText>ADDIN CSL_CITATION { "citationItems" : [ { "id" : "ITEM-1", "itemData" : { "author" : [ { "dropping-particle" : "", "family" : "Dossey", "given" : "B.M.", "non-dropping-particle" : "", "parse-names" : false, "suffix" : "" }, { "dropping-particle" : "", "family" : "Selanders", "given" : "M.C.", "non-dropping-particle" : "", "parse-names" : false, "suffix" : "" }, { "dropping-particle" : "", "family" : "Beck", "given" : "D.M.", "non-dropping-particle" : "", "parse-names" : false, "suffix" : "" }, { "dropping-particle" : "", "family" : "Attewell", "given" : "A.", "non-dropping-particle" : "", "parse-names" : false, "suffix" : "" } ], "id" : "ITEM-1", "issued" : { "date-parts" : [ [ "2005" ] ] }, "publisher" : "Nursebooks.org", "publisher-place" : "Silver Spring, MD", "title" : "Florence Nightingale today: Healing, leadership, global action", "type" : "book" }, "uris" : [ "http://www.mendeley.com/documents/?uuid=dac72be4-0246-418d-bb08-687ebb5b4674" ] } ], "mendeley" : { "formattedCitation" : "(Dossey et al. 2005)", "plainTextFormattedCitation" : "(Dossey et al. 2005)", "previouslyFormattedCitation" : "(Dossey et al. 2005)"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(Dossey et al. 2005)</w:t>
      </w:r>
      <w:r w:rsidR="00E939BD" w:rsidRPr="003445D3">
        <w:rPr>
          <w:rFonts w:cstheme="minorHAnsi"/>
        </w:rPr>
        <w:fldChar w:fldCharType="end"/>
      </w:r>
      <w:r w:rsidRPr="003445D3">
        <w:rPr>
          <w:rFonts w:cstheme="minorHAnsi"/>
        </w:rPr>
        <w:t>. Later conceptualisations reflect concerns</w:t>
      </w:r>
      <w:r w:rsidR="00E939BD" w:rsidRPr="003445D3">
        <w:rPr>
          <w:rFonts w:cstheme="minorHAnsi"/>
        </w:rPr>
        <w:t xml:space="preserve"> of professionalism</w:t>
      </w:r>
      <w:r w:rsidRPr="003445D3">
        <w:rPr>
          <w:rFonts w:cstheme="minorHAnsi"/>
        </w:rPr>
        <w:t xml:space="preserve">, with nurses advised to quit smoking not for health reasons, but to avoid displeasing patients by smelling of tobacco </w:t>
      </w:r>
      <w:r w:rsidR="00E939BD" w:rsidRPr="003445D3">
        <w:rPr>
          <w:rFonts w:cstheme="minorHAnsi"/>
        </w:rPr>
        <w:fldChar w:fldCharType="begin" w:fldLock="1"/>
      </w:r>
      <w:r w:rsidR="00E939BD" w:rsidRPr="003445D3">
        <w:rPr>
          <w:rFonts w:cstheme="minorHAnsi"/>
        </w:rPr>
        <w:instrText>ADDIN CSL_CITATION { "citationItems" : [ { "id" : "ITEM-1", "itemData" : { "author" : [ { "dropping-particle" : "", "family" : "Delafield", "given" : "A.", "non-dropping-particle" : "", "parse-names" : false, "suffix" : "" } ], "container-title" : "American Journal of Nursing", "id" : "ITEM-1", "issue" : "6", "issued" : { "date-parts" : [ [ "1950" ] ] }, "page" : "340-342", "title" : "Personal appearance", "type" : "article-journal", "volume" : "50" }, "uris" : [ "http://www.mendeley.com/documents/?uuid=d8b20c0e-6e4c-4fdf-a64f-477190c697e2" ] } ], "mendeley" : { "formattedCitation" : "(Delafield 1950)", "plainTextFormattedCitation" : "(Delafield 1950)", "previouslyFormattedCitation" : "(Delafield 1950)"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(Delafield 1950)</w:t>
      </w:r>
      <w:r w:rsidR="00E939BD" w:rsidRPr="003445D3">
        <w:rPr>
          <w:rFonts w:cstheme="minorHAnsi"/>
        </w:rPr>
        <w:fldChar w:fldCharType="end"/>
      </w:r>
      <w:r w:rsidRPr="003445D3">
        <w:rPr>
          <w:rFonts w:cstheme="minorHAnsi"/>
        </w:rPr>
        <w:t xml:space="preserve">. </w:t>
      </w:r>
      <w:r w:rsidR="009146DB" w:rsidRPr="003445D3">
        <w:rPr>
          <w:rFonts w:cstheme="minorHAnsi"/>
        </w:rPr>
        <w:t>Since</w:t>
      </w:r>
      <w:r w:rsidRPr="003445D3">
        <w:rPr>
          <w:rFonts w:cstheme="minorHAnsi"/>
        </w:rPr>
        <w:t xml:space="preserve"> the 1990s, as </w:t>
      </w:r>
      <w:r w:rsidR="009146DB" w:rsidRPr="003445D3">
        <w:rPr>
          <w:rFonts w:cstheme="minorHAnsi"/>
        </w:rPr>
        <w:t>healthcare policy focused more on preventive health</w:t>
      </w:r>
      <w:r w:rsidRPr="003445D3">
        <w:rPr>
          <w:rFonts w:cstheme="minorHAnsi"/>
        </w:rPr>
        <w:t xml:space="preserve">, nurses were tasked with empowering individuals to make healthy choices and encouraging behaviour change </w:t>
      </w:r>
      <w:r w:rsidR="00E939BD" w:rsidRPr="003445D3">
        <w:rPr>
          <w:rFonts w:cstheme="minorHAnsi"/>
        </w:rPr>
        <w:fldChar w:fldCharType="begin" w:fldLock="1"/>
      </w:r>
      <w:r w:rsidR="00E939BD" w:rsidRPr="003445D3">
        <w:rPr>
          <w:rFonts w:cstheme="minorHAnsi"/>
        </w:rPr>
        <w:instrText>ADDIN CSL_CITATION { "citationItems" : [ { "id" : "ITEM-1", "itemData" : { "DOI" : "10.1093/heapro/das034", "ISSN" : "1460-2245", "PMID" : "22888155", "abstract" : "Nurses play an important role in promoting public health. Traditionally, the focus of health promotion by nurses has been on disease prevention and changing the behaviour of individuals with respect to their health. However, their role as promoters of health is more complex, since they have multi-disciplinary knowledge and experience of health promotion in their nursing practice. This paper presents an integrative review aimed at examining the findings of existing research studies (1998-2011) of health promotion practice by nurses. Systematic computer searches were conducted of the Cochrane databases, Cinahl, PubMed, Web of Science, PsycINFO and Scopus databases, covering the period January 1998 to December 2011. Data were analysed and the results are presented using the concept map method of Novak and Gowin. The review found information on the theoretical basis of health promotion practice by nurses, the range of their expertise, health promotion competencies and the organizational culture associated with health promotion practice. Nurses consider health promotion important but a number of obstacles associated with organizational culture prevent effective delivery.", "author" : [ { "dropping-particle" : "", "family" : "Kemppainen", "given" : "Virpi", "non-dropping-particle" : "", "parse-names" : false, "suffix" : "" }, { "dropping-particle" : "", "family" : "Tossavainen", "given" : "Kerttu", "non-dropping-particle" : "", "parse-names" : false, "suffix" : "" }, { "dropping-particle" : "", "family" : "Turunen", "given" : "Hannele", "non-dropping-particle" : "", "parse-names" : false, "suffix" : "" } ], "container-title" : "Health promotion international", "id" : "ITEM-1", "issue" : "4", "issued" : { "date-parts" : [ [ "2013", "12" ] ] }, "page" : "490-501", "title" : "Nurses' roles in health promotion practice: an integrative review.", "type" : "article-journal", "volume" : "28" }, "uris" : [ "http://www.mendeley.com/documents/?uuid=bde645b5-ed3f-4622-82c7-b42b7366a4eb" ] } ], "mendeley" : { "formattedCitation" : "(Kemppainen et al. 2013)", "plainTextFormattedCitation" : "(Kemppainen et al. 2013)", "previouslyFormattedCitation" : "(Kemppainen et al. 2013)"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(Kemppainen et al. 2013)</w:t>
      </w:r>
      <w:r w:rsidR="00E939BD" w:rsidRPr="003445D3">
        <w:rPr>
          <w:rFonts w:cstheme="minorHAnsi"/>
        </w:rPr>
        <w:fldChar w:fldCharType="end"/>
      </w:r>
      <w:r w:rsidRPr="003445D3">
        <w:rPr>
          <w:rFonts w:cstheme="minorHAnsi"/>
        </w:rPr>
        <w:t>. Increasingly, where once nurses were expected to promote health through traditional</w:t>
      </w:r>
      <w:r w:rsidRPr="003445D3">
        <w:rPr>
          <w:rFonts w:cstheme="minorHAnsi"/>
          <w:i/>
          <w:iCs/>
        </w:rPr>
        <w:t xml:space="preserve"> </w:t>
      </w:r>
      <w:r w:rsidRPr="003445D3">
        <w:rPr>
          <w:rFonts w:cstheme="minorHAnsi"/>
        </w:rPr>
        <w:t xml:space="preserve">activities such as education, there is a growing expectation that nurses should embody those behaviours they wish to promote </w:t>
      </w:r>
      <w:r w:rsidR="00E939BD" w:rsidRPr="003445D3">
        <w:rPr>
          <w:rFonts w:cstheme="minorHAnsi"/>
        </w:rPr>
        <w:fldChar w:fldCharType="begin" w:fldLock="1"/>
      </w:r>
      <w:r w:rsidR="007C0C64" w:rsidRPr="003445D3">
        <w:rPr>
          <w:rFonts w:cstheme="minorHAnsi"/>
        </w:rPr>
        <w:instrText>ADDIN CSL_CITATION { "citationItems" : [ { "id" : "ITEM-1", "itemData" : { "DOI" : "10.1016/j.nedt.2013.08.018", "ISSN" : "1532-2793", "PMID" : "24070819", "abstract" : "BACKGROUND: Professional identity has been described as being an important outcome of nursing education, but how this identity forms is not well understood. Even less is known about how students' personal substance use/abuse patterns factor into their professional identity formation.\n\nOBJECTIVES: The purpose of this study was to describe drinking behaviors and professional identity formation among baccalaureate of nursing students.\n\nDESIGN: This cross-sectional, descriptive study used a survey design.\n\nSETTING: The study took place on three campuses of a large system university in the Midwestern United States.\n\nPARTICIPANTS: The convenience sample consisted of 333 students enrolled in the first semester of the second, third, and last year of a traditional baccalaureate of nursing program.\n\nMETHODS: Data were collected using the Nurse Self-Concept Questionnaire and the Student Alcohol Questionnaire. ANOVA and Pearson r statistical tests were used to analyze data.\n\nRESULTS: Self-perceptions related to leadership were found to be the weakest aspect of the students' self-concepts, and the only dimensions of professional self-concept that differed significantly among students enrolled at varying program levels were knowledge and communication. A negative relationship was found between increased alcohol use and general self-concept and communication, but the associations were very weak.\n\nCONCLUSIONS: More research is needed to understand how best to facilitate the acquisition of an identity consistent with the profession's values and how to recruit candidates that embody nursing's preferred future.", "author" : [ { "dropping-particle" : "", "family" : "Hensel", "given" : "Desiree", "non-dropping-particle" : "", "parse-names" : false, "suffix" : "" }, { "dropping-particle" : "", "family" : "Middleton", "given" : "Mary Jean", "non-dropping-particle" : "", "parse-names" : false, "suffix" : "" }, { "dropping-particle" : "", "family" : "Engs", "given" : "Ruth C", "non-dropping-particle" : "", "parse-names" : false, "suffix" : "" } ], "container-title" : "Nurse education today", "id" : "ITEM-1", "issue" : "5", "issued" : { "date-parts" : [ [ "2014", "5" ] ] }, "page" : "719-23", "publisher" : "Elsevier Ltd", "title" : "A cross-sectional study of drinking patterns, prelicensure nursing education, and professional identity formation.", "type" : "article-journal", "volume" : "34" }, "uris" : [ "http://www.mendeley.com/documents/?uuid=acce52b6-ecbc-499f-b3b7-d0fe96c8e445" ] }, { "id" : "ITEM-2", "itemData" : { "DOI" : "10.1016/j.ijnurstu.2014.01.008", "ISSN" : "00207489", "PMID" : "24513293", "author" : [ { "dropping-particle" : "", "family" : "While", "given" : "Alison E.", "non-dropping-particle" : "", "parse-names" : false, "suffix" : "" } ], "container-title" : "International Journal of Nursing Studies", "id" : "ITEM-2", "issue" : "9", "issued" : { "date-parts" : [ [ "2014", "9" ] ] }, "note" : "No effort to suggest factors which make it difficult for nurses to practice a healthy lifestyle", "page" : "1191-1194", "title" : "Are nurses fit for their public health role?", "type" : "article-magazine", "volume" : "51" }, "uris" : [ "http://www.mendeley.com/documents/?uuid=60c217cc-691c-4900-9ce0-523cbadc2474" ] } ], "mendeley" : { "formattedCitation" : "(Hensel et al. 2014; While 2014)", "manualFormatting" : "(Hensel et al. 2014, While 2014)", "plainTextFormattedCitation" : "(Hensel et al. 2014; While 2014)", "previouslyFormattedCitation" : "(Hensel et al. 2014; While 2014)"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(Hensel et al. 2014</w:t>
      </w:r>
      <w:r w:rsidR="007C0C64" w:rsidRPr="003445D3">
        <w:rPr>
          <w:rFonts w:cstheme="minorHAnsi"/>
          <w:noProof/>
        </w:rPr>
        <w:t>,</w:t>
      </w:r>
      <w:r w:rsidR="00E939BD" w:rsidRPr="003445D3">
        <w:rPr>
          <w:rFonts w:cstheme="minorHAnsi"/>
          <w:noProof/>
        </w:rPr>
        <w:t xml:space="preserve"> While 2014)</w:t>
      </w:r>
      <w:r w:rsidR="00E939BD" w:rsidRPr="003445D3">
        <w:rPr>
          <w:rFonts w:cstheme="minorHAnsi"/>
        </w:rPr>
        <w:fldChar w:fldCharType="end"/>
      </w:r>
      <w:r w:rsidRPr="003445D3">
        <w:rPr>
          <w:rFonts w:cstheme="minorHAnsi"/>
        </w:rPr>
        <w:t xml:space="preserve">. </w:t>
      </w:r>
      <w:r w:rsidR="009146DB" w:rsidRPr="003445D3">
        <w:rPr>
          <w:rFonts w:cstheme="minorHAnsi"/>
        </w:rPr>
        <w:t>Some have called</w:t>
      </w:r>
      <w:r w:rsidRPr="003445D3">
        <w:rPr>
          <w:rFonts w:cstheme="minorHAnsi"/>
        </w:rPr>
        <w:t xml:space="preserve"> for greater monitoring of nurses’ </w:t>
      </w:r>
      <w:r w:rsidR="009146DB" w:rsidRPr="003445D3">
        <w:rPr>
          <w:rFonts w:cstheme="minorHAnsi"/>
        </w:rPr>
        <w:t>lifestyles</w:t>
      </w:r>
      <w:r w:rsidRPr="003445D3">
        <w:rPr>
          <w:rFonts w:cstheme="minorHAnsi"/>
        </w:rPr>
        <w:t xml:space="preserve"> and the future inclusion of role modelling healthy behaviours as an explicit duty of nurses </w:t>
      </w:r>
      <w:r w:rsidR="00E939BD" w:rsidRPr="003445D3">
        <w:rPr>
          <w:rFonts w:cstheme="minorHAnsi"/>
        </w:rPr>
        <w:fldChar w:fldCharType="begin" w:fldLock="1"/>
      </w:r>
      <w:r w:rsidR="007C0C64" w:rsidRPr="003445D3">
        <w:rPr>
          <w:rFonts w:cstheme="minorHAnsi"/>
        </w:rPr>
        <w:instrText>ADDIN CSL_CITATION { "citationItems" : [ { "id" : "ITEM-1", "itemData" : { "DOI" : "10.1016/j.nepr.2013.10.002", "ISSN" : "1873-5223", "PMID" : "24210880", "abstract" : "BACKGROUND: Nurses are ideally placed to deliver health promotion interventions, including physical fitness, however evidence suggests that nurses themselves are failing to engage in healthy lifestyles; this in turn making them less likely to promote health. It would appear that some nurses are allowing their own values, beliefs and behaviours to hinder this role. We propose these nurses are in breach of the Nursing and Midwifery (NMC) code. Currently nurses self declare their fitness to practice through the NMC, however self-monitoring has been criticized for its lack of reliability. Recruitment of student nurses in the UK does not currently assess physical fitness levels in line with other professionals such as the armed forces, police or fire service. Over half the nursing workforce is now overweight or obese, with alarming levels of inactivity. Physical activity positively correlates with motivation, wellbeing, coping and positive attitude. These attributes in turn impact on employability, retention and absence. This article explores promoting health, focussing on physical activity and discusses innovative ideas to promote physical activity within the nursing Curricula.", "author" : [ { "dropping-particle" : "", "family" : "Orr", "given" : "Julie", "non-dropping-particle" : "", "parse-names" : false, "suffix" : "" }, { "dropping-particle" : "", "family" : "McGrouther", "given" : "Sue", "non-dropping-particle" : "", "parse-names" : false, "suffix" : "" }, { "dropping-particle" : "", "family" : "McCaig", "given" : "Marie", "non-dropping-particle" : "", "parse-names" : false, "suffix" : "" } ], "container-title" : "Nurse education in practice", "id" : "ITEM-1", "issue" : "2", "issued" : { "date-parts" : [ [ "2014", "3" ] ] }, "page" : "99-101", "title" : "Physical fitness in pre-registration nursing students.", "type" : "article-journal", "volume" : "14" }, "uris" : [ "http://www.mendeley.com/documents/?uuid=a6fa5ae7-7e14-419b-92a9-6e6367482f15" ] }, { "id" : "ITEM-2", "itemData" : { "DOI" : "10.1016/j.ijnurstu.2014.01.008", "ISSN" : "00207489", "PMID" : "24513293", "author" : [ { "dropping-particle" : "", "family" : "While", "given" : "Alison E.", "non-dropping-particle" : "", "parse-names" : false, "suffix" : "" } ], "container-title" : "International Journal of Nursing Studies", "id" : "ITEM-2", "issue" : "9", "issued" : { "date-parts" : [ [ "2014", "9" ] ] }, "note" : "No effort to suggest factors which make it difficult for nurses to practice a healthy lifestyle", "page" : "1191-1194", "title" : "Are nurses fit for their public health role?", "type" : "article-magazine", "volume" : "51" }, "uris" : [ "http://www.mendeley.com/documents/?uuid=60c217cc-691c-4900-9ce0-523cbadc2474" ] } ], "mendeley" : { "formattedCitation" : "(Orr et al. 2014; While 2014)", "manualFormatting" : "(Orr et al. 2014, While 2014)", "plainTextFormattedCitation" : "(Orr et al. 2014; While 2014)", "previouslyFormattedCitation" : "(Orr et al. 2014; While 2014)"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(Orr et al. 2014</w:t>
      </w:r>
      <w:r w:rsidR="007C0C64" w:rsidRPr="003445D3">
        <w:rPr>
          <w:rFonts w:cstheme="minorHAnsi"/>
          <w:noProof/>
        </w:rPr>
        <w:t>,</w:t>
      </w:r>
      <w:r w:rsidR="00E939BD" w:rsidRPr="003445D3">
        <w:rPr>
          <w:rFonts w:cstheme="minorHAnsi"/>
          <w:noProof/>
        </w:rPr>
        <w:t xml:space="preserve"> While 2014)</w:t>
      </w:r>
      <w:r w:rsidR="00E939BD" w:rsidRPr="003445D3">
        <w:rPr>
          <w:rFonts w:cstheme="minorHAnsi"/>
        </w:rPr>
        <w:fldChar w:fldCharType="end"/>
      </w:r>
      <w:r w:rsidR="00E939BD" w:rsidRPr="003445D3">
        <w:rPr>
          <w:rFonts w:cstheme="minorHAnsi"/>
        </w:rPr>
        <w:t xml:space="preserve">. </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rPr>
          <w:rFonts w:cstheme="minorHAnsi"/>
        </w:rPr>
      </w:pPr>
      <w:r w:rsidRPr="003445D3">
        <w:rPr>
          <w:rFonts w:cstheme="minorHAnsi"/>
        </w:rPr>
        <w:t xml:space="preserve">Nursing policy and professional guidance suggests that the need for nurses to be healthy role models is obvious, but the </w:t>
      </w:r>
      <w:r w:rsidR="009146DB" w:rsidRPr="003445D3">
        <w:rPr>
          <w:rFonts w:cstheme="minorHAnsi"/>
        </w:rPr>
        <w:t>expectation</w:t>
      </w:r>
      <w:r w:rsidRPr="003445D3">
        <w:rPr>
          <w:rFonts w:cstheme="minorHAnsi"/>
        </w:rPr>
        <w:t xml:space="preserve"> remains a contentious topic in the professional literature. Some frame role modelling as a professional responsibility linked to better care (e.g. </w:t>
      </w:r>
      <w:r w:rsidR="00E939BD" w:rsidRPr="003445D3">
        <w:rPr>
          <w:rFonts w:cstheme="minorHAnsi"/>
        </w:rPr>
        <w:fldChar w:fldCharType="begin" w:fldLock="1"/>
      </w:r>
      <w:r w:rsidR="00E939BD" w:rsidRPr="003445D3">
        <w:rPr>
          <w:rFonts w:cstheme="minorHAnsi"/>
        </w:rPr>
        <w:instrText>ADDIN CSL_CITATION { "citationItems" : [ { "id" : "ITEM-1", "itemData" : { "DOI" : "10.1111/j.1744-6198.2000.tb01002.x", "ISSN" : "0029-6473", "author" : [ { "dropping-particle" : "", "family" : "Borchardt", "given" : "Gail L.", "non-dropping-particle" : "", "parse-names" : false, "suffix" : "" } ], "container-title" : "Nursing Forum", "id" : "ITEM-1", "issue" : "3", "issued" : { "date-parts" : [ [ "2000", "9" ] ] }, "page" : "29-32", "title" : "Said Another Way: Role Models for Health Promotion: The Challenge for Nurses", "type" : "article-journal", "volume" : "35" }, "uris" : [ "http://www.mendeley.com/documents/?uuid=52261dcd-63f7-4e6e-ba1a-71e339f5cf09" ] } ], "mendeley" : { "formattedCitation" : "(Borchardt 2000)", "manualFormatting" : "Borchardt 2000)", "plainTextFormattedCitation" : "(Borchardt 2000)", "previouslyFormattedCitation" : "(Borchardt 2000)"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Borchardt 2000)</w:t>
      </w:r>
      <w:r w:rsidR="00E939BD" w:rsidRPr="003445D3">
        <w:rPr>
          <w:rFonts w:cstheme="minorHAnsi"/>
        </w:rPr>
        <w:fldChar w:fldCharType="end"/>
      </w:r>
      <w:r w:rsidRPr="003445D3">
        <w:rPr>
          <w:rFonts w:cstheme="minorHAnsi"/>
        </w:rPr>
        <w:t xml:space="preserve">. Setting a healthy example is an ethical duty for nurses to ‘practise what they preach’. </w:t>
      </w:r>
      <w:r w:rsidR="009146DB" w:rsidRPr="003445D3">
        <w:rPr>
          <w:rFonts w:cstheme="minorHAnsi"/>
        </w:rPr>
        <w:t xml:space="preserve">A public health argument centres on credibility in promoting behaviour change. The Chief Nurse for England, Jane Cummings has noted that staff might struggle to give advice until they start improve their own lifestyles </w:t>
      </w:r>
      <w:r w:rsidR="009146DB" w:rsidRPr="003445D3">
        <w:rPr>
          <w:rFonts w:cstheme="minorHAnsi"/>
        </w:rPr>
        <w:fldChar w:fldCharType="begin" w:fldLock="1"/>
      </w:r>
      <w:r w:rsidR="009146DB" w:rsidRPr="003445D3">
        <w:rPr>
          <w:rFonts w:cstheme="minorHAnsi"/>
        </w:rPr>
        <w:instrText>ADDIN CSL_CITATION { "citationItems" : [ { "id" : "ITEM-1", "itemData" : { "URL" : "https://www.england.nhs.uk/2015/01/20/jane-cummings-13/", "accessed" : { "date-parts" : [ [ "2015", "11", "22" ] ] }, "author" : [ { "dropping-particle" : "", "family" : "Cummings", "given" : "Jane", "non-dropping-particle" : "", "parse-names" : false, "suffix" : "" } ], "container-title" : "NHS England", "id" : "ITEM-1", "issued" : { "date-parts" : [ [ "2015" ] ] }, "title" : "Nurses, midwives and behaviour change", "type" : "webpage" }, "uris" : [ "http://www.mendeley.com/documents/?uuid=6e0fb759-7c81-4482-a242-882def6ca666" ] } ], "mendeley" : { "formattedCitation" : "(Cummings 2015)", "plainTextFormattedCitation" : "(Cummings 2015)", "previouslyFormattedCitation" : "(Cummings 2015)" }, "properties" : { "noteIndex" : 0 }, "schema" : "https://github.com/citation-style-language/schema/raw/master/csl-citation.json" }</w:instrText>
      </w:r>
      <w:r w:rsidR="009146DB" w:rsidRPr="003445D3">
        <w:rPr>
          <w:rFonts w:cstheme="minorHAnsi"/>
        </w:rPr>
        <w:fldChar w:fldCharType="separate"/>
      </w:r>
      <w:r w:rsidR="009146DB" w:rsidRPr="003445D3">
        <w:rPr>
          <w:rFonts w:cstheme="minorHAnsi"/>
          <w:noProof/>
        </w:rPr>
        <w:t>(Cummings 2015)</w:t>
      </w:r>
      <w:r w:rsidR="009146DB" w:rsidRPr="003445D3">
        <w:rPr>
          <w:rFonts w:cstheme="minorHAnsi"/>
        </w:rPr>
        <w:fldChar w:fldCharType="end"/>
      </w:r>
      <w:r w:rsidR="009146DB" w:rsidRPr="003445D3">
        <w:rPr>
          <w:rFonts w:cstheme="minorHAnsi"/>
        </w:rPr>
        <w:t xml:space="preserve">. Patients may ignore advice </w:t>
      </w:r>
      <w:r w:rsidR="00630361" w:rsidRPr="003445D3">
        <w:rPr>
          <w:rFonts w:cstheme="minorHAnsi"/>
        </w:rPr>
        <w:t>from</w:t>
      </w:r>
      <w:r w:rsidR="009146DB" w:rsidRPr="003445D3">
        <w:rPr>
          <w:rFonts w:cstheme="minorHAnsi"/>
        </w:rPr>
        <w:t xml:space="preserve"> nurses whose unhealthy behaviours </w:t>
      </w:r>
      <w:r w:rsidR="00630361" w:rsidRPr="003445D3">
        <w:rPr>
          <w:rFonts w:cstheme="minorHAnsi"/>
        </w:rPr>
        <w:t>contradict</w:t>
      </w:r>
      <w:r w:rsidR="009146DB" w:rsidRPr="003445D3">
        <w:rPr>
          <w:rFonts w:cstheme="minorHAnsi"/>
        </w:rPr>
        <w:t xml:space="preserve"> the</w:t>
      </w:r>
      <w:r w:rsidR="00630361" w:rsidRPr="003445D3">
        <w:rPr>
          <w:rFonts w:cstheme="minorHAnsi"/>
        </w:rPr>
        <w:t xml:space="preserve">ir </w:t>
      </w:r>
      <w:r w:rsidR="009146DB" w:rsidRPr="003445D3">
        <w:rPr>
          <w:rFonts w:cstheme="minorHAnsi"/>
        </w:rPr>
        <w:t>health promot</w:t>
      </w:r>
      <w:r w:rsidR="00630361" w:rsidRPr="003445D3">
        <w:rPr>
          <w:rFonts w:cstheme="minorHAnsi"/>
        </w:rPr>
        <w:t xml:space="preserve">ion practice </w:t>
      </w:r>
      <w:r w:rsidR="009146DB" w:rsidRPr="003445D3">
        <w:rPr>
          <w:rFonts w:cstheme="minorHAnsi"/>
        </w:rPr>
        <w:fldChar w:fldCharType="begin" w:fldLock="1"/>
      </w:r>
      <w:r w:rsidR="009146DB" w:rsidRPr="003445D3">
        <w:rPr>
          <w:rFonts w:cstheme="minorHAnsi"/>
        </w:rPr>
        <w:instrText>ADDIN CSL_CITATION { "citationItems" : [ { "id" : "ITEM-1", "itemData" : { "DOI" : "10.1097/NNA.0b013e31824cce4c", "ISSN" : "1539-0721", "PMID" : "22441406", "abstract" : "OBJECTIVE: The hospital-based Nurses Living Fit (NLF) intervention was implemented by nurses to determine its effect on decreasing body mass index (BMI) in nurse participants.\n\nBACKGROUND: Although there are limited data on obesity rates of nurses working in the United States, more than half are estimated to be overweight or obese.\n\nMETHODS: The NLF intervention included exercise (12 weekly sessions), yoga and nutrition (4 monthly sessions), and diary completion (exercise/yoga, food/water consumption, and sleep), addressing healthy lifestyle principles.\n\nRESULTS: NLF participants experienced a greater mean reduction in BMI and waist circumference inches. Ninety-three percent of NLF participants recommended the NLF program.\n\nCONCLUSIONS: Provision of an evidence-based program such as NLF facilitates nurse education on healthy lifestyle principles.", "author" : [ { "dropping-particle" : "", "family" : "Speroni", "given" : "Karen Gabel", "non-dropping-particle" : "", "parse-names" : false, "suffix" : "" }, { "dropping-particle" : "", "family" : "Earley", "given" : "Cynthia", "non-dropping-particle" : "", "parse-names" : false, "suffix" : "" }, { "dropping-particle" : "", "family" : "Seibert", "given" : "Dorothy", "non-dropping-particle" : "", "parse-names" : false, "suffix" : "" }, { "dropping-particle" : "", "family" : "Kassem", "given" : "Mary", "non-dropping-particle" : "", "parse-names" : false, "suffix" : "" }, { "dropping-particle" : "", "family" : "Shorter", "given" : "Gail", "non-dropping-particle" : "", "parse-names" : false, "suffix" : "" }, { "dropping-particle" : "", "family" : "Ware", "given" : "Catherine C", "non-dropping-particle" : "", "parse-names" : false, "suffix" : "" }, { "dropping-particle" : "", "family" : "Kosak", "given" : "Erin", "non-dropping-particle" : "", "parse-names" : false, "suffix" : "" }, { "dropping-particle" : "", "family" : "Atherton", "given" : "Martin", "non-dropping-particle" : "", "parse-names" : false, "suffix" : "" } ], "container-title" : "The Journal of nursing administration", "id" : "ITEM-1", "issue" : "4", "issued" : { "date-parts" : [ [ "2012", "4" ] ] }, "page" : "231-8", "title" : "Effect of Nurses Living Fit\u2122 exercise and nutrition intervention on body mass index in nurses.", "type" : "article-journal", "volume" : "42" }, "uris" : [ "http://www.mendeley.com/documents/?uuid=a96df0d3-8499-42a6-8cfb-df73519687a0" ] } ], "mendeley" : { "formattedCitation" : "(Speroni et al. 2012)", "plainTextFormattedCitation" : "(Speroni et al. 2012)", "previouslyFormattedCitation" : "(Speroni et al. 2012)" }, "properties" : { "noteIndex" : 0 }, "schema" : "https://github.com/citation-style-language/schema/raw/master/csl-citation.json" }</w:instrText>
      </w:r>
      <w:r w:rsidR="009146DB" w:rsidRPr="003445D3">
        <w:rPr>
          <w:rFonts w:cstheme="minorHAnsi"/>
        </w:rPr>
        <w:fldChar w:fldCharType="separate"/>
      </w:r>
      <w:r w:rsidR="009146DB" w:rsidRPr="003445D3">
        <w:rPr>
          <w:rFonts w:cstheme="minorHAnsi"/>
          <w:noProof/>
        </w:rPr>
        <w:t>(Speroni et al. 2012)</w:t>
      </w:r>
      <w:r w:rsidR="009146DB" w:rsidRPr="003445D3">
        <w:rPr>
          <w:rFonts w:cstheme="minorHAnsi"/>
        </w:rPr>
        <w:fldChar w:fldCharType="end"/>
      </w:r>
      <w:r w:rsidR="009146DB" w:rsidRPr="003445D3">
        <w:rPr>
          <w:rFonts w:cstheme="minorHAnsi"/>
        </w:rPr>
        <w:t xml:space="preserve">. </w:t>
      </w:r>
      <w:r w:rsidRPr="003445D3">
        <w:rPr>
          <w:rFonts w:cstheme="minorHAnsi"/>
        </w:rPr>
        <w:t>Aside from being influential role models for public health messages, an economic standpoint posits that healthier nurses may</w:t>
      </w:r>
      <w:r w:rsidR="009146DB" w:rsidRPr="003445D3">
        <w:rPr>
          <w:rFonts w:cstheme="minorHAnsi"/>
        </w:rPr>
        <w:t xml:space="preserve"> </w:t>
      </w:r>
      <w:r w:rsidRPr="003445D3">
        <w:rPr>
          <w:rFonts w:cstheme="minorHAnsi"/>
        </w:rPr>
        <w:t xml:space="preserve">reduce </w:t>
      </w:r>
      <w:r w:rsidRPr="003445D3">
        <w:rPr>
          <w:rFonts w:cstheme="minorHAnsi"/>
        </w:rPr>
        <w:lastRenderedPageBreak/>
        <w:t xml:space="preserve">the strain upon </w:t>
      </w:r>
      <w:r w:rsidR="009146DB" w:rsidRPr="003445D3">
        <w:rPr>
          <w:rFonts w:cstheme="minorHAnsi"/>
        </w:rPr>
        <w:t>health services by</w:t>
      </w:r>
      <w:r w:rsidRPr="003445D3">
        <w:rPr>
          <w:rFonts w:cstheme="minorHAnsi"/>
        </w:rPr>
        <w:t xml:space="preserve"> evidencing significantly lower sickness absence and greater workforce retention </w:t>
      </w:r>
      <w:r w:rsidR="00E939BD" w:rsidRPr="003445D3">
        <w:rPr>
          <w:rFonts w:cstheme="minorHAnsi"/>
        </w:rPr>
        <w:fldChar w:fldCharType="begin" w:fldLock="1"/>
      </w:r>
      <w:r w:rsidR="00E939BD" w:rsidRPr="003445D3">
        <w:rPr>
          <w:rFonts w:cstheme="minorHAnsi"/>
        </w:rPr>
        <w:instrText>ADDIN CSL_CITATION { "citationItems" : [ { "id" : "ITEM-1", "itemData" : { "ISSN" : "0966-0461", "PMID" : "23587891", "abstract" : "Nurses are often viewed by the general public as role models for health. This study investigated health behaviours in pre-registered nurses and their attitudes towards being role models to their patients. In total, 540 pre-registered nurses self-reported their level of physical activity, smoking habits, alcohol intake and dietary habits. Overall, 24% were overweight or obese, 47% were not physically active enough to benefit their health, 73% did not eat the recommended five portions of fruit and vegetables per day, 40% reported binge drinking and 17% were smokers. However, respondents commonly held the belief that nurses should be role models for health, although opinions varied according to the individual's own health profile. Despite being educated in health promotion practice, health behaviours were less than exemplary in this sample and for many, appeared contradictory to participant's beliefs that nurses should be exemplars for health. Nursing education should emphasise the importance of translating learning to their own health behaviours to support a healthy future NHS workforce.", "author" : [ { "dropping-particle" : "", "family" : "Blake", "given" : "Holly", "non-dropping-particle" : "", "parse-names" : false, "suffix" : "" }, { "dropping-particle" : "", "family" : "Harrison", "given" : "Catherine", "non-dropping-particle" : "", "parse-names" : false, "suffix" : "" } ], "container-title" : "British Journal of Nursing", "id" : "ITEM-1", "issue" : "2", "issued" : { "date-parts" : [ [ "2013" ] ] }, "page" : "86-94", "title" : "Health behaviours and attitudes towards being role models.", "type" : "article-journal", "volume" : "22" }, "uris" : [ "http://www.mendeley.com/documents/?uuid=7821e4c8-34cb-4140-a3f1-5117af6e1893" ] } ], "mendeley" : { "formattedCitation" : "(Blake &amp; Harrison 2013)", "plainTextFormattedCitation" : "(Blake &amp; Harrison 2013)", "previouslyFormattedCitation" : "(Blake &amp; Harrison 2013)"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(Blake &amp; Harrison 2013)</w:t>
      </w:r>
      <w:r w:rsidR="00E939BD" w:rsidRPr="003445D3">
        <w:rPr>
          <w:rFonts w:cstheme="minorHAnsi"/>
        </w:rPr>
        <w:fldChar w:fldCharType="end"/>
      </w:r>
      <w:r w:rsidRPr="003445D3">
        <w:rPr>
          <w:rFonts w:cstheme="minorHAnsi"/>
        </w:rPr>
        <w:t xml:space="preserve">. The counter argument is that patients may find it easier to relate to someone who also struggles with a healthy lifestyle </w:t>
      </w:r>
      <w:r w:rsidR="00E939BD" w:rsidRPr="003445D3">
        <w:rPr>
          <w:rFonts w:cstheme="minorHAnsi"/>
        </w:rPr>
        <w:fldChar w:fldCharType="begin" w:fldLock="1"/>
      </w:r>
      <w:r w:rsidR="00E939BD" w:rsidRPr="003445D3">
        <w:rPr>
          <w:rFonts w:cstheme="minorHAnsi"/>
        </w:rPr>
        <w:instrText>ADDIN CSL_CITATION { "citationItems" : [ { "id" : "ITEM-1", "itemData" : { "DOI" : "10.1111/nin.12015", "ISSN" : "1440-1800",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"note" : "Focus on weight. \n8 PHC nurses in England\nAuthors assume nurses being healthy RMs is a good thing - reason of providing HP advice\nCredibility and confidence linked to being healthy", "page" : "30-8", "title" : "Embodied empathy-in-action: overweight nurses' experiences of their interactions with overweight patients.", "type" : "article-journal", "volume" : "21" }, "uris" : [ "http://www.mendeley.com/documents/?uuid=8d74e4c8-c9d3-40df-ab0f-994c22527db6" ] } ], "mendeley" : { "formattedCitation" : "(Aranda &amp; McGreevy 2014)", "plainTextFormattedCitation" : "(Aranda &amp; McGreevy 2014)", "previouslyFormattedCitation" : "(Aranda &amp; McGreevy 2014)"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(Aranda &amp; McGreevy 2014)</w:t>
      </w:r>
      <w:r w:rsidR="00E939BD" w:rsidRPr="003445D3">
        <w:rPr>
          <w:rFonts w:cstheme="minorHAnsi"/>
        </w:rPr>
        <w:fldChar w:fldCharType="end"/>
      </w:r>
      <w:r w:rsidRPr="003445D3">
        <w:rPr>
          <w:rFonts w:cstheme="minorHAnsi"/>
        </w:rPr>
        <w:t xml:space="preserve">. Proponents of this view argue that nurses are only human and should be free to make individual choices about their lifestyles (e.g. </w:t>
      </w:r>
      <w:r w:rsidR="00E939BD" w:rsidRPr="003445D3">
        <w:rPr>
          <w:rFonts w:cstheme="minorHAnsi"/>
        </w:rPr>
        <w:fldChar w:fldCharType="begin" w:fldLock="1"/>
      </w:r>
      <w:r w:rsidR="00E939BD" w:rsidRPr="003445D3">
        <w:rPr>
          <w:rFonts w:cstheme="minorHAnsi"/>
        </w:rPr>
        <w:instrText>ADDIN CSL_CITATION { "citationItems" : [ { "id" : "ITEM-1", "itemData" : { "ISSN" : "0029-6570", "PMID" : "20461939", "abstract" : "Asking nurses to be healthy role models could spoil their relationship with patients, says Rosemary Cook.", "author" : [ { "dropping-particle" : "", "family" : "Cook", "given" : "Rosemary", "non-dropping-particle" : "", "parse-names" : false, "suffix" : "" } ], "container-title" : "Nursing Standard", "id" : "ITEM-1", "issue" : "32", "issued" : { "date-parts" : [ [ "2010" ] ] }, "page" : "26-27", "title" : "Only human, and all the better for it.", "type" : "article-journal", "volume" : "24" }, "uris" : [ "http://www.mendeley.com/documents/?uuid=6ee27d5b-cadb-4332-a44f-70bab94f3716" ] } ], "mendeley" : { "formattedCitation" : "(Cook 2010)", "manualFormatting" : "Cook 2010)", "plainTextFormattedCitation" : "(Cook 2010)", "previouslyFormattedCitation" : "(Cook 2010)"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Cook 2010)</w:t>
      </w:r>
      <w:r w:rsidR="00E939BD" w:rsidRPr="003445D3">
        <w:rPr>
          <w:rFonts w:cstheme="minorHAnsi"/>
        </w:rPr>
        <w:fldChar w:fldCharType="end"/>
      </w:r>
      <w:r w:rsidRPr="003445D3">
        <w:rPr>
          <w:rFonts w:cstheme="minorHAnsi"/>
        </w:rPr>
        <w:t xml:space="preserve">. The structural and environmental factors that influence lifestyles have also been highlighted. </w:t>
      </w:r>
      <w:r w:rsidR="003C3935" w:rsidRPr="003445D3">
        <w:rPr>
          <w:rFonts w:cstheme="minorHAnsi"/>
        </w:rPr>
        <w:t>Many studies suggest that s</w:t>
      </w:r>
      <w:r w:rsidRPr="003445D3">
        <w:rPr>
          <w:rFonts w:cstheme="minorHAnsi"/>
        </w:rPr>
        <w:t xml:space="preserve">hift work, low pay, and the emotional labour of nursing may </w:t>
      </w:r>
      <w:r w:rsidR="003C3935" w:rsidRPr="003445D3">
        <w:rPr>
          <w:rFonts w:cstheme="minorHAnsi"/>
        </w:rPr>
        <w:t xml:space="preserve">also </w:t>
      </w:r>
      <w:r w:rsidRPr="003445D3">
        <w:rPr>
          <w:rFonts w:cstheme="minorHAnsi"/>
        </w:rPr>
        <w:t>make it particularl</w:t>
      </w:r>
      <w:r w:rsidR="00DA7183" w:rsidRPr="003445D3">
        <w:rPr>
          <w:rFonts w:cstheme="minorHAnsi"/>
        </w:rPr>
        <w:t>y difficult for nurses to lead</w:t>
      </w:r>
      <w:r w:rsidRPr="003445D3">
        <w:rPr>
          <w:rFonts w:cstheme="minorHAnsi"/>
        </w:rPr>
        <w:t xml:space="preserve"> healthy life</w:t>
      </w:r>
      <w:r w:rsidR="003C3935" w:rsidRPr="003445D3">
        <w:rPr>
          <w:rFonts w:cstheme="minorHAnsi"/>
        </w:rPr>
        <w:t>style</w:t>
      </w:r>
      <w:r w:rsidR="00DA7183" w:rsidRPr="003445D3">
        <w:rPr>
          <w:rFonts w:cstheme="minorHAnsi"/>
        </w:rPr>
        <w:t xml:space="preserve">s </w:t>
      </w:r>
      <w:r w:rsidR="00DA7183" w:rsidRPr="003445D3">
        <w:rPr>
          <w:rFonts w:cstheme="minorHAnsi"/>
        </w:rPr>
        <w:fldChar w:fldCharType="begin" w:fldLock="1"/>
      </w:r>
      <w:r w:rsidR="00DA7183" w:rsidRPr="003445D3">
        <w:rPr>
          <w:rFonts w:cstheme="minorHAnsi"/>
        </w:rPr>
        <w:instrText>ADDIN CSL_CITATION { "citationItems" : [ { "id" : "ITEM-1", "itemData" : { "DOI" : "10.1080/14635240.2016.1169943", "ISSN" : "1463-5240", "author" : [ { "dropping-particle" : "", "family" : "Torquati", "given" : "Luciana", "non-dropping-particle" : "", "parse-names" : false, "suffix" : "" }, { "dropping-particle" : "", "family" : "Kolbe-Alexander", "given" : "Tracy", "non-dropping-particle" : "", "parse-names" : false, "suffix" : "" }, { "dropping-particle" : "", "family" : "Pavey", "given" : "Toby", "non-dropping-particle" : "", "parse-names" : false, "suffix" : "" }, { "dropping-particle" : "", "family" : "Persson", "given" : "Christina", "non-dropping-particle" : "", "parse-names" : false, "suffix" : "" }, { "dropping-particle" : "", "family" : "Leveritt", "given" : "Michael", "non-dropping-particle" : "", "parse-names" : false, "suffix" : "" } ], "container-title" : "International Journal of Health Promotion and Education", "id" : "ITEM-1", "issue" : "May", "issued" : { "date-parts" : [ [ "2016" ] ] }, "page" : "1-15", "title" : "Diet and physical activity behaviour in nurses: a qualitative study", "type" : "article-journal", "volume" : "5240" }, "uris" : [ "http://www.mendeley.com/documents/?uuid=a3bc8cd8-2b64-42a7-9bab-17014c0c41f9" ] }, { "id" : "ITEM-2", "itemData" : { "DOI" : "10.1590/S0104-11692013000500013", "ISSN" : "0104-1169", "PMID" : "24142219", "abstract" : "OBJECTIVE: to analyse the differences between genders in the description in the professional, domestic and total work hours and assess its association with health-related behaviour among nurses.\\n\\nMETHODS: this is a transversal study carried out in 18 different public hospitals in the municipality of Rio de Janeiro. The data collection procedure was based on questionnaires. All nurses working with assistance were considered eligible (n=2,279).\\n\\nRESULTS: men and women showed significant differences in relation to working hours. The female group showed longer domestic and total work hours when compared to the group of men. In contrast, the number of hours spent on professional work was higher among men. For the women, both the professional hours and total work hours were often associated with excessive consumption of fried food and also coffee, lack of physical exercise and also the greater occurrence of overweight and obesity.\\n\\nCONCLUSION: both the professional hours and the domestic work hours need to be taken into account in studies about health, self-care and also the care provided within the context of nursing workers, particularly among women. The results add weight to the need for actions for health promotion in this occupational group and the importance of assessing the impact of long working hours on the health of workers.", "author" : [ { "dropping-particle" : "", "family" : "Fernandes", "given" : "Juliana Da Costa", "non-dropping-particle" : "", "parse-names" : false, "suffix" : "" }, { "dropping-particle" : "", "family" : "Portela", "given" : "Luciana Fernandes", "non-dropping-particle" : "", "parse-names" : false, "suffix" : "" }, { "dropping-particle" : "", "family" : "Rotenberg", "given" : "L\u00facia", "non-dropping-particle" : "", "parse-names" : false, "suffix" : "" }, { "dropping-particle" : "", "family" : "Griep", "given" : "Rosane Harter", "non-dropping-particle" : "", "parse-names" : false, "suffix" : "" } ], "container-title" : "Revista latino-americana de enfermagem", "id" : "ITEM-2", "issue" : "5", "issued" : { "date-parts" : [ [ "2013" ] ] }, "page" : "1104-1111", "title" : "Working hours and health behaviour among nurses at public hospitals.", "type" : "article-journal", "volume" : "21" }, "uris" : [ "http://www.mendeley.com/documents/?uuid=1722604e-e6aa-4f5f-9117-ceda9c660b6b" ] }, { "id" : "ITEM-3", "itemData" : { "DOI" : "10.1016/j.outlook.2012.04.005", "ISSN" : "1528-3968", "PMID" : "22770679", "abstract" : "BACKGROUND: Considerable research on preventive health care behaviors has been conducted in different segments of the population. Although nurses are the largest group of direct health care providers (3 million), little is known about their preventive health care behaviors. As the average age of nurses working in the United States (US) increases (mean age 47 years), maintaining their health to ensure they can continue to provide optimal health care to others becomes a greater priority. METHOD: This descriptive online study examined registered nurses' dietary and exercise practices, weight status, stress levels, and preferred preventive health strategies using a sample of nurses recruited from a community-based, urban teaching hospital (n = 183; mean age 47 \u00b1 11.3 years). FINDINGS: The majority of participants (72.2%, n = 122) reported a lack of exercise, and more than half (53.8%, n = 91) had an irregular meal pattern. The average body mass index (BMI) was 28.3 \u00b1 6.8, and 59.2% (n = 100) were either overweight (n = 47) or obese (n = 53). BMI had a significant inverse relationship with having a regular meal schedule and the amount of time spent exercising. Participants who reported greater stress had more irregular meal schedules. The most frequently used stress-release method was eating (n = 32), followed by exercise (n = 31). DISCUSSION: Nurses are fully aware of measures that should be taken for healthy living. Their knowledge, however, has not been well translated into their own self-care. As nursing shortages loom, maintaining the health of the aging nursing workforce is essential to retention. Further research is needed to identify factors that may motivate nurses to better care for themselves and measures that can be implemented by employers to initiate and sustain these preventive health care behaviors.", "author" : [ { "dropping-particle" : "", "family" : "Nahm", "given" : "Eun-Shim", "non-dropping-particle" : "", "parse-names" : false, "suffix" : "" }, { "dropping-particle" : "", "family" : "Warren", "given" : "Joan", "non-dropping-particle" : "", "parse-names" : false, "suffix" : "" }, { "dropping-particle" : "", "family" : "Zhu", "given" : "Shijun", "non-dropping-particle" : "", "parse-names" : false, "suffix" : "" }, { "dropping-particle" : "", "family" : "An", "given" : "Minjeong", "non-dropping-particle" : "", "parse-names" : false, "suffix" : "" }, { "dropping-particle" : "", "family" : "Brown", "given" : "Jeanine", "non-dropping-particle" : "", "parse-names" : false, "suffix" : "" } ], "container-title" : "Nursing outlook", "id" : "ITEM-3", "issue" : "5", "issued" : { "date-parts" : [ [ "2012" ] ] }, "page" : "e23-31", "publisher" : "Elsevier Ltd", "title" : "Nurses' self-care behaviors related to weight and stress.", "type" : "article-journal", "volume" : "60" }, "uris" : [ "http://www.mendeley.com/documents/?uuid=8358ece3-d88e-40c5-a80c-204b6500fdfe" ] }, { "id" : "ITEM-4", "itemData" : { "DOI" : "10.1177/1757913911402547", "ISBN" : "1757913911402", "ISSN" : "1757-9139", "author" : [ { "dropping-particle" : "", "family" : "Blake", "given" : "Holly", "non-dropping-particle" : "", "parse-names" : false, "suffix" : "" }, { "dropping-particle" : "", "family" : "Malik", "given" : "S.", "non-dropping-particle" : "", "parse-names" : false, "suffix" : "" }, { "dropping-particle" : "", "family" : "Mo", "given" : "P. K. H.", "non-dropping-particle" : "", "parse-names" : false, "suffix" : "" }, { "dropping-particle" : "", "family" : "Pisano", "given" : "C.", "non-dropping-particle" : "", "parse-names" : false, "suffix" : "" } ], "container-title" : "Perspectives in Public Health", "id" : "ITEM-4", "issue" : "5", "issued" : { "date-parts" : [ [ "2011", "9", "1" ] ] }, "page" : "231-239", "title" : "'Do as I say, but not as I do': Are next generation nurses role models for health?", "type" : "article-journal", "volume" : "131" }, "uris" : [ "http://www.mendeley.com/documents/?uuid=d1cef26e-bbf1-407e-94e4-53f0635cea0a" ] } ], "mendeley" : { "formattedCitation" : "(Torquati et al. 2016; Fernandes et al. 2013; Nahm et al. 2012; Blake et al. 2011)", "plainTextFormattedCitation" : "(Torquati et al. 2016; Fernandes et al. 2013; Nahm et al. 2012; Blake et al. 2011)" }, "properties" : { "noteIndex" : 0 }, "schema" : "https://github.com/citation-style-language/schema/raw/master/csl-citation.json" }</w:instrText>
      </w:r>
      <w:r w:rsidR="00DA7183" w:rsidRPr="003445D3">
        <w:rPr>
          <w:rFonts w:cstheme="minorHAnsi"/>
        </w:rPr>
        <w:fldChar w:fldCharType="separate"/>
      </w:r>
      <w:r w:rsidR="00DA7183" w:rsidRPr="003445D3">
        <w:rPr>
          <w:rFonts w:cstheme="minorHAnsi"/>
          <w:noProof/>
        </w:rPr>
        <w:t>(Torquati et al. 2016; Fernandes et al. 2013; Nahm et al. 2012; Blake et al. 2011)</w:t>
      </w:r>
      <w:r w:rsidR="00DA7183" w:rsidRPr="003445D3">
        <w:rPr>
          <w:rFonts w:cstheme="minorHAnsi"/>
        </w:rPr>
        <w:fldChar w:fldCharType="end"/>
      </w:r>
      <w:r w:rsidR="00DA7183" w:rsidRPr="003445D3">
        <w:rPr>
          <w:rFonts w:cstheme="minorHAnsi"/>
        </w:rPr>
        <w:t xml:space="preserve">. </w:t>
      </w:r>
    </w:p>
    <w:p w:rsidR="0077444C" w:rsidRPr="003445D3" w:rsidRDefault="0077444C" w:rsidP="009071DB">
      <w:pPr>
        <w:widowControl w:val="0"/>
        <w:autoSpaceDE w:val="0"/>
        <w:autoSpaceDN w:val="0"/>
        <w:adjustRightInd w:val="0"/>
        <w:spacing w:after="0" w:line="480" w:lineRule="auto"/>
        <w:rPr>
          <w:rFonts w:cstheme="minorHAnsi"/>
        </w:rPr>
      </w:pPr>
    </w:p>
    <w:p w:rsidR="00DF19A4" w:rsidRPr="003445D3" w:rsidRDefault="00630361" w:rsidP="009071DB">
      <w:pPr>
        <w:widowControl w:val="0"/>
        <w:overflowPunct w:val="0"/>
        <w:autoSpaceDE w:val="0"/>
        <w:autoSpaceDN w:val="0"/>
        <w:adjustRightInd w:val="0"/>
        <w:spacing w:after="0" w:line="480" w:lineRule="auto"/>
        <w:ind w:right="40"/>
        <w:rPr>
          <w:rFonts w:cstheme="minorHAnsi"/>
        </w:rPr>
      </w:pPr>
      <w:r w:rsidRPr="003445D3">
        <w:rPr>
          <w:rFonts w:cstheme="minorHAnsi"/>
        </w:rPr>
        <w:t xml:space="preserve">The expectation for nurses to be healthy role models has received scant research attention, with discussion often limited to commentary and opinion pieces in the professional literature </w:t>
      </w:r>
      <w:r w:rsidR="0077444C" w:rsidRPr="003445D3">
        <w:rPr>
          <w:rFonts w:cstheme="minorHAnsi"/>
        </w:rPr>
        <w:t xml:space="preserve">(e.g. Cook 2010, </w:t>
      </w:r>
      <w:r w:rsidR="00E939BD" w:rsidRPr="003445D3">
        <w:rPr>
          <w:rFonts w:cstheme="minorHAnsi"/>
        </w:rPr>
        <w:fldChar w:fldCharType="begin" w:fldLock="1"/>
      </w:r>
      <w:r w:rsidR="00E939BD" w:rsidRPr="003445D3">
        <w:rPr>
          <w:rFonts w:cstheme="minorHAnsi"/>
        </w:rPr>
        <w:instrText>ADDIN CSL_CITATION { "citationItems" : [ { "id" : "ITEM-1", "itemData" : { "author" : [ { "dropping-particle" : "", "family" : "Bickerstaffe", "given" : "G.", "non-dropping-particle" : "", "parse-names" : false, "suffix" : "" } ], "container-title" : "Nursing Times", "id" : "ITEM-1", "issue" : "51", "issued" : { "date-parts" : [ [ "2014" ] ] }, "page" : "17-19", "title" : "Advising on lifestyle can improve nurses \u2019 health", "type" : "article-magazine", "volume" : "110" }, "uris" : [ "http://www.mendeley.com/documents/?uuid=0e883b27-5ec2-437f-8af2-7ac7ad0ad123" ] } ], "mendeley" : { "formattedCitation" : "(Bickerstaffe 2014)", "manualFormatting" : "Bickerstaffe 2014)", "plainTextFormattedCitation" : "(Bickerstaffe 2014)", "previouslyFormattedCitation" : "(Bickerstaffe 2014)" }, "properties" : { "noteIndex" : 0 }, "schema" : "https://github.com/citation-style-language/schema/raw/master/csl-citation.json" }</w:instrText>
      </w:r>
      <w:r w:rsidR="00E939BD" w:rsidRPr="003445D3">
        <w:rPr>
          <w:rFonts w:cstheme="minorHAnsi"/>
        </w:rPr>
        <w:fldChar w:fldCharType="separate"/>
      </w:r>
      <w:r w:rsidR="00E939BD" w:rsidRPr="003445D3">
        <w:rPr>
          <w:rFonts w:cstheme="minorHAnsi"/>
          <w:noProof/>
        </w:rPr>
        <w:t>Bickerstaffe 2014)</w:t>
      </w:r>
      <w:r w:rsidR="00E939BD" w:rsidRPr="003445D3">
        <w:rPr>
          <w:rFonts w:cstheme="minorHAnsi"/>
        </w:rPr>
        <w:fldChar w:fldCharType="end"/>
      </w:r>
      <w:r w:rsidR="0077444C" w:rsidRPr="003445D3">
        <w:rPr>
          <w:rFonts w:cstheme="minorHAnsi"/>
        </w:rPr>
        <w:t xml:space="preserve">. Little consideration has been given to the meaning attached to this </w:t>
      </w:r>
      <w:r w:rsidRPr="003445D3">
        <w:rPr>
          <w:rFonts w:cstheme="minorHAnsi"/>
        </w:rPr>
        <w:t>expectation</w:t>
      </w:r>
      <w:r w:rsidR="0077444C" w:rsidRPr="003445D3">
        <w:rPr>
          <w:rFonts w:cstheme="minorHAnsi"/>
        </w:rPr>
        <w:t xml:space="preserve"> or how it might be realised in practice. A </w:t>
      </w:r>
      <w:r w:rsidR="00592FCA" w:rsidRPr="003445D3">
        <w:rPr>
          <w:rFonts w:cstheme="minorHAnsi"/>
        </w:rPr>
        <w:t xml:space="preserve">Policy </w:t>
      </w:r>
      <w:r w:rsidR="0077444C" w:rsidRPr="003445D3">
        <w:rPr>
          <w:rFonts w:cstheme="minorHAnsi"/>
        </w:rPr>
        <w:t xml:space="preserve">Delphi approach was </w:t>
      </w:r>
      <w:r w:rsidRPr="003445D3">
        <w:rPr>
          <w:rFonts w:cstheme="minorHAnsi"/>
        </w:rPr>
        <w:t>used</w:t>
      </w:r>
      <w:r w:rsidR="0077444C" w:rsidRPr="003445D3">
        <w:rPr>
          <w:rFonts w:cstheme="minorHAnsi"/>
        </w:rPr>
        <w:t xml:space="preserve"> to explore </w:t>
      </w:r>
      <w:r w:rsidR="00DF19A4" w:rsidRPr="003445D3">
        <w:rPr>
          <w:rFonts w:cstheme="minorHAnsi"/>
        </w:rPr>
        <w:t xml:space="preserve">the perspectives and attitudes of six stakeholder groups towards the expectation that nurses be healthy role models. </w:t>
      </w:r>
    </w:p>
    <w:p w:rsidR="00DF19A4" w:rsidRPr="003445D3" w:rsidRDefault="00DF19A4" w:rsidP="009071DB">
      <w:pPr>
        <w:widowControl w:val="0"/>
        <w:overflowPunct w:val="0"/>
        <w:autoSpaceDE w:val="0"/>
        <w:autoSpaceDN w:val="0"/>
        <w:adjustRightInd w:val="0"/>
        <w:spacing w:after="0" w:line="480" w:lineRule="auto"/>
        <w:ind w:right="40"/>
        <w:rPr>
          <w:rFonts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THE STUDY</w:t>
      </w: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Aim</w:t>
      </w:r>
    </w:p>
    <w:p w:rsidR="0077444C" w:rsidRPr="003445D3" w:rsidRDefault="0077444C" w:rsidP="009071DB">
      <w:pPr>
        <w:widowControl w:val="0"/>
        <w:overflowPunct w:val="0"/>
        <w:autoSpaceDE w:val="0"/>
        <w:autoSpaceDN w:val="0"/>
        <w:adjustRightInd w:val="0"/>
        <w:spacing w:after="0" w:line="480" w:lineRule="auto"/>
        <w:ind w:right="220"/>
        <w:rPr>
          <w:rFonts w:cstheme="minorHAnsi"/>
        </w:rPr>
      </w:pPr>
      <w:r w:rsidRPr="003445D3">
        <w:rPr>
          <w:rFonts w:cstheme="minorHAnsi"/>
        </w:rPr>
        <w:t>The aim of the study was to explore the expectation that nurses should be role models for healthy behaviours.</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Design</w:t>
      </w:r>
    </w:p>
    <w:p w:rsidR="00CB74BF" w:rsidRPr="003445D3" w:rsidRDefault="00CB74BF" w:rsidP="009071DB">
      <w:pPr>
        <w:spacing w:line="480" w:lineRule="auto"/>
      </w:pPr>
      <w:r w:rsidRPr="003445D3">
        <w:rPr>
          <w:rFonts w:hAnsi="Arial"/>
          <w:lang w:val="en-US"/>
        </w:rPr>
        <w:t xml:space="preserve">The expectation for nurses to be healthy role models is ill-defined and potentially contentious. A modified </w:t>
      </w:r>
      <w:r w:rsidR="003C3935" w:rsidRPr="003445D3">
        <w:rPr>
          <w:rFonts w:hAnsi="Arial"/>
          <w:lang w:val="en-US"/>
        </w:rPr>
        <w:t xml:space="preserve">Policy </w:t>
      </w:r>
      <w:r w:rsidRPr="003445D3">
        <w:rPr>
          <w:rFonts w:hAnsi="Arial"/>
          <w:lang w:val="en-US"/>
        </w:rPr>
        <w:t>Delphi study was conducted to understand if there is a shared view</w:t>
      </w:r>
      <w:r w:rsidR="002A000A" w:rsidRPr="003445D3">
        <w:rPr>
          <w:rFonts w:hAnsi="Arial"/>
          <w:lang w:val="en-US"/>
        </w:rPr>
        <w:t xml:space="preserve"> amongst key stakeholders</w:t>
      </w:r>
      <w:r w:rsidRPr="003445D3">
        <w:rPr>
          <w:rFonts w:hAnsi="Arial"/>
          <w:lang w:val="en-US"/>
        </w:rPr>
        <w:t xml:space="preserve"> by identifying</w:t>
      </w:r>
      <w:r w:rsidRPr="003445D3">
        <w:t xml:space="preserve"> the areas and extent of agreement and disagreement </w:t>
      </w:r>
      <w:r w:rsidRPr="003445D3">
        <w:rPr>
          <w:rFonts w:hAnsi="Arial"/>
          <w:lang w:val="en-US"/>
        </w:rPr>
        <w:t>around this expectation</w:t>
      </w:r>
      <w:r w:rsidRPr="003445D3">
        <w:t xml:space="preserve">. Policy Delphi designs are </w:t>
      </w:r>
      <w:r w:rsidR="00DF19A4" w:rsidRPr="003445D3">
        <w:t>used</w:t>
      </w:r>
      <w:r w:rsidRPr="003445D3">
        <w:t xml:space="preserve"> when </w:t>
      </w:r>
      <w:r w:rsidR="00DF19A4" w:rsidRPr="003445D3">
        <w:t xml:space="preserve">individuals from diverse backgrounds are needed </w:t>
      </w:r>
      <w:r w:rsidR="00DF19A4" w:rsidRPr="003445D3">
        <w:lastRenderedPageBreak/>
        <w:t>to contribute to the examination of a complex topic that is</w:t>
      </w:r>
      <w:r w:rsidRPr="003445D3">
        <w:t xml:space="preserve"> unsuited to precise analysis </w:t>
      </w:r>
      <w:r w:rsidRPr="003445D3">
        <w:fldChar w:fldCharType="begin" w:fldLock="1"/>
      </w:r>
      <w:r w:rsidRPr="003445D3">
        <w:instrText>ADDIN CSL_CITATION { "citationItems" : [ { "id" : "ITEM-1", "itemData" : { "author" : [ { "dropping-particle" : "", "family" : "Scheele", "given" : "D.S.", "non-dropping-particle" : "", "parse-names" : false, "suffix" : "" } ], "container-title" : "The Delphi Method: Techniques and Applications", "editor" : [ { "dropping-particle" : "", "family" : "Linstone", "given" : "Harold A", "non-dropping-particle" : "", "parse-names" : false, "suffix" : "" }, { "dropping-particle" : "", "family" : "Turoff", "given" : "Murray", "non-dropping-particle" : "", "parse-names" : false, "suffix" : "" } ], "id" : "ITEM-1", "issued" : { "date-parts" : [ [ "2002" ] ] }, "page" : "35-67", "publisher" : "New Jersey Institute of Technology", "publisher-place" : "Newark, NJ.", "title" : "Reality Construction as a Product of Delphi Interaction", "type" : "chapter" }, "uris" : [ "http://www.mendeley.com/documents/?uuid=0b37ce32-eab4-441d-969b-be0d63f58c86" ] } ], "mendeley" : { "formattedCitation" : "(Scheele 2002)", "manualFormatting" : "(Scheele ", "plainTextFormattedCitation" : "(Scheele 2002)", "previouslyFormattedCitation" : "(Scheele 2002)" }, "properties" : { "noteIndex" : 0 }, "schema" : "https://github.com/citation-style-language/schema/raw/master/csl-citation.json" }</w:instrText>
      </w:r>
      <w:r w:rsidRPr="003445D3">
        <w:fldChar w:fldCharType="separate"/>
      </w:r>
      <w:r w:rsidRPr="003445D3">
        <w:rPr>
          <w:noProof/>
        </w:rPr>
        <w:t xml:space="preserve">(Scheele </w:t>
      </w:r>
      <w:r w:rsidRPr="003445D3">
        <w:fldChar w:fldCharType="end"/>
      </w:r>
      <w:r w:rsidRPr="003445D3">
        <w:t xml:space="preserve">in </w:t>
      </w:r>
      <w:proofErr w:type="spellStart"/>
      <w:r w:rsidRPr="003445D3">
        <w:t>Linstone</w:t>
      </w:r>
      <w:proofErr w:type="spellEnd"/>
      <w:r w:rsidRPr="003445D3">
        <w:t xml:space="preserve"> &amp; </w:t>
      </w:r>
      <w:proofErr w:type="spellStart"/>
      <w:r w:rsidRPr="003445D3">
        <w:t>Turoff</w:t>
      </w:r>
      <w:proofErr w:type="spellEnd"/>
      <w:r w:rsidRPr="003445D3">
        <w:t xml:space="preserve">, 2002). </w:t>
      </w:r>
      <w:r w:rsidRPr="003445D3">
        <w:rPr>
          <w:rFonts w:hAnsi="Arial"/>
          <w:lang w:val="en-US"/>
        </w:rPr>
        <w:t>Unlike classical Delphi studies, Policy Delphi studies do not seek consensus, but rather</w:t>
      </w:r>
      <w:r w:rsidR="00DF19A4" w:rsidRPr="003445D3">
        <w:rPr>
          <w:rFonts w:hAnsi="Arial"/>
          <w:lang w:val="en-US"/>
        </w:rPr>
        <w:t xml:space="preserve"> explore</w:t>
      </w:r>
      <w:r w:rsidRPr="003445D3">
        <w:rPr>
          <w:rFonts w:hAnsi="Arial"/>
          <w:lang w:val="en-US"/>
        </w:rPr>
        <w:t xml:space="preserve"> </w:t>
      </w:r>
      <w:r w:rsidRPr="003445D3">
        <w:t xml:space="preserve">convergence and divergence in opinion and alternate arguments from relevant stakeholders  </w:t>
      </w:r>
      <w:r w:rsidRPr="003445D3">
        <w:fldChar w:fldCharType="begin" w:fldLock="1"/>
      </w:r>
      <w:r w:rsidR="007C0C64" w:rsidRPr="003445D3">
        <w:instrText>ADDIN CSL_CITATION { "citationItems" : [ { "id" : "ITEM-1", "itemData" : { "DOI" : "10.1108/17538370910930545", "ISBN" : "1753-8378", "ISSN" : "1753-8378", "abstract" : "Purpose \u2013 The purpose of this paper is to provide project management (PM) students with an example of the Delphi research approach that was applied to a recent doctoral research thesis. The objective is to provide both a description of the approach and an explanation of how it was successfully applied so that researchers in PM may become more aware and expand their perceptions of methodological options available to them. Design/methodology/approach \u2013 The paper sets out a literature review of the Delphi approach and explains this research method as it was experienced as a research tool. The paper also provides reflection on the experience of being a researcher undertaking a doctoral study. Findings \u2013 The Delphi approach is one of many that may be selected for researching PM issues and problems. It is appropriate for researching complex issues where larger scale quantitative \u201chard data\u201d fails to unearth richness in tacit knowledge to help the research understand subtle expert opinion. It does not offer the rigor of clinical testing or quantitative analysis, but it provides a scientific methodology that is well suited to issues that require the insights of subject matter experts. The use of Delphi in this context was successful in that the thesis was passed and so its use in this context may be now considered as proved through rigorous examination. Originality/value \u2013 The paper provides a solid literature review that may be used or referred to by researchers wishing to adopt this research approach. It also describes the protocols and processes adopted in the doctoral study. Thus, this paper provides the opportunity for PM researchers to expand their repertoire of research tools. Practitioners may also benefit from this paper as it provides a useful approach to assess and validate expert knowledge that could be contestable in a range of practice situations.", "author" : [ { "dropping-particle" : "", "family" : "Grisham", "given" : "Thomas", "non-dropping-particle" : "", "parse-names" : false, "suffix" : "" } ], "container-title" : "International Journal of Managing Projects in Business", "id" : "ITEM-1", "issue" : "1", "issued" : { "date-parts" : [ [ "2009" ] ] }, "page" : "112-130", "title" : "The Delphi technique: a method for testing complex and multifaceted topics", "type" : "article-journal", "volume" : "2" }, "uris" : [ "http://www.mendeley.com/documents/?uuid=f42d2620-d961-43e5-b75e-be2f6dd39a36" ] }, { "id" : "ITEM-2", "itemData" : { "DOI" : "10.1016/S0020-7489(00)00044-4", "ISBN" : "0020-7489", "ISSN" : "00207489", "PMID" : "11223060", "abstract" : "The Delphi technique is an approach used to gain consensus among a panel of experts. This is normally achieved through a series of rounds where information is fed back to panel members using questionnaires. It has been used extensively within social science research and is being increasingly employed by nurse researchers. This popularity has meant that the technique has been adapted in various ways and there is the possibility that the rigour associated with the original format has been threatened. This signals the need for a critical review of the Delphi as a robust and systematic approach to data collection. While there is a great volume of literature surrounding the 'Delphi', there is a dearth of papers critically analysing the technique. This paper aims to examine critically the Delphi technique from a range of perspectives. Discussion will focus on problems of definition and the advantages and disadvantages and the techniques' application in nursing. The critique will be structured through an analysis of the key aspects of the Delphi process. These key aspects include analysis of sampling, anonymity, use of experts, rounds and application. The critical analysis highlights the increasing popularity of the Delphi and the modifications to the process which may cause methodological problems. Ultimately, the Delphi has much to offer in terms of gaining consensus from a wide range of individuals on specific topics. ?? 2001 Elsevier Science Ltd. All rights reserved.", "author" : [ { "dropping-particle" : "", "family" : "Keeney", "given" : "Sinead", "non-dropping-particle" : "", "parse-names" : false, "suffix" : "" }, { "dropping-particle" : "", "family" : "Hasson", "given" : "Felicity", "non-dropping-particle" : "", "parse-names" : false, "suffix" : "" }, { "dropping-particle" : "", "family" : "McKenna", "given" : "Hugh P.", "non-dropping-particle" : "", "parse-names" : false, "suffix" : "" } ], "container-title" : "International Journal of Nursing Studies", "id" : "ITEM-2", "issue" : "2", "issued" : { "date-parts" : [ [ "2001", "4" ] ] }, "page" : "195-200", "title" : "A critical review of the Delphi technique as a research methodology for nursing", "type" : "article-journal", "volume" : "38" }, "uris" : [ "http://www.mendeley.com/documents/?uuid=7df77879-b41f-48e4-8776-d09416767526" ] } ], "mendeley" : { "formattedCitation" : "(Grisham 2009; Keeney et al. 2001)", "manualFormatting" : "(Grisham 2009, Keeney et al. 2001)", "plainTextFormattedCitation" : "(Grisham 2009; Keeney et al. 2001)", "previouslyFormattedCitation" : "(Grisham 2009; Keeney et al. 2001)" }, "properties" : { "noteIndex" : 0 }, "schema" : "https://github.com/citation-style-language/schema/raw/master/csl-citation.json" }</w:instrText>
      </w:r>
      <w:r w:rsidRPr="003445D3">
        <w:fldChar w:fldCharType="separate"/>
      </w:r>
      <w:r w:rsidRPr="003445D3">
        <w:rPr>
          <w:noProof/>
        </w:rPr>
        <w:t>(Grisham 2009</w:t>
      </w:r>
      <w:r w:rsidR="007C0C64" w:rsidRPr="003445D3">
        <w:rPr>
          <w:noProof/>
        </w:rPr>
        <w:t>,</w:t>
      </w:r>
      <w:r w:rsidRPr="003445D3">
        <w:rPr>
          <w:noProof/>
        </w:rPr>
        <w:t xml:space="preserve"> Keeney et al. 2001)</w:t>
      </w:r>
      <w:r w:rsidRPr="003445D3">
        <w:fldChar w:fldCharType="end"/>
      </w:r>
      <w:r w:rsidRPr="003445D3">
        <w:t xml:space="preserve">. </w:t>
      </w:r>
    </w:p>
    <w:p w:rsidR="00CB74BF" w:rsidRPr="003445D3" w:rsidRDefault="003C3935" w:rsidP="009071DB">
      <w:pPr>
        <w:spacing w:line="480" w:lineRule="auto"/>
        <w:rPr>
          <w:rFonts w:cstheme="minorHAnsi"/>
        </w:rPr>
      </w:pPr>
      <w:r w:rsidRPr="003445D3">
        <w:rPr>
          <w:rFonts w:cstheme="minorHAnsi"/>
        </w:rPr>
        <w:t>Classical Delphi studies use structured survey rounds (Keeney et al. 2001). In contrast, studies using a</w:t>
      </w:r>
      <w:r w:rsidR="00774E52" w:rsidRPr="003445D3">
        <w:t xml:space="preserve"> Policy Delphi design typically use qualitative methods to gauge opinion </w:t>
      </w:r>
      <w:r w:rsidR="00774E52" w:rsidRPr="003445D3">
        <w:fldChar w:fldCharType="begin" w:fldLock="1"/>
      </w:r>
      <w:r w:rsidR="00431AFC" w:rsidRPr="003445D3">
        <w:instrText>ADDIN CSL_CITATION { "citationItems" : [ { "id" : "ITEM-1", "itemData" : { "DOI" : "10.1177/152715440000100409", "ISSN" : "1527-1544", "author" : [ { "dropping-particle" : "", "family" : "Rayens", "given" : "M. K.", "non-dropping-particle" : "", "parse-names" : false, "suffix" : "" }, { "dropping-particle" : "", "family" : "Hahn", "given" : "E. J.", "non-dropping-particle" : "", "parse-names" : false, "suffix" : "" } ], "container-title" : "Policy, Politics, &amp; Nursing Practice", "id" : "ITEM-1", "issue" : "4", "issued" : { "date-parts" : [ [ "2000", "11", "1" ] ] }, "page" : "308-315", "title" : "Building Consensus Using the Policy Delphi Method", "type" : "article-journal", "volume" : "1" }, "uris" : [ "http://www.mendeley.com/documents/?uuid=af530e92-342e-4d80-aeed-470c65c48397" ] } ], "mendeley" : { "formattedCitation" : "(Rayens &amp; Hahn 2000)", "plainTextFormattedCitation" : "(Rayens &amp; Hahn 2000)", "previouslyFormattedCitation" : "(Rayens &amp; Hahn 2000)" }, "properties" : { "noteIndex" : 0 }, "schema" : "https://github.com/citation-style-language/schema/raw/master/csl-citation.json" }</w:instrText>
      </w:r>
      <w:r w:rsidR="00774E52" w:rsidRPr="003445D3">
        <w:fldChar w:fldCharType="separate"/>
      </w:r>
      <w:r w:rsidR="00774E52" w:rsidRPr="003445D3">
        <w:rPr>
          <w:noProof/>
        </w:rPr>
        <w:t>(Rayens &amp; Hahn 2000)</w:t>
      </w:r>
      <w:r w:rsidR="00774E52" w:rsidRPr="003445D3">
        <w:fldChar w:fldCharType="end"/>
      </w:r>
      <w:r w:rsidR="002023B1" w:rsidRPr="003445D3">
        <w:t>, and i</w:t>
      </w:r>
      <w:r w:rsidRPr="003445D3">
        <w:t>n this study t</w:t>
      </w:r>
      <w:r w:rsidR="00CB74BF" w:rsidRPr="003445D3">
        <w:rPr>
          <w:rFonts w:cstheme="minorHAnsi"/>
        </w:rPr>
        <w:t xml:space="preserve">he first round consisted of telephone interviews </w:t>
      </w:r>
      <w:r w:rsidRPr="003445D3">
        <w:rPr>
          <w:rFonts w:cstheme="minorHAnsi"/>
        </w:rPr>
        <w:t>with</w:t>
      </w:r>
      <w:r w:rsidR="00CB74BF" w:rsidRPr="003445D3">
        <w:rPr>
          <w:rFonts w:cstheme="minorHAnsi"/>
        </w:rPr>
        <w:t xml:space="preserve"> onl</w:t>
      </w:r>
      <w:r w:rsidRPr="003445D3">
        <w:rPr>
          <w:rFonts w:cstheme="minorHAnsi"/>
        </w:rPr>
        <w:t xml:space="preserve">ine attitudinal </w:t>
      </w:r>
      <w:r w:rsidR="002023B1" w:rsidRPr="003445D3">
        <w:rPr>
          <w:rFonts w:cstheme="minorHAnsi"/>
        </w:rPr>
        <w:t xml:space="preserve">statements </w:t>
      </w:r>
      <w:r w:rsidR="00CB74BF" w:rsidRPr="003445D3">
        <w:rPr>
          <w:rFonts w:cstheme="minorHAnsi"/>
        </w:rPr>
        <w:t xml:space="preserve">used in the second round. The modification in this study </w:t>
      </w:r>
      <w:r w:rsidRPr="003445D3">
        <w:rPr>
          <w:rFonts w:cstheme="minorHAnsi"/>
        </w:rPr>
        <w:t xml:space="preserve">from a Policy Delphi design </w:t>
      </w:r>
      <w:r w:rsidR="00CB74BF" w:rsidRPr="003445D3">
        <w:rPr>
          <w:rFonts w:cstheme="minorHAnsi"/>
        </w:rPr>
        <w:t xml:space="preserve">was using open-ended interviews in the first round to avoid </w:t>
      </w:r>
      <w:r w:rsidR="00CB74BF" w:rsidRPr="003445D3">
        <w:t>imposing statements</w:t>
      </w:r>
      <w:r w:rsidR="00CB74BF" w:rsidRPr="003445D3">
        <w:rPr>
          <w:rFonts w:cstheme="minorHAnsi"/>
        </w:rPr>
        <w:t xml:space="preserve"> on </w:t>
      </w:r>
      <w:r w:rsidR="00CB74BF" w:rsidRPr="003445D3">
        <w:t xml:space="preserve">participants, allowing them to fully express their views, assumptions or supporting arguments. </w:t>
      </w:r>
      <w:r w:rsidR="00CB74BF" w:rsidRPr="003445D3">
        <w:rPr>
          <w:rFonts w:cstheme="minorHAnsi"/>
        </w:rPr>
        <w:t xml:space="preserve">Figure 1 shows the study design. </w:t>
      </w:r>
      <w:r w:rsidR="00AC2C15" w:rsidRPr="003445D3">
        <w:rPr>
          <w:rFonts w:cstheme="minorHAnsi"/>
        </w:rPr>
        <w:t>The study was conducted from February to June 2015.</w:t>
      </w:r>
    </w:p>
    <w:p w:rsidR="0077444C" w:rsidRPr="003445D3" w:rsidRDefault="0077444C" w:rsidP="009071DB">
      <w:pPr>
        <w:widowControl w:val="0"/>
        <w:autoSpaceDE w:val="0"/>
        <w:autoSpaceDN w:val="0"/>
        <w:adjustRightInd w:val="0"/>
        <w:spacing w:after="0" w:line="480" w:lineRule="auto"/>
        <w:rPr>
          <w:rFonts w:asciiTheme="majorHAnsi" w:hAnsiTheme="majorHAnsi" w:cstheme="minorHAnsi"/>
          <w:bCs/>
        </w:rPr>
      </w:pPr>
      <w:r w:rsidRPr="003445D3">
        <w:rPr>
          <w:rFonts w:asciiTheme="majorHAnsi" w:hAnsiTheme="majorHAnsi" w:cstheme="minorHAnsi"/>
          <w:bCs/>
        </w:rPr>
        <w:t>Participants</w:t>
      </w:r>
    </w:p>
    <w:p w:rsidR="003D7CD9" w:rsidRPr="003445D3" w:rsidRDefault="00AC2C15" w:rsidP="009071DB">
      <w:pPr>
        <w:spacing w:line="480" w:lineRule="auto"/>
        <w:rPr>
          <w:rFonts w:cstheme="minorHAnsi"/>
        </w:rPr>
      </w:pPr>
      <w:bookmarkStart w:id="1" w:name="_Toc455048857"/>
      <w:r w:rsidRPr="003445D3">
        <w:rPr>
          <w:rFonts w:hAnsi="Arial"/>
          <w:lang w:val="en-US"/>
        </w:rPr>
        <w:t xml:space="preserve">Unlike Classical Delphi studies, </w:t>
      </w:r>
      <w:r w:rsidR="003D7CD9" w:rsidRPr="003445D3">
        <w:rPr>
          <w:rFonts w:hAnsi="Arial"/>
          <w:lang w:val="en-US"/>
        </w:rPr>
        <w:t xml:space="preserve">Policy Delphi studies </w:t>
      </w:r>
      <w:r w:rsidRPr="003445D3">
        <w:t>do not recruit experts</w:t>
      </w:r>
      <w:r w:rsidRPr="003445D3">
        <w:rPr>
          <w:rFonts w:hAnsi="Arial"/>
          <w:lang w:val="en-US"/>
        </w:rPr>
        <w:t xml:space="preserve"> as they are </w:t>
      </w:r>
      <w:r w:rsidRPr="003445D3">
        <w:t>not decision-making mechanisms</w:t>
      </w:r>
      <w:r w:rsidR="003D7CD9" w:rsidRPr="003445D3">
        <w:t xml:space="preserve">. Instead, </w:t>
      </w:r>
      <w:r w:rsidR="003D7CD9" w:rsidRPr="003445D3">
        <w:rPr>
          <w:lang w:val="en-US"/>
        </w:rPr>
        <w:t>“</w:t>
      </w:r>
      <w:r w:rsidR="003D7CD9" w:rsidRPr="003445D3">
        <w:t>informed advocates and referees”</w:t>
      </w:r>
      <w:r w:rsidR="007C0C64" w:rsidRPr="003445D3">
        <w:rPr>
          <w:noProof/>
        </w:rPr>
        <w:t xml:space="preserve"> </w:t>
      </w:r>
      <w:r w:rsidR="007C0C64" w:rsidRPr="003445D3">
        <w:rPr>
          <w:noProof/>
        </w:rPr>
        <w:fldChar w:fldCharType="begin" w:fldLock="1"/>
      </w:r>
      <w:r w:rsidR="007C0C64" w:rsidRPr="003445D3">
        <w:rPr>
          <w:noProof/>
        </w:rPr>
        <w:instrText>ADDIN CSL_CITATION { "citationItems" : [ { "id" : "ITEM-1", "itemData" : { "DOI" : "10.2307/1268751", "author" : [ { "dropping-particle" : "", "family" : "Linstone", "given" : "Harold A.", "non-dropping-particle" : "", "parse-names" : false, "suffix" : "" }, { "dropping-particle" : "", "family" : "Turoff", "given" : "Murray", "non-dropping-particle" : "", "parse-names" : false, "suffix" : "" } ], "id" : "ITEM-1", "issued" : { "date-parts" : [ [ "2002", "8" ] ] }, "publisher" : "New Jersey Institute of Technology", "title" : "The Delphi Method: Techniques and Applications", "type" : "book" }, "uris" : [ "http://www.mendeley.com/documents/?uuid=4ca44c2a-637b-40ae-93bf-a384beeb5c3b" ] } ], "mendeley" : { "formattedCitation" : "(Linstone &amp; Turoff 2002)", "manualFormatting" : "(Linstone &amp; Turoff 2002", "plainTextFormattedCitation" : "(Linstone &amp; Turoff 2002)", "previouslyFormattedCitation" : "(Linstone &amp; Turoff 2002)" }, "properties" : { "noteIndex" : 0 }, "schema" : "https://github.com/citation-style-language/schema/raw/master/csl-citation.json" }</w:instrText>
      </w:r>
      <w:r w:rsidR="007C0C64" w:rsidRPr="003445D3">
        <w:rPr>
          <w:noProof/>
        </w:rPr>
        <w:fldChar w:fldCharType="separate"/>
      </w:r>
      <w:r w:rsidR="007C0C64" w:rsidRPr="003445D3">
        <w:rPr>
          <w:noProof/>
        </w:rPr>
        <w:t>(Linstone &amp; Turoff 2002</w:t>
      </w:r>
      <w:r w:rsidR="007C0C64" w:rsidRPr="003445D3">
        <w:rPr>
          <w:noProof/>
        </w:rPr>
        <w:fldChar w:fldCharType="end"/>
      </w:r>
      <w:r w:rsidR="003D7CD9" w:rsidRPr="003445D3">
        <w:rPr>
          <w:noProof/>
        </w:rPr>
        <w:t>, p.80)</w:t>
      </w:r>
      <w:r w:rsidR="003D7CD9" w:rsidRPr="003445D3">
        <w:t xml:space="preserve"> are recruited by virtue of their professional or educational backgrounds; they can also be individuals who contend with the end products of policies </w:t>
      </w:r>
      <w:r w:rsidR="003D7CD9" w:rsidRPr="003445D3">
        <w:fldChar w:fldCharType="begin" w:fldLock="1"/>
      </w:r>
      <w:r w:rsidR="003D7CD9" w:rsidRPr="003445D3">
        <w:instrText>ADDIN CSL_CITATION { "citationItems" : [ { "id" : "ITEM-1", "itemData" : { "DOI" : "10.2307/1268751", "author" : [ { "dropping-particle" : "", "family" : "Linstone", "given" : "Harold A.", "non-dropping-particle" : "", "parse-names" : false, "suffix" : "" }, { "dropping-particle" : "", "family" : "Turoff", "given" : "Murray", "non-dropping-particle" : "", "parse-names" : false, "suffix" : "" } ], "id" : "ITEM-1", "issued" : { "date-parts" : [ [ "2002", "8" ] ] }, "publisher" : "New Jersey Institute of Technology", "title" : "The Delphi Method: Techniques and Applications", "type" : "book" }, "uris" : [ "http://www.mendeley.com/documents/?uuid=4ca44c2a-637b-40ae-93bf-a384beeb5c3b" ] } ], "mendeley" : { "formattedCitation" : "(Linstone &amp; Turoff 2002)", "manualFormatting" : "(Meskell et al. 2013). ", "plainTextFormattedCitation" : "(Linstone &amp; Turoff 2002)", "previouslyFormattedCitation" : "(Linstone &amp; Turoff 2002)" }, "properties" : { "noteIndex" : 0 }, "schema" : "https://github.com/citation-style-language/schema/raw/master/csl-citation.json" }</w:instrText>
      </w:r>
      <w:r w:rsidR="003D7CD9" w:rsidRPr="003445D3">
        <w:fldChar w:fldCharType="separate"/>
      </w:r>
      <w:r w:rsidR="003D7CD9" w:rsidRPr="003445D3">
        <w:rPr>
          <w:noProof/>
        </w:rPr>
        <w:t xml:space="preserve">(Meskell et al. 2013). </w:t>
      </w:r>
      <w:r w:rsidR="003D7CD9" w:rsidRPr="003445D3">
        <w:fldChar w:fldCharType="end"/>
      </w:r>
      <w:r w:rsidR="003D7CD9" w:rsidRPr="003445D3">
        <w:t xml:space="preserve"> Purposive sampling was used to recruit stakeholders from six groups</w:t>
      </w:r>
      <w:r w:rsidRPr="003445D3">
        <w:t xml:space="preserve"> who influence nursing roles either through education, workforce development, policymaking and regulation, or as practitioners or service users</w:t>
      </w:r>
      <w:r w:rsidR="00451989" w:rsidRPr="003445D3">
        <w:rPr>
          <w:rFonts w:hAnsi="Arial"/>
          <w:lang w:val="en-US"/>
        </w:rPr>
        <w:t xml:space="preserve">. </w:t>
      </w:r>
      <w:r w:rsidR="003D7CD9" w:rsidRPr="003445D3">
        <w:rPr>
          <w:rFonts w:cstheme="minorHAnsi"/>
        </w:rPr>
        <w:t xml:space="preserve">Table 1 </w:t>
      </w:r>
      <w:r w:rsidR="00451989" w:rsidRPr="003445D3">
        <w:rPr>
          <w:rFonts w:cstheme="minorHAnsi"/>
        </w:rPr>
        <w:t>indicate</w:t>
      </w:r>
      <w:r w:rsidR="003D7CD9" w:rsidRPr="003445D3">
        <w:rPr>
          <w:rFonts w:cstheme="minorHAnsi"/>
        </w:rPr>
        <w:t>s the</w:t>
      </w:r>
      <w:r w:rsidR="00451989" w:rsidRPr="003445D3">
        <w:rPr>
          <w:rFonts w:cstheme="minorHAnsi"/>
        </w:rPr>
        <w:t xml:space="preserve"> rationale for including each group and the</w:t>
      </w:r>
      <w:r w:rsidR="003D7CD9" w:rsidRPr="003445D3">
        <w:rPr>
          <w:rFonts w:cstheme="minorHAnsi"/>
        </w:rPr>
        <w:t xml:space="preserve"> types of organisations through which stakeholders were recruited.</w:t>
      </w:r>
    </w:p>
    <w:bookmarkEnd w:id="1"/>
    <w:p w:rsidR="002D0827" w:rsidRPr="003445D3" w:rsidRDefault="002D0827" w:rsidP="002D0827">
      <w:pPr>
        <w:widowControl w:val="0"/>
        <w:overflowPunct w:val="0"/>
        <w:autoSpaceDE w:val="0"/>
        <w:autoSpaceDN w:val="0"/>
        <w:adjustRightInd w:val="0"/>
        <w:spacing w:after="0" w:line="480" w:lineRule="auto"/>
        <w:ind w:right="320"/>
        <w:rPr>
          <w:rFonts w:hAnsi="Arial"/>
        </w:rPr>
      </w:pPr>
      <w:r w:rsidRPr="003445D3">
        <w:rPr>
          <w:rFonts w:cstheme="minorHAnsi"/>
        </w:rPr>
        <w:t xml:space="preserve">Group quality is more important than group size in Policy Delphi studies </w:t>
      </w:r>
      <w:r w:rsidRPr="003445D3">
        <w:rPr>
          <w:rFonts w:cstheme="minorHAnsi"/>
        </w:rPr>
        <w:fldChar w:fldCharType="begin" w:fldLock="1"/>
      </w:r>
      <w:r w:rsidRPr="003445D3">
        <w:rPr>
          <w:rFonts w:cstheme="minorHAnsi"/>
        </w:rPr>
        <w:instrText>ADDIN CSL_CITATION { "citationItems" : [ { "id" : "ITEM-1", "itemData" : { "DOI" : "10.1046/j.1365-2648.2003.02537.x", "ISBN" : "1365-2648", "ISSN" : "03092402", "PMID" : "12581103", "abstract" : "AIMS: To outline the key concepts and principles of the Delphi technique. METHODS: Reference is made to a selection of studies that illustrate a variety of methodological interpretations. Drawing on Heshusius's concept of 'goodness criteria', particular emphasis is given to the question of scientific merit and means of evaluation. CONCLUSIONS: Although the technique should be used with caution, it appears to be an established method of harnessing the opinions of an often diverse group of experts on practice-related problems.", "author" : [ { "dropping-particle" : "", "family" : "Powell", "given" : "Catherine", "non-dropping-particle" : "", "parse-names" : false, "suffix" : "" } ], "container-title" : "Journal of Advanced Nursing", "id" : "ITEM-1", "issue" : "4", "issued" : { "date-parts" : [ [ "2003" ] ] }, "page" : "376-382", "title" : "The Delphi technique: Myths and realities", "type" : "article-journal", "volume" : "41" }, "uris" : [ "http://www.mendeley.com/documents/?uuid=3b6b3ac4-5a6a-4f25-8a4b-b1f7d83cc29f" ] } ], "mendeley" : { "formattedCitation" : "(Powell 2003)", "plainTextFormattedCitation" : "(Powell 2003)", "previouslyFormattedCitation" : "(Powell 2003)" }, "properties" : { "noteIndex" : 0 }, "schema" : "https://github.com/citation-style-language/schema/raw/master/csl-citation.json" }</w:instrText>
      </w:r>
      <w:r w:rsidRPr="003445D3">
        <w:rPr>
          <w:rFonts w:cstheme="minorHAnsi"/>
        </w:rPr>
        <w:fldChar w:fldCharType="separate"/>
      </w:r>
      <w:r w:rsidRPr="003445D3">
        <w:rPr>
          <w:rFonts w:cstheme="minorHAnsi"/>
          <w:noProof/>
        </w:rPr>
        <w:t>(Powell 2003)</w:t>
      </w:r>
      <w:r w:rsidRPr="003445D3">
        <w:rPr>
          <w:rFonts w:cstheme="minorHAnsi"/>
        </w:rPr>
        <w:fldChar w:fldCharType="end"/>
      </w:r>
      <w:r w:rsidRPr="003445D3">
        <w:rPr>
          <w:rFonts w:cstheme="minorHAnsi"/>
        </w:rPr>
        <w:t>, and t</w:t>
      </w:r>
      <w:r w:rsidRPr="003445D3">
        <w:rPr>
          <w:rFonts w:hAnsi="Arial"/>
        </w:rPr>
        <w:t xml:space="preserve">he study aimed to recruit 30-40 participants to provide rich data while remaining manageable for analysis. The invitation to participate requested that participants complete both rounds, a total time commitment of less than two hours. A 50% response rate was achieved from the policy, education and workforce lead groups </w:t>
      </w:r>
      <w:r w:rsidRPr="003445D3">
        <w:rPr>
          <w:rFonts w:cstheme="minorHAnsi"/>
        </w:rPr>
        <w:t xml:space="preserve">(see Table 1). For the practising nurse, student nurse, and </w:t>
      </w:r>
      <w:r w:rsidRPr="003445D3">
        <w:rPr>
          <w:rFonts w:cstheme="minorHAnsi"/>
        </w:rPr>
        <w:lastRenderedPageBreak/>
        <w:t xml:space="preserve">service user groups, all group members within the university were invited. Reasons for declining participation included </w:t>
      </w:r>
      <w:r w:rsidRPr="003445D3">
        <w:rPr>
          <w:rFonts w:hAnsi="Arial"/>
        </w:rPr>
        <w:t>workload, exam pressures and holiday commitments. 25 participants were recruited</w:t>
      </w:r>
      <w:r w:rsidR="002A000A" w:rsidRPr="003445D3">
        <w:rPr>
          <w:rFonts w:hAnsi="Arial"/>
        </w:rPr>
        <w:t xml:space="preserve"> from the six groups</w:t>
      </w:r>
      <w:r w:rsidRPr="003445D3">
        <w:rPr>
          <w:rFonts w:hAnsi="Arial"/>
        </w:rPr>
        <w:t>.</w:t>
      </w:r>
    </w:p>
    <w:p w:rsidR="002D0827" w:rsidRPr="003445D3" w:rsidRDefault="002D0827" w:rsidP="002D0827">
      <w:pPr>
        <w:widowControl w:val="0"/>
        <w:overflowPunct w:val="0"/>
        <w:autoSpaceDE w:val="0"/>
        <w:autoSpaceDN w:val="0"/>
        <w:adjustRightInd w:val="0"/>
        <w:spacing w:after="0" w:line="480" w:lineRule="auto"/>
        <w:ind w:right="320"/>
        <w:rPr>
          <w:rFonts w:hAnsi="Arial"/>
        </w:rPr>
      </w:pPr>
    </w:p>
    <w:p w:rsidR="0077444C" w:rsidRPr="003445D3" w:rsidRDefault="0077444C" w:rsidP="002D0827">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Data collection</w:t>
      </w:r>
    </w:p>
    <w:p w:rsidR="008E1B5D" w:rsidRPr="003445D3" w:rsidRDefault="00946966" w:rsidP="002D0827">
      <w:pPr>
        <w:widowControl w:val="0"/>
        <w:overflowPunct w:val="0"/>
        <w:autoSpaceDE w:val="0"/>
        <w:autoSpaceDN w:val="0"/>
        <w:adjustRightInd w:val="0"/>
        <w:spacing w:after="0" w:line="480" w:lineRule="auto"/>
        <w:ind w:right="140"/>
        <w:rPr>
          <w:rFonts w:cstheme="minorHAnsi"/>
        </w:rPr>
      </w:pPr>
      <w:r w:rsidRPr="003445D3">
        <w:rPr>
          <w:rFonts w:cstheme="minorHAnsi"/>
        </w:rPr>
        <w:t>An</w:t>
      </w:r>
      <w:r w:rsidR="0077444C" w:rsidRPr="003445D3">
        <w:rPr>
          <w:rFonts w:cstheme="minorHAnsi"/>
        </w:rPr>
        <w:t xml:space="preserve"> interview schedule</w:t>
      </w:r>
      <w:r w:rsidR="00F7585A" w:rsidRPr="003445D3">
        <w:rPr>
          <w:rFonts w:cstheme="minorHAnsi"/>
        </w:rPr>
        <w:t xml:space="preserve"> for Round One, as shown in Table 2,</w:t>
      </w:r>
      <w:r w:rsidRPr="003445D3">
        <w:rPr>
          <w:rFonts w:cstheme="minorHAnsi"/>
        </w:rPr>
        <w:t xml:space="preserve"> was</w:t>
      </w:r>
      <w:r w:rsidR="0077444C" w:rsidRPr="003445D3">
        <w:rPr>
          <w:rFonts w:cstheme="minorHAnsi"/>
        </w:rPr>
        <w:t xml:space="preserve"> developed from the existing literature</w:t>
      </w:r>
      <w:r w:rsidR="008E1B5D" w:rsidRPr="003445D3">
        <w:rPr>
          <w:rFonts w:cstheme="minorHAnsi"/>
        </w:rPr>
        <w:t xml:space="preserve">. Open-ended questions allowed stakeholders greater freedom to share novel ideas </w:t>
      </w:r>
      <w:r w:rsidR="002D0827" w:rsidRPr="003445D3">
        <w:rPr>
          <w:rFonts w:cstheme="minorHAnsi"/>
        </w:rPr>
        <w:t>or</w:t>
      </w:r>
      <w:r w:rsidR="008E1B5D" w:rsidRPr="003445D3">
        <w:rPr>
          <w:rFonts w:cstheme="minorHAnsi"/>
        </w:rPr>
        <w:t xml:space="preserve"> opinions in greater detail. Interviews were audio </w:t>
      </w:r>
      <w:r w:rsidR="008E1B5D" w:rsidRPr="003445D3">
        <w:t xml:space="preserve">recorded and lasted between 16-98 minutes (median 42 </w:t>
      </w:r>
      <w:proofErr w:type="spellStart"/>
      <w:r w:rsidR="008E1B5D" w:rsidRPr="003445D3">
        <w:t>mins</w:t>
      </w:r>
      <w:proofErr w:type="spellEnd"/>
      <w:r w:rsidR="008E1B5D" w:rsidRPr="003445D3">
        <w:t xml:space="preserve">). No demographic information was collected as stakeholders were recruited by virtue of their role rather than as individuals.  </w:t>
      </w:r>
    </w:p>
    <w:p w:rsidR="007E1ED1" w:rsidRPr="003445D3" w:rsidRDefault="007E1ED1" w:rsidP="007E1ED1">
      <w:pPr>
        <w:widowControl w:val="0"/>
        <w:overflowPunct w:val="0"/>
        <w:autoSpaceDE w:val="0"/>
        <w:autoSpaceDN w:val="0"/>
        <w:adjustRightInd w:val="0"/>
        <w:spacing w:after="0" w:line="480" w:lineRule="auto"/>
        <w:ind w:right="500"/>
        <w:rPr>
          <w:rFonts w:cstheme="minorHAnsi"/>
        </w:rPr>
      </w:pPr>
    </w:p>
    <w:p w:rsidR="008E1B5D" w:rsidRPr="003445D3" w:rsidRDefault="007E1ED1" w:rsidP="007E1ED1">
      <w:pPr>
        <w:widowControl w:val="0"/>
        <w:autoSpaceDE w:val="0"/>
        <w:autoSpaceDN w:val="0"/>
        <w:adjustRightInd w:val="0"/>
        <w:spacing w:after="0" w:line="480" w:lineRule="auto"/>
      </w:pPr>
      <w:r w:rsidRPr="003445D3">
        <w:t>The literature and first round findings revealed five key conceptual themes around the expectation that nurses be role models. These conceptual themes guided the development of the online attitude statements used in Round Two. The</w:t>
      </w:r>
      <w:r w:rsidR="008E1B5D" w:rsidRPr="003445D3">
        <w:rPr>
          <w:rFonts w:cstheme="minorHAnsi"/>
        </w:rPr>
        <w:t xml:space="preserve"> statements </w:t>
      </w:r>
      <w:r w:rsidRPr="003445D3">
        <w:rPr>
          <w:rFonts w:cstheme="minorHAnsi"/>
        </w:rPr>
        <w:t>reflected different arguments inherent to each theme</w:t>
      </w:r>
      <w:r w:rsidR="00592FCA" w:rsidRPr="003445D3">
        <w:rPr>
          <w:rFonts w:cstheme="minorHAnsi"/>
        </w:rPr>
        <w:t>, as</w:t>
      </w:r>
      <w:r w:rsidR="00AC2C15" w:rsidRPr="003445D3">
        <w:rPr>
          <w:rFonts w:cstheme="minorHAnsi"/>
        </w:rPr>
        <w:t xml:space="preserve"> outlined in Table 6. </w:t>
      </w:r>
      <w:r w:rsidR="008E1B5D" w:rsidRPr="003445D3">
        <w:rPr>
          <w:rFonts w:cstheme="minorHAnsi"/>
        </w:rPr>
        <w:t>Following Policy Delphi methodology, t</w:t>
      </w:r>
      <w:r w:rsidR="008E1B5D" w:rsidRPr="003445D3">
        <w:t xml:space="preserve">he attitude statements were deliberately provocative and no neutral response category was included in order to force stakeholders to think about the pros and cons of the issue to a point where they were no longer neutral on the issue </w:t>
      </w:r>
      <w:r w:rsidR="008E1B5D" w:rsidRPr="003445D3">
        <w:fldChar w:fldCharType="begin" w:fldLock="1"/>
      </w:r>
      <w:r w:rsidR="00431AFC" w:rsidRPr="003445D3">
        <w:instrText>ADDIN CSL_CITATION { "citationItems" : [ { "id" : "ITEM-1", "itemData" : { "author" : [ { "dropping-particle" : "", "family" : "Dunn", "given" : "W.N.", "non-dropping-particle" : "", "parse-names" : false, "suffix" : "" } ], "edition" : "5th", "id" : "ITEM-1", "issued" : { "date-parts" : [ [ "2015" ] ] }, "publisher" : "Routledge", "title" : "Public Policy Analysis", "type" : "book" }, "uris" : [ "http://www.mendeley.com/documents/?uuid=8a0f45d2-48a8-4820-90cb-5a139d9d0ec9" ] }, { "id" : "ITEM-2", "itemData" : { "DOI" : "10.7748/nr2014.01.21.3.32.e342", "ISBN" : "1351-5578 (Print)\\n1351-5578 (Linking)", "ISSN" : "13515578", "PMID" : "24460564", "abstract" : "AIM: To describe the Policy Delphi technique and show how it was used in a research study in the Republic of Ireland.\\n\\nBACKGROUND: Policy Delphi is a variant of the Delphi technique, but differs in that its purpose is to explore consensus rather than aid it. It is an appropriate methodological tool for researching complex issues that benefit from the insights and consensus of a group of experts. It is useful in examining options and implications of policy and assessing their acceptability. Data sources A three-round policy Delphi study was the second phase of a sequential mixed-method design. The study was intended to examine stakeholders' perceptions of the clinical role of lecturers in nursing to identify supportive and limiting factors that affect the clinical role, with the purpose of determining a model for best practice.\\n\\nREVIEW METHODS: A review of literature about Policy Delphi from its development to current use (1970-2013) was undertaken to explore the technique.\\n\\nDISCUSSION: The complexities of using the Policy Delphi methodology to explore policy options are discussed.\\n\\nCONCLUSION: Policy Delphi is an underused tool that would benefit nursing research. The output from a Policy Delphi study produces a substantial number of new ideas and an evaluation of those ideas for use in decision making.\\n\\nIMPLICATIONS FOR RESEARCH/PRACTICE: Policy Delphi can offer researchers a means to explore levels of consensus on policy issues that have major effects on nursing developments. Practitioners may also benefit because it provides a useful way to assess and validate expert knowledge that could be contestable in a range of practice situations.", "author" : [ { "dropping-particle" : "", "family" : "Meskell", "given" : "Pauline", "non-dropping-particle" : "", "parse-names" : false, "suffix" : "" }, { "dropping-particle" : "", "family" : "Murphy", "given" : "Kathy", "non-dropping-particle" : "", "parse-names" : false, "suffix" : "" }, { "dropping-particle" : "", "family" : "Shaw", "given" : "David G.", "non-dropping-particle" : "", "parse-names" : false, "suffix" : "" }, { "dropping-particle" : "", "family" : "Casey", "given" : "Dympna", "non-dropping-particle" : "", "parse-names" : false, "suffix" : "" } ], "container-title" : "Nurse Researcher", "id" : "ITEM-2", "issue" : "3", "issued" : { "date-parts" : [ [ "2013" ] ] }, "page" : "32-39", "title" : "Insights into the use and complexities of the Policy Delphi technique", "type" : "article-journal", "volume" : "21" }, "uris" : [ "http://www.mendeley.com/documents/?uuid=d7552efc-e22a-4b1e-993d-09db589558b3" ] } ], "mendeley" : { "formattedCitation" : "(Dunn 2015; Meskell et al. 2013)", "manualFormatting" : "( Dunn 2015; Meskell et al. 2013)", "plainTextFormattedCitation" : "(Dunn 2015; Meskell et al. 2013)", "previouslyFormattedCitation" : "(Dunn 2015; Meskell et al. 2013)" }, "properties" : { "noteIndex" : 0 }, "schema" : "https://github.com/citation-style-language/schema/raw/master/csl-citation.json" }</w:instrText>
      </w:r>
      <w:r w:rsidR="008E1B5D" w:rsidRPr="003445D3">
        <w:fldChar w:fldCharType="separate"/>
      </w:r>
      <w:r w:rsidR="008E1B5D" w:rsidRPr="003445D3">
        <w:rPr>
          <w:noProof/>
        </w:rPr>
        <w:t>( Dunn 2015; Meskell et al. 2013)</w:t>
      </w:r>
      <w:r w:rsidR="008E1B5D" w:rsidRPr="003445D3">
        <w:fldChar w:fldCharType="end"/>
      </w:r>
      <w:r w:rsidR="008E1B5D" w:rsidRPr="003445D3">
        <w:t xml:space="preserve">. Participants were asked whether they agreed or disagreed with each statement and given free text to justify their choice. </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140"/>
        <w:rPr>
          <w:rFonts w:cstheme="minorHAnsi"/>
        </w:rPr>
      </w:pPr>
      <w:r w:rsidRPr="003445D3">
        <w:rPr>
          <w:rFonts w:cstheme="minorHAnsi"/>
        </w:rPr>
        <w:t>The Round One interview schedule and Round Two attitude statements were piloted with a practising nurse and workforce lead, resulting i</w:t>
      </w:r>
      <w:r w:rsidR="008E1B5D" w:rsidRPr="003445D3">
        <w:rPr>
          <w:rFonts w:cstheme="minorHAnsi"/>
        </w:rPr>
        <w:t xml:space="preserve">n minor </w:t>
      </w:r>
      <w:r w:rsidR="002D0827" w:rsidRPr="003445D3">
        <w:rPr>
          <w:rFonts w:cstheme="minorHAnsi"/>
        </w:rPr>
        <w:t xml:space="preserve">wording </w:t>
      </w:r>
      <w:r w:rsidR="008E1B5D" w:rsidRPr="003445D3">
        <w:rPr>
          <w:rFonts w:cstheme="minorHAnsi"/>
        </w:rPr>
        <w:t>changes</w:t>
      </w:r>
      <w:r w:rsidRPr="003445D3">
        <w:rPr>
          <w:rFonts w:cstheme="minorHAnsi"/>
        </w:rPr>
        <w:t>.</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Ethical considerations</w:t>
      </w:r>
    </w:p>
    <w:p w:rsidR="00AC2C15" w:rsidRPr="003445D3" w:rsidRDefault="0077444C" w:rsidP="009071DB">
      <w:pPr>
        <w:widowControl w:val="0"/>
        <w:overflowPunct w:val="0"/>
        <w:autoSpaceDE w:val="0"/>
        <w:autoSpaceDN w:val="0"/>
        <w:adjustRightInd w:val="0"/>
        <w:spacing w:after="0" w:line="480" w:lineRule="auto"/>
        <w:rPr>
          <w:rFonts w:cstheme="minorHAnsi"/>
        </w:rPr>
      </w:pPr>
      <w:r w:rsidRPr="003445D3">
        <w:rPr>
          <w:rFonts w:cstheme="minorHAnsi"/>
        </w:rPr>
        <w:t xml:space="preserve">Ethical approval was obtained from a university ethics committee. All data were anonymised </w:t>
      </w:r>
      <w:r w:rsidR="00F379EB" w:rsidRPr="003445D3">
        <w:rPr>
          <w:rFonts w:cstheme="minorHAnsi"/>
        </w:rPr>
        <w:t>before</w:t>
      </w:r>
      <w:r w:rsidRPr="003445D3">
        <w:rPr>
          <w:rFonts w:cstheme="minorHAnsi"/>
        </w:rPr>
        <w:t xml:space="preserve"> analysis. </w:t>
      </w:r>
      <w:r w:rsidR="00AC2C15" w:rsidRPr="003445D3">
        <w:rPr>
          <w:rFonts w:cstheme="minorHAnsi"/>
        </w:rPr>
        <w:t xml:space="preserve">To protect participants’ anonymity, quotes are identified by stakeholder group only. </w:t>
      </w:r>
      <w:r w:rsidR="00AC2C15" w:rsidRPr="003445D3">
        <w:rPr>
          <w:rFonts w:cstheme="minorHAnsi"/>
        </w:rPr>
        <w:lastRenderedPageBreak/>
        <w:t>Consent was obtained from participants via email agreeing to participate in the study, with oral consent obtained before each telephone interview.</w:t>
      </w:r>
    </w:p>
    <w:p w:rsidR="002D0827" w:rsidRPr="003445D3" w:rsidRDefault="002D0827" w:rsidP="009071DB">
      <w:pPr>
        <w:widowControl w:val="0"/>
        <w:overflowPunct w:val="0"/>
        <w:autoSpaceDE w:val="0"/>
        <w:autoSpaceDN w:val="0"/>
        <w:adjustRightInd w:val="0"/>
        <w:spacing w:after="0" w:line="480" w:lineRule="auto"/>
        <w:rPr>
          <w:rFonts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Data analysis</w:t>
      </w:r>
    </w:p>
    <w:p w:rsidR="0077444C" w:rsidRPr="003445D3" w:rsidRDefault="00341427" w:rsidP="009071DB">
      <w:pPr>
        <w:widowControl w:val="0"/>
        <w:overflowPunct w:val="0"/>
        <w:autoSpaceDE w:val="0"/>
        <w:autoSpaceDN w:val="0"/>
        <w:adjustRightInd w:val="0"/>
        <w:spacing w:after="0" w:line="480" w:lineRule="auto"/>
        <w:ind w:right="40"/>
        <w:rPr>
          <w:rFonts w:cstheme="minorHAnsi"/>
        </w:rPr>
      </w:pPr>
      <w:r w:rsidRPr="003445D3">
        <w:rPr>
          <w:rFonts w:cstheme="minorHAnsi"/>
        </w:rPr>
        <w:t>In both rounds, thematic analysis was conducted</w:t>
      </w:r>
      <w:r w:rsidR="0077444C" w:rsidRPr="003445D3">
        <w:rPr>
          <w:rFonts w:cstheme="minorHAnsi"/>
        </w:rPr>
        <w:t xml:space="preserve"> by hand</w:t>
      </w:r>
      <w:r w:rsidR="00227A36" w:rsidRPr="003445D3">
        <w:rPr>
          <w:rFonts w:cstheme="minorHAnsi"/>
        </w:rPr>
        <w:t xml:space="preserve"> following </w:t>
      </w:r>
      <w:r w:rsidR="0077444C" w:rsidRPr="003445D3">
        <w:rPr>
          <w:rFonts w:cstheme="minorHAnsi"/>
        </w:rPr>
        <w:t xml:space="preserve">the procedures outlined by </w:t>
      </w:r>
      <w:proofErr w:type="spellStart"/>
      <w:r w:rsidR="0077444C" w:rsidRPr="003445D3">
        <w:rPr>
          <w:rFonts w:cstheme="minorHAnsi"/>
        </w:rPr>
        <w:t>Boyatzis</w:t>
      </w:r>
      <w:proofErr w:type="spellEnd"/>
      <w:r w:rsidR="0077444C" w:rsidRPr="003445D3">
        <w:rPr>
          <w:rFonts w:cstheme="minorHAnsi"/>
        </w:rPr>
        <w:t xml:space="preserve"> (1998). </w:t>
      </w:r>
      <w:r w:rsidRPr="003445D3">
        <w:rPr>
          <w:rFonts w:cstheme="minorHAnsi"/>
        </w:rPr>
        <w:t>The Round One</w:t>
      </w:r>
      <w:r w:rsidR="0077444C" w:rsidRPr="003445D3">
        <w:rPr>
          <w:rFonts w:cstheme="minorHAnsi"/>
        </w:rPr>
        <w:t xml:space="preserve"> </w:t>
      </w:r>
      <w:r w:rsidRPr="003445D3">
        <w:rPr>
          <w:rFonts w:cstheme="minorHAnsi"/>
        </w:rPr>
        <w:t>data analysis comprised two stages. The</w:t>
      </w:r>
      <w:r w:rsidR="0077444C" w:rsidRPr="003445D3">
        <w:rPr>
          <w:rFonts w:cstheme="minorHAnsi"/>
        </w:rPr>
        <w:t xml:space="preserve"> interviews were transcribed verbatim</w:t>
      </w:r>
      <w:r w:rsidR="002D0827" w:rsidRPr="003445D3">
        <w:rPr>
          <w:rFonts w:cstheme="minorHAnsi"/>
        </w:rPr>
        <w:t xml:space="preserve"> and t</w:t>
      </w:r>
      <w:r w:rsidR="0077444C" w:rsidRPr="003445D3">
        <w:rPr>
          <w:rFonts w:cstheme="minorHAnsi"/>
        </w:rPr>
        <w:t>he first stage</w:t>
      </w:r>
      <w:r w:rsidRPr="003445D3">
        <w:rPr>
          <w:rFonts w:cstheme="minorHAnsi"/>
        </w:rPr>
        <w:t xml:space="preserve"> of</w:t>
      </w:r>
      <w:r w:rsidR="0077444C" w:rsidRPr="003445D3">
        <w:rPr>
          <w:rFonts w:cstheme="minorHAnsi"/>
        </w:rPr>
        <w:t xml:space="preserve"> analysis </w:t>
      </w:r>
      <w:r w:rsidRPr="003445D3">
        <w:rPr>
          <w:rFonts w:cstheme="minorHAnsi"/>
        </w:rPr>
        <w:t>focused</w:t>
      </w:r>
      <w:r w:rsidR="0077444C" w:rsidRPr="003445D3">
        <w:rPr>
          <w:rFonts w:cstheme="minorHAnsi"/>
        </w:rPr>
        <w:t xml:space="preserve"> on the questions posed</w:t>
      </w:r>
      <w:r w:rsidR="00790054" w:rsidRPr="003445D3">
        <w:rPr>
          <w:rFonts w:cstheme="minorHAnsi"/>
        </w:rPr>
        <w:t>. T</w:t>
      </w:r>
      <w:r w:rsidR="0077444C" w:rsidRPr="003445D3">
        <w:rPr>
          <w:rFonts w:cstheme="minorHAnsi"/>
        </w:rPr>
        <w:t xml:space="preserve">he unit of analysis was stakeholder group. </w:t>
      </w:r>
      <w:r w:rsidR="002D0827" w:rsidRPr="003445D3">
        <w:rPr>
          <w:rFonts w:cstheme="minorHAnsi"/>
        </w:rPr>
        <w:t>After careful reading, t</w:t>
      </w:r>
      <w:r w:rsidR="0077444C" w:rsidRPr="003445D3">
        <w:rPr>
          <w:rFonts w:cstheme="minorHAnsi"/>
        </w:rPr>
        <w:t>he key points of each interview were outlined and a list of initial codes identified. When all interviews were coded, a summary was prepared for each stakeholder group</w:t>
      </w:r>
      <w:r w:rsidR="00790054" w:rsidRPr="003445D3">
        <w:rPr>
          <w:rFonts w:cstheme="minorHAnsi"/>
        </w:rPr>
        <w:t>, highlighting</w:t>
      </w:r>
      <w:r w:rsidR="0077444C" w:rsidRPr="003445D3">
        <w:rPr>
          <w:rFonts w:cstheme="minorHAnsi"/>
        </w:rPr>
        <w:t xml:space="preserve"> the differences and similarities between group</w:t>
      </w:r>
      <w:r w:rsidR="00790054" w:rsidRPr="003445D3">
        <w:rPr>
          <w:rFonts w:cstheme="minorHAnsi"/>
        </w:rPr>
        <w:t>s</w:t>
      </w:r>
      <w:r w:rsidR="0077444C" w:rsidRPr="003445D3">
        <w:rPr>
          <w:rFonts w:cstheme="minorHAnsi"/>
        </w:rPr>
        <w:t xml:space="preserve"> based on the questions posed.</w:t>
      </w:r>
      <w:r w:rsidR="00B15588" w:rsidRPr="003445D3">
        <w:rPr>
          <w:rFonts w:cstheme="minorHAnsi"/>
        </w:rPr>
        <w:t xml:space="preserve"> </w:t>
      </w:r>
      <w:r w:rsidR="0077444C" w:rsidRPr="003445D3">
        <w:rPr>
          <w:rFonts w:cstheme="minorHAnsi"/>
        </w:rPr>
        <w:t>The second stage of analysis used the codes generated by the first-stage analysis to look for patterns in the data. Codes within groups could then be seen as clusters</w:t>
      </w:r>
      <w:r w:rsidR="002D0827" w:rsidRPr="003445D3">
        <w:rPr>
          <w:rFonts w:cstheme="minorHAnsi"/>
        </w:rPr>
        <w:t>. Clusters</w:t>
      </w:r>
      <w:r w:rsidR="0077444C" w:rsidRPr="003445D3">
        <w:rPr>
          <w:rFonts w:cstheme="minorHAnsi"/>
        </w:rPr>
        <w:t xml:space="preserve"> were conceptually organised into </w:t>
      </w:r>
      <w:r w:rsidR="002D0827" w:rsidRPr="003445D3">
        <w:rPr>
          <w:rFonts w:cstheme="minorHAnsi"/>
        </w:rPr>
        <w:t>themes apparent within the whole data</w:t>
      </w:r>
      <w:r w:rsidR="0077444C" w:rsidRPr="003445D3">
        <w:rPr>
          <w:rFonts w:cstheme="minorHAnsi"/>
        </w:rPr>
        <w:t>set</w:t>
      </w:r>
      <w:r w:rsidR="002D0827" w:rsidRPr="003445D3">
        <w:rPr>
          <w:rFonts w:cstheme="minorHAnsi"/>
        </w:rPr>
        <w:t xml:space="preserve"> to </w:t>
      </w:r>
      <w:r w:rsidR="0077444C" w:rsidRPr="003445D3">
        <w:rPr>
          <w:rFonts w:cstheme="minorHAnsi"/>
        </w:rPr>
        <w:t>identif</w:t>
      </w:r>
      <w:r w:rsidR="002D0827" w:rsidRPr="003445D3">
        <w:rPr>
          <w:rFonts w:cstheme="minorHAnsi"/>
        </w:rPr>
        <w:t>y</w:t>
      </w:r>
      <w:r w:rsidR="0077444C" w:rsidRPr="003445D3">
        <w:rPr>
          <w:rFonts w:cstheme="minorHAnsi"/>
        </w:rPr>
        <w:t xml:space="preserve"> underlying concepts in the data (</w:t>
      </w:r>
      <w:proofErr w:type="spellStart"/>
      <w:r w:rsidR="0077444C" w:rsidRPr="003445D3">
        <w:rPr>
          <w:rFonts w:cstheme="minorHAnsi"/>
        </w:rPr>
        <w:t>Boyatzis</w:t>
      </w:r>
      <w:proofErr w:type="spellEnd"/>
      <w:r w:rsidR="0077444C" w:rsidRPr="003445D3">
        <w:rPr>
          <w:rFonts w:cstheme="minorHAnsi"/>
        </w:rPr>
        <w:t xml:space="preserve"> 1998). On the basis of these concepts and the existing literature, a series of attitude statements were then developed for Round Two.</w:t>
      </w:r>
    </w:p>
    <w:p w:rsidR="007E1ED1" w:rsidRPr="003445D3" w:rsidRDefault="007E1ED1" w:rsidP="007E1ED1">
      <w:pPr>
        <w:widowControl w:val="0"/>
        <w:overflowPunct w:val="0"/>
        <w:autoSpaceDE w:val="0"/>
        <w:autoSpaceDN w:val="0"/>
        <w:adjustRightInd w:val="0"/>
        <w:spacing w:after="0" w:line="480" w:lineRule="auto"/>
        <w:ind w:right="500"/>
        <w:rPr>
          <w:rFonts w:cstheme="minorHAnsi"/>
        </w:rPr>
      </w:pPr>
    </w:p>
    <w:p w:rsidR="007E1ED1" w:rsidRPr="003445D3" w:rsidRDefault="007E1ED1" w:rsidP="007E1ED1">
      <w:pPr>
        <w:widowControl w:val="0"/>
        <w:overflowPunct w:val="0"/>
        <w:autoSpaceDE w:val="0"/>
        <w:autoSpaceDN w:val="0"/>
        <w:adjustRightInd w:val="0"/>
        <w:spacing w:after="0" w:line="480" w:lineRule="auto"/>
        <w:ind w:right="500"/>
        <w:rPr>
          <w:rFonts w:cstheme="minorHAnsi"/>
        </w:rPr>
      </w:pPr>
      <w:r w:rsidRPr="003445D3">
        <w:rPr>
          <w:rFonts w:cstheme="minorHAnsi"/>
        </w:rPr>
        <w:t xml:space="preserve">In Round Two, statements relating to each concept were grouped for deductive analysis </w:t>
      </w:r>
      <w:r w:rsidRPr="003445D3">
        <w:rPr>
          <w:rFonts w:cstheme="minorHAnsi"/>
        </w:rPr>
        <w:fldChar w:fldCharType="begin" w:fldLock="1"/>
      </w:r>
      <w:r w:rsidRPr="003445D3">
        <w:rPr>
          <w:rFonts w:cstheme="minorHAnsi"/>
        </w:rPr>
        <w:instrText>ADDIN CSL_CITATION { "citationItems" : [ { "id" : "ITEM-1", "itemData" : { "author" : [ { "dropping-particle" : "", "family" : "Boyatzis", "given" : "Richard E.", "non-dropping-particle" : "", "parse-names" : false, "suffix" : "" } ], "id" : "ITEM-1", "issued" : { "date-parts" : [ [ "1998" ] ] }, "publisher" : "SAGE Publications", "publisher-place" : "Thousand Oaks", "title" : "Transforming qualitative information: Thematic analysis and code development", "type" : "book" }, "uris" : [ "http://www.mendeley.com/documents/?uuid=a5642e36-0f56-4d55-8a13-0aeee2ff9bed" ] } ], "mendeley" : { "formattedCitation" : "(Boyatzis 1998)", "plainTextFormattedCitation" : "(Boyatzis 1998)", "previouslyFormattedCitation" : "(Boyatzis 1998)" }, "properties" : { "noteIndex" : 0 }, "schema" : "https://github.com/citation-style-language/schema/raw/master/csl-citation.json" }</w:instrText>
      </w:r>
      <w:r w:rsidRPr="003445D3">
        <w:rPr>
          <w:rFonts w:cstheme="minorHAnsi"/>
        </w:rPr>
        <w:fldChar w:fldCharType="separate"/>
      </w:r>
      <w:r w:rsidRPr="003445D3">
        <w:rPr>
          <w:rFonts w:cstheme="minorHAnsi"/>
          <w:noProof/>
        </w:rPr>
        <w:t>(Boyatzis 1998)</w:t>
      </w:r>
      <w:r w:rsidRPr="003445D3">
        <w:rPr>
          <w:rFonts w:cstheme="minorHAnsi"/>
        </w:rPr>
        <w:fldChar w:fldCharType="end"/>
      </w:r>
      <w:r w:rsidRPr="003445D3">
        <w:rPr>
          <w:rFonts w:cstheme="minorHAnsi"/>
        </w:rPr>
        <w:t>, which focused on the arguments informing stakeholders’ positions. Frequencies were calculated to indicate levels of agreement and consensus or divergence of opinion for each statement.</w:t>
      </w:r>
    </w:p>
    <w:p w:rsidR="007E1ED1" w:rsidRPr="003445D3" w:rsidRDefault="007E1ED1" w:rsidP="007E1ED1">
      <w:pPr>
        <w:spacing w:line="480" w:lineRule="auto"/>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Rigour</w:t>
      </w:r>
    </w:p>
    <w:p w:rsidR="00320069" w:rsidRPr="003445D3" w:rsidRDefault="007C0C64" w:rsidP="009071DB">
      <w:pPr>
        <w:spacing w:line="480" w:lineRule="auto"/>
        <w:rPr>
          <w:rFonts w:cstheme="minorHAnsi"/>
        </w:rPr>
      </w:pPr>
      <w:r w:rsidRPr="003445D3">
        <w:rPr>
          <w:rFonts w:cstheme="minorHAnsi"/>
        </w:rPr>
        <w:t xml:space="preserve">Lincoln and </w:t>
      </w:r>
      <w:proofErr w:type="spellStart"/>
      <w:r w:rsidRPr="003445D3">
        <w:rPr>
          <w:rFonts w:cstheme="minorHAnsi"/>
        </w:rPr>
        <w:t>Guba’s</w:t>
      </w:r>
      <w:proofErr w:type="spellEnd"/>
      <w:r w:rsidRPr="003445D3">
        <w:rPr>
          <w:rFonts w:cstheme="minorHAnsi"/>
        </w:rPr>
        <w:t xml:space="preserve"> </w:t>
      </w:r>
      <w:r w:rsidRPr="003445D3">
        <w:rPr>
          <w:rFonts w:cstheme="minorHAnsi"/>
        </w:rPr>
        <w:fldChar w:fldCharType="begin" w:fldLock="1"/>
      </w:r>
      <w:r w:rsidRPr="003445D3">
        <w:rPr>
          <w:rFonts w:cstheme="minorHAnsi"/>
        </w:rPr>
        <w:instrText>ADDIN CSL_CITATION { "citationItems" : [ { "id" : "ITEM-1", "itemData" : { "author" : [ { "dropping-particle" : "", "family" : "Lincoln", "given" : "Y", "non-dropping-particle" : "", "parse-names" : false, "suffix" : "" }, { "dropping-particle" : "", "family" : "Guba", "given" : "E", "non-dropping-particle" : "", "parse-names" : false, "suffix" : "" } ], "id" : "ITEM-1", "issued" : { "date-parts" : [ [ "1985" ] ] }, "publisher" : "Sage Publications", "publisher-place" : "Beverley Hills, CA", "title" : "Naturalistic Inquiry", "type" : "book" }, "uris" : [ "http://www.mendeley.com/documents/?uuid=7aa0f4e0-c012-4a4c-8252-b8e2eeb4edf9" ] } ], "mendeley" : { "formattedCitation" : "(Lincoln &amp; Guba 1985)", "manualFormatting" : "(1985)", "plainTextFormattedCitation" : "(Lincoln &amp; Guba 1985)", "previouslyFormattedCitation" : "(Lincoln &amp; Guba 1985)" }, "properties" : { "noteIndex" : 0 }, "schema" : "https://github.com/citation-style-language/schema/raw/master/csl-citation.json" }</w:instrText>
      </w:r>
      <w:r w:rsidRPr="003445D3">
        <w:rPr>
          <w:rFonts w:cstheme="minorHAnsi"/>
        </w:rPr>
        <w:fldChar w:fldCharType="separate"/>
      </w:r>
      <w:r w:rsidRPr="003445D3">
        <w:rPr>
          <w:rFonts w:cstheme="minorHAnsi"/>
          <w:noProof/>
        </w:rPr>
        <w:t>(1985)</w:t>
      </w:r>
      <w:r w:rsidRPr="003445D3">
        <w:rPr>
          <w:rFonts w:cstheme="minorHAnsi"/>
        </w:rPr>
        <w:fldChar w:fldCharType="end"/>
      </w:r>
      <w:r w:rsidR="0077444C" w:rsidRPr="003445D3">
        <w:rPr>
          <w:rFonts w:cstheme="minorHAnsi"/>
        </w:rPr>
        <w:t xml:space="preserve"> criteria for trustworthiness of research (credibility, transferability, </w:t>
      </w:r>
      <w:proofErr w:type="spellStart"/>
      <w:r w:rsidR="0077444C" w:rsidRPr="003445D3">
        <w:rPr>
          <w:rFonts w:cstheme="minorHAnsi"/>
        </w:rPr>
        <w:t>confirmability</w:t>
      </w:r>
      <w:proofErr w:type="spellEnd"/>
      <w:r w:rsidR="0077444C" w:rsidRPr="003445D3">
        <w:rPr>
          <w:rFonts w:cstheme="minorHAnsi"/>
        </w:rPr>
        <w:t xml:space="preserve">, and dependability) were followed, as these criteria are thought appropriate for studies using Policy Delphi designs </w:t>
      </w:r>
      <w:r w:rsidRPr="003445D3">
        <w:rPr>
          <w:rFonts w:cstheme="minorHAnsi"/>
        </w:rPr>
        <w:fldChar w:fldCharType="begin" w:fldLock="1"/>
      </w:r>
      <w:r w:rsidRPr="003445D3">
        <w:rPr>
          <w:rFonts w:cstheme="minorHAnsi"/>
        </w:rPr>
        <w:instrText>ADDIN CSL_CITATION { "citationItems" : [ { "id" : "ITEM-1", "itemData" : { "DOI" : "10.1016/j.techfore.2005.11.008", "ISSN" : "00401625", "author" : [ { "dropping-particle" : "", "family" : "Engels", "given" : "Tim C.E.", "non-dropping-particle" : "", "parse-names" : false, "suffix" : "" }, { "dropping-particle" : "", "family" : "Powell Kennedy", "given" : "Holly", "non-dropping-particle" : "", "parse-names" : false, "suffix" : "" } ], "container-title" : "Technological Forecasting and Social Change", "id" : "ITEM-1", "issue" : "4", "issued" : { "date-parts" : [ [ "2007", "5" ] ] }, "page" : "433-451", "title" : "Enhancing a Delphi study on family-focused prevention", "type" : "article-journal", "volume" : "74" }, "uris" : [ "http://www.mendeley.com/documents/?uuid=23232423-f8a6-4a89-b4a9-c5dc3127a03a" ] }, { "id" : "ITEM-2", "itemData" : { "DOI" : "10.1016/j.techfore.2011.04.005", "ISBN" : "0040-1625", "ISSN" : "00401625", "abstract" : "The cornerstone of good research is establishing integrity. However, identifying and gauging methodological rigour for the Delphi technique remains elusive. This is due to a number of reasons such as the ongoing epistemological debate, along with continual modifications. Consequently, the scant studies exploring rigour are mainly experimental, component specific and outdated. This paper discusses the literature on establishing rigour in Delphi studies, the methodological trinity of reliability, validity and trustworthiness. In addition it presents a discussion of the principal forms of establishing rigour, such as the application of rigour using both qualitative and quantitative measurements and corroborating results with relevant evidence in the field for each individual Delphi. Addressing such issues will help enhance the development and utilisation of rigour in the future. \u00a9 2011 Elsevier Inc.", "author" : [ { "dropping-particle" : "", "family" : "Hasson", "given" : "Felicity", "non-dropping-particle" : "", "parse-names" : false, "suffix" : "" }, { "dropping-particle" : "", "family" : "Keeney", "given" : "Sinead", "non-dropping-particle" : "", "parse-names" : false, "suffix" : "" } ], "container-title" : "Technological Forecasting and Social Change", "id" : "ITEM-2", "issue" : "9", "issued" : { "date-parts" : [ [ "2011" ] ] }, "page" : "1695-1704", "title" : "Enhancing rigour in the Delphi technique research", "type" : "article-journal", "volume" : "78" }, "uris" : [ "http://www.mendeley.com/documents/?uuid=9a43d3a9-3549-4bc2-9098-ad7b6b2441bb" ] } ], "mendeley" : { "formattedCitation" : "(Engels &amp; Powell Kennedy 2007; Hasson &amp; Keeney 2011)", "manualFormatting" : "(Engels &amp; Powell Kennedy 2007, Hasson &amp; Keeney 2011)", "plainTextFormattedCitation" : "(Engels &amp; Powell Kennedy 2007; Hasson &amp; Keeney 2011)", "previouslyFormattedCitation" : "(Engels &amp; Powell Kennedy 2007; Hasson &amp; Keeney 2011)" }, "properties" : { "noteIndex" : 0 }, "schema" : "https://github.com/citation-style-language/schema/raw/master/csl-citation.json" }</w:instrText>
      </w:r>
      <w:r w:rsidRPr="003445D3">
        <w:rPr>
          <w:rFonts w:cstheme="minorHAnsi"/>
        </w:rPr>
        <w:fldChar w:fldCharType="separate"/>
      </w:r>
      <w:r w:rsidRPr="003445D3">
        <w:rPr>
          <w:rFonts w:cstheme="minorHAnsi"/>
          <w:noProof/>
        </w:rPr>
        <w:t>(Engels &amp; Powell Kennedy 2007, Hasson &amp; Keeney 2011)</w:t>
      </w:r>
      <w:r w:rsidRPr="003445D3">
        <w:rPr>
          <w:rFonts w:cstheme="minorHAnsi"/>
        </w:rPr>
        <w:fldChar w:fldCharType="end"/>
      </w:r>
      <w:r w:rsidR="0077444C" w:rsidRPr="003445D3">
        <w:rPr>
          <w:rFonts w:cstheme="minorHAnsi"/>
        </w:rPr>
        <w:t xml:space="preserve">. </w:t>
      </w:r>
      <w:r w:rsidR="00341427" w:rsidRPr="003445D3">
        <w:rPr>
          <w:rFonts w:cstheme="minorHAnsi"/>
        </w:rPr>
        <w:t xml:space="preserve">Systematic recruitment procedures, data collection, coding, and analysis provided </w:t>
      </w:r>
      <w:proofErr w:type="spellStart"/>
      <w:r w:rsidR="00341427" w:rsidRPr="003445D3">
        <w:rPr>
          <w:rFonts w:cstheme="minorHAnsi"/>
        </w:rPr>
        <w:t>confirmability</w:t>
      </w:r>
      <w:proofErr w:type="spellEnd"/>
      <w:r w:rsidR="00341427" w:rsidRPr="003445D3">
        <w:rPr>
          <w:rFonts w:cstheme="minorHAnsi"/>
        </w:rPr>
        <w:t xml:space="preserve"> </w:t>
      </w:r>
      <w:r w:rsidR="00341427" w:rsidRPr="003445D3">
        <w:rPr>
          <w:rFonts w:cstheme="minorHAnsi"/>
        </w:rPr>
        <w:lastRenderedPageBreak/>
        <w:t xml:space="preserve">(Engels &amp; Powell Kennedy 2007). </w:t>
      </w:r>
      <w:r w:rsidR="0077444C" w:rsidRPr="003445D3">
        <w:rPr>
          <w:rFonts w:cstheme="minorHAnsi"/>
        </w:rPr>
        <w:t>Credibility was enhanced through piloting and incl</w:t>
      </w:r>
      <w:r w:rsidR="00341427" w:rsidRPr="003445D3">
        <w:rPr>
          <w:rFonts w:cstheme="minorHAnsi"/>
        </w:rPr>
        <w:t>uding</w:t>
      </w:r>
      <w:r w:rsidR="0077444C" w:rsidRPr="003445D3">
        <w:rPr>
          <w:rFonts w:cstheme="minorHAnsi"/>
        </w:rPr>
        <w:t xml:space="preserve"> diverse </w:t>
      </w:r>
      <w:r w:rsidR="00341427" w:rsidRPr="003445D3">
        <w:rPr>
          <w:rFonts w:cstheme="minorHAnsi"/>
        </w:rPr>
        <w:t>stakeholders</w:t>
      </w:r>
      <w:r w:rsidR="0077444C" w:rsidRPr="003445D3">
        <w:rPr>
          <w:rFonts w:cstheme="minorHAnsi"/>
        </w:rPr>
        <w:t xml:space="preserve">. </w:t>
      </w:r>
      <w:r w:rsidR="00431AFC" w:rsidRPr="003445D3">
        <w:rPr>
          <w:rFonts w:cstheme="minorHAnsi"/>
        </w:rPr>
        <w:t>Each stakeholder group’s opinions</w:t>
      </w:r>
      <w:r w:rsidR="0077444C" w:rsidRPr="003445D3">
        <w:rPr>
          <w:rFonts w:cstheme="minorHAnsi"/>
        </w:rPr>
        <w:t xml:space="preserve"> </w:t>
      </w:r>
      <w:r w:rsidR="00341427" w:rsidRPr="003445D3">
        <w:rPr>
          <w:rFonts w:cstheme="minorHAnsi"/>
        </w:rPr>
        <w:t>were equally weighted</w:t>
      </w:r>
      <w:r w:rsidR="0077444C" w:rsidRPr="003445D3">
        <w:rPr>
          <w:rFonts w:cstheme="minorHAnsi"/>
        </w:rPr>
        <w:t xml:space="preserve"> and afforded </w:t>
      </w:r>
      <w:r w:rsidR="00431AFC" w:rsidRPr="003445D3">
        <w:rPr>
          <w:rFonts w:cstheme="minorHAnsi"/>
        </w:rPr>
        <w:t xml:space="preserve">equal </w:t>
      </w:r>
      <w:r w:rsidR="0077444C" w:rsidRPr="003445D3">
        <w:rPr>
          <w:rFonts w:cstheme="minorHAnsi"/>
        </w:rPr>
        <w:t xml:space="preserve">importance in analysis </w:t>
      </w:r>
      <w:r w:rsidR="00341427" w:rsidRPr="003445D3">
        <w:rPr>
          <w:rFonts w:cstheme="minorHAnsi"/>
        </w:rPr>
        <w:t xml:space="preserve">to eliminate subject bias </w:t>
      </w:r>
      <w:r w:rsidR="0077444C" w:rsidRPr="003445D3">
        <w:rPr>
          <w:rFonts w:cstheme="minorHAnsi"/>
        </w:rPr>
        <w:t xml:space="preserve">(Keeney </w:t>
      </w:r>
      <w:r w:rsidR="0077444C" w:rsidRPr="003445D3">
        <w:rPr>
          <w:rFonts w:cstheme="minorHAnsi"/>
          <w:i/>
          <w:iCs/>
        </w:rPr>
        <w:t>et al</w:t>
      </w:r>
      <w:r w:rsidR="0077444C" w:rsidRPr="003445D3">
        <w:rPr>
          <w:rFonts w:cstheme="minorHAnsi"/>
        </w:rPr>
        <w:t xml:space="preserve">. 2001). </w:t>
      </w:r>
      <w:r w:rsidR="00320069" w:rsidRPr="003445D3">
        <w:t>The authors, who are experienced researchers, reviewed a sample of the interview transcripts</w:t>
      </w:r>
      <w:r w:rsidR="002D0827" w:rsidRPr="003445D3">
        <w:t xml:space="preserve"> and c</w:t>
      </w:r>
      <w:r w:rsidR="00320069" w:rsidRPr="003445D3">
        <w:t xml:space="preserve">oding definitions and emergent themes were discussed using illustrative data examples. </w:t>
      </w:r>
      <w:r w:rsidR="00320069" w:rsidRPr="003445D3">
        <w:rPr>
          <w:rFonts w:cstheme="minorHAnsi"/>
        </w:rPr>
        <w:t xml:space="preserve">The </w:t>
      </w:r>
      <w:r w:rsidR="002D0827" w:rsidRPr="003445D3">
        <w:rPr>
          <w:rFonts w:cstheme="minorHAnsi"/>
        </w:rPr>
        <w:t xml:space="preserve">paper describes in detail the </w:t>
      </w:r>
      <w:r w:rsidR="00320069" w:rsidRPr="003445D3">
        <w:rPr>
          <w:rFonts w:cstheme="minorHAnsi"/>
        </w:rPr>
        <w:t>study findings</w:t>
      </w:r>
      <w:r w:rsidR="002D0827" w:rsidRPr="003445D3">
        <w:rPr>
          <w:rFonts w:cstheme="minorHAnsi"/>
        </w:rPr>
        <w:t>, the analysis procedures</w:t>
      </w:r>
      <w:r w:rsidR="00320069" w:rsidRPr="003445D3">
        <w:rPr>
          <w:rFonts w:cstheme="minorHAnsi"/>
        </w:rPr>
        <w:t xml:space="preserve"> and the authors’ interpretation of the data to enhance transferability. </w:t>
      </w:r>
      <w:r w:rsidR="00431AFC" w:rsidRPr="003445D3">
        <w:rPr>
          <w:rFonts w:cstheme="minorHAnsi"/>
        </w:rPr>
        <w:t>I</w:t>
      </w:r>
      <w:r w:rsidR="00320069" w:rsidRPr="003445D3">
        <w:t xml:space="preserve">llustrative quotes </w:t>
      </w:r>
      <w:r w:rsidR="00431AFC" w:rsidRPr="003445D3">
        <w:t>ar</w:t>
      </w:r>
      <w:r w:rsidR="00320069" w:rsidRPr="003445D3">
        <w:t>e used</w:t>
      </w:r>
      <w:r w:rsidR="00431AFC" w:rsidRPr="003445D3">
        <w:t xml:space="preserve"> in the presentation of themes</w:t>
      </w:r>
      <w:r w:rsidR="00320069" w:rsidRPr="003445D3">
        <w:t xml:space="preserve"> to ensure dependability </w:t>
      </w:r>
      <w:r w:rsidR="00320069" w:rsidRPr="003445D3">
        <w:fldChar w:fldCharType="begin" w:fldLock="1"/>
      </w:r>
      <w:r w:rsidR="00320069" w:rsidRPr="003445D3">
        <w:instrText>ADDIN CSL_CITATION { "citationItems" : [ { "id" : "ITEM-1", "itemData" : { "author" : [ { "dropping-particle" : "", "family" : "Patton", "given" : "M.Q.", "non-dropping-particle" : "", "parse-names" : false, "suffix" : "" } ], "id" : "ITEM-1", "issued" : { "date-parts" : [ [ "2015" ] ] }, "publisher" : "Sage Publications Inc.", "publisher-place" : "Los Angeles, CA.", "title" : "Qualitative research &amp; evaluation methods: Integrating theory and practice.", "type" : "book" }, "uris" : [ "http://www.mendeley.com/documents/?uuid=1641650b-76ea-4843-b6fa-b508afb9df22" ] } ], "mendeley" : { "formattedCitation" : "(Patton 2015)", "plainTextFormattedCitation" : "(Patton 2015)", "previouslyFormattedCitation" : "(Patton 2015)" }, "properties" : { "noteIndex" : 0 }, "schema" : "https://github.com/citation-style-language/schema/raw/master/csl-citation.json" }</w:instrText>
      </w:r>
      <w:r w:rsidR="00320069" w:rsidRPr="003445D3">
        <w:fldChar w:fldCharType="separate"/>
      </w:r>
      <w:r w:rsidR="00320069" w:rsidRPr="003445D3">
        <w:rPr>
          <w:noProof/>
        </w:rPr>
        <w:t>(Patton 2015)</w:t>
      </w:r>
      <w:r w:rsidR="00320069" w:rsidRPr="003445D3">
        <w:fldChar w:fldCharType="end"/>
      </w:r>
      <w:r w:rsidR="00320069" w:rsidRPr="003445D3">
        <w:t xml:space="preserve">. </w:t>
      </w:r>
      <w:r w:rsidR="00320069" w:rsidRPr="003445D3">
        <w:rPr>
          <w:rFonts w:cstheme="minorHAnsi"/>
        </w:rPr>
        <w:t>An audit trail was maintained throughout the process to enhance overall trustworthiness (</w:t>
      </w:r>
      <w:proofErr w:type="spellStart"/>
      <w:r w:rsidR="00320069" w:rsidRPr="003445D3">
        <w:rPr>
          <w:rFonts w:cstheme="minorHAnsi"/>
        </w:rPr>
        <w:t>Boyatzis</w:t>
      </w:r>
      <w:proofErr w:type="spellEnd"/>
      <w:r w:rsidR="00320069" w:rsidRPr="003445D3">
        <w:rPr>
          <w:rFonts w:cstheme="minorHAnsi"/>
        </w:rPr>
        <w:t xml:space="preserve"> 1998).</w:t>
      </w:r>
    </w:p>
    <w:p w:rsidR="009071DB" w:rsidRPr="003445D3" w:rsidRDefault="009071DB" w:rsidP="009071DB">
      <w:pPr>
        <w:spacing w:line="480" w:lineRule="auto"/>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FINDINGS</w:t>
      </w:r>
    </w:p>
    <w:p w:rsidR="0077444C" w:rsidRPr="003445D3" w:rsidRDefault="0077444C" w:rsidP="009071DB">
      <w:pPr>
        <w:widowControl w:val="0"/>
        <w:overflowPunct w:val="0"/>
        <w:autoSpaceDE w:val="0"/>
        <w:autoSpaceDN w:val="0"/>
        <w:adjustRightInd w:val="0"/>
        <w:spacing w:after="0" w:line="480" w:lineRule="auto"/>
        <w:ind w:right="200"/>
        <w:rPr>
          <w:rFonts w:cstheme="minorHAnsi"/>
        </w:rPr>
      </w:pPr>
      <w:r w:rsidRPr="003445D3">
        <w:rPr>
          <w:rFonts w:cstheme="minorHAnsi"/>
        </w:rPr>
        <w:t>The Round One findings are presented in some detail</w:t>
      </w:r>
      <w:r w:rsidR="00627AD3" w:rsidRPr="003445D3">
        <w:rPr>
          <w:rFonts w:cstheme="minorHAnsi"/>
        </w:rPr>
        <w:t xml:space="preserve"> </w:t>
      </w:r>
      <w:r w:rsidRPr="003445D3">
        <w:rPr>
          <w:rFonts w:cstheme="minorHAnsi"/>
        </w:rPr>
        <w:t xml:space="preserve">with illustrative quotes to </w:t>
      </w:r>
      <w:r w:rsidR="00341427" w:rsidRPr="003445D3">
        <w:rPr>
          <w:rFonts w:cstheme="minorHAnsi"/>
        </w:rPr>
        <w:t>highlight</w:t>
      </w:r>
      <w:r w:rsidRPr="003445D3">
        <w:rPr>
          <w:rFonts w:cstheme="minorHAnsi"/>
        </w:rPr>
        <w:t xml:space="preserve"> the range of views</w:t>
      </w:r>
      <w:r w:rsidR="00341427" w:rsidRPr="003445D3">
        <w:rPr>
          <w:rFonts w:cstheme="minorHAnsi"/>
        </w:rPr>
        <w:t xml:space="preserve"> expressed</w:t>
      </w:r>
      <w:r w:rsidRPr="003445D3">
        <w:rPr>
          <w:rFonts w:cstheme="minorHAnsi"/>
        </w:rPr>
        <w:t>. The Round Two findings are presented as areas of convergence and divergence, with illustrative quotes used to show polarisation of opinion.</w:t>
      </w: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p>
    <w:p w:rsidR="0077444C" w:rsidRPr="003445D3" w:rsidRDefault="0077444C" w:rsidP="009071DB">
      <w:pPr>
        <w:widowControl w:val="0"/>
        <w:autoSpaceDE w:val="0"/>
        <w:autoSpaceDN w:val="0"/>
        <w:adjustRightInd w:val="0"/>
        <w:spacing w:after="0" w:line="480" w:lineRule="auto"/>
        <w:rPr>
          <w:rFonts w:asciiTheme="majorHAnsi" w:hAnsiTheme="majorHAnsi" w:cstheme="minorHAnsi"/>
        </w:rPr>
      </w:pPr>
      <w:r w:rsidRPr="003445D3">
        <w:rPr>
          <w:rFonts w:asciiTheme="majorHAnsi" w:hAnsiTheme="majorHAnsi" w:cstheme="minorHAnsi"/>
          <w:bCs/>
        </w:rPr>
        <w:t xml:space="preserve">Round </w:t>
      </w:r>
      <w:r w:rsidR="00CA42FF" w:rsidRPr="003445D3">
        <w:rPr>
          <w:rFonts w:asciiTheme="majorHAnsi" w:hAnsiTheme="majorHAnsi" w:cstheme="minorHAnsi"/>
          <w:bCs/>
        </w:rPr>
        <w:t>O</w:t>
      </w:r>
      <w:r w:rsidRPr="003445D3">
        <w:rPr>
          <w:rFonts w:asciiTheme="majorHAnsi" w:hAnsiTheme="majorHAnsi" w:cstheme="minorHAnsi"/>
          <w:bCs/>
        </w:rPr>
        <w:t>ne</w:t>
      </w:r>
    </w:p>
    <w:p w:rsidR="0077444C" w:rsidRPr="003445D3" w:rsidRDefault="0077444C" w:rsidP="009071DB">
      <w:pPr>
        <w:spacing w:line="480" w:lineRule="auto"/>
      </w:pPr>
      <w:r w:rsidRPr="003445D3">
        <w:t xml:space="preserve">There was neither consensus on what a role model means nor whether nurses should be </w:t>
      </w:r>
      <w:r w:rsidR="00592FCA" w:rsidRPr="003445D3">
        <w:t xml:space="preserve">healthy </w:t>
      </w:r>
      <w:r w:rsidRPr="003445D3">
        <w:t>role models. Stakeholder groups differed in their understanding</w:t>
      </w:r>
      <w:r w:rsidR="00CA42FF" w:rsidRPr="003445D3">
        <w:t>s</w:t>
      </w:r>
      <w:r w:rsidRPr="003445D3">
        <w:t xml:space="preserve"> of what it means to be a healthy role model (see Table </w:t>
      </w:r>
      <w:r w:rsidR="00CA42FF" w:rsidRPr="003445D3">
        <w:t>3</w:t>
      </w:r>
      <w:r w:rsidRPr="003445D3">
        <w:t>). Tensions were evident between a perceived need to improve nurses’ health behaviours and impinging on personal freedoms or victim-blaming.</w:t>
      </w:r>
    </w:p>
    <w:p w:rsidR="0077444C" w:rsidRPr="003445D3" w:rsidRDefault="0077444C" w:rsidP="009071DB">
      <w:pPr>
        <w:widowControl w:val="0"/>
        <w:autoSpaceDE w:val="0"/>
        <w:autoSpaceDN w:val="0"/>
        <w:adjustRightInd w:val="0"/>
        <w:spacing w:after="0" w:line="480" w:lineRule="auto"/>
        <w:rPr>
          <w:rFonts w:cstheme="minorHAnsi"/>
          <w:i/>
        </w:rPr>
      </w:pPr>
      <w:r w:rsidRPr="003445D3">
        <w:rPr>
          <w:rFonts w:cstheme="minorHAnsi"/>
          <w:bCs/>
          <w:i/>
        </w:rPr>
        <w:t>Should nurses be role models?</w:t>
      </w:r>
    </w:p>
    <w:p w:rsidR="0077444C" w:rsidRPr="003445D3" w:rsidRDefault="00CA42FF" w:rsidP="009071DB">
      <w:pPr>
        <w:widowControl w:val="0"/>
        <w:overflowPunct w:val="0"/>
        <w:autoSpaceDE w:val="0"/>
        <w:autoSpaceDN w:val="0"/>
        <w:adjustRightInd w:val="0"/>
        <w:spacing w:after="0" w:line="480" w:lineRule="auto"/>
        <w:rPr>
          <w:rFonts w:cstheme="minorHAnsi"/>
        </w:rPr>
      </w:pPr>
      <w:r w:rsidRPr="003445D3">
        <w:t xml:space="preserve">Stakeholders across all groups did not support the view of the healthy role model </w:t>
      </w:r>
      <w:r w:rsidR="002A000A" w:rsidRPr="003445D3">
        <w:t xml:space="preserve">commonly </w:t>
      </w:r>
      <w:r w:rsidRPr="003445D3">
        <w:t>presented in the nursing literature. All groups</w:t>
      </w:r>
      <w:r w:rsidRPr="003445D3">
        <w:rPr>
          <w:rFonts w:cstheme="minorHAnsi"/>
        </w:rPr>
        <w:t xml:space="preserve"> </w:t>
      </w:r>
      <w:r w:rsidR="004E1359" w:rsidRPr="003445D3">
        <w:rPr>
          <w:rFonts w:cstheme="minorHAnsi"/>
        </w:rPr>
        <w:t>agree</w:t>
      </w:r>
      <w:r w:rsidRPr="003445D3">
        <w:rPr>
          <w:rFonts w:cstheme="minorHAnsi"/>
        </w:rPr>
        <w:t>d that</w:t>
      </w:r>
      <w:r w:rsidR="004E1359" w:rsidRPr="003445D3">
        <w:rPr>
          <w:rFonts w:cstheme="minorHAnsi"/>
        </w:rPr>
        <w:t xml:space="preserve"> behaviour change</w:t>
      </w:r>
      <w:r w:rsidRPr="003445D3">
        <w:rPr>
          <w:rFonts w:cstheme="minorHAnsi"/>
        </w:rPr>
        <w:t xml:space="preserve"> was </w:t>
      </w:r>
      <w:r w:rsidR="004E1359" w:rsidRPr="003445D3">
        <w:rPr>
          <w:rFonts w:cstheme="minorHAnsi"/>
        </w:rPr>
        <w:t xml:space="preserve">a </w:t>
      </w:r>
      <w:r w:rsidRPr="003445D3">
        <w:rPr>
          <w:rFonts w:cstheme="minorHAnsi"/>
        </w:rPr>
        <w:t xml:space="preserve">more complex </w:t>
      </w:r>
      <w:r w:rsidR="004E1359" w:rsidRPr="003445D3">
        <w:rPr>
          <w:rFonts w:cstheme="minorHAnsi"/>
        </w:rPr>
        <w:t xml:space="preserve">process </w:t>
      </w:r>
      <w:r w:rsidRPr="003445D3">
        <w:rPr>
          <w:rFonts w:cstheme="minorHAnsi"/>
        </w:rPr>
        <w:t xml:space="preserve">than simply displaying healthy behaviours and expecting patients to follow suit. </w:t>
      </w:r>
      <w:r w:rsidR="004E1359" w:rsidRPr="003445D3">
        <w:rPr>
          <w:rFonts w:cstheme="minorHAnsi"/>
        </w:rPr>
        <w:t xml:space="preserve">The </w:t>
      </w:r>
      <w:r w:rsidR="002A000A" w:rsidRPr="003445D3">
        <w:rPr>
          <w:rFonts w:cstheme="minorHAnsi"/>
        </w:rPr>
        <w:t xml:space="preserve">view </w:t>
      </w:r>
      <w:r w:rsidR="004E1359" w:rsidRPr="003445D3">
        <w:rPr>
          <w:rFonts w:cstheme="minorHAnsi"/>
        </w:rPr>
        <w:t xml:space="preserve">that nurses needed to be in perfect health to be effective role models was dismissed in favour of </w:t>
      </w:r>
      <w:r w:rsidR="004E1359" w:rsidRPr="003445D3">
        <w:rPr>
          <w:rFonts w:cstheme="minorHAnsi"/>
        </w:rPr>
        <w:lastRenderedPageBreak/>
        <w:t xml:space="preserve">being seen </w:t>
      </w:r>
      <w:r w:rsidRPr="003445D3">
        <w:t>as human and approachable.</w:t>
      </w:r>
    </w:p>
    <w:p w:rsidR="0077444C" w:rsidRPr="003445D3" w:rsidRDefault="0077444C" w:rsidP="009071DB">
      <w:pPr>
        <w:widowControl w:val="0"/>
        <w:overflowPunct w:val="0"/>
        <w:autoSpaceDE w:val="0"/>
        <w:autoSpaceDN w:val="0"/>
        <w:adjustRightInd w:val="0"/>
        <w:spacing w:after="0" w:line="480" w:lineRule="auto"/>
        <w:ind w:left="660"/>
        <w:rPr>
          <w:rFonts w:cstheme="minorHAnsi"/>
        </w:rPr>
      </w:pPr>
      <w:r w:rsidRPr="003445D3">
        <w:rPr>
          <w:rFonts w:cstheme="minorHAnsi"/>
        </w:rPr>
        <w:t>“If you take that idealised version, other people feel, ‘Well I’m just a million miles away from achieving that, I have a really difficult life so you don’t have an appreciation.’ ” (Policy)</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260"/>
        <w:jc w:val="both"/>
        <w:rPr>
          <w:rFonts w:cstheme="minorHAnsi"/>
        </w:rPr>
      </w:pPr>
      <w:r w:rsidRPr="003445D3">
        <w:rPr>
          <w:rFonts w:cstheme="minorHAnsi"/>
        </w:rPr>
        <w:t>Behaviour change was framed as a reciprocal process</w:t>
      </w:r>
      <w:r w:rsidR="004E1359" w:rsidRPr="003445D3">
        <w:rPr>
          <w:rFonts w:cstheme="minorHAnsi"/>
        </w:rPr>
        <w:t xml:space="preserve"> where nurses needed to form a relationship with individuals to effect change</w:t>
      </w:r>
      <w:r w:rsidRPr="003445D3">
        <w:rPr>
          <w:rFonts w:cstheme="minorHAnsi"/>
        </w:rPr>
        <w:t xml:space="preserve">. </w:t>
      </w:r>
      <w:r w:rsidR="004E1359" w:rsidRPr="003445D3">
        <w:rPr>
          <w:rFonts w:cstheme="minorHAnsi"/>
        </w:rPr>
        <w:t xml:space="preserve">Displaying healthy behaviours was only useful if accompanied </w:t>
      </w:r>
      <w:r w:rsidR="002A000A" w:rsidRPr="003445D3">
        <w:rPr>
          <w:rFonts w:cstheme="minorHAnsi"/>
        </w:rPr>
        <w:t xml:space="preserve">by </w:t>
      </w:r>
      <w:r w:rsidR="004E1359" w:rsidRPr="003445D3">
        <w:rPr>
          <w:rFonts w:cstheme="minorHAnsi"/>
        </w:rPr>
        <w:t xml:space="preserve">good communication skills. </w:t>
      </w:r>
    </w:p>
    <w:p w:rsidR="0077444C" w:rsidRPr="003445D3" w:rsidRDefault="0077444C" w:rsidP="009071DB">
      <w:pPr>
        <w:widowControl w:val="0"/>
        <w:overflowPunct w:val="0"/>
        <w:autoSpaceDE w:val="0"/>
        <w:autoSpaceDN w:val="0"/>
        <w:adjustRightInd w:val="0"/>
        <w:spacing w:after="0" w:line="480" w:lineRule="auto"/>
        <w:ind w:left="660" w:right="80"/>
        <w:rPr>
          <w:rFonts w:cstheme="minorHAnsi"/>
        </w:rPr>
      </w:pPr>
      <w:r w:rsidRPr="003445D3">
        <w:rPr>
          <w:rFonts w:cstheme="minorHAnsi"/>
        </w:rPr>
        <w:t>“I think if nurses can’t connect with individuals, then actually it’s very difficult for them to have any impact at all. So for me, coming across as holier-than-thou, and you know that I’m completely perfect; I don’t think that’s helpful at all.” (Education)</w:t>
      </w:r>
    </w:p>
    <w:p w:rsidR="004E1359" w:rsidRPr="003445D3" w:rsidRDefault="004E1359" w:rsidP="009071DB">
      <w:pPr>
        <w:widowControl w:val="0"/>
        <w:overflowPunct w:val="0"/>
        <w:autoSpaceDE w:val="0"/>
        <w:autoSpaceDN w:val="0"/>
        <w:adjustRightInd w:val="0"/>
        <w:spacing w:after="0" w:line="480" w:lineRule="auto"/>
        <w:ind w:left="660" w:right="80"/>
        <w:rPr>
          <w:rFonts w:cstheme="minorHAnsi"/>
        </w:rPr>
      </w:pPr>
    </w:p>
    <w:p w:rsidR="004E1359" w:rsidRPr="003445D3" w:rsidRDefault="004E1359" w:rsidP="009071DB">
      <w:pPr>
        <w:spacing w:line="480" w:lineRule="auto"/>
        <w:rPr>
          <w:rFonts w:cstheme="minorHAnsi"/>
        </w:rPr>
      </w:pPr>
      <w:r w:rsidRPr="003445D3">
        <w:rPr>
          <w:rFonts w:cstheme="minorHAnsi"/>
        </w:rPr>
        <w:t>The student and practising nurse groups differed markedly from the other stakeholder groups in that they viewed role modelling healthy behaviours as an individual preference and not as a professional duty. The student and practising nurse groups felt that personal behaviours were not necessarily important, as their professional duty was to provide evidence-based, patient-centred care.</w:t>
      </w:r>
    </w:p>
    <w:p w:rsidR="004E1359" w:rsidRPr="003445D3" w:rsidRDefault="004E1359" w:rsidP="009071DB">
      <w:pPr>
        <w:widowControl w:val="0"/>
        <w:autoSpaceDE w:val="0"/>
        <w:autoSpaceDN w:val="0"/>
        <w:adjustRightInd w:val="0"/>
        <w:spacing w:after="0" w:line="480" w:lineRule="auto"/>
        <w:ind w:left="660"/>
        <w:rPr>
          <w:rFonts w:cstheme="minorHAnsi"/>
        </w:rPr>
      </w:pPr>
      <w:r w:rsidRPr="003445D3">
        <w:rPr>
          <w:rFonts w:cstheme="minorHAnsi"/>
        </w:rPr>
        <w:t>“It’s a matter of choice because not everybody wants to be a role model” (Practicing nurse)</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spacing w:line="480" w:lineRule="auto"/>
      </w:pPr>
      <w:r w:rsidRPr="003445D3">
        <w:t xml:space="preserve">Stakeholders agreed that </w:t>
      </w:r>
      <w:r w:rsidR="004E1359" w:rsidRPr="003445D3">
        <w:t>visibly unhealthy</w:t>
      </w:r>
      <w:r w:rsidRPr="003445D3">
        <w:t xml:space="preserve"> behaviours such as smoking or obesity </w:t>
      </w:r>
      <w:r w:rsidR="004E1359" w:rsidRPr="003445D3">
        <w:t>negatively affected</w:t>
      </w:r>
      <w:r w:rsidRPr="003445D3">
        <w:t xml:space="preserve"> nurses’ credibility in health promotion. These behaviours were deemed ‘worse’ than others as they could not be concealed. </w:t>
      </w:r>
      <w:r w:rsidR="004E1359" w:rsidRPr="003445D3">
        <w:t xml:space="preserve">Less visible behaviours were thought no less important however, although they did not impact on first impressions. </w:t>
      </w:r>
      <w:r w:rsidRPr="003445D3">
        <w:t xml:space="preserve">The student nurse group </w:t>
      </w:r>
      <w:r w:rsidR="004E1359" w:rsidRPr="003445D3">
        <w:t>in particular reflected</w:t>
      </w:r>
      <w:r w:rsidRPr="003445D3">
        <w:t xml:space="preserve"> this idea, as they described a role model as someone who was not seen doing the ‘wrong’ things.</w:t>
      </w:r>
    </w:p>
    <w:p w:rsidR="0077444C" w:rsidRPr="003445D3" w:rsidRDefault="0077444C" w:rsidP="009071DB">
      <w:pPr>
        <w:widowControl w:val="0"/>
        <w:overflowPunct w:val="0"/>
        <w:autoSpaceDE w:val="0"/>
        <w:autoSpaceDN w:val="0"/>
        <w:adjustRightInd w:val="0"/>
        <w:spacing w:after="0" w:line="480" w:lineRule="auto"/>
        <w:ind w:left="660" w:right="60"/>
        <w:rPr>
          <w:rFonts w:cstheme="minorHAnsi"/>
        </w:rPr>
      </w:pPr>
      <w:r w:rsidRPr="003445D3">
        <w:rPr>
          <w:rFonts w:cstheme="minorHAnsi"/>
        </w:rPr>
        <w:t>“In terms of being a role model, those are the things that should be given more attention, because they’re the things that people see. They see nurses smoking outside hospitals; they see that they’re overweight.” (Workforce lead)</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40"/>
        <w:rPr>
          <w:rFonts w:cstheme="minorHAnsi"/>
        </w:rPr>
      </w:pPr>
      <w:r w:rsidRPr="003445D3">
        <w:rPr>
          <w:rFonts w:cstheme="minorHAnsi"/>
        </w:rPr>
        <w:t xml:space="preserve">For the service user group, the lines between professionalism, appearance, and health </w:t>
      </w:r>
      <w:r w:rsidR="00AC0377" w:rsidRPr="003445D3">
        <w:rPr>
          <w:rFonts w:cstheme="minorHAnsi"/>
        </w:rPr>
        <w:t>were frequently conflated</w:t>
      </w:r>
      <w:r w:rsidRPr="003445D3">
        <w:rPr>
          <w:rFonts w:cstheme="minorHAnsi"/>
        </w:rPr>
        <w:t>. Service users described negative perceptions of nurses who failed to meet an expected image of health.</w:t>
      </w:r>
    </w:p>
    <w:p w:rsidR="00AC0377" w:rsidRPr="003445D3" w:rsidRDefault="00AC0377" w:rsidP="009071DB">
      <w:pPr>
        <w:widowControl w:val="0"/>
        <w:overflowPunct w:val="0"/>
        <w:autoSpaceDE w:val="0"/>
        <w:autoSpaceDN w:val="0"/>
        <w:adjustRightInd w:val="0"/>
        <w:spacing w:after="0" w:line="480" w:lineRule="auto"/>
        <w:ind w:right="40"/>
        <w:rPr>
          <w:rFonts w:cstheme="minorHAnsi"/>
        </w:rPr>
      </w:pPr>
    </w:p>
    <w:p w:rsidR="0077444C" w:rsidRPr="003445D3" w:rsidRDefault="0077444C" w:rsidP="009071DB">
      <w:pPr>
        <w:spacing w:line="480" w:lineRule="auto"/>
        <w:ind w:left="720"/>
      </w:pPr>
      <w:r w:rsidRPr="003445D3">
        <w:t>“You think ‘Oh god, please don’t be the one who’s coming to look after me’. And I’m sure they’re perfectly nice people, but it just doesn’t inspire you. You think</w:t>
      </w:r>
      <w:proofErr w:type="gramStart"/>
      <w:r w:rsidRPr="003445D3">
        <w:t>,</w:t>
      </w:r>
      <w:proofErr w:type="gramEnd"/>
      <w:r w:rsidRPr="003445D3">
        <w:t xml:space="preserve"> does she know what she’s doing?” (Service user, </w:t>
      </w:r>
      <w:r w:rsidR="008D212B" w:rsidRPr="003445D3">
        <w:t xml:space="preserve">describing </w:t>
      </w:r>
      <w:r w:rsidRPr="003445D3">
        <w:t>an obese nurse)</w:t>
      </w:r>
    </w:p>
    <w:p w:rsidR="0077444C" w:rsidRPr="003445D3" w:rsidRDefault="0077444C" w:rsidP="009071DB">
      <w:pPr>
        <w:widowControl w:val="0"/>
        <w:autoSpaceDE w:val="0"/>
        <w:autoSpaceDN w:val="0"/>
        <w:adjustRightInd w:val="0"/>
        <w:spacing w:after="0" w:line="480" w:lineRule="auto"/>
        <w:rPr>
          <w:rFonts w:cstheme="minorHAnsi"/>
          <w:i/>
        </w:rPr>
      </w:pPr>
      <w:r w:rsidRPr="003445D3">
        <w:rPr>
          <w:rFonts w:cstheme="minorHAnsi"/>
          <w:bCs/>
          <w:i/>
        </w:rPr>
        <w:t>What helps or hinders nurses to be role models?</w:t>
      </w:r>
    </w:p>
    <w:p w:rsidR="0077444C" w:rsidRPr="003445D3" w:rsidRDefault="002A000A" w:rsidP="002A000A">
      <w:pPr>
        <w:widowControl w:val="0"/>
        <w:autoSpaceDE w:val="0"/>
        <w:autoSpaceDN w:val="0"/>
        <w:adjustRightInd w:val="0"/>
        <w:spacing w:after="0" w:line="480" w:lineRule="auto"/>
      </w:pPr>
      <w:r w:rsidRPr="003445D3">
        <w:t xml:space="preserve">Several factors were cited as influencing nurses’ health behaviours, as shown in Table 4. </w:t>
      </w:r>
      <w:r w:rsidR="0077444C" w:rsidRPr="003445D3">
        <w:t xml:space="preserve">Social norms in society and the nursing community were </w:t>
      </w:r>
      <w:r w:rsidRPr="003445D3">
        <w:t>seen as</w:t>
      </w:r>
      <w:r w:rsidR="0077444C" w:rsidRPr="003445D3">
        <w:t xml:space="preserve"> important influences on behaviour. Stakeholders speculated that nurses’ lifestyles reflected the growing social acceptability of unhealthy behaviours. The education and service user groups noted that this in turn accompanied an abdication of personal responsibility for health.</w:t>
      </w:r>
    </w:p>
    <w:p w:rsidR="0077444C" w:rsidRPr="003445D3" w:rsidRDefault="0077444C" w:rsidP="009071DB">
      <w:pPr>
        <w:spacing w:line="480" w:lineRule="auto"/>
        <w:ind w:left="720"/>
      </w:pPr>
      <w:r w:rsidRPr="003445D3">
        <w:t>“I think we need to look at where our nurses are coming from and the sort of health behaviours rooted in that, in the communities that they’re coming from” (Workforce lead)</w:t>
      </w:r>
    </w:p>
    <w:p w:rsidR="0077444C" w:rsidRPr="003445D3" w:rsidRDefault="0077444C" w:rsidP="009071DB">
      <w:pPr>
        <w:spacing w:line="480" w:lineRule="auto"/>
      </w:pPr>
      <w:r w:rsidRPr="003445D3">
        <w:t>Social norms also operated at a micro-level in workplaces. Student nurses reported t</w:t>
      </w:r>
      <w:r w:rsidR="008E7CA2" w:rsidRPr="003445D3">
        <w:t>aking</w:t>
      </w:r>
      <w:r w:rsidRPr="003445D3">
        <w:t xml:space="preserve"> behavioural cues from the nurses on placement</w:t>
      </w:r>
      <w:r w:rsidR="00AB0571" w:rsidRPr="003445D3">
        <w:t xml:space="preserve">. This </w:t>
      </w:r>
      <w:r w:rsidRPr="003445D3">
        <w:t xml:space="preserve">helped students to ‘fit in’ and feel part of the team </w:t>
      </w:r>
      <w:r w:rsidR="00AB0571" w:rsidRPr="003445D3">
        <w:t>while on placement</w:t>
      </w:r>
      <w:r w:rsidRPr="003445D3">
        <w:t>.</w:t>
      </w:r>
    </w:p>
    <w:p w:rsidR="0077444C" w:rsidRPr="003445D3" w:rsidRDefault="0077444C" w:rsidP="009071DB">
      <w:pPr>
        <w:spacing w:line="480" w:lineRule="auto"/>
        <w:ind w:left="720"/>
      </w:pPr>
      <w:r w:rsidRPr="003445D3">
        <w:t>“It’s who you’re working around…if there are loads of people bringing in salads for lunch, then it’s more the norm that you – if everyone else is buying sandwiches, and eating sweets and chocolate, then you’ll have it, and you’ll feel like it’s ok for you to do it.” (Student nurse)</w:t>
      </w:r>
    </w:p>
    <w:p w:rsidR="0077444C" w:rsidRPr="003445D3" w:rsidRDefault="00AB0571" w:rsidP="009071DB">
      <w:pPr>
        <w:spacing w:line="480" w:lineRule="auto"/>
      </w:pPr>
      <w:r w:rsidRPr="003445D3">
        <w:t>T</w:t>
      </w:r>
      <w:r w:rsidR="0077444C" w:rsidRPr="003445D3">
        <w:t>he student and practising nurse groups described workplace cultures where unhealthy behaviours (particularly around diet and weight) were acceptable, with little pressure to change.</w:t>
      </w:r>
    </w:p>
    <w:p w:rsidR="0077444C" w:rsidRPr="003445D3" w:rsidRDefault="0077444C" w:rsidP="009071DB">
      <w:pPr>
        <w:spacing w:line="480" w:lineRule="auto"/>
        <w:ind w:left="720"/>
      </w:pPr>
      <w:r w:rsidRPr="003445D3">
        <w:lastRenderedPageBreak/>
        <w:t>“It’s ok to be a bit bigger; it’s fine. Nobody ever questions eating all the chocolates, all the biscuits, or all the cake in the hospital. And in my personal life, people would never do that!” (Student nurse)</w:t>
      </w:r>
    </w:p>
    <w:p w:rsidR="0077444C" w:rsidRPr="003445D3" w:rsidRDefault="0077444C" w:rsidP="009071DB">
      <w:pPr>
        <w:spacing w:line="480" w:lineRule="auto"/>
        <w:ind w:left="720"/>
      </w:pPr>
      <w:r w:rsidRPr="003445D3">
        <w:t>“…When there are colleagues who don’t have healthy choices, and they bring things to the workplace and want you to nibble with them…you can’t keep saying no because maybe you will offend the person” (Practising nurse)</w:t>
      </w:r>
    </w:p>
    <w:p w:rsidR="0077444C" w:rsidRPr="003445D3" w:rsidRDefault="0077444C" w:rsidP="009071DB">
      <w:pPr>
        <w:widowControl w:val="0"/>
        <w:overflowPunct w:val="0"/>
        <w:autoSpaceDE w:val="0"/>
        <w:autoSpaceDN w:val="0"/>
        <w:adjustRightInd w:val="0"/>
        <w:spacing w:after="0" w:line="480" w:lineRule="auto"/>
        <w:ind w:right="180"/>
        <w:rPr>
          <w:rFonts w:cstheme="minorHAnsi"/>
        </w:rPr>
      </w:pPr>
      <w:r w:rsidRPr="003445D3">
        <w:rPr>
          <w:rFonts w:cstheme="minorHAnsi"/>
        </w:rPr>
        <w:t>Except</w:t>
      </w:r>
      <w:r w:rsidR="00AB0571" w:rsidRPr="003445D3">
        <w:rPr>
          <w:rFonts w:cstheme="minorHAnsi"/>
        </w:rPr>
        <w:t xml:space="preserve">ing the </w:t>
      </w:r>
      <w:r w:rsidRPr="003445D3">
        <w:rPr>
          <w:rFonts w:cstheme="minorHAnsi"/>
        </w:rPr>
        <w:t xml:space="preserve">workforce lead group, stakeholders did not feel that individual </w:t>
      </w:r>
      <w:proofErr w:type="spellStart"/>
      <w:r w:rsidRPr="003445D3">
        <w:rPr>
          <w:rFonts w:cstheme="minorHAnsi"/>
        </w:rPr>
        <w:t>sociodemographic</w:t>
      </w:r>
      <w:proofErr w:type="spellEnd"/>
      <w:r w:rsidRPr="003445D3">
        <w:rPr>
          <w:rFonts w:cstheme="minorHAnsi"/>
        </w:rPr>
        <w:t xml:space="preserve"> or psychological traits overly influenced behaviour. Counter to policy discourse, only the practising nurses and service users cited job-related factors such as shift working as hindering healthier lifestyles.</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autoSpaceDE w:val="0"/>
        <w:autoSpaceDN w:val="0"/>
        <w:adjustRightInd w:val="0"/>
        <w:spacing w:after="0" w:line="480" w:lineRule="auto"/>
        <w:rPr>
          <w:rFonts w:cstheme="minorHAnsi"/>
          <w:i/>
        </w:rPr>
      </w:pPr>
      <w:r w:rsidRPr="003445D3">
        <w:rPr>
          <w:rFonts w:cstheme="minorHAnsi"/>
          <w:bCs/>
          <w:i/>
        </w:rPr>
        <w:t>Should nurses’ own health behaviours be addressed?</w:t>
      </w:r>
    </w:p>
    <w:p w:rsidR="0077444C" w:rsidRPr="003445D3" w:rsidRDefault="008E7CA2" w:rsidP="009071DB">
      <w:pPr>
        <w:widowControl w:val="0"/>
        <w:overflowPunct w:val="0"/>
        <w:autoSpaceDE w:val="0"/>
        <w:autoSpaceDN w:val="0"/>
        <w:adjustRightInd w:val="0"/>
        <w:spacing w:after="0" w:line="480" w:lineRule="auto"/>
        <w:ind w:right="280"/>
        <w:rPr>
          <w:rFonts w:cstheme="minorHAnsi"/>
        </w:rPr>
      </w:pPr>
      <w:r w:rsidRPr="003445D3">
        <w:rPr>
          <w:rFonts w:cstheme="minorHAnsi"/>
        </w:rPr>
        <w:t>A</w:t>
      </w:r>
      <w:r w:rsidR="0077444C" w:rsidRPr="003445D3">
        <w:rPr>
          <w:rFonts w:cstheme="minorHAnsi"/>
        </w:rPr>
        <w:t>ll groups agreed that nurses’ personal health behaviours warranted attention</w:t>
      </w:r>
      <w:r w:rsidRPr="003445D3">
        <w:rPr>
          <w:rFonts w:cstheme="minorHAnsi"/>
        </w:rPr>
        <w:t>. A</w:t>
      </w:r>
      <w:r w:rsidR="0077444C" w:rsidRPr="003445D3">
        <w:rPr>
          <w:rFonts w:cstheme="minorHAnsi"/>
        </w:rPr>
        <w:t xml:space="preserve">lmost all stakeholder groups (bar the service user group) </w:t>
      </w:r>
      <w:r w:rsidRPr="003445D3">
        <w:rPr>
          <w:rFonts w:cstheme="minorHAnsi"/>
        </w:rPr>
        <w:t>agreed</w:t>
      </w:r>
      <w:r w:rsidR="0077444C" w:rsidRPr="003445D3">
        <w:rPr>
          <w:rFonts w:cstheme="minorHAnsi"/>
        </w:rPr>
        <w:t xml:space="preserve"> that nurses were frequent</w:t>
      </w:r>
      <w:r w:rsidRPr="003445D3">
        <w:rPr>
          <w:rFonts w:cstheme="minorHAnsi"/>
        </w:rPr>
        <w:t>ly</w:t>
      </w:r>
      <w:r w:rsidR="0077444C" w:rsidRPr="003445D3">
        <w:rPr>
          <w:rFonts w:cstheme="minorHAnsi"/>
        </w:rPr>
        <w:t xml:space="preserve"> targets for criticism. </w:t>
      </w:r>
      <w:r w:rsidRPr="003445D3">
        <w:rPr>
          <w:rFonts w:cstheme="minorHAnsi"/>
        </w:rPr>
        <w:t>In particular t</w:t>
      </w:r>
      <w:r w:rsidR="0077444C" w:rsidRPr="003445D3">
        <w:rPr>
          <w:rFonts w:cstheme="minorHAnsi"/>
        </w:rPr>
        <w:t>he policy and wo</w:t>
      </w:r>
      <w:r w:rsidRPr="003445D3">
        <w:rPr>
          <w:rFonts w:cstheme="minorHAnsi"/>
        </w:rPr>
        <w:t>rkforce lead groups expressed the</w:t>
      </w:r>
      <w:r w:rsidR="0077444C" w:rsidRPr="003445D3">
        <w:rPr>
          <w:rFonts w:cstheme="minorHAnsi"/>
        </w:rPr>
        <w:t xml:space="preserve"> view that nurses were judged differently to other healthcare professionals, particularly doctors. This was thought</w:t>
      </w:r>
      <w:r w:rsidR="002A000A" w:rsidRPr="003445D3">
        <w:rPr>
          <w:rFonts w:cstheme="minorHAnsi"/>
        </w:rPr>
        <w:t xml:space="preserve"> to be</w:t>
      </w:r>
      <w:r w:rsidR="0077444C" w:rsidRPr="003445D3">
        <w:rPr>
          <w:rFonts w:cstheme="minorHAnsi"/>
        </w:rPr>
        <w:t xml:space="preserve"> due to </w:t>
      </w:r>
      <w:r w:rsidRPr="003445D3">
        <w:rPr>
          <w:rFonts w:cstheme="minorHAnsi"/>
        </w:rPr>
        <w:t xml:space="preserve">gender and status </w:t>
      </w:r>
      <w:r w:rsidR="0077444C" w:rsidRPr="003445D3">
        <w:rPr>
          <w:rFonts w:cstheme="minorHAnsi"/>
        </w:rPr>
        <w:t>differences between the professions.</w:t>
      </w:r>
    </w:p>
    <w:p w:rsidR="0077444C" w:rsidRPr="003445D3" w:rsidRDefault="0077444C" w:rsidP="009071DB">
      <w:pPr>
        <w:widowControl w:val="0"/>
        <w:overflowPunct w:val="0"/>
        <w:autoSpaceDE w:val="0"/>
        <w:autoSpaceDN w:val="0"/>
        <w:adjustRightInd w:val="0"/>
        <w:spacing w:after="0" w:line="480" w:lineRule="auto"/>
        <w:ind w:left="660" w:right="140"/>
        <w:rPr>
          <w:rFonts w:cstheme="minorHAnsi"/>
        </w:rPr>
      </w:pPr>
      <w:r w:rsidRPr="003445D3">
        <w:rPr>
          <w:rFonts w:cstheme="minorHAnsi"/>
        </w:rPr>
        <w:t>“Often nurses are seen to be less powerful, and have less power in the system and in the health service. And within society, certainly women are regarded as; you have much less power than men. And so they’re an easy group to target and label and blame.” (Workforce lead)</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ind w:right="100"/>
        <w:rPr>
          <w:rFonts w:cstheme="minorHAnsi"/>
        </w:rPr>
      </w:pPr>
      <w:r w:rsidRPr="003445D3">
        <w:rPr>
          <w:rFonts w:cstheme="minorHAnsi"/>
        </w:rPr>
        <w:t xml:space="preserve">The policy group challenged the perception that nurses evidenced high rates of unhealthy behaviours. This perception was heightened by negative media portrayals of nurses. The workforce lead group noted that the public </w:t>
      </w:r>
      <w:r w:rsidR="008E7CA2" w:rsidRPr="003445D3">
        <w:rPr>
          <w:rFonts w:cstheme="minorHAnsi"/>
        </w:rPr>
        <w:t>struggled to</w:t>
      </w:r>
      <w:r w:rsidRPr="003445D3">
        <w:rPr>
          <w:rFonts w:cstheme="minorHAnsi"/>
        </w:rPr>
        <w:t xml:space="preserve"> differentiate nurses from other workforces such as </w:t>
      </w:r>
      <w:r w:rsidRPr="003445D3">
        <w:rPr>
          <w:rFonts w:cstheme="minorHAnsi"/>
        </w:rPr>
        <w:lastRenderedPageBreak/>
        <w:t xml:space="preserve">healthcare assistants, and </w:t>
      </w:r>
      <w:r w:rsidR="008E7CA2" w:rsidRPr="003445D3">
        <w:rPr>
          <w:rFonts w:cstheme="minorHAnsi"/>
        </w:rPr>
        <w:t xml:space="preserve">judged </w:t>
      </w:r>
      <w:r w:rsidRPr="003445D3">
        <w:rPr>
          <w:rFonts w:cstheme="minorHAnsi"/>
        </w:rPr>
        <w:t>all staff</w:t>
      </w:r>
      <w:r w:rsidR="008E7CA2" w:rsidRPr="003445D3">
        <w:rPr>
          <w:rFonts w:cstheme="minorHAnsi"/>
        </w:rPr>
        <w:t xml:space="preserve"> as</w:t>
      </w:r>
      <w:r w:rsidRPr="003445D3">
        <w:rPr>
          <w:rFonts w:cstheme="minorHAnsi"/>
        </w:rPr>
        <w:t xml:space="preserve"> nurses.</w:t>
      </w:r>
    </w:p>
    <w:p w:rsidR="0077444C" w:rsidRPr="003445D3" w:rsidRDefault="0077444C" w:rsidP="009071DB">
      <w:pPr>
        <w:widowControl w:val="0"/>
        <w:overflowPunct w:val="0"/>
        <w:autoSpaceDE w:val="0"/>
        <w:autoSpaceDN w:val="0"/>
        <w:adjustRightInd w:val="0"/>
        <w:spacing w:after="0" w:line="480" w:lineRule="auto"/>
        <w:ind w:left="660" w:right="920"/>
        <w:rPr>
          <w:rFonts w:cstheme="minorHAnsi"/>
        </w:rPr>
      </w:pPr>
      <w:r w:rsidRPr="003445D3">
        <w:rPr>
          <w:rFonts w:cstheme="minorHAnsi"/>
        </w:rPr>
        <w:t>“You’ve got a population who call everybody a nurse and it can work quite badly” (Workforce lead)</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overflowPunct w:val="0"/>
        <w:autoSpaceDE w:val="0"/>
        <w:autoSpaceDN w:val="0"/>
        <w:adjustRightInd w:val="0"/>
        <w:spacing w:after="0" w:line="480" w:lineRule="auto"/>
        <w:rPr>
          <w:rFonts w:cstheme="minorHAnsi"/>
        </w:rPr>
      </w:pPr>
      <w:r w:rsidRPr="003445D3">
        <w:rPr>
          <w:rFonts w:cstheme="minorHAnsi"/>
        </w:rPr>
        <w:t xml:space="preserve">The service user and education groups argued that nurses </w:t>
      </w:r>
      <w:r w:rsidR="008E7CA2" w:rsidRPr="003445D3">
        <w:rPr>
          <w:rFonts w:cstheme="minorHAnsi"/>
        </w:rPr>
        <w:t xml:space="preserve">should stop abdicating responsibility for their own behaviours and </w:t>
      </w:r>
      <w:r w:rsidRPr="003445D3">
        <w:rPr>
          <w:rFonts w:cstheme="minorHAnsi"/>
        </w:rPr>
        <w:t xml:space="preserve">take personal responsibility for their unhealthy lifestyles. The education group argued that nurses should </w:t>
      </w:r>
      <w:r w:rsidR="008E7CA2" w:rsidRPr="003445D3">
        <w:rPr>
          <w:rFonts w:cstheme="minorHAnsi"/>
        </w:rPr>
        <w:t>adapt</w:t>
      </w:r>
      <w:r w:rsidRPr="003445D3">
        <w:rPr>
          <w:rFonts w:cstheme="minorHAnsi"/>
        </w:rPr>
        <w:t xml:space="preserve"> a healthier lifestyle </w:t>
      </w:r>
      <w:r w:rsidR="008E7CA2" w:rsidRPr="003445D3">
        <w:rPr>
          <w:rFonts w:cstheme="minorHAnsi"/>
        </w:rPr>
        <w:t xml:space="preserve">to fit </w:t>
      </w:r>
      <w:r w:rsidRPr="003445D3">
        <w:rPr>
          <w:rFonts w:cstheme="minorHAnsi"/>
        </w:rPr>
        <w:t>around their work.</w:t>
      </w:r>
    </w:p>
    <w:p w:rsidR="0077444C" w:rsidRPr="003445D3" w:rsidRDefault="0077444C" w:rsidP="009071DB">
      <w:pPr>
        <w:widowControl w:val="0"/>
        <w:overflowPunct w:val="0"/>
        <w:autoSpaceDE w:val="0"/>
        <w:autoSpaceDN w:val="0"/>
        <w:adjustRightInd w:val="0"/>
        <w:spacing w:after="0" w:line="480" w:lineRule="auto"/>
        <w:ind w:left="660" w:right="320"/>
        <w:rPr>
          <w:rFonts w:cstheme="minorHAnsi"/>
        </w:rPr>
      </w:pPr>
      <w:r w:rsidRPr="003445D3">
        <w:rPr>
          <w:rFonts w:cstheme="minorHAnsi"/>
        </w:rPr>
        <w:t>“What needs to happen is that people take some responsibility for themselves.” (Service user)</w:t>
      </w:r>
    </w:p>
    <w:p w:rsidR="0077444C" w:rsidRPr="003445D3" w:rsidRDefault="0077444C" w:rsidP="009071DB">
      <w:pPr>
        <w:widowControl w:val="0"/>
        <w:autoSpaceDE w:val="0"/>
        <w:autoSpaceDN w:val="0"/>
        <w:adjustRightInd w:val="0"/>
        <w:spacing w:after="0" w:line="480" w:lineRule="auto"/>
        <w:rPr>
          <w:rFonts w:cstheme="minorHAnsi"/>
        </w:rPr>
      </w:pPr>
    </w:p>
    <w:p w:rsidR="0077444C" w:rsidRPr="003445D3" w:rsidRDefault="0077444C" w:rsidP="009071DB">
      <w:pPr>
        <w:widowControl w:val="0"/>
        <w:autoSpaceDE w:val="0"/>
        <w:autoSpaceDN w:val="0"/>
        <w:adjustRightInd w:val="0"/>
        <w:spacing w:after="0" w:line="480" w:lineRule="auto"/>
        <w:rPr>
          <w:rFonts w:cstheme="minorHAnsi"/>
        </w:rPr>
      </w:pPr>
      <w:r w:rsidRPr="003445D3">
        <w:rPr>
          <w:rFonts w:cstheme="minorHAnsi"/>
        </w:rPr>
        <w:t xml:space="preserve">Table </w:t>
      </w:r>
      <w:r w:rsidR="008E7CA2" w:rsidRPr="003445D3">
        <w:rPr>
          <w:rFonts w:cstheme="minorHAnsi"/>
        </w:rPr>
        <w:t>5</w:t>
      </w:r>
      <w:r w:rsidRPr="003445D3">
        <w:rPr>
          <w:rFonts w:cstheme="minorHAnsi"/>
        </w:rPr>
        <w:t xml:space="preserve"> identifies what stakeholders believed would help nurses </w:t>
      </w:r>
      <w:r w:rsidR="00DF3051" w:rsidRPr="003445D3">
        <w:rPr>
          <w:rFonts w:cstheme="minorHAnsi"/>
        </w:rPr>
        <w:t>to improve</w:t>
      </w:r>
      <w:r w:rsidRPr="003445D3">
        <w:rPr>
          <w:rFonts w:cstheme="minorHAnsi"/>
        </w:rPr>
        <w:t xml:space="preserve"> their health.</w:t>
      </w:r>
      <w:r w:rsidR="004A0E82" w:rsidRPr="003445D3">
        <w:rPr>
          <w:rFonts w:cstheme="minorHAnsi"/>
        </w:rPr>
        <w:t xml:space="preserve"> Ticked boxes denote factors mentioned and empty boxes denote factors not mentioned by each stakeholder group. </w:t>
      </w:r>
    </w:p>
    <w:p w:rsidR="004A0E82" w:rsidRPr="003445D3" w:rsidRDefault="004A0E82" w:rsidP="009071DB">
      <w:pPr>
        <w:widowControl w:val="0"/>
        <w:autoSpaceDE w:val="0"/>
        <w:autoSpaceDN w:val="0"/>
        <w:adjustRightInd w:val="0"/>
        <w:spacing w:after="0" w:line="480" w:lineRule="auto"/>
        <w:rPr>
          <w:rFonts w:cstheme="minorHAnsi"/>
        </w:rPr>
      </w:pPr>
    </w:p>
    <w:p w:rsidR="008D212B" w:rsidRPr="003445D3" w:rsidRDefault="008D212B" w:rsidP="009071DB">
      <w:pPr>
        <w:spacing w:line="480" w:lineRule="auto"/>
      </w:pPr>
      <w:r w:rsidRPr="003445D3">
        <w:t>The student, practising nurse, and workforce lead groups raised concerns around victim blaming, as health behaviours were often dictated by structural factors outside nurses’ control. If support was offered, it was rarely tailored to the realities of nurses’ working lives, leading to low uptake. The workforce lead group felt that employers used this as evidence that nurses didn’t care about their lifestyles, which absolved employers of their responsibilities to staff.</w:t>
      </w:r>
    </w:p>
    <w:p w:rsidR="008D212B" w:rsidRPr="003445D3" w:rsidRDefault="008D212B" w:rsidP="009071DB">
      <w:pPr>
        <w:spacing w:line="480" w:lineRule="auto"/>
        <w:ind w:left="720"/>
      </w:pPr>
      <w:r w:rsidRPr="003445D3">
        <w:t>“It requires an awful lot more than just laying it on, like we’ve done our bit and it’s now up to them and they’re still going to be unfit and unhealthy and eat unhealthy diets.” (Workforce lead)</w:t>
      </w:r>
    </w:p>
    <w:p w:rsidR="008D212B" w:rsidRPr="003445D3" w:rsidRDefault="008D212B" w:rsidP="009071DB">
      <w:pPr>
        <w:spacing w:line="480" w:lineRule="auto"/>
      </w:pPr>
      <w:r w:rsidRPr="003445D3">
        <w:t xml:space="preserve">Stakeholder groups differed over the level of intervention into nurses’ personal lives that they felt was appropriate. The service user and education group </w:t>
      </w:r>
      <w:r w:rsidR="002A000A" w:rsidRPr="003445D3">
        <w:t>thought that unhealthy lifestyles should be addressed and</w:t>
      </w:r>
      <w:r w:rsidRPr="003445D3">
        <w:t xml:space="preserve"> felt that behavioural imperatives such as explicit lifestyle requirements at student </w:t>
      </w:r>
      <w:r w:rsidRPr="003445D3">
        <w:lastRenderedPageBreak/>
        <w:t>selection and regular physical fitness appraisals would improve nurses’ health and behaviours. Reference was made to renewing the health-related entry requirements of years past. Arguments for personal freedoms were dismissed as a justification used by unhealthy nurses.</w:t>
      </w:r>
    </w:p>
    <w:p w:rsidR="008D212B" w:rsidRPr="003445D3" w:rsidRDefault="008D212B" w:rsidP="009071DB">
      <w:pPr>
        <w:spacing w:line="480" w:lineRule="auto"/>
        <w:ind w:left="720"/>
      </w:pPr>
      <w:r w:rsidRPr="003445D3">
        <w:t>“If you had a nurse who came in, and she was very overweight, it’s very much about that you’re coming into an organisation, our expectation is that you couldn’t be as big as you are” (Service user)</w:t>
      </w:r>
    </w:p>
    <w:p w:rsidR="008D212B" w:rsidRPr="003445D3" w:rsidRDefault="008D212B" w:rsidP="009071DB">
      <w:pPr>
        <w:spacing w:line="480" w:lineRule="auto"/>
      </w:pPr>
      <w:r w:rsidRPr="003445D3">
        <w:t>Conversely, the policy and workforce lead groups felt that individual choice must be respected. They acknowledged that nurses could not be</w:t>
      </w:r>
      <w:r w:rsidR="002A000A" w:rsidRPr="003445D3">
        <w:t xml:space="preserve"> made</w:t>
      </w:r>
      <w:r w:rsidRPr="003445D3">
        <w:t xml:space="preserve"> to lead healthy lifestyles if they did not wish to do so. The student nurse group shared this sentiment. They felt that nursing should not dictate their personal life, and viewed obligatory behavioural requirements as authoritarian.</w:t>
      </w:r>
    </w:p>
    <w:p w:rsidR="008D212B" w:rsidRPr="003445D3" w:rsidRDefault="008D212B" w:rsidP="009071DB">
      <w:pPr>
        <w:spacing w:line="480" w:lineRule="auto"/>
        <w:ind w:left="720"/>
      </w:pPr>
      <w:r w:rsidRPr="003445D3">
        <w:t>“In your personal life, I think that is kind of your own space…nursing at the end of the day is just your job, it can encroach on your personal life too much.” (Student nurse)</w:t>
      </w:r>
    </w:p>
    <w:p w:rsidR="00B15588" w:rsidRPr="003445D3" w:rsidRDefault="008D212B" w:rsidP="009071DB">
      <w:pPr>
        <w:spacing w:line="480" w:lineRule="auto"/>
        <w:rPr>
          <w:rFonts w:asciiTheme="majorHAnsi" w:hAnsiTheme="majorHAnsi"/>
        </w:rPr>
      </w:pPr>
      <w:r w:rsidRPr="003445D3">
        <w:rPr>
          <w:rFonts w:asciiTheme="majorHAnsi" w:hAnsiTheme="majorHAnsi"/>
        </w:rPr>
        <w:t>Round two</w:t>
      </w:r>
    </w:p>
    <w:p w:rsidR="00D86D10" w:rsidRPr="003445D3" w:rsidRDefault="008D212B" w:rsidP="009071DB">
      <w:pPr>
        <w:spacing w:line="480" w:lineRule="auto"/>
      </w:pPr>
      <w:r w:rsidRPr="003445D3">
        <w:t xml:space="preserve">Seven participants were lost </w:t>
      </w:r>
      <w:r w:rsidR="00D86D10" w:rsidRPr="003445D3">
        <w:t xml:space="preserve">to attrition in Round Two (one each from the service user, student, and practising nurse groups and two each from the policy and education groups). </w:t>
      </w:r>
      <w:proofErr w:type="gramStart"/>
      <w:r w:rsidR="00D86D10" w:rsidRPr="003445D3">
        <w:t>Reasons given included illness, lack of time due to student placement, and work commitments.</w:t>
      </w:r>
      <w:proofErr w:type="gramEnd"/>
      <w:r w:rsidR="00D86D10" w:rsidRPr="003445D3">
        <w:t xml:space="preserve"> Not all participants responded to every statement.</w:t>
      </w:r>
    </w:p>
    <w:p w:rsidR="002A000A" w:rsidRPr="003445D3" w:rsidRDefault="00592FCA" w:rsidP="009071DB">
      <w:pPr>
        <w:spacing w:line="480" w:lineRule="auto"/>
      </w:pPr>
      <w:r w:rsidRPr="003445D3">
        <w:t xml:space="preserve">The </w:t>
      </w:r>
      <w:r w:rsidR="007E1ED1" w:rsidRPr="003445D3">
        <w:t>online attitude statements reflected</w:t>
      </w:r>
      <w:r w:rsidRPr="003445D3">
        <w:t xml:space="preserve"> five key conceptual themes </w:t>
      </w:r>
      <w:r w:rsidR="002A000A" w:rsidRPr="003445D3">
        <w:t xml:space="preserve">that had emerged </w:t>
      </w:r>
      <w:r w:rsidR="004D41E8" w:rsidRPr="003445D3">
        <w:t xml:space="preserve">from </w:t>
      </w:r>
      <w:r w:rsidR="002A000A" w:rsidRPr="003445D3">
        <w:t xml:space="preserve">Round One </w:t>
      </w:r>
      <w:r w:rsidRPr="003445D3">
        <w:t xml:space="preserve">around the expectation that nurses be role models: to be more credible in health promotion, to take personal responsibility for their health, because personal health impacts on the quality of patient care, as a professional duty, or to counteract unhealthy social norms within the workforce. </w:t>
      </w:r>
      <w:r w:rsidR="00B15588" w:rsidRPr="003445D3">
        <w:t>Table</w:t>
      </w:r>
      <w:r w:rsidR="007E15BD" w:rsidRPr="003445D3">
        <w:t xml:space="preserve"> 6</w:t>
      </w:r>
      <w:r w:rsidR="00B15588" w:rsidRPr="003445D3">
        <w:t xml:space="preserve"> shows the percentage of agreement and the degree of consensus for each statement.</w:t>
      </w:r>
      <w:r w:rsidR="00F95008" w:rsidRPr="003445D3">
        <w:t xml:space="preserve"> Consensus was determined following the suggestion of </w:t>
      </w:r>
      <w:r w:rsidR="00F95008" w:rsidRPr="003445D3">
        <w:fldChar w:fldCharType="begin" w:fldLock="1"/>
      </w:r>
      <w:r w:rsidR="00F95008" w:rsidRPr="003445D3">
        <w:instrText>ADDIN CSL_CITATION { "citationItems" : [ { "id" : "ITEM-1", "itemData" : { "DOI" : "10.1016/0143-6228(95)91062-3", "ISSN" : "01436228", "author" : [ { "dropping-particle" : "", "family" : "Loe", "given" : "Robert C.", "non-dropping-particle" : "de", "parse-names" : false, "suffix" : "" } ], "container-title" : "Applied Geography", "id" : "ITEM-1", "issue" : "1", "issued" : { "date-parts" : [ [ "1995", "1" ] ] }, "page" : "53-68", "title" : "Exploring complex policy questions using the policy Delphi", "type" : "article-journal", "volume" : "15" }, "uris" : [ "http://www.mendeley.com/documents/?uuid=cf81c1e2-3ed3-4afa-ad56-7fbdb97f2485" ] } ], "mendeley" : { "formattedCitation" : "(de Loe 1995)", "manualFormatting" : "de Loe (1995)", "plainTextFormattedCitation" : "(de Loe 1995)", "previouslyFormattedCitation" : "(de Loe 1995)" }, "properties" : { "noteIndex" : 0 }, "schema" : "https://github.com/citation-style-language/schema/raw/master/csl-citation.json" }</w:instrText>
      </w:r>
      <w:r w:rsidR="00F95008" w:rsidRPr="003445D3">
        <w:fldChar w:fldCharType="separate"/>
      </w:r>
      <w:r w:rsidR="00F95008" w:rsidRPr="003445D3">
        <w:rPr>
          <w:noProof/>
        </w:rPr>
        <w:t>de Loe (1995)</w:t>
      </w:r>
      <w:r w:rsidR="00F95008" w:rsidRPr="003445D3">
        <w:fldChar w:fldCharType="end"/>
      </w:r>
      <w:r w:rsidR="00F95008" w:rsidRPr="003445D3">
        <w:t>, to be high</w:t>
      </w:r>
      <w:r w:rsidR="002A000A" w:rsidRPr="003445D3">
        <w:t xml:space="preserve"> (70% agreement or </w:t>
      </w:r>
      <w:r w:rsidR="002A000A" w:rsidRPr="003445D3">
        <w:lastRenderedPageBreak/>
        <w:t>greater)</w:t>
      </w:r>
      <w:r w:rsidR="00F95008" w:rsidRPr="003445D3">
        <w:t xml:space="preserve">, </w:t>
      </w:r>
      <w:r w:rsidR="00D86D10" w:rsidRPr="003445D3">
        <w:t xml:space="preserve">moderate </w:t>
      </w:r>
      <w:r w:rsidR="002A000A" w:rsidRPr="003445D3">
        <w:t>(60- 69% agreement)</w:t>
      </w:r>
      <w:r w:rsidR="00F95008" w:rsidRPr="003445D3">
        <w:t>, or low</w:t>
      </w:r>
      <w:r w:rsidR="002A000A" w:rsidRPr="003445D3">
        <w:t xml:space="preserve"> (59% agreement or lower)</w:t>
      </w:r>
      <w:r w:rsidR="00F95008" w:rsidRPr="003445D3">
        <w:t xml:space="preserve">, indicating the degree to which the group was agreed on each statement. </w:t>
      </w:r>
    </w:p>
    <w:p w:rsidR="00B15588" w:rsidRPr="003445D3" w:rsidRDefault="00B15588" w:rsidP="009071DB">
      <w:pPr>
        <w:spacing w:line="480" w:lineRule="auto"/>
        <w:rPr>
          <w:rFonts w:asciiTheme="majorHAnsi" w:hAnsiTheme="majorHAnsi"/>
          <w:i/>
        </w:rPr>
      </w:pPr>
      <w:r w:rsidRPr="003445D3">
        <w:rPr>
          <w:rFonts w:asciiTheme="majorHAnsi" w:hAnsiTheme="majorHAnsi"/>
          <w:i/>
        </w:rPr>
        <w:t>Areas of high con</w:t>
      </w:r>
      <w:r w:rsidR="00592FCA" w:rsidRPr="003445D3">
        <w:rPr>
          <w:rFonts w:asciiTheme="majorHAnsi" w:hAnsiTheme="majorHAnsi"/>
          <w:i/>
        </w:rPr>
        <w:t>sensus</w:t>
      </w:r>
    </w:p>
    <w:p w:rsidR="00B15588" w:rsidRPr="003445D3" w:rsidRDefault="00B15588" w:rsidP="009071DB">
      <w:pPr>
        <w:spacing w:line="480" w:lineRule="auto"/>
      </w:pPr>
      <w:r w:rsidRPr="003445D3">
        <w:t xml:space="preserve">Almost all stakeholders agreed that patients would find health advice from an unhealthy nurse less credible, as the discrepancy reduced the </w:t>
      </w:r>
      <w:r w:rsidR="002A000A" w:rsidRPr="003445D3">
        <w:t xml:space="preserve">credibility </w:t>
      </w:r>
      <w:r w:rsidRPr="003445D3">
        <w:t xml:space="preserve">of the nurse’s message. Patients’ </w:t>
      </w:r>
      <w:r w:rsidR="00F70C6C" w:rsidRPr="003445D3">
        <w:t>perceptions of the nurse’s unhealthy lifestyle would negatively impact</w:t>
      </w:r>
      <w:r w:rsidR="002A000A" w:rsidRPr="003445D3">
        <w:t xml:space="preserve"> on</w:t>
      </w:r>
      <w:r w:rsidR="00F70C6C" w:rsidRPr="003445D3">
        <w:t xml:space="preserve"> their </w:t>
      </w:r>
      <w:r w:rsidRPr="003445D3">
        <w:t>confidence and trust.</w:t>
      </w:r>
    </w:p>
    <w:p w:rsidR="00B15588" w:rsidRPr="003445D3" w:rsidRDefault="00B15588" w:rsidP="009071DB">
      <w:pPr>
        <w:spacing w:line="480" w:lineRule="auto"/>
      </w:pPr>
      <w:r w:rsidRPr="003445D3">
        <w:t xml:space="preserve">Stakeholders agreed that nurses’ health behaviours merited attention, but </w:t>
      </w:r>
      <w:r w:rsidR="00F70C6C" w:rsidRPr="003445D3">
        <w:t>were</w:t>
      </w:r>
      <w:r w:rsidRPr="003445D3">
        <w:t xml:space="preserve"> driven by concerns for nurses</w:t>
      </w:r>
      <w:r w:rsidR="002A000A" w:rsidRPr="003445D3">
        <w:t>’ health</w:t>
      </w:r>
      <w:r w:rsidRPr="003445D3">
        <w:t xml:space="preserve"> rather than any potential economic benefits. Nevertheless, both drivers were not thought mutually exclusive – concentrated efforts to support nurses would in turn improve absenteeism or retention. It was thought crucial to deliver messages sensitively, so that nurses felt supported rather than punished or blamed.</w:t>
      </w:r>
    </w:p>
    <w:p w:rsidR="00B15588" w:rsidRPr="003445D3" w:rsidRDefault="00B15588" w:rsidP="009071DB">
      <w:pPr>
        <w:spacing w:line="480" w:lineRule="auto"/>
      </w:pPr>
      <w:r w:rsidRPr="003445D3">
        <w:t xml:space="preserve">Stakeholders disagreed that social norms led to an unhealthy lifestyle being more acceptable in nursing than in other healthcare professions. The workforce lead and practising nurse groups remarked that </w:t>
      </w:r>
      <w:r w:rsidR="00BF41CF" w:rsidRPr="003445D3">
        <w:t>in nursing,</w:t>
      </w:r>
      <w:r w:rsidRPr="003445D3">
        <w:t xml:space="preserve"> teams might be less judgemental and it may be easier to justify unhealthy choices due to the busy nature of the work.</w:t>
      </w:r>
    </w:p>
    <w:p w:rsidR="00B15588" w:rsidRPr="003445D3" w:rsidRDefault="00B15588" w:rsidP="009071DB">
      <w:pPr>
        <w:spacing w:line="480" w:lineRule="auto"/>
        <w:rPr>
          <w:rFonts w:asciiTheme="majorHAnsi" w:hAnsiTheme="majorHAnsi"/>
          <w:i/>
        </w:rPr>
      </w:pPr>
      <w:r w:rsidRPr="003445D3">
        <w:rPr>
          <w:rFonts w:asciiTheme="majorHAnsi" w:hAnsiTheme="majorHAnsi"/>
          <w:i/>
        </w:rPr>
        <w:t>Areas of low con</w:t>
      </w:r>
      <w:r w:rsidR="00592FCA" w:rsidRPr="003445D3">
        <w:rPr>
          <w:rFonts w:asciiTheme="majorHAnsi" w:hAnsiTheme="majorHAnsi"/>
          <w:i/>
        </w:rPr>
        <w:t>sensus</w:t>
      </w:r>
    </w:p>
    <w:p w:rsidR="00B15588" w:rsidRPr="003445D3" w:rsidRDefault="00B15588" w:rsidP="009071DB">
      <w:pPr>
        <w:spacing w:line="480" w:lineRule="auto"/>
      </w:pPr>
      <w:r w:rsidRPr="003445D3">
        <w:t xml:space="preserve">Statements related to professional duty caused the greatest divergence in opinion. Across all groups, there was little support for stricter governance of nurses’ health behaviours. Enforcing common entry requirements was thought unacceptable and possibly discriminatory; however some stakeholders deemed it worthwhile to examine if entrants valued healthy behaviours. </w:t>
      </w:r>
      <w:r w:rsidR="00B127F9" w:rsidRPr="003445D3">
        <w:t>Health behaviour appraisals</w:t>
      </w:r>
      <w:r w:rsidRPr="003445D3">
        <w:t xml:space="preserve"> at registration or revalidation were </w:t>
      </w:r>
      <w:r w:rsidR="002A000A" w:rsidRPr="003445D3">
        <w:t>not supported</w:t>
      </w:r>
      <w:r w:rsidRPr="003445D3">
        <w:t xml:space="preserve">, particularly by student nurses. The policy and education groups noted that fundamental principles of healthy behaviour should be encouraged, but ultimately nurses’ responsibility extended no further than meeting job </w:t>
      </w:r>
      <w:r w:rsidRPr="003445D3">
        <w:lastRenderedPageBreak/>
        <w:t xml:space="preserve">demands and fitness to practise requirements. In contrast, the service user group </w:t>
      </w:r>
      <w:r w:rsidR="00B127F9" w:rsidRPr="003445D3">
        <w:t>noted</w:t>
      </w:r>
      <w:r w:rsidRPr="003445D3">
        <w:t xml:space="preserve"> that other professions had fitness requirements and nurses should be similarly accountable.</w:t>
      </w:r>
    </w:p>
    <w:p w:rsidR="00B15588" w:rsidRPr="003445D3" w:rsidRDefault="00B15588" w:rsidP="009071DB">
      <w:pPr>
        <w:spacing w:line="480" w:lineRule="auto"/>
        <w:ind w:left="720"/>
      </w:pPr>
      <w:r w:rsidRPr="003445D3">
        <w:t>“Nurses’ personal lives are very much controlled by their professional lives already but this is a HUGE step too far.” (Workforce lead)</w:t>
      </w:r>
    </w:p>
    <w:p w:rsidR="00B15588" w:rsidRPr="003445D3" w:rsidRDefault="00B15588" w:rsidP="009071DB">
      <w:pPr>
        <w:spacing w:line="480" w:lineRule="auto"/>
        <w:ind w:left="720"/>
      </w:pPr>
      <w:proofErr w:type="gramStart"/>
      <w:r w:rsidRPr="003445D3">
        <w:t>“[The] sooner the better.</w:t>
      </w:r>
      <w:proofErr w:type="gramEnd"/>
      <w:r w:rsidRPr="003445D3">
        <w:t xml:space="preserve"> Police </w:t>
      </w:r>
      <w:proofErr w:type="gramStart"/>
      <w:r w:rsidRPr="003445D3">
        <w:t>force are</w:t>
      </w:r>
      <w:proofErr w:type="gramEnd"/>
      <w:r w:rsidRPr="003445D3">
        <w:t xml:space="preserve"> now doing it....Too big and lose your job, obviously with a correction strategy in place first.” (Service user)</w:t>
      </w:r>
    </w:p>
    <w:p w:rsidR="00B15588" w:rsidRPr="003445D3" w:rsidRDefault="00B15588" w:rsidP="009071DB">
      <w:pPr>
        <w:spacing w:line="480" w:lineRule="auto"/>
      </w:pPr>
      <w:r w:rsidRPr="003445D3">
        <w:t xml:space="preserve">Stakeholders disagreed over whether nurses needed to take greater </w:t>
      </w:r>
      <w:r w:rsidR="00B127F9" w:rsidRPr="003445D3">
        <w:t xml:space="preserve">personal </w:t>
      </w:r>
      <w:r w:rsidRPr="003445D3">
        <w:t xml:space="preserve">responsibility for their lifestyles. Although personal health was seen as an individual responsibility, employers were criticised for </w:t>
      </w:r>
      <w:r w:rsidR="002A000A" w:rsidRPr="003445D3">
        <w:t xml:space="preserve">not adequately </w:t>
      </w:r>
      <w:r w:rsidR="00B127F9" w:rsidRPr="003445D3">
        <w:t xml:space="preserve">supporting </w:t>
      </w:r>
      <w:r w:rsidRPr="003445D3">
        <w:t>staff needs. The workforce lead</w:t>
      </w:r>
      <w:r w:rsidR="00B127F9" w:rsidRPr="003445D3">
        <w:t xml:space="preserve">s </w:t>
      </w:r>
      <w:r w:rsidRPr="003445D3">
        <w:t xml:space="preserve">noted </w:t>
      </w:r>
      <w:r w:rsidR="00B127F9" w:rsidRPr="003445D3">
        <w:t>that</w:t>
      </w:r>
      <w:r w:rsidRPr="003445D3">
        <w:t xml:space="preserve"> stress and unhealthy coping mechanisms</w:t>
      </w:r>
      <w:r w:rsidR="00B127F9" w:rsidRPr="003445D3">
        <w:t xml:space="preserve"> were often linked</w:t>
      </w:r>
      <w:r w:rsidRPr="003445D3">
        <w:t>, arguing that feeling more valued by employers could improve nurses’ health. The job itself was thought inherently unhealthy. However the policy, service user, and education groups argued that this was true for all healthcare professionals and nurses needed to take their lifestyles more seriously.</w:t>
      </w:r>
    </w:p>
    <w:p w:rsidR="00B15588" w:rsidRPr="003445D3" w:rsidRDefault="00B15588" w:rsidP="009071DB">
      <w:pPr>
        <w:spacing w:line="480" w:lineRule="auto"/>
        <w:ind w:left="720"/>
      </w:pPr>
      <w:r w:rsidRPr="003445D3">
        <w:t>“I believe that it is the shift work and stress that causes the fatigue and emotional reaction which means I make poor food choices and feel too tired after three long days to exercise on my off duty” (Practicing nurse)</w:t>
      </w:r>
    </w:p>
    <w:p w:rsidR="00B15588" w:rsidRPr="003445D3" w:rsidRDefault="00B15588" w:rsidP="009071DB">
      <w:pPr>
        <w:spacing w:line="480" w:lineRule="auto"/>
        <w:ind w:left="720"/>
      </w:pPr>
      <w:r w:rsidRPr="003445D3">
        <w:t xml:space="preserve">“I think this is just an excuse. A healthy lifestyle is more often about willpower and discipline. </w:t>
      </w:r>
      <w:proofErr w:type="gramStart"/>
      <w:r w:rsidRPr="003445D3">
        <w:t>And sometimes about planning ahead.”</w:t>
      </w:r>
      <w:proofErr w:type="gramEnd"/>
      <w:r w:rsidRPr="003445D3">
        <w:t xml:space="preserve"> (Policy)</w:t>
      </w:r>
    </w:p>
    <w:p w:rsidR="00B15588" w:rsidRPr="003445D3" w:rsidRDefault="00B15588" w:rsidP="009071DB">
      <w:pPr>
        <w:spacing w:line="480" w:lineRule="auto"/>
        <w:rPr>
          <w:rFonts w:asciiTheme="majorHAnsi" w:hAnsiTheme="majorHAnsi"/>
        </w:rPr>
      </w:pPr>
      <w:r w:rsidRPr="003445D3">
        <w:rPr>
          <w:rFonts w:asciiTheme="majorHAnsi" w:hAnsiTheme="majorHAnsi"/>
        </w:rPr>
        <w:t>DISCUSSION</w:t>
      </w:r>
    </w:p>
    <w:p w:rsidR="00B15588" w:rsidRPr="003445D3" w:rsidRDefault="00B324AA" w:rsidP="009071DB">
      <w:pPr>
        <w:spacing w:line="480" w:lineRule="auto"/>
      </w:pPr>
      <w:r w:rsidRPr="003445D3">
        <w:t xml:space="preserve">Despite the policy steer towards role modelling healthy behaviours, </w:t>
      </w:r>
      <w:r w:rsidR="00B15588" w:rsidRPr="003445D3">
        <w:t>reactions to that expectation have not been explored. This study investigated the expectation that nurses be role models for healthy behaviours amongst six stakeholder groups.</w:t>
      </w:r>
      <w:r w:rsidRPr="003445D3">
        <w:t xml:space="preserve"> </w:t>
      </w:r>
    </w:p>
    <w:p w:rsidR="00B15588" w:rsidRPr="003445D3" w:rsidRDefault="00431AFC" w:rsidP="009071DB">
      <w:pPr>
        <w:spacing w:line="480" w:lineRule="auto"/>
      </w:pPr>
      <w:r w:rsidRPr="003445D3">
        <w:lastRenderedPageBreak/>
        <w:t xml:space="preserve">The impact of the policy steer towards nurses as healthy role models will depend on its acceptability to the frontline workforce to be enacted in practice. </w:t>
      </w:r>
      <w:r w:rsidR="00B15588" w:rsidRPr="003445D3">
        <w:t xml:space="preserve">The study found that practising and student nurses (as the future frontline workforce) did not believe that patients modelled their behaviour on that of healthcare professionals. Behaviour change was </w:t>
      </w:r>
      <w:r w:rsidR="00B127F9" w:rsidRPr="003445D3">
        <w:t xml:space="preserve">thought </w:t>
      </w:r>
      <w:r w:rsidR="00B15588" w:rsidRPr="003445D3">
        <w:t>more complex than the process of</w:t>
      </w:r>
      <w:r w:rsidR="004112B2" w:rsidRPr="003445D3">
        <w:t xml:space="preserve"> observation and</w:t>
      </w:r>
      <w:r w:rsidR="00B15588" w:rsidRPr="003445D3">
        <w:t xml:space="preserve"> imitation described by Bandura (1977, 1986). </w:t>
      </w:r>
      <w:r w:rsidR="004112B2" w:rsidRPr="003445D3">
        <w:t xml:space="preserve">The practising and student nurse groups viewed role modelling healthy behaviours as an individual preference rather than a professional duty. Some argued that evidencing healthy behaviours was less important than providing evidence-based, patient-centred care. </w:t>
      </w:r>
      <w:r w:rsidR="00B15588" w:rsidRPr="003445D3">
        <w:t>The authors intend to conduct a further phase of this study with the frontline workforce</w:t>
      </w:r>
      <w:r w:rsidR="00AF781E" w:rsidRPr="003445D3">
        <w:t xml:space="preserve"> to elicit the acceptability of nurses being expected to adopt healthy lifestyles.</w:t>
      </w:r>
      <w:r w:rsidR="00B15588" w:rsidRPr="003445D3">
        <w:t xml:space="preserve"> </w:t>
      </w:r>
    </w:p>
    <w:p w:rsidR="00330D45" w:rsidRPr="003445D3" w:rsidRDefault="00330D45" w:rsidP="00330D45">
      <w:pPr>
        <w:spacing w:line="480" w:lineRule="auto"/>
      </w:pPr>
      <w:r w:rsidRPr="003445D3">
        <w:t xml:space="preserve">Stakeholders generally agreed that patients would find advice from a visibly unhealthy nurse as less credible. There is some evidence that nurses who do not lead a healthy lifestyle may be less willing to raise lifestyle issues with patients </w:t>
      </w:r>
      <w:r w:rsidRPr="003445D3">
        <w:fldChar w:fldCharType="begin" w:fldLock="1"/>
      </w:r>
      <w:r w:rsidRPr="003445D3">
        <w:instrText>ADDIN CSL_CITATION { "citationItems" : [ { "id" : "ITEM-1", "itemData" : { "DOI" : "10.1111/nin.12015", "ISSN" : "1440-1800",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"note" : "Focus on weight. \n8 PHC nurses in England\nAuthors assume nurses being healthy RMs is a good thing - reason of providing HP advice\nCredibility and confidence linked to being healthy", "page" : "30-8", "title" : "Embodied empathy-in-action: overweight nurses' experiences of their interactions with overweight patients.", "type" : "article-journal", "volume" : "21" }, "uris" : [ "http://www.mendeley.com/documents/?uuid=8d74e4c8-c9d3-40df-ab0f-994c22527db6" ] }, { "id" : "ITEM-2", "itemData" : { "DOI" : "10.1111/j.1466-7657.2009.00719.x", "ISSN" : "1466-7657", "PMID" : "19702814", "abstract" : "AIM: To identify the perception of Primary Health Care (PHC) female nurses in the Balearic Islands in Spain who are smokers, regarding the suitability of their anti-smoking therapeutic relationships with their clients. Also, to identify what factors they consider may determine why nurses smoke less in PHC than in specialized care (SC).\n\nBACKGROUND: Backed by the signing of the WHO Framework Convention on Tobacco Control (WHO FCTC), a new Anti-Smoking law has been in force in Spain since 2006. This legislation limits the places where tobacco may be consumed. PHC nurses, because of their professional abilities, their number and their direct contact with society on all accounts - both health- and illness-wise - and also because of the proven efficacy of their interventions in the fight against the smoking habit, are called upon to play an important role against the smoking habit in the 21st century.\n\nMETHOD: A qualitative study using a semi-structured interview with 15 PHC female nurses who are smokers.\n\nFINDINGS: Regarding the therapeutic relationship, basically two attitudes are adopted: first, blaming themselves and feeling uncomfortable and inadequate to be able to help someone to give up smoking or, second, considering themselves to be in an optimum situation in which to be able to help by sharing their addiction and thereby understanding and empathizing much more with clients. PHC nurses believe they smoke less than SC nurses as a result of a greater degree of awareness.\n\nCONCLUSION: We would suggest that SC nurses should acquire a more relevant role in the fight against the smoking habit. In light of their capacity, commitment and efficacy, we believe there is a case for total autonomy as far as their role as therapists in breaking smoking habits is concerned.", "author" : [ { "dropping-particle" : "", "family" : "Gonz\u00e1lez", "given" : "S", "non-dropping-particle" : "", "parse-names" : false, "suffix" : "" }, { "dropping-particle" : "", "family" : "Bennasar", "given" : "M", "non-dropping-particle" : "", "parse-names" : false, "suffix" : "" }, { "dropping-particle" : "", "family" : "Peric\u00e0s", "given" : "J", "non-dropping-particle" : "", "parse-names" : false, "suffix" : "" }, { "dropping-particle" : "", "family" : "Segu\u00ed", "given" : "P", "non-dropping-particle" : "", "parse-names" : false, "suffix" : "" }, { "dropping-particle" : "", "family" : "Pedro", "given" : "J", "non-dropping-particle" : "De", "parse-names" : false, "suffix" : "" } ], "container-title" : "International Nursing Review", "id" : "ITEM-2", "issue" : "3", "issued" : { "date-parts" : [ [ "2009", "9" ] ] }, "page" : "381-6", "title" : "Spanish primary health care nurses who are smokers: this influence on the therapeutic relationship.", "type" : "article-journal", "volume" : "56" }, "uris" : [ "http://www.mendeley.com/documents/?uuid=43bd36d9-9ec2-47c1-8df9-98b28fe4d5ce" ] } ], "mendeley" : { "formattedCitation" : "(Aranda &amp; McGreevy 2014; Gonz\u00e1lez et al. 2009)", "plainTextFormattedCitation" : "(Aranda &amp; McGreevy 2014; Gonz\u00e1lez et al. 2009)", "previouslyFormattedCitation" : "(Aranda &amp; McGreevy 2014; Gonz\u00e1lez et al. 2009)" }, "properties" : { "noteIndex" : 0 }, "schema" : "https://github.com/citation-style-language/schema/raw/master/csl-citation.json" }</w:instrText>
      </w:r>
      <w:r w:rsidRPr="003445D3">
        <w:fldChar w:fldCharType="separate"/>
      </w:r>
      <w:r w:rsidRPr="003445D3">
        <w:rPr>
          <w:noProof/>
        </w:rPr>
        <w:t>(Aranda &amp; McGreevy 2014; González et al. 2009)</w:t>
      </w:r>
      <w:r w:rsidRPr="003445D3">
        <w:fldChar w:fldCharType="end"/>
      </w:r>
      <w:r w:rsidRPr="003445D3">
        <w:t xml:space="preserve">. A recent systematic review showed that patients may be more likely to follow the advice of a healthy health care professional </w:t>
      </w:r>
      <w:r w:rsidRPr="003445D3">
        <w:fldChar w:fldCharType="begin" w:fldLock="1"/>
      </w:r>
      <w:r w:rsidRPr="003445D3">
        <w:instrText>ADDIN CSL_CITATION { "citationItems" : [ { "id" : "ITEM-1", "itemData" : { "author" : [ { "dropping-particle" : "", "family" : "Kelly", "given" : "Muireann", "non-dropping-particle" : "", "parse-names" : false, "suffix" : "" }, { "dropping-particle" : "", "family" : "Sykes", "given" : "Susie", "non-dropping-particle" : "", "parse-names" : false, "suffix" : "" }, { "dropping-particle" : "", "family" : "Wills", "given" : "Jane", "non-dropping-particle" : "", "parse-names" : false, "suffix" : "" } ], "id" : "ITEM-1", "issued" : { "date-parts" : [ [ "2016" ] ] }, "title" : "Do healthcare professionals\u2019 own health behaviours impact on patient outcomes? A systematic review", "type" : "article-journal" }, "uris" : [ "http://www.mendeley.com/documents/?uuid=d43c48a9-4db5-47eb-8873-8ea79600ebc8" ] } ], "mendeley" : { "formattedCitation" : "(Kelly et al. 2016)", "plainTextFormattedCitation" : "(Kelly et al. 2016)", "previouslyFormattedCitation" : "(Kelly et al. 2016)" }, "properties" : { "noteIndex" : 0 }, "schema" : "https://github.com/citation-style-language/schema/raw/master/csl-citation.json" }</w:instrText>
      </w:r>
      <w:r w:rsidRPr="003445D3">
        <w:fldChar w:fldCharType="separate"/>
      </w:r>
      <w:r w:rsidRPr="003445D3">
        <w:rPr>
          <w:noProof/>
        </w:rPr>
        <w:t>(Kelly et al. 2016)</w:t>
      </w:r>
      <w:r w:rsidRPr="003445D3">
        <w:fldChar w:fldCharType="end"/>
      </w:r>
      <w:r w:rsidRPr="003445D3">
        <w:t xml:space="preserve">. In this study, the service user group had negative perceptions of visibly unhealthy nurses, and argued that nurses’ lifestyles should be addressed. The voice of service users has previously been absent from debate on nurses as healthy role models, but studies of patient responses to observable health behaviours by healthcare professionals also suggest that patients’ perceptions of nurses’ professional skills and credibility are influenced by appearance </w:t>
      </w:r>
      <w:r w:rsidRPr="003445D3">
        <w:fldChar w:fldCharType="begin" w:fldLock="1"/>
      </w:r>
      <w:r w:rsidRPr="003445D3">
        <w:instrText>ADDIN CSL_CITATION { "citationItems" : [ { "id" : "ITEM-1", "itemData" : { "DOI" : "10.1016/j.apnr.2007.04.008", "ISSN" : "08971897", "author" : [ { "dropping-particle" : "", "family" : "Albert", "given" : "Nancy M.", "non-dropping-particle" : "", "parse-names" : false, "suffix" : "" }, { "dropping-particle" : "", "family" : "Wocial", "given" : "Lucia", "non-dropping-particle" : "", "parse-names" : false, "suffix" : "" }, { "dropping-particle" : "", "family" : "Meyer", "given" : "Kathryn H.", "non-dropping-particle" : "", "parse-names" : false, "suffix" : "" }, { "dropping-particle" : "", "family" : "Na", "given" : "Jie", "non-dropping-particle" : "", "parse-names" : false, "suffix" : "" }, { "dropping-particle" : "", "family" : "Trochelman", "given" : "Kathleen", "non-dropping-particle" : "", "parse-names" : false, "suffix" : "" } ], "container-title" : "Applied Nursing Research", "id" : "ITEM-1", "issue" : "4", "issued" : { "date-parts" : [ [ "2008", "11" ] ] }, "page" : "181-190", "title" : "Impact of nurses' uniforms on patient and family perceptions of nurse professionalism", "type" : "article-journal", "volume" : "21" }, "uris" : [ "http://www.mendeley.com/documents/?uuid=a8ca328b-16cb-4550-91ad-0fd1e14a7805" ] }, { "id" : "ITEM-2", "itemData" : { "DOI" : "10.1038/ijo.2013.33", "ISSN" : "0307-0565", "author" : [ { "dropping-particle" : "", "family" : "Puhl", "given" : "R M", "non-dropping-particle" : "", "parse-names" : false, "suffix" : "" }, { "dropping-particle" : "", "family" : "Gold", "given" : "J A", "non-dropping-particle" : "", "parse-names" : false, "suffix" : "" }, { "dropping-particle" : "", "family" : "Luedicke", "given" : "J", "non-dropping-particle" : "", "parse-names" : false, "suffix" : "" }, { "dropping-particle" : "", "family" : "DePierre", "given" : "J A", "non-dropping-particle" : "", "parse-names" : false, "suffix" : "" } ], "container-title" : "International Journal of Obesity", "id" : "ITEM-2", "issue" : "11", "issued" : { "date-parts" : [ [ "2013" ] ] }, "page" : "1415-1421", "title" : "The effect of physicians\u2019 body weight on patient attitudes: implications for physician selection, trust and adherence to medical advice", "type" : "article-journal", "volume" : "37" }, "uris" : [ "http://www.mendeley.com/documents/?uuid=eae5469f-a467-45f4-84f4-c2055aed8d52" ] } ], "mendeley" : { "formattedCitation" : "(Albert et al. 2008; Puhl et al. 2013)", "manualFormatting" : "(Albert et al. 2008, Puhl et al. 2013)", "plainTextFormattedCitation" : "(Albert et al. 2008; Puhl et al. 2013)", "previouslyFormattedCitation" : "(Albert et al. 2008; Puhl et al. 2013)" }, "properties" : { "noteIndex" : 0 }, "schema" : "https://github.com/citation-style-language/schema/raw/master/csl-citation.json" }</w:instrText>
      </w:r>
      <w:r w:rsidRPr="003445D3">
        <w:fldChar w:fldCharType="separate"/>
      </w:r>
      <w:r w:rsidRPr="003445D3">
        <w:rPr>
          <w:noProof/>
        </w:rPr>
        <w:t>(Albert et al. 2008, Puhl et al. 2013)</w:t>
      </w:r>
      <w:r w:rsidRPr="003445D3">
        <w:fldChar w:fldCharType="end"/>
      </w:r>
      <w:r w:rsidRPr="003445D3">
        <w:t xml:space="preserve">. The concerns of service users in this study reflect their perceptions of the health service. These findings may help policymakers and others to reflect on the public image of the nursing workforce and the wider health services, but also underscore the worth of incorporating strategies to support healthy lifestyles as part of initiatives to improve nurses’ health promotion practice.  </w:t>
      </w:r>
    </w:p>
    <w:p w:rsidR="00B15588" w:rsidRPr="003445D3" w:rsidRDefault="00B15588" w:rsidP="009071DB">
      <w:pPr>
        <w:spacing w:line="480" w:lineRule="auto"/>
      </w:pPr>
      <w:r w:rsidRPr="003445D3">
        <w:lastRenderedPageBreak/>
        <w:t xml:space="preserve">This study raises the question of whether the health behaviours of nurses and other healthcare professionals are expected to be better than the general population. The nursing workforce is drawn from the public it serves, and faces the same health challenges. The implication of the expectation to role model healthy behaviours is that the job confers a status that differentiates nurses both from other healthcare professionals and the general population. </w:t>
      </w:r>
      <w:r w:rsidR="004112B2" w:rsidRPr="003445D3">
        <w:t>I</w:t>
      </w:r>
      <w:r w:rsidRPr="003445D3">
        <w:t xml:space="preserve">f nurses are expected to be public role models for healthy lifestyles, then </w:t>
      </w:r>
      <w:r w:rsidR="004112B2" w:rsidRPr="003445D3">
        <w:t>how this expectation might be realised must be considered</w:t>
      </w:r>
      <w:r w:rsidRPr="003445D3">
        <w:t xml:space="preserve">. The workforce lead group thought that employers were well placed to address nurses’ lifestyles, but also perceived that </w:t>
      </w:r>
      <w:r w:rsidR="00B9699E" w:rsidRPr="003445D3">
        <w:t>currently, workplace support for healthy lifestyles was insufficient</w:t>
      </w:r>
      <w:r w:rsidRPr="003445D3">
        <w:t xml:space="preserve">. If nurses have a professional duty to maintain a healthy lifestyle, then employers must take reasonable </w:t>
      </w:r>
      <w:r w:rsidR="00B9699E" w:rsidRPr="003445D3">
        <w:t>efforts</w:t>
      </w:r>
      <w:r w:rsidRPr="003445D3">
        <w:t xml:space="preserve"> to allow them to do so.</w:t>
      </w:r>
    </w:p>
    <w:p w:rsidR="00B15588" w:rsidRPr="003445D3" w:rsidRDefault="00B15588" w:rsidP="009071DB">
      <w:pPr>
        <w:spacing w:line="480" w:lineRule="auto"/>
      </w:pPr>
      <w:r w:rsidRPr="003445D3">
        <w:t xml:space="preserve">The nursing workplace is in itself considered inherently unhealthy </w:t>
      </w:r>
      <w:r w:rsidR="007C0C64" w:rsidRPr="003445D3">
        <w:fldChar w:fldCharType="begin" w:fldLock="1"/>
      </w:r>
      <w:r w:rsidR="007C0C64" w:rsidRPr="003445D3">
        <w:instrText>ADDIN CSL_CITATION { "citationItems" : [ { "id" : "ITEM-1", "itemData" : { "DOI" : "10.1016/S0020-7489(99)00060-7", "ISSN" : "00207489", "author" : [ { "dropping-particle" : "", "family" : "Rowe", "given" : "Kathy", "non-dropping-particle" : "", "parse-names" : false, "suffix" : "" }, { "dropping-particle" : "", "family" : "Macleod Clark", "given" : "Jill", "non-dropping-particle" : "", "parse-names" : false, "suffix" : "" } ], "container-title" : "International Journal of Nursing Studies", "id" : "ITEM-1", "issue" : "2", "issued" : { "date-parts" : [ [ "2000", "4" ] ] }, "page" : "173-181", "title" : "Why nurses smoke: a review of the literature", "type" : "article-journal", "volume" : "37" }, "uris" : [ "http://www.mendeley.com/documents/?uuid=769cadab-87e2-4610-8626-50c84ffc1e1a" ] }, { "id" : "ITEM-2", "itemData" : { "DOI" : "http://dx.doi.org/10.12968/bjon.2015.24.2.73", "author" : [ { "dropping-particle" : "", "family" : "Peate", "given" : "Ian", "non-dropping-particle" : "", "parse-names" : false, "suffix" : "" } ], "container-title" : "British Journal of Nursing", "id" : "ITEM-2", "issue" : "2", "issued" : { "date-parts" : [ [ "2015" ] ] }, "page" : "73", "title" : "Health and wellbeing: Giving weight to the argument", "type" : "article-journal", "volume" : "24" }, "uris" : [ "http://www.mendeley.com/documents/?uuid=a6ba3ebe-f471-4217-bb6f-a0801f19d8e6" ] } ], "mendeley" : { "formattedCitation" : "(Rowe &amp; Macleod Clark 2000; Peate 2015)", "manualFormatting" : "(Rowe &amp; Macleod Clark 2000, Peate 2015)", "plainTextFormattedCitation" : "(Rowe &amp; Macleod Clark 2000; Peate 2015)", "previouslyFormattedCitation" : "(Rowe &amp; Macleod Clark 2000; Peate 2015)" }, "properties" : { "noteIndex" : 0 }, "schema" : "https://github.com/citation-style-language/schema/raw/master/csl-citation.json" }</w:instrText>
      </w:r>
      <w:r w:rsidR="007C0C64" w:rsidRPr="003445D3">
        <w:fldChar w:fldCharType="separate"/>
      </w:r>
      <w:r w:rsidR="007C0C64" w:rsidRPr="003445D3">
        <w:rPr>
          <w:noProof/>
        </w:rPr>
        <w:t>(Rowe &amp; Macleod Clark 2000, Peate 2015)</w:t>
      </w:r>
      <w:r w:rsidR="007C0C64" w:rsidRPr="003445D3">
        <w:fldChar w:fldCharType="end"/>
      </w:r>
      <w:r w:rsidRPr="003445D3">
        <w:t xml:space="preserve">. </w:t>
      </w:r>
      <w:r w:rsidR="004112B2" w:rsidRPr="003445D3">
        <w:t>This study s</w:t>
      </w:r>
      <w:r w:rsidR="00DA7183" w:rsidRPr="003445D3">
        <w:t>uggests</w:t>
      </w:r>
      <w:r w:rsidR="004112B2" w:rsidRPr="003445D3">
        <w:t xml:space="preserve"> there</w:t>
      </w:r>
      <w:r w:rsidR="00DA7183" w:rsidRPr="003445D3">
        <w:t xml:space="preserve"> i</w:t>
      </w:r>
      <w:r w:rsidRPr="003445D3">
        <w:t xml:space="preserve">s a shared view that societal and workplace norms negatively influence nurses’ health behaviours. </w:t>
      </w:r>
      <w:r w:rsidR="004112B2" w:rsidRPr="003445D3">
        <w:t>W</w:t>
      </w:r>
      <w:r w:rsidRPr="003445D3">
        <w:t xml:space="preserve">orkplace cultures may </w:t>
      </w:r>
      <w:r w:rsidR="00DA7183" w:rsidRPr="003445D3">
        <w:t>be influential</w:t>
      </w:r>
      <w:r w:rsidRPr="003445D3">
        <w:t xml:space="preserve"> in </w:t>
      </w:r>
      <w:r w:rsidR="004112B2" w:rsidRPr="003445D3">
        <w:t>reinforcing</w:t>
      </w:r>
      <w:r w:rsidRPr="003445D3">
        <w:t xml:space="preserve"> unhealthy behaviours, and could make it particularly difficult for individuals to make </w:t>
      </w:r>
      <w:r w:rsidR="00DA7183" w:rsidRPr="003445D3">
        <w:t>lifestyle</w:t>
      </w:r>
      <w:r w:rsidRPr="003445D3">
        <w:t xml:space="preserve"> improvements. Environmental and structural constraints may further inhibit nurses’ ability to lead a healthy lifestyle. Initiatives to improve nurses’ health must tackle these factors rather than focusing entirely on individuals, which could be construed as a victim-blaming approach. If students take their cues from staff on placement, healthy universities and workplaces, or team-based initiatives could also prevent students adopting unhealthy behaviours at the outset of their careers </w:t>
      </w:r>
      <w:r w:rsidR="003A1F1D" w:rsidRPr="003445D3">
        <w:fldChar w:fldCharType="begin" w:fldLock="1"/>
      </w:r>
      <w:r w:rsidR="00A76E12" w:rsidRPr="003445D3">
        <w:instrText>ADDIN CSL_CITATION { "citationItems" : [ { "id" : "ITEM-1", "itemData" : { "author" : [ { "dropping-particle" : "", "family" : "Wills", "given" : "Jane", "non-dropping-particle" : "", "parse-names" : false, "suffix" : "" }, { "dropping-particle" : "", "family" : "Kelly", "given" : "Muireann", "non-dropping-particle" : "", "parse-names" : false, "suffix" : "" } ], "id" : "ITEM-1", "issued" : { "date-parts" : [ [ "2016" ] ] }, "title" : "Developing healthier student nurses: Health behaviours and attitudes towards health promotion at one English university", "type" : "article-journal" }, "uris" : [ "http://www.mendeley.com/documents/?uuid=b7a9d853-65da-4de5-9156-9c91ecb9b69e" ] } ], "mendeley" : { "formattedCitation" : "(Wills &amp; Kelly 2016)", "plainTextFormattedCitation" : "(Wills &amp; Kelly 2016)", "previouslyFormattedCitation" : "(Wills &amp; Kelly 2016)" }, "properties" : { "noteIndex" : 0 }, "schema" : "https://github.com/citation-style-language/schema/raw/master/csl-citation.json" }</w:instrText>
      </w:r>
      <w:r w:rsidR="003A1F1D" w:rsidRPr="003445D3">
        <w:fldChar w:fldCharType="separate"/>
      </w:r>
      <w:r w:rsidR="003A1F1D" w:rsidRPr="003445D3">
        <w:rPr>
          <w:noProof/>
        </w:rPr>
        <w:t>(Wills &amp; Kelly 2016)</w:t>
      </w:r>
      <w:r w:rsidR="003A1F1D" w:rsidRPr="003445D3">
        <w:fldChar w:fldCharType="end"/>
      </w:r>
      <w:r w:rsidR="003A1F1D" w:rsidRPr="003445D3">
        <w:t>.</w:t>
      </w:r>
    </w:p>
    <w:p w:rsidR="00B15588" w:rsidRPr="003445D3" w:rsidRDefault="00B15588" w:rsidP="009071DB">
      <w:pPr>
        <w:widowControl w:val="0"/>
        <w:autoSpaceDE w:val="0"/>
        <w:autoSpaceDN w:val="0"/>
        <w:adjustRightInd w:val="0"/>
        <w:spacing w:after="0" w:line="480" w:lineRule="auto"/>
        <w:rPr>
          <w:rFonts w:ascii="Times New Roman" w:hAnsi="Times New Roman" w:cs="Times New Roman"/>
          <w:sz w:val="24"/>
          <w:szCs w:val="24"/>
        </w:rPr>
      </w:pPr>
      <w:r w:rsidRPr="003445D3">
        <w:rPr>
          <w:rFonts w:ascii="Cambria" w:hAnsi="Cambria" w:cs="Cambria"/>
          <w:bCs/>
          <w:sz w:val="23"/>
          <w:szCs w:val="23"/>
        </w:rPr>
        <w:t>Limitations</w:t>
      </w:r>
    </w:p>
    <w:p w:rsidR="00B15588" w:rsidRPr="003445D3" w:rsidRDefault="00330D45" w:rsidP="009071DB">
      <w:pPr>
        <w:spacing w:line="480" w:lineRule="auto"/>
      </w:pPr>
      <w:r w:rsidRPr="003445D3">
        <w:t xml:space="preserve">The views expressed in this study are drawn from a small group of 25 participants. </w:t>
      </w:r>
      <w:r w:rsidR="00B15588" w:rsidRPr="003445D3">
        <w:t xml:space="preserve">Delphi studies </w:t>
      </w:r>
      <w:r w:rsidRPr="003445D3">
        <w:t xml:space="preserve">such as this </w:t>
      </w:r>
      <w:r w:rsidR="00191D32" w:rsidRPr="003445D3">
        <w:t xml:space="preserve">do not aim to be representative and </w:t>
      </w:r>
      <w:r w:rsidR="004112B2" w:rsidRPr="003445D3">
        <w:t>have limited</w:t>
      </w:r>
      <w:r w:rsidR="00B15588" w:rsidRPr="003445D3">
        <w:t xml:space="preserve"> </w:t>
      </w:r>
      <w:proofErr w:type="spellStart"/>
      <w:r w:rsidR="00B15588" w:rsidRPr="003445D3">
        <w:t>generalisab</w:t>
      </w:r>
      <w:r w:rsidR="00191D32" w:rsidRPr="003445D3">
        <w:t>ility</w:t>
      </w:r>
      <w:proofErr w:type="spellEnd"/>
      <w:r w:rsidR="00191D32" w:rsidRPr="003445D3">
        <w:t xml:space="preserve"> </w:t>
      </w:r>
      <w:r w:rsidR="007C0C64" w:rsidRPr="003445D3">
        <w:fldChar w:fldCharType="begin" w:fldLock="1"/>
      </w:r>
      <w:r w:rsidR="007C0C64" w:rsidRPr="003445D3">
        <w:instrText>ADDIN CSL_CITATION { "citationItems" : [ { "id" : "ITEM-1", "itemData" : { "DOI" : "10.1016/j.techfore.2011.04.005", "ISBN" : "0040-1625", "ISSN" : "00401625", "abstract" : "The cornerstone of good research is establishing integrity. However, identifying and gauging methodological rigour for the Delphi technique remains elusive. This is due to a number of reasons such as the ongoing epistemological debate, along with continual modifications. Consequently, the scant studies exploring rigour are mainly experimental, component specific and outdated. This paper discusses the literature on establishing rigour in Delphi studies, the methodological trinity of reliability, validity and trustworthiness. In addition it presents a discussion of the principal forms of establishing rigour, such as the application of rigour using both qualitative and quantitative measurements and corroborating results with relevant evidence in the field for each individual Delphi. Addressing such issues will help enhance the development and utilisation of rigour in the future. \u00a9 2011 Elsevier Inc.", "author" : [ { "dropping-particle" : "", "family" : "Hasson", "given" : "Felicity", "non-dropping-particle" : "", "parse-names" : false, "suffix" : "" }, { "dropping-particle" : "", "family" : "Keeney", "given" : "Sinead", "non-dropping-particle" : "", "parse-names" : false, "suffix" : "" } ], "container-title" : "Technological Forecasting and Social Change", "id" : "ITEM-1", "issue" : "9", "issued" : { "date-parts" : [ [ "2011" ] ] }, "page" : "1695-1704", "title" : "Enhancing rigour in the Delphi technique research", "type" : "article-journal", "volume" : "78" }, "uris" : [ "http://www.mendeley.com/documents/?uuid=9a43d3a9-3549-4bc2-9098-ad7b6b2441bb" ] } ], "mendeley" : { "formattedCitation" : "(Hasson &amp; Keeney 2011)", "plainTextFormattedCitation" : "(Hasson &amp; Keeney 2011)", "previouslyFormattedCitation" : "(Hasson &amp; Keeney 2011)" }, "properties" : { "noteIndex" : 0 }, "schema" : "https://github.com/citation-style-language/schema/raw/master/csl-citation.json" }</w:instrText>
      </w:r>
      <w:r w:rsidR="007C0C64" w:rsidRPr="003445D3">
        <w:fldChar w:fldCharType="separate"/>
      </w:r>
      <w:r w:rsidR="007C0C64" w:rsidRPr="003445D3">
        <w:rPr>
          <w:noProof/>
        </w:rPr>
        <w:t>(Hasson &amp; Keeney 2011)</w:t>
      </w:r>
      <w:r w:rsidR="007C0C64" w:rsidRPr="003445D3">
        <w:fldChar w:fldCharType="end"/>
      </w:r>
      <w:r w:rsidR="00B15588" w:rsidRPr="003445D3">
        <w:t xml:space="preserve">. </w:t>
      </w:r>
      <w:r w:rsidR="00DA7183" w:rsidRPr="003445D3">
        <w:t>Stakeholder</w:t>
      </w:r>
      <w:r w:rsidR="00B15588" w:rsidRPr="003445D3">
        <w:t xml:space="preserve">s are indicative of the groups to which they belonged, and their views should be considered as suggestive insights to inform thinking. </w:t>
      </w:r>
      <w:r w:rsidRPr="003445D3">
        <w:t xml:space="preserve">This study drew from a diverse range of stakeholders, all of whom contribute to shaping nursing roles. Giving an equal weighting to </w:t>
      </w:r>
      <w:r w:rsidR="00B15588" w:rsidRPr="003445D3">
        <w:t xml:space="preserve">the </w:t>
      </w:r>
      <w:r w:rsidR="00B15588" w:rsidRPr="003445D3">
        <w:lastRenderedPageBreak/>
        <w:t>viewpoint</w:t>
      </w:r>
      <w:r w:rsidRPr="003445D3">
        <w:t>s</w:t>
      </w:r>
      <w:r w:rsidR="00B15588" w:rsidRPr="003445D3">
        <w:t xml:space="preserve"> </w:t>
      </w:r>
      <w:proofErr w:type="gramStart"/>
      <w:r w:rsidR="00B15588" w:rsidRPr="003445D3">
        <w:t>of each group enhanced trustworthiness</w:t>
      </w:r>
      <w:proofErr w:type="gramEnd"/>
      <w:r w:rsidR="00B15588" w:rsidRPr="003445D3">
        <w:t xml:space="preserve">. Characteristically for </w:t>
      </w:r>
      <w:r w:rsidR="0032216E" w:rsidRPr="003445D3">
        <w:t>Delphi studies</w:t>
      </w:r>
      <w:r w:rsidR="00B15588" w:rsidRPr="003445D3">
        <w:t>, there was some attrition between</w:t>
      </w:r>
      <w:r w:rsidR="0032216E" w:rsidRPr="003445D3">
        <w:t xml:space="preserve"> the two</w:t>
      </w:r>
      <w:r w:rsidR="00B15588" w:rsidRPr="003445D3">
        <w:t xml:space="preserve"> rounds. However dropout was distributed evenly across the stakeholder groups, with no one group particularly affected. Conventional Delphi technique aims to reduce the range of responses and the second round</w:t>
      </w:r>
      <w:r w:rsidR="002A000A" w:rsidRPr="003445D3">
        <w:t xml:space="preserve"> in this study</w:t>
      </w:r>
      <w:r w:rsidR="00B15588" w:rsidRPr="003445D3">
        <w:t xml:space="preserve"> does seem to have coalesced opinion.</w:t>
      </w:r>
    </w:p>
    <w:p w:rsidR="00B15588" w:rsidRPr="003445D3" w:rsidRDefault="00B15588" w:rsidP="009071DB">
      <w:pPr>
        <w:widowControl w:val="0"/>
        <w:autoSpaceDE w:val="0"/>
        <w:autoSpaceDN w:val="0"/>
        <w:adjustRightInd w:val="0"/>
        <w:spacing w:after="0" w:line="480" w:lineRule="auto"/>
        <w:rPr>
          <w:rFonts w:ascii="Times New Roman" w:hAnsi="Times New Roman" w:cs="Times New Roman"/>
          <w:sz w:val="24"/>
          <w:szCs w:val="24"/>
        </w:rPr>
      </w:pPr>
      <w:r w:rsidRPr="003445D3">
        <w:rPr>
          <w:rFonts w:ascii="Cambria" w:hAnsi="Cambria" w:cs="Cambria"/>
          <w:bCs/>
          <w:sz w:val="24"/>
          <w:szCs w:val="24"/>
        </w:rPr>
        <w:t>CONCLUSION</w:t>
      </w:r>
    </w:p>
    <w:p w:rsidR="00B15588" w:rsidRPr="003445D3" w:rsidRDefault="00B15588" w:rsidP="009071DB">
      <w:pPr>
        <w:spacing w:line="480" w:lineRule="auto"/>
      </w:pPr>
      <w:r w:rsidRPr="003445D3">
        <w:t xml:space="preserve">This study has shown attitudes towards role modelling healthy behaviours </w:t>
      </w:r>
      <w:r w:rsidR="00C87C1F" w:rsidRPr="003445D3">
        <w:t>different from the</w:t>
      </w:r>
      <w:r w:rsidRPr="003445D3">
        <w:t xml:space="preserve"> views expressed in </w:t>
      </w:r>
      <w:r w:rsidR="00C87C1F" w:rsidRPr="003445D3">
        <w:t>nursing</w:t>
      </w:r>
      <w:r w:rsidRPr="003445D3">
        <w:t xml:space="preserve"> literature. Behaviour change was thought much more complex than simple </w:t>
      </w:r>
      <w:r w:rsidR="00C87C1F" w:rsidRPr="003445D3">
        <w:t>imitation;</w:t>
      </w:r>
      <w:r w:rsidRPr="003445D3">
        <w:t xml:space="preserve"> </w:t>
      </w:r>
      <w:r w:rsidR="000E2C2C" w:rsidRPr="003445D3">
        <w:t>contesting</w:t>
      </w:r>
      <w:r w:rsidRPr="003445D3">
        <w:t xml:space="preserve"> the </w:t>
      </w:r>
      <w:r w:rsidR="000E2C2C" w:rsidRPr="003445D3">
        <w:t>assumption</w:t>
      </w:r>
      <w:r w:rsidRPr="003445D3">
        <w:t xml:space="preserve"> that role modelling can effect behaviour change. The ‘ideal’ role model proffered by stakeholders was someone who had struggled with unhealthy behaviours but eventually successfully changed the behaviour. </w:t>
      </w:r>
      <w:r w:rsidR="000E2C2C" w:rsidRPr="003445D3">
        <w:t>Apart from the service user group, stakeholders felt that t</w:t>
      </w:r>
      <w:r w:rsidRPr="003445D3">
        <w:t>he healthy role model conceptualised in policy and professional guidance as best placed to encourage behaviour change was unhelpful and unrealistic.</w:t>
      </w:r>
    </w:p>
    <w:p w:rsidR="00A03ED1" w:rsidRPr="003445D3" w:rsidRDefault="00B15588" w:rsidP="009071DB">
      <w:pPr>
        <w:spacing w:line="480" w:lineRule="auto"/>
        <w:rPr>
          <w:sz w:val="21"/>
          <w:szCs w:val="21"/>
        </w:rPr>
      </w:pPr>
      <w:r w:rsidRPr="003445D3">
        <w:t>Policy and professional discourse asserts an expectation for nurses to be healthy role models. This raises difficult questions about how much the choice and behaviours of individuals can be dictated by professional bodies or employers. Any attempt at regulation was strongly rejected by the workforce lead and practising nurse stakeholders in this study. Currently, the tenor of much of the debate around nurses’ health behaviours is victim-blaming, with an expectation that nurses should assume responsibility. Employers must be prepared to better support nurses to meet this expectation, as expressed by the workforce lead and practising nurse groups. The design of this study shows clearly that realising an expectation for nurses to be healthy role models is controversial and its implications must be carefully considered if this expectation is to become a shared and acceptable vision for nursing</w:t>
      </w:r>
      <w:r w:rsidRPr="003445D3">
        <w:rPr>
          <w:sz w:val="21"/>
          <w:szCs w:val="21"/>
        </w:rPr>
        <w:t>.</w:t>
      </w:r>
    </w:p>
    <w:p w:rsidR="00330D45" w:rsidRPr="003445D3" w:rsidRDefault="00D86D10" w:rsidP="009071DB">
      <w:pPr>
        <w:spacing w:line="480" w:lineRule="auto"/>
        <w:rPr>
          <w:sz w:val="21"/>
          <w:szCs w:val="21"/>
        </w:rPr>
      </w:pPr>
      <w:r w:rsidRPr="003445D3">
        <w:rPr>
          <w:sz w:val="21"/>
          <w:szCs w:val="21"/>
        </w:rPr>
        <w:t>(4982 words)</w:t>
      </w:r>
    </w:p>
    <w:p w:rsidR="00330D45" w:rsidRPr="003445D3" w:rsidRDefault="00330D45" w:rsidP="009071DB">
      <w:pPr>
        <w:spacing w:line="480" w:lineRule="auto"/>
        <w:rPr>
          <w:sz w:val="21"/>
          <w:szCs w:val="21"/>
        </w:rPr>
      </w:pPr>
    </w:p>
    <w:p w:rsidR="00320069" w:rsidRPr="003445D3" w:rsidRDefault="00320069" w:rsidP="009071DB">
      <w:pPr>
        <w:spacing w:line="480" w:lineRule="auto"/>
        <w:rPr>
          <w:rFonts w:asciiTheme="majorHAnsi" w:hAnsiTheme="majorHAnsi"/>
        </w:rPr>
      </w:pPr>
      <w:r w:rsidRPr="003445D3">
        <w:rPr>
          <w:rFonts w:asciiTheme="majorHAnsi" w:hAnsiTheme="majorHAnsi"/>
        </w:rPr>
        <w:lastRenderedPageBreak/>
        <w:t>REFERENCES</w:t>
      </w:r>
    </w:p>
    <w:p w:rsidR="00DA7183" w:rsidRPr="003445D3" w:rsidRDefault="00320069" w:rsidP="00DA7183">
      <w:pPr>
        <w:widowControl w:val="0"/>
        <w:autoSpaceDE w:val="0"/>
        <w:autoSpaceDN w:val="0"/>
        <w:adjustRightInd w:val="0"/>
        <w:spacing w:line="480" w:lineRule="auto"/>
        <w:ind w:left="480" w:hanging="480"/>
        <w:rPr>
          <w:rFonts w:ascii="Calibri" w:hAnsi="Calibri" w:cs="Calibri"/>
          <w:noProof/>
          <w:szCs w:val="24"/>
        </w:rPr>
      </w:pPr>
      <w:r w:rsidRPr="003445D3">
        <w:rPr>
          <w:rFonts w:cstheme="minorHAnsi"/>
        </w:rPr>
        <w:fldChar w:fldCharType="begin" w:fldLock="1"/>
      </w:r>
      <w:r w:rsidRPr="003445D3">
        <w:rPr>
          <w:rFonts w:cstheme="minorHAnsi"/>
        </w:rPr>
        <w:instrText xml:space="preserve">ADDIN Mendeley Bibliography CSL_BIBLIOGRAPHY </w:instrText>
      </w:r>
      <w:r w:rsidRPr="003445D3">
        <w:rPr>
          <w:rFonts w:cstheme="minorHAnsi"/>
        </w:rPr>
        <w:fldChar w:fldCharType="separate"/>
      </w:r>
      <w:r w:rsidR="00DA7183" w:rsidRPr="003445D3">
        <w:rPr>
          <w:rFonts w:ascii="Calibri" w:hAnsi="Calibri" w:cs="Calibri"/>
          <w:noProof/>
          <w:szCs w:val="24"/>
        </w:rPr>
        <w:t xml:space="preserve">Albert, N.M. et al., 2008. Impact of nurses’ uniforms on patient and family perceptions of nurse professionalism. </w:t>
      </w:r>
      <w:r w:rsidR="00DA7183" w:rsidRPr="003445D3">
        <w:rPr>
          <w:rFonts w:ascii="Calibri" w:hAnsi="Calibri" w:cs="Calibri"/>
          <w:i/>
          <w:iCs/>
          <w:noProof/>
          <w:szCs w:val="24"/>
        </w:rPr>
        <w:t>Applied Nursing Research</w:t>
      </w:r>
      <w:r w:rsidR="00DA7183" w:rsidRPr="003445D3">
        <w:rPr>
          <w:rFonts w:ascii="Calibri" w:hAnsi="Calibri" w:cs="Calibri"/>
          <w:noProof/>
          <w:szCs w:val="24"/>
        </w:rPr>
        <w:t xml:space="preserve">, 21(4), pp.181–190.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Aranda, K. &amp; McGreevy, D., 2014. Embodied empathy-in-action: overweight nurses’ experiences of their interactions with overweight patients. </w:t>
      </w:r>
      <w:r w:rsidRPr="003445D3">
        <w:rPr>
          <w:rFonts w:ascii="Calibri" w:hAnsi="Calibri" w:cs="Calibri"/>
          <w:i/>
          <w:iCs/>
          <w:noProof/>
          <w:szCs w:val="24"/>
        </w:rPr>
        <w:t>Nursing inquiry</w:t>
      </w:r>
      <w:r w:rsidRPr="003445D3">
        <w:rPr>
          <w:rFonts w:ascii="Calibri" w:hAnsi="Calibri" w:cs="Calibri"/>
          <w:noProof/>
          <w:szCs w:val="24"/>
        </w:rPr>
        <w:t xml:space="preserve">, 21(1), pp.30–8.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Bandura, A., 1977. Self-efficacy: Toward a unifying theory of behavioral change. </w:t>
      </w:r>
      <w:r w:rsidRPr="003445D3">
        <w:rPr>
          <w:rFonts w:ascii="Calibri" w:hAnsi="Calibri" w:cs="Calibri"/>
          <w:i/>
          <w:iCs/>
          <w:noProof/>
          <w:szCs w:val="24"/>
        </w:rPr>
        <w:t>Psychological Review</w:t>
      </w:r>
      <w:r w:rsidRPr="003445D3">
        <w:rPr>
          <w:rFonts w:ascii="Calibri" w:hAnsi="Calibri" w:cs="Calibri"/>
          <w:noProof/>
          <w:szCs w:val="24"/>
        </w:rPr>
        <w:t>, 84(2), pp.191–215.</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Bandura, A., 1986. </w:t>
      </w:r>
      <w:r w:rsidRPr="003445D3">
        <w:rPr>
          <w:rFonts w:ascii="Calibri" w:hAnsi="Calibri" w:cs="Calibri"/>
          <w:i/>
          <w:iCs/>
          <w:noProof/>
          <w:szCs w:val="24"/>
        </w:rPr>
        <w:t>Social Foundations of Thought and Action: A Social Cognitive Theory</w:t>
      </w:r>
      <w:r w:rsidRPr="003445D3">
        <w:rPr>
          <w:rFonts w:ascii="Calibri" w:hAnsi="Calibri" w:cs="Calibri"/>
          <w:noProof/>
          <w:szCs w:val="24"/>
        </w:rPr>
        <w:t>, Englewood Cliffs, NJ: Prentice-Hall.</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Bickerstaffe, G., 2014. Advising on lifestyle can improve nurses ’ health. </w:t>
      </w:r>
      <w:r w:rsidRPr="003445D3">
        <w:rPr>
          <w:rFonts w:ascii="Calibri" w:hAnsi="Calibri" w:cs="Calibri"/>
          <w:i/>
          <w:iCs/>
          <w:noProof/>
          <w:szCs w:val="24"/>
        </w:rPr>
        <w:t>Nursing Times</w:t>
      </w:r>
      <w:r w:rsidRPr="003445D3">
        <w:rPr>
          <w:rFonts w:ascii="Calibri" w:hAnsi="Calibri" w:cs="Calibri"/>
          <w:noProof/>
          <w:szCs w:val="24"/>
        </w:rPr>
        <w:t>, 110(51), pp.17–19.</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Blake, H. et al., 2011. “Do as I say, but not as I do”: Are next generation nurses role models for health? </w:t>
      </w:r>
      <w:r w:rsidRPr="003445D3">
        <w:rPr>
          <w:rFonts w:ascii="Calibri" w:hAnsi="Calibri" w:cs="Calibri"/>
          <w:i/>
          <w:iCs/>
          <w:noProof/>
          <w:szCs w:val="24"/>
        </w:rPr>
        <w:t>Perspectives in Public Health</w:t>
      </w:r>
      <w:r w:rsidRPr="003445D3">
        <w:rPr>
          <w:rFonts w:ascii="Calibri" w:hAnsi="Calibri" w:cs="Calibri"/>
          <w:noProof/>
          <w:szCs w:val="24"/>
        </w:rPr>
        <w:t xml:space="preserve">, 131(5), pp.231–239.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Blake, H. &amp; Harrison, C., 2013. Health behaviours and attitudes towards being role models. </w:t>
      </w:r>
      <w:r w:rsidRPr="003445D3">
        <w:rPr>
          <w:rFonts w:ascii="Calibri" w:hAnsi="Calibri" w:cs="Calibri"/>
          <w:i/>
          <w:iCs/>
          <w:noProof/>
          <w:szCs w:val="24"/>
        </w:rPr>
        <w:t>British Journal of Nursing</w:t>
      </w:r>
      <w:r w:rsidRPr="003445D3">
        <w:rPr>
          <w:rFonts w:ascii="Calibri" w:hAnsi="Calibri" w:cs="Calibri"/>
          <w:noProof/>
          <w:szCs w:val="24"/>
        </w:rPr>
        <w:t xml:space="preserve">, 22(2), pp.86–94.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Borchardt, G.L., 2000. Said Another Way: Role Models for Health Promotion: The Challenge for Nurses. </w:t>
      </w:r>
      <w:r w:rsidRPr="003445D3">
        <w:rPr>
          <w:rFonts w:ascii="Calibri" w:hAnsi="Calibri" w:cs="Calibri"/>
          <w:i/>
          <w:iCs/>
          <w:noProof/>
          <w:szCs w:val="24"/>
        </w:rPr>
        <w:t>Nursing Forum</w:t>
      </w:r>
      <w:r w:rsidRPr="003445D3">
        <w:rPr>
          <w:rFonts w:ascii="Calibri" w:hAnsi="Calibri" w:cs="Calibri"/>
          <w:noProof/>
          <w:szCs w:val="24"/>
        </w:rPr>
        <w:t xml:space="preserve">, 35(3), pp.29–32.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Boyatzis, R.E., 1998. </w:t>
      </w:r>
      <w:r w:rsidRPr="003445D3">
        <w:rPr>
          <w:rFonts w:ascii="Calibri" w:hAnsi="Calibri" w:cs="Calibri"/>
          <w:i/>
          <w:iCs/>
          <w:noProof/>
          <w:szCs w:val="24"/>
        </w:rPr>
        <w:t>Transforming qualitative information: Thematic analysis and code development</w:t>
      </w:r>
      <w:r w:rsidRPr="003445D3">
        <w:rPr>
          <w:rFonts w:ascii="Calibri" w:hAnsi="Calibri" w:cs="Calibri"/>
          <w:noProof/>
          <w:szCs w:val="24"/>
        </w:rPr>
        <w:t>, Thousand Oaks: SAGE Publications.</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Cook, R., 2010. Only human, and all the better for it. </w:t>
      </w:r>
      <w:r w:rsidRPr="003445D3">
        <w:rPr>
          <w:rFonts w:ascii="Calibri" w:hAnsi="Calibri" w:cs="Calibri"/>
          <w:i/>
          <w:iCs/>
          <w:noProof/>
          <w:szCs w:val="24"/>
        </w:rPr>
        <w:t>Nursing Standard</w:t>
      </w:r>
      <w:r w:rsidRPr="003445D3">
        <w:rPr>
          <w:rFonts w:ascii="Calibri" w:hAnsi="Calibri" w:cs="Calibri"/>
          <w:noProof/>
          <w:szCs w:val="24"/>
        </w:rPr>
        <w:t>, 24(32), pp.26–27.</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Cummings, J., 2015. Nurses, midwives and behaviour change. </w:t>
      </w:r>
      <w:r w:rsidRPr="003445D3">
        <w:rPr>
          <w:rFonts w:ascii="Calibri" w:hAnsi="Calibri" w:cs="Calibri"/>
          <w:i/>
          <w:iCs/>
          <w:noProof/>
          <w:szCs w:val="24"/>
        </w:rPr>
        <w:t>NHS England</w:t>
      </w:r>
      <w:r w:rsidRPr="003445D3">
        <w:rPr>
          <w:rFonts w:ascii="Calibri" w:hAnsi="Calibri" w:cs="Calibri"/>
          <w:noProof/>
          <w:szCs w:val="24"/>
        </w:rPr>
        <w:t>. Available at: https://www.england.nhs.uk/2015/01/20/jane-cummings-13/ [Accessed November 22, 2015].</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lastRenderedPageBreak/>
        <w:t xml:space="preserve">Delafield, A., 1950. Personal appearance. </w:t>
      </w:r>
      <w:r w:rsidRPr="003445D3">
        <w:rPr>
          <w:rFonts w:ascii="Calibri" w:hAnsi="Calibri" w:cs="Calibri"/>
          <w:i/>
          <w:iCs/>
          <w:noProof/>
          <w:szCs w:val="24"/>
        </w:rPr>
        <w:t>American Journal of Nursing</w:t>
      </w:r>
      <w:r w:rsidRPr="003445D3">
        <w:rPr>
          <w:rFonts w:ascii="Calibri" w:hAnsi="Calibri" w:cs="Calibri"/>
          <w:noProof/>
          <w:szCs w:val="24"/>
        </w:rPr>
        <w:t>, 50(6), pp.340–342.</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Dossey, B.M. et al., 2005. </w:t>
      </w:r>
      <w:r w:rsidRPr="003445D3">
        <w:rPr>
          <w:rFonts w:ascii="Calibri" w:hAnsi="Calibri" w:cs="Calibri"/>
          <w:i/>
          <w:iCs/>
          <w:noProof/>
          <w:szCs w:val="24"/>
        </w:rPr>
        <w:t>Florence Nightingale today: Healing, leadership, global action</w:t>
      </w:r>
      <w:r w:rsidRPr="003445D3">
        <w:rPr>
          <w:rFonts w:ascii="Calibri" w:hAnsi="Calibri" w:cs="Calibri"/>
          <w:noProof/>
          <w:szCs w:val="24"/>
        </w:rPr>
        <w:t>, Silver Spring, MD: Nursebooks.org.</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Dunn, W.N., 2015. </w:t>
      </w:r>
      <w:r w:rsidRPr="003445D3">
        <w:rPr>
          <w:rFonts w:ascii="Calibri" w:hAnsi="Calibri" w:cs="Calibri"/>
          <w:i/>
          <w:iCs/>
          <w:noProof/>
          <w:szCs w:val="24"/>
        </w:rPr>
        <w:t>Public Policy Analysis</w:t>
      </w:r>
      <w:r w:rsidRPr="003445D3">
        <w:rPr>
          <w:rFonts w:ascii="Calibri" w:hAnsi="Calibri" w:cs="Calibri"/>
          <w:noProof/>
          <w:szCs w:val="24"/>
        </w:rPr>
        <w:t xml:space="preserve"> 5th ed., Routledge.</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Engels, T.C.E. &amp; Powell Kennedy, H., 2007. Enhancing a Delphi study on family-focused prevention. </w:t>
      </w:r>
      <w:r w:rsidRPr="003445D3">
        <w:rPr>
          <w:rFonts w:ascii="Calibri" w:hAnsi="Calibri" w:cs="Calibri"/>
          <w:i/>
          <w:iCs/>
          <w:noProof/>
          <w:szCs w:val="24"/>
        </w:rPr>
        <w:t>Technological Forecasting and Social Change</w:t>
      </w:r>
      <w:r w:rsidRPr="003445D3">
        <w:rPr>
          <w:rFonts w:ascii="Calibri" w:hAnsi="Calibri" w:cs="Calibri"/>
          <w:noProof/>
          <w:szCs w:val="24"/>
        </w:rPr>
        <w:t xml:space="preserve">, 74(4), pp.433–451. </w:t>
      </w:r>
    </w:p>
    <w:p w:rsidR="00F96577"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Fernandes, J.D.C. et al., 2013. Working hours and health behaviour among nurses at public hospitals. </w:t>
      </w:r>
      <w:r w:rsidRPr="003445D3">
        <w:rPr>
          <w:rFonts w:ascii="Calibri" w:hAnsi="Calibri" w:cs="Calibri"/>
          <w:i/>
          <w:iCs/>
          <w:noProof/>
          <w:szCs w:val="24"/>
        </w:rPr>
        <w:t>Revista latino-americana de enfermagem</w:t>
      </w:r>
      <w:r w:rsidRPr="003445D3">
        <w:rPr>
          <w:rFonts w:ascii="Calibri" w:hAnsi="Calibri" w:cs="Calibri"/>
          <w:noProof/>
          <w:szCs w:val="24"/>
        </w:rPr>
        <w:t xml:space="preserve">, 21(5), pp.1104–1111.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Gibson, D.E., 2004. Role models in career development: New directions for theory and research. </w:t>
      </w:r>
      <w:r w:rsidRPr="003445D3">
        <w:rPr>
          <w:rFonts w:ascii="Calibri" w:hAnsi="Calibri" w:cs="Calibri"/>
          <w:i/>
          <w:iCs/>
          <w:noProof/>
          <w:szCs w:val="24"/>
        </w:rPr>
        <w:t>Journal of Vocational Behavior</w:t>
      </w:r>
      <w:r w:rsidRPr="003445D3">
        <w:rPr>
          <w:rFonts w:ascii="Calibri" w:hAnsi="Calibri" w:cs="Calibri"/>
          <w:noProof/>
          <w:szCs w:val="24"/>
        </w:rPr>
        <w:t>, 65(1), pp.134–156.</w:t>
      </w:r>
    </w:p>
    <w:p w:rsidR="00F96577"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González, S. et al., 2009. Spanish primary health care nurses who are smokers: this influence on the therapeutic relationship. </w:t>
      </w:r>
      <w:r w:rsidRPr="003445D3">
        <w:rPr>
          <w:rFonts w:ascii="Calibri" w:hAnsi="Calibri" w:cs="Calibri"/>
          <w:i/>
          <w:iCs/>
          <w:noProof/>
          <w:szCs w:val="24"/>
        </w:rPr>
        <w:t>International Nursing Review</w:t>
      </w:r>
      <w:r w:rsidRPr="003445D3">
        <w:rPr>
          <w:rFonts w:ascii="Calibri" w:hAnsi="Calibri" w:cs="Calibri"/>
          <w:noProof/>
          <w:szCs w:val="24"/>
        </w:rPr>
        <w:t xml:space="preserve">, 56(3), pp.381–6.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Grisham, T., 2009. The Delphi technique: a method for testing complex and multifaceted topics. </w:t>
      </w:r>
      <w:r w:rsidRPr="003445D3">
        <w:rPr>
          <w:rFonts w:ascii="Calibri" w:hAnsi="Calibri" w:cs="Calibri"/>
          <w:i/>
          <w:iCs/>
          <w:noProof/>
          <w:szCs w:val="24"/>
        </w:rPr>
        <w:t>International Journal of Managing Projects in Business</w:t>
      </w:r>
      <w:r w:rsidRPr="003445D3">
        <w:rPr>
          <w:rFonts w:ascii="Calibri" w:hAnsi="Calibri" w:cs="Calibri"/>
          <w:noProof/>
          <w:szCs w:val="24"/>
        </w:rPr>
        <w:t>, 2(1), pp.112–130.</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Hasson, F. &amp; Keeney, S., 2011. Enhancing rigour in the Delphi technique research. </w:t>
      </w:r>
      <w:r w:rsidRPr="003445D3">
        <w:rPr>
          <w:rFonts w:ascii="Calibri" w:hAnsi="Calibri" w:cs="Calibri"/>
          <w:i/>
          <w:iCs/>
          <w:noProof/>
          <w:szCs w:val="24"/>
        </w:rPr>
        <w:t>Technological Forecasting and Social Change</w:t>
      </w:r>
      <w:r w:rsidRPr="003445D3">
        <w:rPr>
          <w:rFonts w:ascii="Calibri" w:hAnsi="Calibri" w:cs="Calibri"/>
          <w:noProof/>
          <w:szCs w:val="24"/>
        </w:rPr>
        <w:t>, 78(9), pp.1695–1704.</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Hensel, D., Middleton, M.J. &amp; Engs, R.C., 2014. A cross-sectional study of drinking patterns, prelicensure nursing education, and professional identity formation. </w:t>
      </w:r>
      <w:r w:rsidRPr="003445D3">
        <w:rPr>
          <w:rFonts w:ascii="Calibri" w:hAnsi="Calibri" w:cs="Calibri"/>
          <w:i/>
          <w:iCs/>
          <w:noProof/>
          <w:szCs w:val="24"/>
        </w:rPr>
        <w:t>Nurse education today</w:t>
      </w:r>
      <w:r w:rsidRPr="003445D3">
        <w:rPr>
          <w:rFonts w:ascii="Calibri" w:hAnsi="Calibri" w:cs="Calibri"/>
          <w:noProof/>
          <w:szCs w:val="24"/>
        </w:rPr>
        <w:t xml:space="preserve">, 34(5), pp.719–23.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International Council of Nurses, 2010. </w:t>
      </w:r>
      <w:r w:rsidRPr="003445D3">
        <w:rPr>
          <w:rFonts w:ascii="Calibri" w:hAnsi="Calibri" w:cs="Calibri"/>
          <w:i/>
          <w:iCs/>
          <w:noProof/>
          <w:szCs w:val="24"/>
        </w:rPr>
        <w:t>Delivering Quality, Serving Communitites: Nurses Leading Chronic Care</w:t>
      </w:r>
      <w:r w:rsidRPr="003445D3">
        <w:rPr>
          <w:rFonts w:ascii="Calibri" w:hAnsi="Calibri" w:cs="Calibri"/>
          <w:noProof/>
          <w:szCs w:val="24"/>
        </w:rPr>
        <w:t>, Available at: http://www.icn.ch/indkit.htm.</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Keeney, S., Hasson, F. &amp; McKenna, H.P., 2001. A critical review of the Delphi technique as a research </w:t>
      </w:r>
      <w:r w:rsidRPr="003445D3">
        <w:rPr>
          <w:rFonts w:ascii="Calibri" w:hAnsi="Calibri" w:cs="Calibri"/>
          <w:noProof/>
          <w:szCs w:val="24"/>
        </w:rPr>
        <w:lastRenderedPageBreak/>
        <w:t xml:space="preserve">methodology for nursing. </w:t>
      </w:r>
      <w:r w:rsidRPr="003445D3">
        <w:rPr>
          <w:rFonts w:ascii="Calibri" w:hAnsi="Calibri" w:cs="Calibri"/>
          <w:i/>
          <w:iCs/>
          <w:noProof/>
          <w:szCs w:val="24"/>
        </w:rPr>
        <w:t>International Journal of Nursing Studies</w:t>
      </w:r>
      <w:r w:rsidRPr="003445D3">
        <w:rPr>
          <w:rFonts w:ascii="Calibri" w:hAnsi="Calibri" w:cs="Calibri"/>
          <w:noProof/>
          <w:szCs w:val="24"/>
        </w:rPr>
        <w:t xml:space="preserve">, 38(2), pp.195–200.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Kelly, M., </w:t>
      </w:r>
      <w:r w:rsidR="00330D45" w:rsidRPr="003445D3">
        <w:rPr>
          <w:rFonts w:ascii="Calibri" w:hAnsi="Calibri" w:cs="Calibri"/>
          <w:noProof/>
          <w:szCs w:val="24"/>
        </w:rPr>
        <w:t xml:space="preserve">Wills, J., &amp; </w:t>
      </w:r>
      <w:r w:rsidRPr="003445D3">
        <w:rPr>
          <w:rFonts w:ascii="Calibri" w:hAnsi="Calibri" w:cs="Calibri"/>
          <w:noProof/>
          <w:szCs w:val="24"/>
        </w:rPr>
        <w:t>Sykes, S., 2016. Do healthcare professionals’ own health behaviours impact on patient outcomes? A systematic review.</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Kemppainen, V., Tossavainen, K. &amp; Turunen, H., 2013. Nurses’ roles in health promotion practice: an integrative review. </w:t>
      </w:r>
      <w:r w:rsidRPr="003445D3">
        <w:rPr>
          <w:rFonts w:ascii="Calibri" w:hAnsi="Calibri" w:cs="Calibri"/>
          <w:i/>
          <w:iCs/>
          <w:noProof/>
          <w:szCs w:val="24"/>
        </w:rPr>
        <w:t>Health promotion international</w:t>
      </w:r>
      <w:r w:rsidRPr="003445D3">
        <w:rPr>
          <w:rFonts w:ascii="Calibri" w:hAnsi="Calibri" w:cs="Calibri"/>
          <w:noProof/>
          <w:szCs w:val="24"/>
        </w:rPr>
        <w:t xml:space="preserve">, 28(4), pp.490–501.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Lincoln, Y. &amp; Guba, E., 1985. </w:t>
      </w:r>
      <w:r w:rsidRPr="003445D3">
        <w:rPr>
          <w:rFonts w:ascii="Calibri" w:hAnsi="Calibri" w:cs="Calibri"/>
          <w:i/>
          <w:iCs/>
          <w:noProof/>
          <w:szCs w:val="24"/>
        </w:rPr>
        <w:t>Naturalistic Inquiry</w:t>
      </w:r>
      <w:r w:rsidRPr="003445D3">
        <w:rPr>
          <w:rFonts w:ascii="Calibri" w:hAnsi="Calibri" w:cs="Calibri"/>
          <w:noProof/>
          <w:szCs w:val="24"/>
        </w:rPr>
        <w:t>, Beverley Hills, CA: Sage Publications.</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Linstone, H.A. &amp; Turoff, M., 2002. </w:t>
      </w:r>
      <w:r w:rsidRPr="003445D3">
        <w:rPr>
          <w:rFonts w:ascii="Calibri" w:hAnsi="Calibri" w:cs="Calibri"/>
          <w:i/>
          <w:iCs/>
          <w:noProof/>
          <w:szCs w:val="24"/>
        </w:rPr>
        <w:t>The Delphi Method: Techniques and Applications</w:t>
      </w:r>
      <w:r w:rsidRPr="003445D3">
        <w:rPr>
          <w:rFonts w:ascii="Calibri" w:hAnsi="Calibri" w:cs="Calibri"/>
          <w:noProof/>
          <w:szCs w:val="24"/>
        </w:rPr>
        <w:t>, New Jersey Institute of Technology. Available at: http://www.is.njit.edu/pubs/delphibook/index.html. [Accessed December 11, 2014].</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Lobelo, F. &amp; de Quevedo, I.G., 2013. Weighing in on residents’ body mass index: a teachable moment for physicians and patients alike? </w:t>
      </w:r>
      <w:r w:rsidRPr="003445D3">
        <w:rPr>
          <w:rFonts w:ascii="Calibri" w:hAnsi="Calibri" w:cs="Calibri"/>
          <w:i/>
          <w:iCs/>
          <w:noProof/>
          <w:szCs w:val="24"/>
        </w:rPr>
        <w:t>Journal of graduate medical education</w:t>
      </w:r>
      <w:r w:rsidRPr="003445D3">
        <w:rPr>
          <w:rFonts w:ascii="Calibri" w:hAnsi="Calibri" w:cs="Calibri"/>
          <w:noProof/>
          <w:szCs w:val="24"/>
        </w:rPr>
        <w:t xml:space="preserve">, 5(3), pp.521–3.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de Loe, R.C., 1995. Exploring complex policy questions using the policy Delphi. </w:t>
      </w:r>
      <w:r w:rsidRPr="003445D3">
        <w:rPr>
          <w:rFonts w:ascii="Calibri" w:hAnsi="Calibri" w:cs="Calibri"/>
          <w:i/>
          <w:iCs/>
          <w:noProof/>
          <w:szCs w:val="24"/>
        </w:rPr>
        <w:t>Applied Geography</w:t>
      </w:r>
      <w:r w:rsidRPr="003445D3">
        <w:rPr>
          <w:rFonts w:ascii="Calibri" w:hAnsi="Calibri" w:cs="Calibri"/>
          <w:noProof/>
          <w:szCs w:val="24"/>
        </w:rPr>
        <w:t xml:space="preserve">, 15(1), pp.53–68.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MacCallum, J. &amp; Beltman, M., 2002. </w:t>
      </w:r>
      <w:r w:rsidRPr="003445D3">
        <w:rPr>
          <w:rFonts w:ascii="Calibri" w:hAnsi="Calibri" w:cs="Calibri"/>
          <w:i/>
          <w:iCs/>
          <w:noProof/>
          <w:szCs w:val="24"/>
        </w:rPr>
        <w:t>Role models: What makes an effective role model program? A report to the National Youth Affairs Research Scheme</w:t>
      </w:r>
      <w:r w:rsidRPr="003445D3">
        <w:rPr>
          <w:rFonts w:ascii="Calibri" w:hAnsi="Calibri" w:cs="Calibri"/>
          <w:noProof/>
          <w:szCs w:val="24"/>
        </w:rPr>
        <w:t>, Hobart, Tasmania.</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Meskell, P. et al., 2013. Insights into the use and complexities of the Policy Delphi technique. </w:t>
      </w:r>
      <w:r w:rsidRPr="003445D3">
        <w:rPr>
          <w:rFonts w:ascii="Calibri" w:hAnsi="Calibri" w:cs="Calibri"/>
          <w:i/>
          <w:iCs/>
          <w:noProof/>
          <w:szCs w:val="24"/>
        </w:rPr>
        <w:t>Nurse Researcher</w:t>
      </w:r>
      <w:r w:rsidRPr="003445D3">
        <w:rPr>
          <w:rFonts w:ascii="Calibri" w:hAnsi="Calibri" w:cs="Calibri"/>
          <w:noProof/>
          <w:szCs w:val="24"/>
        </w:rPr>
        <w:t>, 21(3), pp.32–39.</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Nahm, E.-S. et al., 2012. Nurses’ self-care behaviors related to weight and stress. </w:t>
      </w:r>
      <w:r w:rsidRPr="003445D3">
        <w:rPr>
          <w:rFonts w:ascii="Calibri" w:hAnsi="Calibri" w:cs="Calibri"/>
          <w:i/>
          <w:iCs/>
          <w:noProof/>
          <w:szCs w:val="24"/>
        </w:rPr>
        <w:t>Nursing outlook</w:t>
      </w:r>
      <w:r w:rsidRPr="003445D3">
        <w:rPr>
          <w:rFonts w:ascii="Calibri" w:hAnsi="Calibri" w:cs="Calibri"/>
          <w:noProof/>
          <w:szCs w:val="24"/>
        </w:rPr>
        <w:t>, 60(5), pp.e23–31.</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NHS England et al., 2014. </w:t>
      </w:r>
      <w:r w:rsidRPr="003445D3">
        <w:rPr>
          <w:rFonts w:ascii="Calibri" w:hAnsi="Calibri" w:cs="Calibri"/>
          <w:i/>
          <w:iCs/>
          <w:noProof/>
          <w:szCs w:val="24"/>
        </w:rPr>
        <w:t>NHS five year forward view</w:t>
      </w:r>
      <w:r w:rsidRPr="003445D3">
        <w:rPr>
          <w:rFonts w:ascii="Calibri" w:hAnsi="Calibri" w:cs="Calibri"/>
          <w:noProof/>
          <w:szCs w:val="24"/>
        </w:rPr>
        <w:t>, London. Available at: http://www.england.nhs.uk/ourwork/futurenhs/.</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lastRenderedPageBreak/>
        <w:t xml:space="preserve">Nursing and Midwifery Council, 2015. </w:t>
      </w:r>
      <w:r w:rsidRPr="003445D3">
        <w:rPr>
          <w:rFonts w:ascii="Calibri" w:hAnsi="Calibri" w:cs="Calibri"/>
          <w:i/>
          <w:iCs/>
          <w:noProof/>
          <w:szCs w:val="24"/>
        </w:rPr>
        <w:t>Character and health decision-making guidance</w:t>
      </w:r>
      <w:r w:rsidRPr="003445D3">
        <w:rPr>
          <w:rFonts w:ascii="Calibri" w:hAnsi="Calibri" w:cs="Calibri"/>
          <w:noProof/>
          <w:szCs w:val="24"/>
        </w:rPr>
        <w:t>, Available at: http://www.nmc.org.uk/globalassets/sitedocuments/registration/character-and-health-decision-making-guidance.pdf.</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Nursing and Midwifery Council, 2010. </w:t>
      </w:r>
      <w:r w:rsidRPr="003445D3">
        <w:rPr>
          <w:rFonts w:ascii="Calibri" w:hAnsi="Calibri" w:cs="Calibri"/>
          <w:i/>
          <w:iCs/>
          <w:noProof/>
          <w:szCs w:val="24"/>
        </w:rPr>
        <w:t>Standards for Pre-registration Nursing Education</w:t>
      </w:r>
      <w:r w:rsidRPr="003445D3">
        <w:rPr>
          <w:rFonts w:ascii="Calibri" w:hAnsi="Calibri" w:cs="Calibri"/>
          <w:noProof/>
          <w:szCs w:val="24"/>
        </w:rPr>
        <w:t>, London, UK.</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Orr, J., McGrouther, S. &amp; McCaig, M., 2014. Physical fitness in pre-registration nursing students. </w:t>
      </w:r>
      <w:r w:rsidRPr="003445D3">
        <w:rPr>
          <w:rFonts w:ascii="Calibri" w:hAnsi="Calibri" w:cs="Calibri"/>
          <w:i/>
          <w:iCs/>
          <w:noProof/>
          <w:szCs w:val="24"/>
        </w:rPr>
        <w:t>Nurse education in practice</w:t>
      </w:r>
      <w:r w:rsidRPr="003445D3">
        <w:rPr>
          <w:rFonts w:ascii="Calibri" w:hAnsi="Calibri" w:cs="Calibri"/>
          <w:noProof/>
          <w:szCs w:val="24"/>
        </w:rPr>
        <w:t xml:space="preserve">, 14(2), pp.99–101.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Patton, M.Q., 2015. </w:t>
      </w:r>
      <w:r w:rsidRPr="003445D3">
        <w:rPr>
          <w:rFonts w:ascii="Calibri" w:hAnsi="Calibri" w:cs="Calibri"/>
          <w:i/>
          <w:iCs/>
          <w:noProof/>
          <w:szCs w:val="24"/>
        </w:rPr>
        <w:t>Qualitative research &amp; evaluation methods: Integrating theory and practice.</w:t>
      </w:r>
      <w:r w:rsidRPr="003445D3">
        <w:rPr>
          <w:rFonts w:ascii="Calibri" w:hAnsi="Calibri" w:cs="Calibri"/>
          <w:noProof/>
          <w:szCs w:val="24"/>
        </w:rPr>
        <w:t>, Los Angeles, CA.: Sage Publications Inc.</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Peate, I., 2015. Health and wellbeing: Giving weight to the argument. </w:t>
      </w:r>
      <w:r w:rsidRPr="003445D3">
        <w:rPr>
          <w:rFonts w:ascii="Calibri" w:hAnsi="Calibri" w:cs="Calibri"/>
          <w:i/>
          <w:iCs/>
          <w:noProof/>
          <w:szCs w:val="24"/>
        </w:rPr>
        <w:t>British Journal of Nursing</w:t>
      </w:r>
      <w:r w:rsidRPr="003445D3">
        <w:rPr>
          <w:rFonts w:ascii="Calibri" w:hAnsi="Calibri" w:cs="Calibri"/>
          <w:noProof/>
          <w:szCs w:val="24"/>
        </w:rPr>
        <w:t xml:space="preserve">, 24(2), p.73.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Perdikaris, P. et al., 2010. The relationship between workplace, job stress and nurses’ tobacco use: a review of the literature. </w:t>
      </w:r>
      <w:r w:rsidRPr="003445D3">
        <w:rPr>
          <w:rFonts w:ascii="Calibri" w:hAnsi="Calibri" w:cs="Calibri"/>
          <w:i/>
          <w:iCs/>
          <w:noProof/>
          <w:szCs w:val="24"/>
        </w:rPr>
        <w:t>International journal of environmental research and public health</w:t>
      </w:r>
      <w:r w:rsidRPr="003445D3">
        <w:rPr>
          <w:rFonts w:ascii="Calibri" w:hAnsi="Calibri" w:cs="Calibri"/>
          <w:noProof/>
          <w:szCs w:val="24"/>
        </w:rPr>
        <w:t xml:space="preserve">, 7(5), pp.2362–75.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Powell, C., 2003. The Delphi technique: Myths and realities. </w:t>
      </w:r>
      <w:r w:rsidRPr="003445D3">
        <w:rPr>
          <w:rFonts w:ascii="Calibri" w:hAnsi="Calibri" w:cs="Calibri"/>
          <w:i/>
          <w:iCs/>
          <w:noProof/>
          <w:szCs w:val="24"/>
        </w:rPr>
        <w:t>Journal of Advanced Nursing</w:t>
      </w:r>
      <w:r w:rsidRPr="003445D3">
        <w:rPr>
          <w:rFonts w:ascii="Calibri" w:hAnsi="Calibri" w:cs="Calibri"/>
          <w:noProof/>
          <w:szCs w:val="24"/>
        </w:rPr>
        <w:t>, 41(4), pp.376–382.</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Puhl, R.M. et al., 2013. The effect of physicians’ body weight on patient attitudes: implications for physician selection, trust and adherence to medical advice. </w:t>
      </w:r>
      <w:r w:rsidRPr="003445D3">
        <w:rPr>
          <w:rFonts w:ascii="Calibri" w:hAnsi="Calibri" w:cs="Calibri"/>
          <w:i/>
          <w:iCs/>
          <w:noProof/>
          <w:szCs w:val="24"/>
        </w:rPr>
        <w:t>International Journal of Obesity</w:t>
      </w:r>
      <w:r w:rsidRPr="003445D3">
        <w:rPr>
          <w:rFonts w:ascii="Calibri" w:hAnsi="Calibri" w:cs="Calibri"/>
          <w:noProof/>
          <w:szCs w:val="24"/>
        </w:rPr>
        <w:t xml:space="preserve">, 37(11), pp.1415–1421.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Rayens, M.K. &amp; Hahn, E.J., 2000. Building Consensus Using the Policy Delphi Method. </w:t>
      </w:r>
      <w:r w:rsidRPr="003445D3">
        <w:rPr>
          <w:rFonts w:ascii="Calibri" w:hAnsi="Calibri" w:cs="Calibri"/>
          <w:i/>
          <w:iCs/>
          <w:noProof/>
          <w:szCs w:val="24"/>
        </w:rPr>
        <w:t>Policy, Politics, &amp; Nursing Practice</w:t>
      </w:r>
      <w:r w:rsidRPr="003445D3">
        <w:rPr>
          <w:rFonts w:ascii="Calibri" w:hAnsi="Calibri" w:cs="Calibri"/>
          <w:noProof/>
          <w:szCs w:val="24"/>
        </w:rPr>
        <w:t xml:space="preserve">, 1(4), pp.308–315.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Rowe, K. &amp; Macleod Clark, J., 2000. Why nurses smoke: a review of the literature. </w:t>
      </w:r>
      <w:r w:rsidRPr="003445D3">
        <w:rPr>
          <w:rFonts w:ascii="Calibri" w:hAnsi="Calibri" w:cs="Calibri"/>
          <w:i/>
          <w:iCs/>
          <w:noProof/>
          <w:szCs w:val="24"/>
        </w:rPr>
        <w:t>International Journal of Nursing Studies</w:t>
      </w:r>
      <w:r w:rsidRPr="003445D3">
        <w:rPr>
          <w:rFonts w:ascii="Calibri" w:hAnsi="Calibri" w:cs="Calibri"/>
          <w:noProof/>
          <w:szCs w:val="24"/>
        </w:rPr>
        <w:t xml:space="preserve">, 37(2), pp.173–181.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lastRenderedPageBreak/>
        <w:t xml:space="preserve">Scheele, D.S., 2002. Reality Construction as a Product of Delphi Interaction. In H. A. Linstone &amp; M. Turoff, eds. </w:t>
      </w:r>
      <w:r w:rsidRPr="003445D3">
        <w:rPr>
          <w:rFonts w:ascii="Calibri" w:hAnsi="Calibri" w:cs="Calibri"/>
          <w:i/>
          <w:iCs/>
          <w:noProof/>
          <w:szCs w:val="24"/>
        </w:rPr>
        <w:t>The Delphi Method: Techniques and Applications</w:t>
      </w:r>
      <w:r w:rsidRPr="003445D3">
        <w:rPr>
          <w:rFonts w:ascii="Calibri" w:hAnsi="Calibri" w:cs="Calibri"/>
          <w:noProof/>
          <w:szCs w:val="24"/>
        </w:rPr>
        <w:t>. Newark, NJ.: New Jersey Institute of Technology, pp. 35–67. Available at: http://is.njit.edu/pubs/delphibook/ch2c.pdf.</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Speroni, K.G. et al., 2012. Effect of Nurses Living Fit</w:t>
      </w:r>
      <w:r w:rsidRPr="003445D3">
        <w:rPr>
          <w:rFonts w:ascii="Calibri" w:hAnsi="Calibri" w:cs="Calibri"/>
          <w:noProof/>
          <w:szCs w:val="24"/>
          <w:vertAlign w:val="superscript"/>
        </w:rPr>
        <w:t>TM</w:t>
      </w:r>
      <w:r w:rsidRPr="003445D3">
        <w:rPr>
          <w:rFonts w:ascii="Calibri" w:hAnsi="Calibri" w:cs="Calibri"/>
          <w:noProof/>
          <w:szCs w:val="24"/>
        </w:rPr>
        <w:t xml:space="preserve"> exercise and nutrition intervention on body mass index in nurses. </w:t>
      </w:r>
      <w:r w:rsidRPr="003445D3">
        <w:rPr>
          <w:rFonts w:ascii="Calibri" w:hAnsi="Calibri" w:cs="Calibri"/>
          <w:i/>
          <w:iCs/>
          <w:noProof/>
          <w:szCs w:val="24"/>
        </w:rPr>
        <w:t>The Journal of nursing administration</w:t>
      </w:r>
      <w:r w:rsidRPr="003445D3">
        <w:rPr>
          <w:rFonts w:ascii="Calibri" w:hAnsi="Calibri" w:cs="Calibri"/>
          <w:noProof/>
          <w:szCs w:val="24"/>
        </w:rPr>
        <w:t xml:space="preserve">, 42(4), pp.231–8.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Stevens, S., 2015. Simon Stevens announces major drive to improve health in NHS workplace. </w:t>
      </w:r>
      <w:r w:rsidRPr="003445D3">
        <w:rPr>
          <w:rFonts w:ascii="Calibri" w:hAnsi="Calibri" w:cs="Calibri"/>
          <w:i/>
          <w:iCs/>
          <w:noProof/>
          <w:szCs w:val="24"/>
        </w:rPr>
        <w:t>NHS England</w:t>
      </w:r>
      <w:r w:rsidRPr="003445D3">
        <w:rPr>
          <w:rFonts w:ascii="Calibri" w:hAnsi="Calibri" w:cs="Calibri"/>
          <w:noProof/>
          <w:szCs w:val="24"/>
        </w:rPr>
        <w:t>. Available at: https://www.england.nhs.uk/2015/09/02/nhs-workplace/.</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Torquati, L. et al., 2016. Diet and physical activity behaviour in nurses: a qualitative study. </w:t>
      </w:r>
      <w:r w:rsidRPr="003445D3">
        <w:rPr>
          <w:rFonts w:ascii="Calibri" w:hAnsi="Calibri" w:cs="Calibri"/>
          <w:i/>
          <w:iCs/>
          <w:noProof/>
          <w:szCs w:val="24"/>
        </w:rPr>
        <w:t>International Journal of Health Promotion and Education</w:t>
      </w:r>
      <w:r w:rsidRPr="003445D3">
        <w:rPr>
          <w:rFonts w:ascii="Calibri" w:hAnsi="Calibri" w:cs="Calibri"/>
          <w:noProof/>
          <w:szCs w:val="24"/>
        </w:rPr>
        <w:t xml:space="preserve">, 5240(May), pp.1–15.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 xml:space="preserve">While, A.E., 2014. Are nurses fit for their public health role? </w:t>
      </w:r>
      <w:r w:rsidRPr="003445D3">
        <w:rPr>
          <w:rFonts w:ascii="Calibri" w:hAnsi="Calibri" w:cs="Calibri"/>
          <w:i/>
          <w:iCs/>
          <w:noProof/>
          <w:szCs w:val="24"/>
        </w:rPr>
        <w:t>International Journal of Nursing Studies</w:t>
      </w:r>
      <w:r w:rsidRPr="003445D3">
        <w:rPr>
          <w:rFonts w:ascii="Calibri" w:hAnsi="Calibri" w:cs="Calibri"/>
          <w:noProof/>
          <w:szCs w:val="24"/>
        </w:rPr>
        <w:t xml:space="preserve">, 51(9), pp.1191–1194. </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szCs w:val="24"/>
        </w:rPr>
      </w:pPr>
      <w:r w:rsidRPr="003445D3">
        <w:rPr>
          <w:rFonts w:ascii="Calibri" w:hAnsi="Calibri" w:cs="Calibri"/>
          <w:noProof/>
          <w:szCs w:val="24"/>
        </w:rPr>
        <w:t>Wills, J. &amp; Kelly, M., 2016. Developing healthier student nurses: Health behaviours and attitudes towards health promotion at one English university.</w:t>
      </w:r>
    </w:p>
    <w:p w:rsidR="00DA7183" w:rsidRPr="003445D3" w:rsidRDefault="00DA7183" w:rsidP="00DA7183">
      <w:pPr>
        <w:widowControl w:val="0"/>
        <w:autoSpaceDE w:val="0"/>
        <w:autoSpaceDN w:val="0"/>
        <w:adjustRightInd w:val="0"/>
        <w:spacing w:line="480" w:lineRule="auto"/>
        <w:ind w:left="480" w:hanging="480"/>
        <w:rPr>
          <w:rFonts w:ascii="Calibri" w:hAnsi="Calibri" w:cs="Calibri"/>
          <w:noProof/>
        </w:rPr>
      </w:pPr>
      <w:r w:rsidRPr="003445D3">
        <w:rPr>
          <w:rFonts w:ascii="Calibri" w:hAnsi="Calibri" w:cs="Calibri"/>
          <w:noProof/>
          <w:szCs w:val="24"/>
        </w:rPr>
        <w:t xml:space="preserve">World Health Organisation, 2014. </w:t>
      </w:r>
      <w:r w:rsidRPr="003445D3">
        <w:rPr>
          <w:rFonts w:ascii="Calibri" w:hAnsi="Calibri" w:cs="Calibri"/>
          <w:i/>
          <w:iCs/>
          <w:noProof/>
          <w:szCs w:val="24"/>
        </w:rPr>
        <w:t>The 2014 update, Global Health Workforce Statistics</w:t>
      </w:r>
      <w:r w:rsidRPr="003445D3">
        <w:rPr>
          <w:rFonts w:ascii="Calibri" w:hAnsi="Calibri" w:cs="Calibri"/>
          <w:noProof/>
          <w:szCs w:val="24"/>
        </w:rPr>
        <w:t>, Geneva, Switzerland. Available at: http://apps.who.int/gho/data/node.main?showonly=HWF.</w:t>
      </w:r>
    </w:p>
    <w:p w:rsidR="00320069" w:rsidRPr="003445D3" w:rsidRDefault="00320069" w:rsidP="00DA7183">
      <w:pPr>
        <w:widowControl w:val="0"/>
        <w:autoSpaceDE w:val="0"/>
        <w:autoSpaceDN w:val="0"/>
        <w:adjustRightInd w:val="0"/>
        <w:spacing w:line="480" w:lineRule="auto"/>
        <w:ind w:left="480" w:hanging="480"/>
        <w:rPr>
          <w:rFonts w:cstheme="minorHAnsi"/>
        </w:rPr>
      </w:pPr>
      <w:r w:rsidRPr="003445D3">
        <w:rPr>
          <w:rFonts w:cstheme="minorHAnsi"/>
        </w:rPr>
        <w:fldChar w:fldCharType="end"/>
      </w:r>
    </w:p>
    <w:sectPr w:rsidR="00320069" w:rsidRPr="003445D3" w:rsidSect="00FB07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62" w:rsidRDefault="00331462" w:rsidP="009071DB">
      <w:pPr>
        <w:spacing w:after="0" w:line="240" w:lineRule="auto"/>
      </w:pPr>
      <w:r>
        <w:separator/>
      </w:r>
    </w:p>
  </w:endnote>
  <w:endnote w:type="continuationSeparator" w:id="0">
    <w:p w:rsidR="00331462" w:rsidRDefault="00331462" w:rsidP="0090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084"/>
      <w:docPartObj>
        <w:docPartGallery w:val="Page Numbers (Bottom of Page)"/>
        <w:docPartUnique/>
      </w:docPartObj>
    </w:sdtPr>
    <w:sdtEndPr>
      <w:rPr>
        <w:noProof/>
      </w:rPr>
    </w:sdtEndPr>
    <w:sdtContent>
      <w:p w:rsidR="00331462" w:rsidRDefault="00331462">
        <w:pPr>
          <w:pStyle w:val="Footer"/>
          <w:jc w:val="right"/>
        </w:pPr>
        <w:r>
          <w:fldChar w:fldCharType="begin"/>
        </w:r>
        <w:r>
          <w:instrText xml:space="preserve"> PAGE   \* MERGEFORMAT </w:instrText>
        </w:r>
        <w:r>
          <w:fldChar w:fldCharType="separate"/>
        </w:r>
        <w:r w:rsidR="003445D3">
          <w:rPr>
            <w:noProof/>
          </w:rPr>
          <w:t>1</w:t>
        </w:r>
        <w:r>
          <w:rPr>
            <w:noProof/>
          </w:rPr>
          <w:fldChar w:fldCharType="end"/>
        </w:r>
      </w:p>
    </w:sdtContent>
  </w:sdt>
  <w:p w:rsidR="00331462" w:rsidRDefault="00331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62" w:rsidRDefault="00331462" w:rsidP="009071DB">
      <w:pPr>
        <w:spacing w:after="0" w:line="240" w:lineRule="auto"/>
      </w:pPr>
      <w:r>
        <w:separator/>
      </w:r>
    </w:p>
  </w:footnote>
  <w:footnote w:type="continuationSeparator" w:id="0">
    <w:p w:rsidR="00331462" w:rsidRDefault="00331462" w:rsidP="00907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1E5551"/>
    <w:multiLevelType w:val="hybridMultilevel"/>
    <w:tmpl w:val="7AE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12AAB"/>
    <w:multiLevelType w:val="hybridMultilevel"/>
    <w:tmpl w:val="43C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782703"/>
    <w:multiLevelType w:val="hybridMultilevel"/>
    <w:tmpl w:val="FEF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2664E"/>
    <w:multiLevelType w:val="hybridMultilevel"/>
    <w:tmpl w:val="3A9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04829"/>
    <w:multiLevelType w:val="hybridMultilevel"/>
    <w:tmpl w:val="066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507B48"/>
    <w:multiLevelType w:val="hybridMultilevel"/>
    <w:tmpl w:val="B3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4C"/>
    <w:rsid w:val="00002422"/>
    <w:rsid w:val="00002D93"/>
    <w:rsid w:val="0000698E"/>
    <w:rsid w:val="00055CF2"/>
    <w:rsid w:val="00065B5D"/>
    <w:rsid w:val="00086E3C"/>
    <w:rsid w:val="000952E4"/>
    <w:rsid w:val="000A0E8C"/>
    <w:rsid w:val="000B57BE"/>
    <w:rsid w:val="000E2C2C"/>
    <w:rsid w:val="000F29A8"/>
    <w:rsid w:val="000F3048"/>
    <w:rsid w:val="00150D1E"/>
    <w:rsid w:val="00184C3D"/>
    <w:rsid w:val="00191D32"/>
    <w:rsid w:val="002023B1"/>
    <w:rsid w:val="002154AA"/>
    <w:rsid w:val="00227A36"/>
    <w:rsid w:val="00245457"/>
    <w:rsid w:val="002554DA"/>
    <w:rsid w:val="002979E1"/>
    <w:rsid w:val="002A000A"/>
    <w:rsid w:val="002A16D1"/>
    <w:rsid w:val="002D0827"/>
    <w:rsid w:val="002D16E4"/>
    <w:rsid w:val="002E6855"/>
    <w:rsid w:val="002F4ADD"/>
    <w:rsid w:val="00320069"/>
    <w:rsid w:val="0032216E"/>
    <w:rsid w:val="00330200"/>
    <w:rsid w:val="00330D45"/>
    <w:rsid w:val="00331462"/>
    <w:rsid w:val="00341427"/>
    <w:rsid w:val="003445D3"/>
    <w:rsid w:val="0038491F"/>
    <w:rsid w:val="003A1F1D"/>
    <w:rsid w:val="003C3935"/>
    <w:rsid w:val="003D7CD9"/>
    <w:rsid w:val="003E4361"/>
    <w:rsid w:val="004112B2"/>
    <w:rsid w:val="00431AFC"/>
    <w:rsid w:val="00451989"/>
    <w:rsid w:val="00455369"/>
    <w:rsid w:val="004651D8"/>
    <w:rsid w:val="0048009D"/>
    <w:rsid w:val="004A0E82"/>
    <w:rsid w:val="004D31C4"/>
    <w:rsid w:val="004D41E8"/>
    <w:rsid w:val="004E1359"/>
    <w:rsid w:val="004E15F5"/>
    <w:rsid w:val="004E49ED"/>
    <w:rsid w:val="0052149C"/>
    <w:rsid w:val="0053618E"/>
    <w:rsid w:val="00541419"/>
    <w:rsid w:val="005471F0"/>
    <w:rsid w:val="0056319B"/>
    <w:rsid w:val="00592FCA"/>
    <w:rsid w:val="005947C9"/>
    <w:rsid w:val="005B405F"/>
    <w:rsid w:val="005D0066"/>
    <w:rsid w:val="005E059F"/>
    <w:rsid w:val="005F5B11"/>
    <w:rsid w:val="00627AD3"/>
    <w:rsid w:val="00630361"/>
    <w:rsid w:val="006530BF"/>
    <w:rsid w:val="0077444C"/>
    <w:rsid w:val="00774E52"/>
    <w:rsid w:val="00790054"/>
    <w:rsid w:val="007B0D7B"/>
    <w:rsid w:val="007B7D4E"/>
    <w:rsid w:val="007C0C64"/>
    <w:rsid w:val="007D390C"/>
    <w:rsid w:val="007E15BD"/>
    <w:rsid w:val="007E1ED1"/>
    <w:rsid w:val="007F3C51"/>
    <w:rsid w:val="00813FE7"/>
    <w:rsid w:val="008452DA"/>
    <w:rsid w:val="0084772C"/>
    <w:rsid w:val="0087389F"/>
    <w:rsid w:val="008753E6"/>
    <w:rsid w:val="008A1C10"/>
    <w:rsid w:val="008B3689"/>
    <w:rsid w:val="008D212B"/>
    <w:rsid w:val="008E1B5D"/>
    <w:rsid w:val="008E7CA2"/>
    <w:rsid w:val="00901264"/>
    <w:rsid w:val="009071DB"/>
    <w:rsid w:val="009146DB"/>
    <w:rsid w:val="00946966"/>
    <w:rsid w:val="00976A44"/>
    <w:rsid w:val="00982F71"/>
    <w:rsid w:val="009901EB"/>
    <w:rsid w:val="009D2843"/>
    <w:rsid w:val="009F15A5"/>
    <w:rsid w:val="00A03ED1"/>
    <w:rsid w:val="00A41E31"/>
    <w:rsid w:val="00A557B4"/>
    <w:rsid w:val="00A76E12"/>
    <w:rsid w:val="00A83C95"/>
    <w:rsid w:val="00A95124"/>
    <w:rsid w:val="00AA517A"/>
    <w:rsid w:val="00AB0571"/>
    <w:rsid w:val="00AC0377"/>
    <w:rsid w:val="00AC2C15"/>
    <w:rsid w:val="00AF781E"/>
    <w:rsid w:val="00B127F9"/>
    <w:rsid w:val="00B15588"/>
    <w:rsid w:val="00B17367"/>
    <w:rsid w:val="00B17638"/>
    <w:rsid w:val="00B324AA"/>
    <w:rsid w:val="00B77BC3"/>
    <w:rsid w:val="00B9699E"/>
    <w:rsid w:val="00BD630A"/>
    <w:rsid w:val="00BF41CF"/>
    <w:rsid w:val="00C10014"/>
    <w:rsid w:val="00C237C6"/>
    <w:rsid w:val="00C80D1E"/>
    <w:rsid w:val="00C87C1F"/>
    <w:rsid w:val="00CA42FF"/>
    <w:rsid w:val="00CB74BF"/>
    <w:rsid w:val="00CE56C5"/>
    <w:rsid w:val="00D40DD5"/>
    <w:rsid w:val="00D86D10"/>
    <w:rsid w:val="00D872D5"/>
    <w:rsid w:val="00D911C4"/>
    <w:rsid w:val="00DA7183"/>
    <w:rsid w:val="00DB17C1"/>
    <w:rsid w:val="00DF19A4"/>
    <w:rsid w:val="00DF3051"/>
    <w:rsid w:val="00E049CC"/>
    <w:rsid w:val="00E65F6A"/>
    <w:rsid w:val="00E70C72"/>
    <w:rsid w:val="00E939BD"/>
    <w:rsid w:val="00EA7970"/>
    <w:rsid w:val="00EE4D69"/>
    <w:rsid w:val="00F379EB"/>
    <w:rsid w:val="00F70C6C"/>
    <w:rsid w:val="00F7585A"/>
    <w:rsid w:val="00F95008"/>
    <w:rsid w:val="00F96577"/>
    <w:rsid w:val="00FB0701"/>
    <w:rsid w:val="00FD6B85"/>
    <w:rsid w:val="00FF5008"/>
    <w:rsid w:val="00FF6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4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CB74BF"/>
  </w:style>
  <w:style w:type="character" w:customStyle="1" w:styleId="a">
    <w:name w:val="_"/>
    <w:basedOn w:val="DefaultParagraphFont"/>
    <w:rsid w:val="00CB74BF"/>
  </w:style>
  <w:style w:type="paragraph" w:styleId="ListParagraph">
    <w:name w:val="List Paragraph"/>
    <w:basedOn w:val="Normal"/>
    <w:uiPriority w:val="34"/>
    <w:qFormat/>
    <w:rsid w:val="003D7CD9"/>
    <w:pPr>
      <w:ind w:left="720"/>
      <w:contextualSpacing/>
    </w:pPr>
  </w:style>
  <w:style w:type="paragraph" w:styleId="Header">
    <w:name w:val="header"/>
    <w:basedOn w:val="Normal"/>
    <w:link w:val="HeaderChar"/>
    <w:uiPriority w:val="99"/>
    <w:unhideWhenUsed/>
    <w:rsid w:val="0090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DB"/>
    <w:rPr>
      <w:rFonts w:asciiTheme="minorHAnsi" w:hAnsiTheme="minorHAnsi" w:cstheme="minorBidi"/>
      <w:sz w:val="22"/>
      <w:szCs w:val="22"/>
    </w:rPr>
  </w:style>
  <w:style w:type="paragraph" w:styleId="Footer">
    <w:name w:val="footer"/>
    <w:basedOn w:val="Normal"/>
    <w:link w:val="FooterChar"/>
    <w:uiPriority w:val="99"/>
    <w:unhideWhenUsed/>
    <w:rsid w:val="0090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D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6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5D"/>
    <w:rPr>
      <w:rFonts w:ascii="Tahoma" w:hAnsi="Tahoma" w:cs="Tahoma"/>
      <w:sz w:val="16"/>
      <w:szCs w:val="16"/>
    </w:rPr>
  </w:style>
  <w:style w:type="character" w:styleId="CommentReference">
    <w:name w:val="annotation reference"/>
    <w:basedOn w:val="DefaultParagraphFont"/>
    <w:uiPriority w:val="99"/>
    <w:semiHidden/>
    <w:unhideWhenUsed/>
    <w:rsid w:val="005471F0"/>
    <w:rPr>
      <w:sz w:val="18"/>
      <w:szCs w:val="18"/>
    </w:rPr>
  </w:style>
  <w:style w:type="paragraph" w:styleId="CommentText">
    <w:name w:val="annotation text"/>
    <w:basedOn w:val="Normal"/>
    <w:link w:val="CommentTextChar"/>
    <w:uiPriority w:val="99"/>
    <w:semiHidden/>
    <w:unhideWhenUsed/>
    <w:rsid w:val="005471F0"/>
    <w:pPr>
      <w:spacing w:line="240" w:lineRule="auto"/>
    </w:pPr>
    <w:rPr>
      <w:sz w:val="24"/>
      <w:szCs w:val="24"/>
    </w:rPr>
  </w:style>
  <w:style w:type="character" w:customStyle="1" w:styleId="CommentTextChar">
    <w:name w:val="Comment Text Char"/>
    <w:basedOn w:val="DefaultParagraphFont"/>
    <w:link w:val="CommentText"/>
    <w:uiPriority w:val="99"/>
    <w:semiHidden/>
    <w:rsid w:val="005471F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471F0"/>
    <w:rPr>
      <w:b/>
      <w:bCs/>
      <w:sz w:val="20"/>
      <w:szCs w:val="20"/>
    </w:rPr>
  </w:style>
  <w:style w:type="character" w:customStyle="1" w:styleId="CommentSubjectChar">
    <w:name w:val="Comment Subject Char"/>
    <w:basedOn w:val="CommentTextChar"/>
    <w:link w:val="CommentSubject"/>
    <w:uiPriority w:val="99"/>
    <w:semiHidden/>
    <w:rsid w:val="005471F0"/>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4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CB74BF"/>
  </w:style>
  <w:style w:type="character" w:customStyle="1" w:styleId="a">
    <w:name w:val="_"/>
    <w:basedOn w:val="DefaultParagraphFont"/>
    <w:rsid w:val="00CB74BF"/>
  </w:style>
  <w:style w:type="paragraph" w:styleId="ListParagraph">
    <w:name w:val="List Paragraph"/>
    <w:basedOn w:val="Normal"/>
    <w:uiPriority w:val="34"/>
    <w:qFormat/>
    <w:rsid w:val="003D7CD9"/>
    <w:pPr>
      <w:ind w:left="720"/>
      <w:contextualSpacing/>
    </w:pPr>
  </w:style>
  <w:style w:type="paragraph" w:styleId="Header">
    <w:name w:val="header"/>
    <w:basedOn w:val="Normal"/>
    <w:link w:val="HeaderChar"/>
    <w:uiPriority w:val="99"/>
    <w:unhideWhenUsed/>
    <w:rsid w:val="0090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DB"/>
    <w:rPr>
      <w:rFonts w:asciiTheme="minorHAnsi" w:hAnsiTheme="minorHAnsi" w:cstheme="minorBidi"/>
      <w:sz w:val="22"/>
      <w:szCs w:val="22"/>
    </w:rPr>
  </w:style>
  <w:style w:type="paragraph" w:styleId="Footer">
    <w:name w:val="footer"/>
    <w:basedOn w:val="Normal"/>
    <w:link w:val="FooterChar"/>
    <w:uiPriority w:val="99"/>
    <w:unhideWhenUsed/>
    <w:rsid w:val="0090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D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6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5D"/>
    <w:rPr>
      <w:rFonts w:ascii="Tahoma" w:hAnsi="Tahoma" w:cs="Tahoma"/>
      <w:sz w:val="16"/>
      <w:szCs w:val="16"/>
    </w:rPr>
  </w:style>
  <w:style w:type="character" w:styleId="CommentReference">
    <w:name w:val="annotation reference"/>
    <w:basedOn w:val="DefaultParagraphFont"/>
    <w:uiPriority w:val="99"/>
    <w:semiHidden/>
    <w:unhideWhenUsed/>
    <w:rsid w:val="005471F0"/>
    <w:rPr>
      <w:sz w:val="18"/>
      <w:szCs w:val="18"/>
    </w:rPr>
  </w:style>
  <w:style w:type="paragraph" w:styleId="CommentText">
    <w:name w:val="annotation text"/>
    <w:basedOn w:val="Normal"/>
    <w:link w:val="CommentTextChar"/>
    <w:uiPriority w:val="99"/>
    <w:semiHidden/>
    <w:unhideWhenUsed/>
    <w:rsid w:val="005471F0"/>
    <w:pPr>
      <w:spacing w:line="240" w:lineRule="auto"/>
    </w:pPr>
    <w:rPr>
      <w:sz w:val="24"/>
      <w:szCs w:val="24"/>
    </w:rPr>
  </w:style>
  <w:style w:type="character" w:customStyle="1" w:styleId="CommentTextChar">
    <w:name w:val="Comment Text Char"/>
    <w:basedOn w:val="DefaultParagraphFont"/>
    <w:link w:val="CommentText"/>
    <w:uiPriority w:val="99"/>
    <w:semiHidden/>
    <w:rsid w:val="005471F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471F0"/>
    <w:rPr>
      <w:b/>
      <w:bCs/>
      <w:sz w:val="20"/>
      <w:szCs w:val="20"/>
    </w:rPr>
  </w:style>
  <w:style w:type="character" w:customStyle="1" w:styleId="CommentSubjectChar">
    <w:name w:val="Comment Subject Char"/>
    <w:basedOn w:val="CommentTextChar"/>
    <w:link w:val="CommentSubject"/>
    <w:uiPriority w:val="99"/>
    <w:semiHidden/>
    <w:rsid w:val="005471F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4321">
      <w:bodyDiv w:val="1"/>
      <w:marLeft w:val="0"/>
      <w:marRight w:val="0"/>
      <w:marTop w:val="0"/>
      <w:marBottom w:val="0"/>
      <w:divBdr>
        <w:top w:val="none" w:sz="0" w:space="0" w:color="auto"/>
        <w:left w:val="none" w:sz="0" w:space="0" w:color="auto"/>
        <w:bottom w:val="none" w:sz="0" w:space="0" w:color="auto"/>
        <w:right w:val="none" w:sz="0" w:space="0" w:color="auto"/>
      </w:divBdr>
      <w:divsChild>
        <w:div w:id="962616170">
          <w:marLeft w:val="0"/>
          <w:marRight w:val="0"/>
          <w:marTop w:val="0"/>
          <w:marBottom w:val="0"/>
          <w:divBdr>
            <w:top w:val="none" w:sz="0" w:space="0" w:color="auto"/>
            <w:left w:val="none" w:sz="0" w:space="0" w:color="auto"/>
            <w:bottom w:val="none" w:sz="0" w:space="0" w:color="auto"/>
            <w:right w:val="none" w:sz="0" w:space="0" w:color="auto"/>
          </w:divBdr>
        </w:div>
        <w:div w:id="23062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CA033B8-7E59-4594-8577-F8F77898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18925</Words>
  <Characters>107874</Characters>
  <Application>Microsoft Office Word</Application>
  <DocSecurity>4</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kellym11</dc:creator>
  <cp:lastModifiedBy>Wills, Jane</cp:lastModifiedBy>
  <cp:revision>2</cp:revision>
  <cp:lastPrinted>2016-07-15T12:46:00Z</cp:lastPrinted>
  <dcterms:created xsi:type="dcterms:W3CDTF">2016-10-18T14:01:00Z</dcterms:created>
  <dcterms:modified xsi:type="dcterms:W3CDTF">2016-10-18T14:01:00Z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kellym11@lsbu.ac.uk@www.mendeley.com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