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DD" w:rsidRPr="00CB1EDD" w:rsidRDefault="00CB1EDD" w:rsidP="00CB1EDD">
      <w:pPr>
        <w:spacing w:after="0" w:line="288" w:lineRule="atLeast"/>
        <w:outlineLvl w:val="0"/>
        <w:rPr>
          <w:rFonts w:ascii="Trebuchet MS" w:eastAsia="Times New Roman" w:hAnsi="Trebuchet MS" w:cs="Times New Roman"/>
          <w:b/>
          <w:bCs/>
          <w:color w:val="000000"/>
          <w:kern w:val="36"/>
          <w:sz w:val="32"/>
          <w:szCs w:val="32"/>
        </w:rPr>
      </w:pPr>
      <w:r w:rsidRPr="00CB1EDD">
        <w:rPr>
          <w:rFonts w:ascii="Trebuchet MS" w:eastAsia="Times New Roman" w:hAnsi="Trebuchet MS" w:cs="Times New Roman"/>
          <w:b/>
          <w:bCs/>
          <w:color w:val="000000"/>
          <w:kern w:val="36"/>
          <w:sz w:val="32"/>
          <w:szCs w:val="32"/>
        </w:rPr>
        <w:t>Family Law Protocol</w:t>
      </w:r>
      <w:r w:rsidRPr="00CB1EDD">
        <w:rPr>
          <w:rFonts w:ascii="Trebuchet MS" w:eastAsia="Times New Roman" w:hAnsi="Trebuchet MS" w:cs="Times New Roman"/>
          <w:b/>
          <w:bCs/>
          <w:color w:val="000000"/>
          <w:kern w:val="36"/>
          <w:sz w:val="32"/>
          <w:szCs w:val="32"/>
        </w:rPr>
        <w:br/>
      </w:r>
      <w:r w:rsidRPr="00CB1EDD">
        <w:rPr>
          <w:rFonts w:ascii="Trebuchet MS" w:eastAsia="Times New Roman" w:hAnsi="Trebuchet MS" w:cs="Times New Roman"/>
          <w:b/>
          <w:bCs/>
          <w:color w:val="000000"/>
          <w:kern w:val="36"/>
          <w:sz w:val="29"/>
          <w:szCs w:val="29"/>
        </w:rPr>
        <w:t>4th edition</w:t>
      </w:r>
    </w:p>
    <w:p w:rsidR="00CB1EDD" w:rsidRPr="00CB1EDD" w:rsidRDefault="00CB1EDD" w:rsidP="00CB1EDD">
      <w:pPr>
        <w:spacing w:after="0" w:line="240" w:lineRule="auto"/>
        <w:rPr>
          <w:rFonts w:ascii="Trebuchet MS" w:eastAsia="Times New Roman" w:hAnsi="Trebuchet MS" w:cs="Times New Roman"/>
          <w:b/>
          <w:bCs/>
          <w:color w:val="000000"/>
          <w:sz w:val="19"/>
          <w:szCs w:val="19"/>
        </w:rPr>
      </w:pPr>
      <w:r w:rsidRPr="00CB1EDD">
        <w:rPr>
          <w:rFonts w:ascii="Trebuchet MS" w:eastAsia="Times New Roman" w:hAnsi="Trebuchet MS" w:cs="Times New Roman"/>
          <w:b/>
          <w:bCs/>
          <w:color w:val="000000"/>
          <w:sz w:val="19"/>
          <w:szCs w:val="19"/>
        </w:rPr>
        <w:t>The Law Society</w:t>
      </w:r>
    </w:p>
    <w:p w:rsidR="00CB1EDD" w:rsidRPr="00CB1EDD" w:rsidRDefault="00CB1EDD" w:rsidP="00CB1EDD">
      <w:pPr>
        <w:spacing w:before="100" w:beforeAutospacing="1" w:after="100" w:afterAutospacing="1" w:line="240" w:lineRule="auto"/>
        <w:outlineLvl w:val="1"/>
        <w:rPr>
          <w:rFonts w:ascii="Trebuchet MS" w:eastAsia="Times New Roman" w:hAnsi="Trebuchet MS" w:cs="Times New Roman"/>
          <w:b/>
          <w:bCs/>
          <w:color w:val="000000"/>
          <w:sz w:val="25"/>
          <w:szCs w:val="25"/>
        </w:rPr>
      </w:pPr>
      <w:r w:rsidRPr="00CB1EDD">
        <w:rPr>
          <w:rFonts w:ascii="Trebuchet MS" w:eastAsia="Times New Roman" w:hAnsi="Trebuchet MS" w:cs="Times New Roman"/>
          <w:b/>
          <w:bCs/>
          <w:color w:val="000000"/>
          <w:sz w:val="25"/>
          <w:szCs w:val="25"/>
        </w:rPr>
        <w:t>Overview</w:t>
      </w:r>
    </w:p>
    <w:p w:rsidR="00CB1EDD" w:rsidRPr="00CB1EDD" w:rsidRDefault="00CB1EDD" w:rsidP="00CB1EDD">
      <w:pPr>
        <w:spacing w:after="0" w:line="240" w:lineRule="auto"/>
        <w:rPr>
          <w:rFonts w:ascii="Trebuchet MS" w:eastAsia="Times New Roman" w:hAnsi="Trebuchet MS" w:cs="Times New Roman"/>
          <w:color w:val="000000"/>
          <w:sz w:val="19"/>
          <w:szCs w:val="19"/>
        </w:rPr>
      </w:pPr>
      <w:r w:rsidRPr="00CB1EDD">
        <w:rPr>
          <w:rFonts w:ascii="Trebuchet MS" w:eastAsia="Times New Roman" w:hAnsi="Trebuchet MS" w:cs="Times New Roman"/>
          <w:color w:val="000000"/>
          <w:sz w:val="19"/>
          <w:szCs w:val="19"/>
        </w:rPr>
        <w:t>This is the printed version of Family Law Protocol.</w:t>
      </w:r>
      <w:hyperlink r:id="rId6" w:history="1">
        <w:r w:rsidRPr="00CB1EDD">
          <w:rPr>
            <w:rFonts w:ascii="Trebuchet MS" w:eastAsia="Times New Roman" w:hAnsi="Trebuchet MS" w:cs="Times New Roman"/>
            <w:color w:val="000000"/>
            <w:sz w:val="19"/>
            <w:szCs w:val="19"/>
            <w:u w:val="single"/>
          </w:rPr>
          <w:t> The EPUB version of Family Law Protocol is also available.</w:t>
        </w:r>
      </w:hyperlink>
    </w:p>
    <w:p w:rsidR="00CB1EDD" w:rsidRPr="00CB1EDD" w:rsidRDefault="00CB1EDD" w:rsidP="00CB1EDD">
      <w:pPr>
        <w:spacing w:after="0" w:line="240" w:lineRule="auto"/>
        <w:rPr>
          <w:rFonts w:ascii="Trebuchet MS" w:eastAsia="Times New Roman" w:hAnsi="Trebuchet MS" w:cs="Times New Roman"/>
          <w:color w:val="000000"/>
          <w:sz w:val="19"/>
          <w:szCs w:val="19"/>
        </w:rPr>
      </w:pPr>
      <w:r w:rsidRPr="00CB1EDD">
        <w:rPr>
          <w:rFonts w:ascii="Trebuchet MS" w:eastAsia="Times New Roman" w:hAnsi="Trebuchet MS" w:cs="Times New Roman"/>
          <w:color w:val="000000"/>
          <w:sz w:val="19"/>
          <w:szCs w:val="19"/>
        </w:rPr>
        <w:t>This authoritative set of best practice guidelines has been comprehensively updated to cover all the changes since 2010 and includes two new chapters on forced marriage and alternative pathways to parenthood. Endorsed by the President of the Family Division, the Protocol is the standard by which members of the Law Society and Resolution are judged.</w:t>
      </w:r>
    </w:p>
    <w:p w:rsidR="00CB1EDD" w:rsidRPr="00CB1EDD" w:rsidRDefault="00CB1EDD" w:rsidP="00CB1EDD">
      <w:pPr>
        <w:spacing w:after="0" w:line="240" w:lineRule="auto"/>
        <w:rPr>
          <w:rFonts w:ascii="Trebuchet MS" w:eastAsia="Times New Roman" w:hAnsi="Trebuchet MS" w:cs="Times New Roman"/>
          <w:color w:val="000000"/>
          <w:sz w:val="19"/>
          <w:szCs w:val="19"/>
        </w:rPr>
      </w:pPr>
      <w:r w:rsidRPr="00CB1EDD">
        <w:rPr>
          <w:rFonts w:ascii="Trebuchet MS" w:eastAsia="Times New Roman" w:hAnsi="Trebuchet MS" w:cs="Times New Roman"/>
          <w:color w:val="000000"/>
          <w:sz w:val="19"/>
          <w:szCs w:val="19"/>
        </w:rPr>
        <w:t xml:space="preserve">The fourth edition of this </w:t>
      </w:r>
      <w:proofErr w:type="spellStart"/>
      <w:r w:rsidRPr="00CB1EDD">
        <w:rPr>
          <w:rFonts w:ascii="Trebuchet MS" w:eastAsia="Times New Roman" w:hAnsi="Trebuchet MS" w:cs="Times New Roman"/>
          <w:color w:val="000000"/>
          <w:sz w:val="19"/>
          <w:szCs w:val="19"/>
        </w:rPr>
        <w:t>indispensible</w:t>
      </w:r>
      <w:proofErr w:type="spellEnd"/>
      <w:r w:rsidRPr="00CB1EDD">
        <w:rPr>
          <w:rFonts w:ascii="Trebuchet MS" w:eastAsia="Times New Roman" w:hAnsi="Trebuchet MS" w:cs="Times New Roman"/>
          <w:color w:val="000000"/>
          <w:sz w:val="19"/>
          <w:szCs w:val="19"/>
        </w:rPr>
        <w:t xml:space="preserve"> book takes account of significant developments including:</w:t>
      </w:r>
    </w:p>
    <w:p w:rsidR="00CB1EDD" w:rsidRPr="00CB1EDD" w:rsidRDefault="00CB1EDD" w:rsidP="00CB1EDD">
      <w:pPr>
        <w:numPr>
          <w:ilvl w:val="0"/>
          <w:numId w:val="1"/>
        </w:numPr>
        <w:spacing w:before="100" w:beforeAutospacing="1" w:after="100" w:afterAutospacing="1" w:line="240" w:lineRule="auto"/>
        <w:rPr>
          <w:rFonts w:ascii="Trebuchet MS" w:eastAsia="Times New Roman" w:hAnsi="Trebuchet MS" w:cs="Times New Roman"/>
          <w:color w:val="000000"/>
          <w:sz w:val="19"/>
          <w:szCs w:val="19"/>
        </w:rPr>
      </w:pPr>
      <w:r w:rsidRPr="00CB1EDD">
        <w:rPr>
          <w:rFonts w:ascii="Trebuchet MS" w:eastAsia="Times New Roman" w:hAnsi="Trebuchet MS" w:cs="Times New Roman"/>
          <w:color w:val="000000"/>
          <w:sz w:val="19"/>
          <w:szCs w:val="19"/>
        </w:rPr>
        <w:t>changes to public funding in family law proceedings</w:t>
      </w:r>
    </w:p>
    <w:p w:rsidR="00CB1EDD" w:rsidRPr="00CB1EDD" w:rsidRDefault="00CB1EDD" w:rsidP="00CB1EDD">
      <w:pPr>
        <w:numPr>
          <w:ilvl w:val="0"/>
          <w:numId w:val="1"/>
        </w:numPr>
        <w:spacing w:before="100" w:beforeAutospacing="1" w:after="100" w:afterAutospacing="1" w:line="240" w:lineRule="auto"/>
        <w:rPr>
          <w:rFonts w:ascii="Trebuchet MS" w:eastAsia="Times New Roman" w:hAnsi="Trebuchet MS" w:cs="Times New Roman"/>
          <w:color w:val="000000"/>
          <w:sz w:val="19"/>
          <w:szCs w:val="19"/>
        </w:rPr>
      </w:pPr>
      <w:r w:rsidRPr="00CB1EDD">
        <w:rPr>
          <w:rFonts w:ascii="Trebuchet MS" w:eastAsia="Times New Roman" w:hAnsi="Trebuchet MS" w:cs="Times New Roman"/>
          <w:color w:val="000000"/>
          <w:sz w:val="19"/>
          <w:szCs w:val="19"/>
        </w:rPr>
        <w:t>private family law arrangements for children and parental involvement</w:t>
      </w:r>
    </w:p>
    <w:p w:rsidR="00CB1EDD" w:rsidRPr="00CB1EDD" w:rsidRDefault="00CB1EDD" w:rsidP="00CB1EDD">
      <w:pPr>
        <w:numPr>
          <w:ilvl w:val="0"/>
          <w:numId w:val="1"/>
        </w:numPr>
        <w:spacing w:before="100" w:beforeAutospacing="1" w:after="100" w:afterAutospacing="1" w:line="240" w:lineRule="auto"/>
        <w:rPr>
          <w:rFonts w:ascii="Trebuchet MS" w:eastAsia="Times New Roman" w:hAnsi="Trebuchet MS" w:cs="Times New Roman"/>
          <w:color w:val="000000"/>
          <w:sz w:val="19"/>
          <w:szCs w:val="19"/>
        </w:rPr>
      </w:pPr>
      <w:r w:rsidRPr="00CB1EDD">
        <w:rPr>
          <w:rFonts w:ascii="Trebuchet MS" w:eastAsia="Times New Roman" w:hAnsi="Trebuchet MS" w:cs="Times New Roman"/>
          <w:color w:val="000000"/>
          <w:sz w:val="19"/>
          <w:szCs w:val="19"/>
        </w:rPr>
        <w:t>new legislation on honour-based violence and forced marriage</w:t>
      </w:r>
    </w:p>
    <w:p w:rsidR="00CB1EDD" w:rsidRPr="00CB1EDD" w:rsidRDefault="00CB1EDD" w:rsidP="00CB1EDD">
      <w:pPr>
        <w:numPr>
          <w:ilvl w:val="0"/>
          <w:numId w:val="1"/>
        </w:numPr>
        <w:spacing w:before="100" w:beforeAutospacing="1" w:after="100" w:afterAutospacing="1" w:line="240" w:lineRule="auto"/>
        <w:rPr>
          <w:rFonts w:ascii="Trebuchet MS" w:eastAsia="Times New Roman" w:hAnsi="Trebuchet MS" w:cs="Times New Roman"/>
          <w:color w:val="000000"/>
          <w:sz w:val="19"/>
          <w:szCs w:val="19"/>
        </w:rPr>
      </w:pPr>
      <w:proofErr w:type="gramStart"/>
      <w:r w:rsidRPr="00CB1EDD">
        <w:rPr>
          <w:rFonts w:ascii="Trebuchet MS" w:eastAsia="Times New Roman" w:hAnsi="Trebuchet MS" w:cs="Times New Roman"/>
          <w:color w:val="000000"/>
          <w:sz w:val="19"/>
          <w:szCs w:val="19"/>
        </w:rPr>
        <w:t>alternative</w:t>
      </w:r>
      <w:proofErr w:type="gramEnd"/>
      <w:r w:rsidRPr="00CB1EDD">
        <w:rPr>
          <w:rFonts w:ascii="Trebuchet MS" w:eastAsia="Times New Roman" w:hAnsi="Trebuchet MS" w:cs="Times New Roman"/>
          <w:color w:val="000000"/>
          <w:sz w:val="19"/>
          <w:szCs w:val="19"/>
        </w:rPr>
        <w:t xml:space="preserve"> pathways to parenthood including adoption and surrogacy.</w:t>
      </w:r>
    </w:p>
    <w:p w:rsidR="00CB1EDD" w:rsidRPr="00CB1EDD" w:rsidRDefault="00CB1EDD" w:rsidP="00CB1EDD">
      <w:pPr>
        <w:spacing w:after="0" w:line="240" w:lineRule="auto"/>
        <w:rPr>
          <w:rFonts w:ascii="Trebuchet MS" w:eastAsia="Times New Roman" w:hAnsi="Trebuchet MS" w:cs="Times New Roman"/>
          <w:color w:val="000000"/>
          <w:sz w:val="19"/>
          <w:szCs w:val="19"/>
        </w:rPr>
      </w:pPr>
      <w:r w:rsidRPr="00CB1EDD">
        <w:rPr>
          <w:rFonts w:ascii="Trebuchet MS" w:eastAsia="Times New Roman" w:hAnsi="Trebuchet MS" w:cs="Times New Roman"/>
          <w:color w:val="000000"/>
          <w:sz w:val="19"/>
          <w:szCs w:val="19"/>
        </w:rPr>
        <w:t>Developed by the Law Society in association with Resolution and other leading organisations, interest groups and figures in the field, this is the go-to text for family law practitioners.</w:t>
      </w:r>
    </w:p>
    <w:p w:rsidR="00CB1EDD" w:rsidRPr="00CB1EDD" w:rsidRDefault="00CB1EDD" w:rsidP="00CB1EDD">
      <w:pPr>
        <w:pBdr>
          <w:bottom w:val="single" w:sz="6" w:space="1" w:color="auto"/>
        </w:pBdr>
        <w:spacing w:after="0" w:line="240" w:lineRule="auto"/>
        <w:jc w:val="center"/>
        <w:rPr>
          <w:rFonts w:ascii="Arial" w:eastAsia="Times New Roman" w:hAnsi="Arial" w:cs="Arial"/>
          <w:vanish/>
          <w:sz w:val="16"/>
          <w:szCs w:val="16"/>
        </w:rPr>
      </w:pPr>
      <w:r w:rsidRPr="00CB1EDD">
        <w:rPr>
          <w:rFonts w:ascii="Arial" w:eastAsia="Times New Roman" w:hAnsi="Arial" w:cs="Arial"/>
          <w:vanish/>
          <w:sz w:val="16"/>
          <w:szCs w:val="16"/>
        </w:rPr>
        <w:t>Top of Form</w:t>
      </w:r>
    </w:p>
    <w:p w:rsidR="00CB1EDD" w:rsidRPr="00CB1EDD" w:rsidRDefault="00CB1EDD" w:rsidP="00CB1EDD">
      <w:pPr>
        <w:spacing w:after="75" w:line="240" w:lineRule="auto"/>
        <w:rPr>
          <w:rFonts w:ascii="Trebuchet MS" w:eastAsia="Times New Roman" w:hAnsi="Trebuchet MS" w:cs="Times New Roman"/>
          <w:color w:val="000000"/>
          <w:sz w:val="19"/>
          <w:szCs w:val="19"/>
        </w:rPr>
      </w:pPr>
      <w:r w:rsidRPr="00CB1EDD">
        <w:rPr>
          <w:rFonts w:ascii="Trebuchet MS" w:eastAsia="Times New Roman" w:hAnsi="Trebuchet MS" w:cs="Times New Roman"/>
          <w:color w:val="000000"/>
          <w:sz w:val="19"/>
          <w:szCs w:val="19"/>
        </w:rPr>
        <w:t>Quantity to order:</w:t>
      </w:r>
    </w:p>
    <w:p w:rsidR="00CB1EDD" w:rsidRPr="00CB1EDD" w:rsidRDefault="00CB1EDD" w:rsidP="00CB1EDD">
      <w:pPr>
        <w:spacing w:after="75" w:line="240" w:lineRule="auto"/>
        <w:jc w:val="right"/>
        <w:rPr>
          <w:rFonts w:ascii="Trebuchet MS" w:eastAsia="Times New Roman" w:hAnsi="Trebuchet MS" w:cs="Times New Roman"/>
          <w:color w:val="000000"/>
          <w:sz w:val="19"/>
          <w:szCs w:val="19"/>
        </w:rPr>
      </w:pPr>
      <w:r w:rsidRPr="00CB1EDD">
        <w:rPr>
          <w:rFonts w:ascii="Trebuchet MS" w:eastAsia="Times New Roman" w:hAnsi="Trebuchet MS" w:cs="Times New Roman"/>
          <w:color w:val="000000"/>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5.7pt;height:18.25pt" o:ole="">
            <v:imagedata r:id="rId7" o:title=""/>
          </v:shape>
          <w:control r:id="rId8" w:name="DefaultOcxName" w:shapeid="_x0000_i1076"/>
        </w:object>
      </w:r>
    </w:p>
    <w:p w:rsidR="00CB1EDD" w:rsidRPr="00CB1EDD" w:rsidRDefault="00CB1EDD" w:rsidP="00CB1EDD">
      <w:pPr>
        <w:spacing w:after="0" w:line="240" w:lineRule="auto"/>
        <w:rPr>
          <w:rFonts w:ascii="Trebuchet MS" w:eastAsia="Times New Roman" w:hAnsi="Trebuchet MS" w:cs="Times New Roman"/>
          <w:color w:val="000000"/>
          <w:sz w:val="19"/>
          <w:szCs w:val="19"/>
        </w:rPr>
      </w:pPr>
      <w:r w:rsidRPr="00CB1EDD">
        <w:rPr>
          <w:rFonts w:ascii="Trebuchet MS" w:eastAsia="Times New Roman" w:hAnsi="Trebuchet MS" w:cs="Times New Roman"/>
          <w:color w:val="000000"/>
          <w:sz w:val="19"/>
          <w:szCs w:val="19"/>
        </w:rPr>
        <w:object w:dxaOrig="1440" w:dyaOrig="1440">
          <v:shape id="_x0000_i1075" type="#_x0000_t75" style="width:63.1pt;height:22.45pt" o:ole="">
            <v:imagedata r:id="rId9" o:title=""/>
          </v:shape>
          <w:control r:id="rId10" w:name="DefaultOcxName1" w:shapeid="_x0000_i1075"/>
        </w:object>
      </w:r>
    </w:p>
    <w:p w:rsidR="00CB1EDD" w:rsidRPr="00CB1EDD" w:rsidRDefault="00CB1EDD" w:rsidP="00CB1EDD">
      <w:pPr>
        <w:spacing w:after="0" w:line="240" w:lineRule="auto"/>
        <w:rPr>
          <w:rFonts w:ascii="Trebuchet MS" w:eastAsia="Times New Roman" w:hAnsi="Trebuchet MS" w:cs="Times New Roman"/>
          <w:color w:val="000000"/>
          <w:sz w:val="19"/>
          <w:szCs w:val="19"/>
        </w:rPr>
      </w:pPr>
      <w:r w:rsidRPr="00CB1EDD">
        <w:rPr>
          <w:rFonts w:ascii="Trebuchet MS" w:eastAsia="Times New Roman" w:hAnsi="Trebuchet MS" w:cs="Times New Roman"/>
          <w:color w:val="000000"/>
          <w:sz w:val="19"/>
          <w:szCs w:val="19"/>
        </w:rPr>
        <w:object w:dxaOrig="1440" w:dyaOrig="1440">
          <v:shape id="_x0000_i1074" type="#_x0000_t75" style="width:79.5pt;height:22.45pt" o:ole="">
            <v:imagedata r:id="rId11" o:title=""/>
          </v:shape>
          <w:control r:id="rId12" w:name="DefaultOcxName2" w:shapeid="_x0000_i1074"/>
        </w:object>
      </w:r>
    </w:p>
    <w:p w:rsidR="00CB1EDD" w:rsidRPr="00CB1EDD" w:rsidRDefault="00CB1EDD" w:rsidP="00CB1EDD">
      <w:pPr>
        <w:spacing w:after="0" w:line="240" w:lineRule="auto"/>
        <w:rPr>
          <w:rFonts w:ascii="Trebuchet MS" w:eastAsia="Times New Roman" w:hAnsi="Trebuchet MS" w:cs="Times New Roman"/>
          <w:color w:val="000000"/>
          <w:sz w:val="19"/>
          <w:szCs w:val="19"/>
        </w:rPr>
      </w:pPr>
      <w:r w:rsidRPr="00CB1EDD">
        <w:rPr>
          <w:rFonts w:ascii="Trebuchet MS" w:eastAsia="Times New Roman" w:hAnsi="Trebuchet MS" w:cs="Times New Roman"/>
          <w:color w:val="000000"/>
          <w:sz w:val="19"/>
          <w:szCs w:val="19"/>
        </w:rPr>
        <w:object w:dxaOrig="1440" w:dyaOrig="1440">
          <v:shape id="_x0000_i1073" type="#_x0000_t75" style="width:48.6pt;height:22.45pt" o:ole="">
            <v:imagedata r:id="rId13" o:title=""/>
          </v:shape>
          <w:control r:id="rId14" w:name="DefaultOcxName3" w:shapeid="_x0000_i1073"/>
        </w:object>
      </w:r>
    </w:p>
    <w:p w:rsidR="00CB1EDD" w:rsidRPr="00CB1EDD" w:rsidRDefault="00CB1EDD" w:rsidP="00CB1EDD">
      <w:pPr>
        <w:pBdr>
          <w:top w:val="single" w:sz="6" w:space="1" w:color="auto"/>
        </w:pBdr>
        <w:spacing w:after="0" w:line="240" w:lineRule="auto"/>
        <w:jc w:val="center"/>
        <w:rPr>
          <w:rFonts w:ascii="Arial" w:eastAsia="Times New Roman" w:hAnsi="Arial" w:cs="Arial"/>
          <w:vanish/>
          <w:sz w:val="16"/>
          <w:szCs w:val="16"/>
        </w:rPr>
      </w:pPr>
      <w:r w:rsidRPr="00CB1EDD">
        <w:rPr>
          <w:rFonts w:ascii="Arial" w:eastAsia="Times New Roman" w:hAnsi="Arial" w:cs="Arial"/>
          <w:vanish/>
          <w:sz w:val="16"/>
          <w:szCs w:val="16"/>
        </w:rPr>
        <w:t>Bottom of Form</w:t>
      </w:r>
    </w:p>
    <w:p w:rsidR="00CB1EDD" w:rsidRPr="00CB1EDD" w:rsidRDefault="00CB1EDD" w:rsidP="00CB1EDD">
      <w:pPr>
        <w:pBdr>
          <w:bottom w:val="single" w:sz="6" w:space="1" w:color="auto"/>
        </w:pBdr>
        <w:spacing w:after="0" w:line="240" w:lineRule="auto"/>
        <w:jc w:val="center"/>
        <w:rPr>
          <w:rFonts w:ascii="Arial" w:eastAsia="Times New Roman" w:hAnsi="Arial" w:cs="Arial"/>
          <w:vanish/>
          <w:sz w:val="16"/>
          <w:szCs w:val="16"/>
        </w:rPr>
      </w:pPr>
      <w:r w:rsidRPr="00CB1EDD">
        <w:rPr>
          <w:rFonts w:ascii="Arial" w:eastAsia="Times New Roman" w:hAnsi="Arial" w:cs="Arial"/>
          <w:vanish/>
          <w:sz w:val="16"/>
          <w:szCs w:val="16"/>
        </w:rPr>
        <w:t>Top of Form</w:t>
      </w:r>
    </w:p>
    <w:bookmarkStart w:id="0" w:name="socialbookmarks:_idJsp314"/>
    <w:p w:rsidR="00CB1EDD" w:rsidRPr="00CB1EDD" w:rsidRDefault="00CB1EDD" w:rsidP="00CB1EDD">
      <w:pPr>
        <w:spacing w:after="0" w:line="240" w:lineRule="auto"/>
        <w:rPr>
          <w:rFonts w:ascii="Times New Roman" w:eastAsia="Times New Roman" w:hAnsi="Times New Roman" w:cs="Times New Roman"/>
          <w:color w:val="000000"/>
          <w:sz w:val="24"/>
          <w:szCs w:val="24"/>
          <w:u w:val="single"/>
        </w:rPr>
      </w:pPr>
      <w:r w:rsidRPr="00CB1EDD">
        <w:rPr>
          <w:rFonts w:ascii="Trebuchet MS" w:eastAsia="Times New Roman" w:hAnsi="Trebuchet MS" w:cs="Times New Roman"/>
          <w:color w:val="000000"/>
          <w:sz w:val="19"/>
          <w:szCs w:val="19"/>
        </w:rPr>
        <w:fldChar w:fldCharType="begin"/>
      </w:r>
      <w:r w:rsidRPr="00CB1EDD">
        <w:rPr>
          <w:rFonts w:ascii="Trebuchet MS" w:eastAsia="Times New Roman" w:hAnsi="Trebuchet MS" w:cs="Times New Roman"/>
          <w:color w:val="000000"/>
          <w:sz w:val="19"/>
          <w:szCs w:val="19"/>
        </w:rPr>
        <w:instrText xml:space="preserve"> HYPERLINK "http://del.icio.us/post?url=http://www.lawsocietyshop.org.uk/public/saleproduct.jsf?catalogueCode=9781784460259&amp;title=Family%20Law%20Protocol" \o "Bookmark with del.icio.us" \t "_blank" </w:instrText>
      </w:r>
      <w:r w:rsidRPr="00CB1EDD">
        <w:rPr>
          <w:rFonts w:ascii="Trebuchet MS" w:eastAsia="Times New Roman" w:hAnsi="Trebuchet MS" w:cs="Times New Roman"/>
          <w:color w:val="000000"/>
          <w:sz w:val="19"/>
          <w:szCs w:val="19"/>
        </w:rPr>
        <w:fldChar w:fldCharType="separate"/>
      </w:r>
    </w:p>
    <w:p w:rsidR="00CB1EDD" w:rsidRPr="00CB1EDD" w:rsidRDefault="00CB1EDD" w:rsidP="00CB1EDD">
      <w:pPr>
        <w:spacing w:after="0" w:line="240" w:lineRule="auto"/>
        <w:rPr>
          <w:rFonts w:ascii="Trebuchet MS" w:eastAsia="Times New Roman" w:hAnsi="Trebuchet MS" w:cs="Times New Roman"/>
          <w:color w:val="000000"/>
          <w:sz w:val="19"/>
          <w:szCs w:val="19"/>
          <w:u w:val="single"/>
        </w:rPr>
      </w:pPr>
      <w:r w:rsidRPr="00CB1EDD">
        <w:rPr>
          <w:rFonts w:ascii="Trebuchet MS" w:eastAsia="Times New Roman" w:hAnsi="Trebuchet MS" w:cs="Times New Roman"/>
          <w:color w:val="000000"/>
          <w:sz w:val="19"/>
          <w:szCs w:val="19"/>
        </w:rPr>
        <w:fldChar w:fldCharType="end"/>
      </w:r>
      <w:bookmarkStart w:id="1" w:name="socialbookmarks:_idJsp315"/>
      <w:bookmarkEnd w:id="0"/>
      <w:r w:rsidRPr="00CB1EDD">
        <w:rPr>
          <w:rFonts w:ascii="Trebuchet MS" w:eastAsia="Times New Roman" w:hAnsi="Trebuchet MS" w:cs="Times New Roman"/>
          <w:color w:val="000000"/>
          <w:sz w:val="19"/>
          <w:szCs w:val="19"/>
        </w:rPr>
        <w:fldChar w:fldCharType="begin"/>
      </w:r>
      <w:r w:rsidRPr="00CB1EDD">
        <w:rPr>
          <w:rFonts w:ascii="Trebuchet MS" w:eastAsia="Times New Roman" w:hAnsi="Trebuchet MS" w:cs="Times New Roman"/>
          <w:color w:val="000000"/>
          <w:sz w:val="19"/>
          <w:szCs w:val="19"/>
        </w:rPr>
        <w:instrText xml:space="preserve"> HYPERLINK "http://digg.com/submit?url=http://www.lawsocietyshop.org.uk/public/saleproduct.jsf?catalogueCode=9781784460259&amp;title=Family%20Law%20Protocol" \o "Bookmark with digg" \t "_blank" </w:instrText>
      </w:r>
      <w:r w:rsidRPr="00CB1EDD">
        <w:rPr>
          <w:rFonts w:ascii="Trebuchet MS" w:eastAsia="Times New Roman" w:hAnsi="Trebuchet MS" w:cs="Times New Roman"/>
          <w:color w:val="000000"/>
          <w:sz w:val="19"/>
          <w:szCs w:val="19"/>
        </w:rPr>
        <w:fldChar w:fldCharType="separate"/>
      </w:r>
    </w:p>
    <w:p w:rsidR="00CB1EDD" w:rsidRPr="00CB1EDD" w:rsidRDefault="00CB1EDD" w:rsidP="00CB1EDD">
      <w:pPr>
        <w:spacing w:after="0" w:line="240" w:lineRule="auto"/>
        <w:rPr>
          <w:rFonts w:ascii="Trebuchet MS" w:eastAsia="Times New Roman" w:hAnsi="Trebuchet MS" w:cs="Times New Roman"/>
          <w:color w:val="000000"/>
          <w:sz w:val="19"/>
          <w:szCs w:val="19"/>
          <w:u w:val="single"/>
        </w:rPr>
      </w:pPr>
      <w:r w:rsidRPr="00CB1EDD">
        <w:rPr>
          <w:rFonts w:ascii="Trebuchet MS" w:eastAsia="Times New Roman" w:hAnsi="Trebuchet MS" w:cs="Times New Roman"/>
          <w:color w:val="000000"/>
          <w:sz w:val="19"/>
          <w:szCs w:val="19"/>
        </w:rPr>
        <w:fldChar w:fldCharType="end"/>
      </w:r>
      <w:bookmarkStart w:id="2" w:name="socialbookmarks:_idJsp316"/>
      <w:bookmarkEnd w:id="1"/>
      <w:r w:rsidRPr="00CB1EDD">
        <w:rPr>
          <w:rFonts w:ascii="Trebuchet MS" w:eastAsia="Times New Roman" w:hAnsi="Trebuchet MS" w:cs="Times New Roman"/>
          <w:color w:val="000000"/>
          <w:sz w:val="19"/>
          <w:szCs w:val="19"/>
        </w:rPr>
        <w:fldChar w:fldCharType="begin"/>
      </w:r>
      <w:r w:rsidRPr="00CB1EDD">
        <w:rPr>
          <w:rFonts w:ascii="Trebuchet MS" w:eastAsia="Times New Roman" w:hAnsi="Trebuchet MS" w:cs="Times New Roman"/>
          <w:color w:val="000000"/>
          <w:sz w:val="19"/>
          <w:szCs w:val="19"/>
        </w:rPr>
        <w:instrText xml:space="preserve"> HYPERLINK "http://reddit.com/submit?url=http://www.lawsocietyshop.org.uk/public/saleproduct.jsf?catalogueCode=9781784460259&amp;title=Family%20Law%20Protocol" \o "Bookmark with reddit" \t "_blank" </w:instrText>
      </w:r>
      <w:r w:rsidRPr="00CB1EDD">
        <w:rPr>
          <w:rFonts w:ascii="Trebuchet MS" w:eastAsia="Times New Roman" w:hAnsi="Trebuchet MS" w:cs="Times New Roman"/>
          <w:color w:val="000000"/>
          <w:sz w:val="19"/>
          <w:szCs w:val="19"/>
        </w:rPr>
        <w:fldChar w:fldCharType="separate"/>
      </w:r>
    </w:p>
    <w:p w:rsidR="00CB1EDD" w:rsidRPr="00CB1EDD" w:rsidRDefault="00CB1EDD" w:rsidP="00CB1EDD">
      <w:pPr>
        <w:spacing w:after="0" w:line="240" w:lineRule="auto"/>
        <w:rPr>
          <w:rFonts w:ascii="Trebuchet MS" w:eastAsia="Times New Roman" w:hAnsi="Trebuchet MS" w:cs="Times New Roman"/>
          <w:color w:val="000000"/>
          <w:sz w:val="19"/>
          <w:szCs w:val="19"/>
          <w:u w:val="single"/>
        </w:rPr>
      </w:pPr>
      <w:r w:rsidRPr="00CB1EDD">
        <w:rPr>
          <w:rFonts w:ascii="Trebuchet MS" w:eastAsia="Times New Roman" w:hAnsi="Trebuchet MS" w:cs="Times New Roman"/>
          <w:color w:val="000000"/>
          <w:sz w:val="19"/>
          <w:szCs w:val="19"/>
        </w:rPr>
        <w:fldChar w:fldCharType="end"/>
      </w:r>
      <w:bookmarkStart w:id="3" w:name="socialbookmarks:_idJsp317"/>
      <w:bookmarkEnd w:id="2"/>
      <w:r w:rsidRPr="00CB1EDD">
        <w:rPr>
          <w:rFonts w:ascii="Trebuchet MS" w:eastAsia="Times New Roman" w:hAnsi="Trebuchet MS" w:cs="Times New Roman"/>
          <w:color w:val="000000"/>
          <w:sz w:val="19"/>
          <w:szCs w:val="19"/>
        </w:rPr>
        <w:fldChar w:fldCharType="begin"/>
      </w:r>
      <w:r w:rsidRPr="00CB1EDD">
        <w:rPr>
          <w:rFonts w:ascii="Trebuchet MS" w:eastAsia="Times New Roman" w:hAnsi="Trebuchet MS" w:cs="Times New Roman"/>
          <w:color w:val="000000"/>
          <w:sz w:val="19"/>
          <w:szCs w:val="19"/>
        </w:rPr>
        <w:instrText xml:space="preserve"> HYPERLINK "http://www.facebook.com/sharer.php?u=http://www.lawsocietyshop.org.uk/public/saleproduct.jsf?catalogueCode=9781784460259" \o "Bookmark with facebook" \t "_blank" </w:instrText>
      </w:r>
      <w:r w:rsidRPr="00CB1EDD">
        <w:rPr>
          <w:rFonts w:ascii="Trebuchet MS" w:eastAsia="Times New Roman" w:hAnsi="Trebuchet MS" w:cs="Times New Roman"/>
          <w:color w:val="000000"/>
          <w:sz w:val="19"/>
          <w:szCs w:val="19"/>
        </w:rPr>
        <w:fldChar w:fldCharType="separate"/>
      </w:r>
    </w:p>
    <w:p w:rsidR="00CB1EDD" w:rsidRPr="00CB1EDD" w:rsidRDefault="00CB1EDD" w:rsidP="00CB1EDD">
      <w:pPr>
        <w:spacing w:after="0" w:line="240" w:lineRule="auto"/>
        <w:rPr>
          <w:rFonts w:ascii="Trebuchet MS" w:eastAsia="Times New Roman" w:hAnsi="Trebuchet MS" w:cs="Times New Roman"/>
          <w:color w:val="000000"/>
          <w:sz w:val="19"/>
          <w:szCs w:val="19"/>
          <w:u w:val="single"/>
        </w:rPr>
      </w:pPr>
      <w:r w:rsidRPr="00CB1EDD">
        <w:rPr>
          <w:rFonts w:ascii="Trebuchet MS" w:eastAsia="Times New Roman" w:hAnsi="Trebuchet MS" w:cs="Times New Roman"/>
          <w:color w:val="000000"/>
          <w:sz w:val="19"/>
          <w:szCs w:val="19"/>
        </w:rPr>
        <w:fldChar w:fldCharType="end"/>
      </w:r>
      <w:bookmarkStart w:id="4" w:name="socialbookmarks:_idJsp318"/>
      <w:bookmarkEnd w:id="3"/>
      <w:r w:rsidRPr="00CB1EDD">
        <w:rPr>
          <w:rFonts w:ascii="Trebuchet MS" w:eastAsia="Times New Roman" w:hAnsi="Trebuchet MS" w:cs="Times New Roman"/>
          <w:color w:val="000000"/>
          <w:sz w:val="19"/>
          <w:szCs w:val="19"/>
        </w:rPr>
        <w:fldChar w:fldCharType="begin"/>
      </w:r>
      <w:r w:rsidRPr="00CB1EDD">
        <w:rPr>
          <w:rFonts w:ascii="Trebuchet MS" w:eastAsia="Times New Roman" w:hAnsi="Trebuchet MS" w:cs="Times New Roman"/>
          <w:color w:val="000000"/>
          <w:sz w:val="19"/>
          <w:szCs w:val="19"/>
        </w:rPr>
        <w:instrText xml:space="preserve"> HYPERLINK "http://www.stumbleupon.com/submit?url=http://www.lawsocietyshop.org.uk/public/saleproduct.jsf?catalogueCode=9781784460259&amp;title=Family%20Law%20Protocol" \o "Bookmark with stumble upon" \t "_blank" </w:instrText>
      </w:r>
      <w:r w:rsidRPr="00CB1EDD">
        <w:rPr>
          <w:rFonts w:ascii="Trebuchet MS" w:eastAsia="Times New Roman" w:hAnsi="Trebuchet MS" w:cs="Times New Roman"/>
          <w:color w:val="000000"/>
          <w:sz w:val="19"/>
          <w:szCs w:val="19"/>
        </w:rPr>
        <w:fldChar w:fldCharType="separate"/>
      </w:r>
    </w:p>
    <w:p w:rsidR="00CB1EDD" w:rsidRPr="00CB1EDD" w:rsidRDefault="00CB1EDD" w:rsidP="00CB1EDD">
      <w:pPr>
        <w:spacing w:after="0" w:line="240" w:lineRule="auto"/>
        <w:rPr>
          <w:rFonts w:ascii="Trebuchet MS" w:eastAsia="Times New Roman" w:hAnsi="Trebuchet MS" w:cs="Times New Roman"/>
          <w:color w:val="000000"/>
          <w:sz w:val="19"/>
          <w:szCs w:val="19"/>
          <w:u w:val="single"/>
        </w:rPr>
      </w:pPr>
      <w:r w:rsidRPr="00CB1EDD">
        <w:rPr>
          <w:rFonts w:ascii="Trebuchet MS" w:eastAsia="Times New Roman" w:hAnsi="Trebuchet MS" w:cs="Times New Roman"/>
          <w:color w:val="000000"/>
          <w:sz w:val="19"/>
          <w:szCs w:val="19"/>
        </w:rPr>
        <w:fldChar w:fldCharType="end"/>
      </w:r>
      <w:bookmarkStart w:id="5" w:name="socialbookmarks:_idJsp319"/>
      <w:bookmarkEnd w:id="4"/>
      <w:r w:rsidRPr="00CB1EDD">
        <w:rPr>
          <w:rFonts w:ascii="Trebuchet MS" w:eastAsia="Times New Roman" w:hAnsi="Trebuchet MS" w:cs="Times New Roman"/>
          <w:color w:val="000000"/>
          <w:sz w:val="19"/>
          <w:szCs w:val="19"/>
        </w:rPr>
        <w:fldChar w:fldCharType="begin"/>
      </w:r>
      <w:r w:rsidRPr="00CB1EDD">
        <w:rPr>
          <w:rFonts w:ascii="Trebuchet MS" w:eastAsia="Times New Roman" w:hAnsi="Trebuchet MS" w:cs="Times New Roman"/>
          <w:color w:val="000000"/>
          <w:sz w:val="19"/>
          <w:szCs w:val="19"/>
        </w:rPr>
        <w:instrText xml:space="preserve"> HYPERLINK "http://www.twitter.com/home?status=Currently+reading+http://www.lawsocietyshop.org.uk/public/saleproduct.jsf?catalogueCode=9781784460259" \o "Bookmark with twitter" \t "_blank" </w:instrText>
      </w:r>
      <w:r w:rsidRPr="00CB1EDD">
        <w:rPr>
          <w:rFonts w:ascii="Trebuchet MS" w:eastAsia="Times New Roman" w:hAnsi="Trebuchet MS" w:cs="Times New Roman"/>
          <w:color w:val="000000"/>
          <w:sz w:val="19"/>
          <w:szCs w:val="19"/>
        </w:rPr>
        <w:fldChar w:fldCharType="separate"/>
      </w:r>
    </w:p>
    <w:p w:rsidR="00CB1EDD" w:rsidRPr="00CB1EDD" w:rsidRDefault="00CB1EDD" w:rsidP="00CB1EDD">
      <w:pPr>
        <w:spacing w:after="0" w:line="240" w:lineRule="auto"/>
        <w:rPr>
          <w:rFonts w:ascii="Trebuchet MS" w:eastAsia="Times New Roman" w:hAnsi="Trebuchet MS" w:cs="Times New Roman"/>
          <w:color w:val="000000"/>
          <w:sz w:val="19"/>
          <w:szCs w:val="19"/>
          <w:u w:val="single"/>
        </w:rPr>
      </w:pPr>
      <w:r w:rsidRPr="00CB1EDD">
        <w:rPr>
          <w:rFonts w:ascii="Trebuchet MS" w:eastAsia="Times New Roman" w:hAnsi="Trebuchet MS" w:cs="Times New Roman"/>
          <w:color w:val="000000"/>
          <w:sz w:val="19"/>
          <w:szCs w:val="19"/>
        </w:rPr>
        <w:fldChar w:fldCharType="end"/>
      </w:r>
      <w:bookmarkEnd w:id="5"/>
      <w:r w:rsidRPr="00CB1EDD">
        <w:rPr>
          <w:rFonts w:ascii="Trebuchet MS" w:eastAsia="Times New Roman" w:hAnsi="Trebuchet MS" w:cs="Times New Roman"/>
          <w:color w:val="000000"/>
          <w:sz w:val="19"/>
          <w:szCs w:val="19"/>
        </w:rPr>
        <w:fldChar w:fldCharType="begin"/>
      </w:r>
      <w:r w:rsidRPr="00CB1EDD">
        <w:rPr>
          <w:rFonts w:ascii="Trebuchet MS" w:eastAsia="Times New Roman" w:hAnsi="Trebuchet MS" w:cs="Times New Roman"/>
          <w:color w:val="000000"/>
          <w:sz w:val="19"/>
          <w:szCs w:val="19"/>
        </w:rPr>
        <w:instrText xml:space="preserve"> HYPERLINK "https://bookshop.lawsociety.org.uk/ecom_lawsoc/public/saleproduct.jsf?catalogueCode=9781784460259" \o "Email this title to a friend" </w:instrText>
      </w:r>
      <w:r w:rsidRPr="00CB1EDD">
        <w:rPr>
          <w:rFonts w:ascii="Trebuchet MS" w:eastAsia="Times New Roman" w:hAnsi="Trebuchet MS" w:cs="Times New Roman"/>
          <w:color w:val="000000"/>
          <w:sz w:val="19"/>
          <w:szCs w:val="19"/>
        </w:rPr>
        <w:fldChar w:fldCharType="separate"/>
      </w:r>
    </w:p>
    <w:p w:rsidR="00CB1EDD" w:rsidRPr="00CB1EDD" w:rsidRDefault="00CB1EDD" w:rsidP="00CB1EDD">
      <w:pPr>
        <w:spacing w:after="0" w:line="240" w:lineRule="auto"/>
        <w:rPr>
          <w:rFonts w:ascii="Times New Roman" w:eastAsia="Times New Roman" w:hAnsi="Times New Roman" w:cs="Times New Roman"/>
          <w:sz w:val="24"/>
          <w:szCs w:val="24"/>
        </w:rPr>
      </w:pPr>
      <w:r w:rsidRPr="00CB1EDD">
        <w:rPr>
          <w:rFonts w:ascii="Trebuchet MS" w:eastAsia="Times New Roman" w:hAnsi="Trebuchet MS" w:cs="Times New Roman"/>
          <w:color w:val="000000"/>
          <w:sz w:val="19"/>
          <w:szCs w:val="19"/>
        </w:rPr>
        <w:fldChar w:fldCharType="end"/>
      </w:r>
    </w:p>
    <w:p w:rsidR="00CB1EDD" w:rsidRPr="00CB1EDD" w:rsidRDefault="00CB1EDD" w:rsidP="00CB1EDD">
      <w:pPr>
        <w:pBdr>
          <w:top w:val="single" w:sz="6" w:space="1" w:color="auto"/>
        </w:pBdr>
        <w:spacing w:after="0" w:line="240" w:lineRule="auto"/>
        <w:jc w:val="center"/>
        <w:rPr>
          <w:rFonts w:ascii="Arial" w:eastAsia="Times New Roman" w:hAnsi="Arial" w:cs="Arial"/>
          <w:vanish/>
          <w:sz w:val="16"/>
          <w:szCs w:val="16"/>
        </w:rPr>
      </w:pPr>
      <w:r w:rsidRPr="00CB1EDD">
        <w:rPr>
          <w:rFonts w:ascii="Arial" w:eastAsia="Times New Roman" w:hAnsi="Arial" w:cs="Arial"/>
          <w:vanish/>
          <w:sz w:val="16"/>
          <w:szCs w:val="16"/>
        </w:rPr>
        <w:t>Bottom of Form</w:t>
      </w:r>
    </w:p>
    <w:p w:rsidR="00CB1EDD" w:rsidRPr="00CB1EDD" w:rsidRDefault="00CB1EDD" w:rsidP="00CB1EDD">
      <w:pPr>
        <w:spacing w:before="100" w:beforeAutospacing="1" w:after="100" w:afterAutospacing="1" w:line="240" w:lineRule="auto"/>
        <w:outlineLvl w:val="1"/>
        <w:rPr>
          <w:rFonts w:ascii="Trebuchet MS" w:eastAsia="Times New Roman" w:hAnsi="Trebuchet MS" w:cs="Times New Roman"/>
          <w:b/>
          <w:bCs/>
          <w:color w:val="000000"/>
          <w:sz w:val="31"/>
          <w:szCs w:val="31"/>
        </w:rPr>
      </w:pPr>
      <w:r w:rsidRPr="00CB1EDD">
        <w:rPr>
          <w:rFonts w:ascii="Trebuchet MS" w:eastAsia="Times New Roman" w:hAnsi="Trebuchet MS" w:cs="Times New Roman"/>
          <w:b/>
          <w:bCs/>
          <w:color w:val="000000"/>
          <w:sz w:val="31"/>
          <w:szCs w:val="31"/>
        </w:rPr>
        <w:t>Contents</w:t>
      </w:r>
    </w:p>
    <w:p w:rsidR="00CB1EDD" w:rsidRPr="00CB1EDD" w:rsidRDefault="00CB1EDD" w:rsidP="00CB1EDD">
      <w:pPr>
        <w:spacing w:after="0" w:line="240" w:lineRule="auto"/>
        <w:rPr>
          <w:rFonts w:ascii="Trebuchet MS" w:eastAsia="Times New Roman" w:hAnsi="Trebuchet MS" w:cs="Times New Roman"/>
          <w:color w:val="000000"/>
          <w:sz w:val="19"/>
          <w:szCs w:val="19"/>
        </w:rPr>
      </w:pPr>
      <w:r w:rsidRPr="00CB1EDD">
        <w:rPr>
          <w:rFonts w:ascii="Trebuchet MS" w:eastAsia="Times New Roman" w:hAnsi="Trebuchet MS" w:cs="Times New Roman"/>
          <w:color w:val="000000"/>
          <w:sz w:val="19"/>
          <w:szCs w:val="19"/>
        </w:rPr>
        <w:t>Foreword by the President of the Family Division </w:t>
      </w:r>
      <w:r w:rsidRPr="00CB1EDD">
        <w:rPr>
          <w:rFonts w:ascii="Trebuchet MS" w:eastAsia="Times New Roman" w:hAnsi="Trebuchet MS" w:cs="Times New Roman"/>
          <w:color w:val="000000"/>
          <w:sz w:val="19"/>
          <w:szCs w:val="19"/>
        </w:rPr>
        <w:br/>
        <w:t>Part 1: Main Protocol </w:t>
      </w:r>
      <w:r w:rsidRPr="00CB1EDD">
        <w:rPr>
          <w:rFonts w:ascii="Trebuchet MS" w:eastAsia="Times New Roman" w:hAnsi="Trebuchet MS" w:cs="Times New Roman"/>
          <w:color w:val="000000"/>
          <w:sz w:val="19"/>
          <w:szCs w:val="19"/>
        </w:rPr>
        <w:br/>
        <w:t>Part 2: Non-court dispute resolution </w:t>
      </w:r>
      <w:r w:rsidRPr="00CB1EDD">
        <w:rPr>
          <w:rFonts w:ascii="Trebuchet MS" w:eastAsia="Times New Roman" w:hAnsi="Trebuchet MS" w:cs="Times New Roman"/>
          <w:color w:val="000000"/>
          <w:sz w:val="19"/>
          <w:szCs w:val="19"/>
        </w:rPr>
        <w:br/>
        <w:t>Part 3: Domestic abuse and honour-based violence </w:t>
      </w:r>
      <w:r w:rsidRPr="00CB1EDD">
        <w:rPr>
          <w:rFonts w:ascii="Trebuchet MS" w:eastAsia="Times New Roman" w:hAnsi="Trebuchet MS" w:cs="Times New Roman"/>
          <w:color w:val="000000"/>
          <w:sz w:val="19"/>
          <w:szCs w:val="19"/>
        </w:rPr>
        <w:br/>
        <w:t>Part 4: Children: private law </w:t>
      </w:r>
      <w:r w:rsidRPr="00CB1EDD">
        <w:rPr>
          <w:rFonts w:ascii="Trebuchet MS" w:eastAsia="Times New Roman" w:hAnsi="Trebuchet MS" w:cs="Times New Roman"/>
          <w:color w:val="000000"/>
          <w:sz w:val="19"/>
          <w:szCs w:val="19"/>
        </w:rPr>
        <w:br/>
        <w:t>Part 5: Children: public law </w:t>
      </w:r>
      <w:r w:rsidRPr="00CB1EDD">
        <w:rPr>
          <w:rFonts w:ascii="Trebuchet MS" w:eastAsia="Times New Roman" w:hAnsi="Trebuchet MS" w:cs="Times New Roman"/>
          <w:color w:val="000000"/>
          <w:sz w:val="19"/>
          <w:szCs w:val="19"/>
        </w:rPr>
        <w:br/>
        <w:t>Part 6: Abduction </w:t>
      </w:r>
      <w:r w:rsidRPr="00CB1EDD">
        <w:rPr>
          <w:rFonts w:ascii="Trebuchet MS" w:eastAsia="Times New Roman" w:hAnsi="Trebuchet MS" w:cs="Times New Roman"/>
          <w:color w:val="000000"/>
          <w:sz w:val="19"/>
          <w:szCs w:val="19"/>
        </w:rPr>
        <w:br/>
        <w:t>Part 7: Child support </w:t>
      </w:r>
      <w:r w:rsidRPr="00CB1EDD">
        <w:rPr>
          <w:rFonts w:ascii="Trebuchet MS" w:eastAsia="Times New Roman" w:hAnsi="Trebuchet MS" w:cs="Times New Roman"/>
          <w:color w:val="000000"/>
          <w:sz w:val="19"/>
          <w:szCs w:val="19"/>
        </w:rPr>
        <w:br/>
        <w:t>Part 8: Schedule 1 proceedings under the Children Act 1989 </w:t>
      </w:r>
      <w:r w:rsidRPr="00CB1EDD">
        <w:rPr>
          <w:rFonts w:ascii="Trebuchet MS" w:eastAsia="Times New Roman" w:hAnsi="Trebuchet MS" w:cs="Times New Roman"/>
          <w:color w:val="000000"/>
          <w:sz w:val="19"/>
          <w:szCs w:val="19"/>
        </w:rPr>
        <w:br/>
        <w:t>Part 9: Proceedings for dissolution, divorce, judicial separation or nullity</w:t>
      </w:r>
      <w:r w:rsidRPr="00CB1EDD">
        <w:rPr>
          <w:rFonts w:ascii="Trebuchet MS" w:eastAsia="Times New Roman" w:hAnsi="Trebuchet MS" w:cs="Times New Roman"/>
          <w:color w:val="000000"/>
          <w:sz w:val="19"/>
          <w:szCs w:val="19"/>
        </w:rPr>
        <w:br/>
        <w:t>Part 10: Ancillary relief</w:t>
      </w:r>
      <w:r w:rsidRPr="00CB1EDD">
        <w:rPr>
          <w:rFonts w:ascii="Trebuchet MS" w:eastAsia="Times New Roman" w:hAnsi="Trebuchet MS" w:cs="Times New Roman"/>
          <w:color w:val="000000"/>
          <w:sz w:val="19"/>
          <w:szCs w:val="19"/>
        </w:rPr>
        <w:br/>
        <w:t>Part 11: Cohabitation </w:t>
      </w:r>
      <w:r w:rsidRPr="00CB1EDD">
        <w:rPr>
          <w:rFonts w:ascii="Trebuchet MS" w:eastAsia="Times New Roman" w:hAnsi="Trebuchet MS" w:cs="Times New Roman"/>
          <w:color w:val="000000"/>
          <w:sz w:val="19"/>
          <w:szCs w:val="19"/>
        </w:rPr>
        <w:br/>
        <w:t>Part 12: Forced marriage</w:t>
      </w:r>
      <w:r w:rsidRPr="00CB1EDD">
        <w:rPr>
          <w:rFonts w:ascii="Trebuchet MS" w:eastAsia="Times New Roman" w:hAnsi="Trebuchet MS" w:cs="Times New Roman"/>
          <w:color w:val="000000"/>
          <w:sz w:val="19"/>
          <w:szCs w:val="19"/>
        </w:rPr>
        <w:br/>
        <w:t>Part 13: Alternative pathways to parenthood</w:t>
      </w:r>
      <w:r w:rsidRPr="00CB1EDD">
        <w:rPr>
          <w:rFonts w:ascii="Trebuchet MS" w:eastAsia="Times New Roman" w:hAnsi="Trebuchet MS" w:cs="Times New Roman"/>
          <w:color w:val="000000"/>
          <w:sz w:val="19"/>
          <w:szCs w:val="19"/>
        </w:rPr>
        <w:br/>
        <w:t>Appendices.</w:t>
      </w:r>
    </w:p>
    <w:p w:rsidR="00004CE3" w:rsidRDefault="00004CE3">
      <w:bookmarkStart w:id="6" w:name="_GoBack"/>
      <w:bookmarkEnd w:id="6"/>
    </w:p>
    <w:sectPr w:rsidR="00004CE3" w:rsidSect="00004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E6D24"/>
    <w:multiLevelType w:val="multilevel"/>
    <w:tmpl w:val="AA24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DD"/>
    <w:rsid w:val="00004CE3"/>
    <w:rsid w:val="002351D5"/>
    <w:rsid w:val="00743C94"/>
    <w:rsid w:val="00CB1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15828">
      <w:bodyDiv w:val="1"/>
      <w:marLeft w:val="0"/>
      <w:marRight w:val="0"/>
      <w:marTop w:val="0"/>
      <w:marBottom w:val="0"/>
      <w:divBdr>
        <w:top w:val="none" w:sz="0" w:space="0" w:color="auto"/>
        <w:left w:val="none" w:sz="0" w:space="0" w:color="auto"/>
        <w:bottom w:val="none" w:sz="0" w:space="0" w:color="auto"/>
        <w:right w:val="none" w:sz="0" w:space="0" w:color="auto"/>
      </w:divBdr>
      <w:divsChild>
        <w:div w:id="558709199">
          <w:marLeft w:val="0"/>
          <w:marRight w:val="0"/>
          <w:marTop w:val="0"/>
          <w:marBottom w:val="0"/>
          <w:divBdr>
            <w:top w:val="none" w:sz="0" w:space="0" w:color="auto"/>
            <w:left w:val="none" w:sz="0" w:space="0" w:color="auto"/>
            <w:bottom w:val="none" w:sz="0" w:space="0" w:color="auto"/>
            <w:right w:val="none" w:sz="0" w:space="0" w:color="auto"/>
          </w:divBdr>
          <w:divsChild>
            <w:div w:id="1019508165">
              <w:marLeft w:val="0"/>
              <w:marRight w:val="0"/>
              <w:marTop w:val="0"/>
              <w:marBottom w:val="0"/>
              <w:divBdr>
                <w:top w:val="none" w:sz="0" w:space="0" w:color="auto"/>
                <w:left w:val="none" w:sz="0" w:space="0" w:color="auto"/>
                <w:bottom w:val="none" w:sz="0" w:space="0" w:color="auto"/>
                <w:right w:val="none" w:sz="0" w:space="0" w:color="auto"/>
              </w:divBdr>
              <w:divsChild>
                <w:div w:id="297537489">
                  <w:marLeft w:val="0"/>
                  <w:marRight w:val="0"/>
                  <w:marTop w:val="0"/>
                  <w:marBottom w:val="0"/>
                  <w:divBdr>
                    <w:top w:val="none" w:sz="0" w:space="0" w:color="auto"/>
                    <w:left w:val="none" w:sz="0" w:space="0" w:color="auto"/>
                    <w:bottom w:val="none" w:sz="0" w:space="0" w:color="auto"/>
                    <w:right w:val="none" w:sz="0" w:space="0" w:color="auto"/>
                  </w:divBdr>
                  <w:divsChild>
                    <w:div w:id="1956256784">
                      <w:marLeft w:val="0"/>
                      <w:marRight w:val="0"/>
                      <w:marTop w:val="0"/>
                      <w:marBottom w:val="0"/>
                      <w:divBdr>
                        <w:top w:val="none" w:sz="0" w:space="0" w:color="auto"/>
                        <w:left w:val="none" w:sz="0" w:space="0" w:color="auto"/>
                        <w:bottom w:val="none" w:sz="0" w:space="0" w:color="auto"/>
                        <w:right w:val="none" w:sz="0" w:space="0" w:color="auto"/>
                      </w:divBdr>
                      <w:divsChild>
                        <w:div w:id="477839935">
                          <w:marLeft w:val="0"/>
                          <w:marRight w:val="0"/>
                          <w:marTop w:val="0"/>
                          <w:marBottom w:val="0"/>
                          <w:divBdr>
                            <w:top w:val="none" w:sz="0" w:space="0" w:color="auto"/>
                            <w:left w:val="none" w:sz="0" w:space="0" w:color="auto"/>
                            <w:bottom w:val="none" w:sz="0" w:space="0" w:color="auto"/>
                            <w:right w:val="none" w:sz="0" w:space="0" w:color="auto"/>
                          </w:divBdr>
                          <w:divsChild>
                            <w:div w:id="1562861810">
                              <w:marLeft w:val="0"/>
                              <w:marRight w:val="0"/>
                              <w:marTop w:val="0"/>
                              <w:marBottom w:val="75"/>
                              <w:divBdr>
                                <w:top w:val="none" w:sz="0" w:space="0" w:color="auto"/>
                                <w:left w:val="none" w:sz="0" w:space="0" w:color="auto"/>
                                <w:bottom w:val="none" w:sz="0" w:space="0" w:color="auto"/>
                                <w:right w:val="none" w:sz="0" w:space="0" w:color="auto"/>
                              </w:divBdr>
                            </w:div>
                            <w:div w:id="10510780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72509276">
                  <w:marLeft w:val="0"/>
                  <w:marRight w:val="0"/>
                  <w:marTop w:val="0"/>
                  <w:marBottom w:val="0"/>
                  <w:divBdr>
                    <w:top w:val="none" w:sz="0" w:space="0" w:color="auto"/>
                    <w:left w:val="none" w:sz="0" w:space="0" w:color="auto"/>
                    <w:bottom w:val="none" w:sz="0" w:space="0" w:color="auto"/>
                    <w:right w:val="none" w:sz="0" w:space="0" w:color="auto"/>
                  </w:divBdr>
                </w:div>
                <w:div w:id="688679091">
                  <w:marLeft w:val="0"/>
                  <w:marRight w:val="0"/>
                  <w:marTop w:val="0"/>
                  <w:marBottom w:val="0"/>
                  <w:divBdr>
                    <w:top w:val="none" w:sz="0" w:space="0" w:color="auto"/>
                    <w:left w:val="none" w:sz="0" w:space="0" w:color="auto"/>
                    <w:bottom w:val="none" w:sz="0" w:space="0" w:color="auto"/>
                    <w:right w:val="none" w:sz="0" w:space="0" w:color="auto"/>
                  </w:divBdr>
                </w:div>
                <w:div w:id="1268924900">
                  <w:marLeft w:val="0"/>
                  <w:marRight w:val="0"/>
                  <w:marTop w:val="0"/>
                  <w:marBottom w:val="0"/>
                  <w:divBdr>
                    <w:top w:val="none" w:sz="0" w:space="0" w:color="auto"/>
                    <w:left w:val="none" w:sz="0" w:space="0" w:color="auto"/>
                    <w:bottom w:val="none" w:sz="0" w:space="0" w:color="auto"/>
                    <w:right w:val="none" w:sz="0" w:space="0" w:color="auto"/>
                  </w:divBdr>
                </w:div>
                <w:div w:id="1714573262">
                  <w:marLeft w:val="0"/>
                  <w:marRight w:val="0"/>
                  <w:marTop w:val="0"/>
                  <w:marBottom w:val="0"/>
                  <w:divBdr>
                    <w:top w:val="none" w:sz="0" w:space="0" w:color="auto"/>
                    <w:left w:val="none" w:sz="0" w:space="0" w:color="auto"/>
                    <w:bottom w:val="none" w:sz="0" w:space="0" w:color="auto"/>
                    <w:right w:val="none" w:sz="0" w:space="0" w:color="auto"/>
                  </w:divBdr>
                </w:div>
                <w:div w:id="1241135727">
                  <w:marLeft w:val="0"/>
                  <w:marRight w:val="0"/>
                  <w:marTop w:val="0"/>
                  <w:marBottom w:val="0"/>
                  <w:divBdr>
                    <w:top w:val="none" w:sz="0" w:space="0" w:color="auto"/>
                    <w:left w:val="none" w:sz="0" w:space="0" w:color="auto"/>
                    <w:bottom w:val="none" w:sz="0" w:space="0" w:color="auto"/>
                    <w:right w:val="none" w:sz="0" w:space="0" w:color="auto"/>
                  </w:divBdr>
                  <w:divsChild>
                    <w:div w:id="994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45675">
      <w:bodyDiv w:val="1"/>
      <w:marLeft w:val="0"/>
      <w:marRight w:val="0"/>
      <w:marTop w:val="0"/>
      <w:marBottom w:val="0"/>
      <w:divBdr>
        <w:top w:val="none" w:sz="0" w:space="0" w:color="auto"/>
        <w:left w:val="none" w:sz="0" w:space="0" w:color="auto"/>
        <w:bottom w:val="none" w:sz="0" w:space="0" w:color="auto"/>
        <w:right w:val="none" w:sz="0" w:space="0" w:color="auto"/>
      </w:divBdr>
      <w:divsChild>
        <w:div w:id="259486838">
          <w:marLeft w:val="0"/>
          <w:marRight w:val="0"/>
          <w:marTop w:val="0"/>
          <w:marBottom w:val="0"/>
          <w:divBdr>
            <w:top w:val="none" w:sz="0" w:space="0" w:color="auto"/>
            <w:left w:val="none" w:sz="0" w:space="0" w:color="auto"/>
            <w:bottom w:val="none" w:sz="0" w:space="0" w:color="auto"/>
            <w:right w:val="none" w:sz="0" w:space="0" w:color="auto"/>
          </w:divBdr>
          <w:divsChild>
            <w:div w:id="307059212">
              <w:marLeft w:val="0"/>
              <w:marRight w:val="0"/>
              <w:marTop w:val="0"/>
              <w:marBottom w:val="0"/>
              <w:divBdr>
                <w:top w:val="none" w:sz="0" w:space="0" w:color="auto"/>
                <w:left w:val="none" w:sz="0" w:space="0" w:color="auto"/>
                <w:bottom w:val="none" w:sz="0" w:space="0" w:color="auto"/>
                <w:right w:val="none" w:sz="0" w:space="0" w:color="auto"/>
              </w:divBdr>
              <w:divsChild>
                <w:div w:id="696468524">
                  <w:marLeft w:val="0"/>
                  <w:marRight w:val="0"/>
                  <w:marTop w:val="0"/>
                  <w:marBottom w:val="0"/>
                  <w:divBdr>
                    <w:top w:val="none" w:sz="0" w:space="0" w:color="auto"/>
                    <w:left w:val="none" w:sz="0" w:space="0" w:color="auto"/>
                    <w:bottom w:val="none" w:sz="0" w:space="0" w:color="auto"/>
                    <w:right w:val="none" w:sz="0" w:space="0" w:color="auto"/>
                  </w:divBdr>
                  <w:divsChild>
                    <w:div w:id="52628785">
                      <w:marLeft w:val="0"/>
                      <w:marRight w:val="0"/>
                      <w:marTop w:val="0"/>
                      <w:marBottom w:val="0"/>
                      <w:divBdr>
                        <w:top w:val="none" w:sz="0" w:space="0" w:color="auto"/>
                        <w:left w:val="none" w:sz="0" w:space="0" w:color="auto"/>
                        <w:bottom w:val="none" w:sz="0" w:space="0" w:color="auto"/>
                        <w:right w:val="none" w:sz="0" w:space="0" w:color="auto"/>
                      </w:divBdr>
                      <w:divsChild>
                        <w:div w:id="731543040">
                          <w:marLeft w:val="0"/>
                          <w:marRight w:val="0"/>
                          <w:marTop w:val="0"/>
                          <w:marBottom w:val="0"/>
                          <w:divBdr>
                            <w:top w:val="none" w:sz="0" w:space="0" w:color="auto"/>
                            <w:left w:val="none" w:sz="0" w:space="0" w:color="auto"/>
                            <w:bottom w:val="none" w:sz="0" w:space="0" w:color="auto"/>
                            <w:right w:val="none" w:sz="0" w:space="0" w:color="auto"/>
                          </w:divBdr>
                          <w:divsChild>
                            <w:div w:id="674040145">
                              <w:marLeft w:val="0"/>
                              <w:marRight w:val="0"/>
                              <w:marTop w:val="0"/>
                              <w:marBottom w:val="75"/>
                              <w:divBdr>
                                <w:top w:val="none" w:sz="0" w:space="0" w:color="auto"/>
                                <w:left w:val="none" w:sz="0" w:space="0" w:color="auto"/>
                                <w:bottom w:val="none" w:sz="0" w:space="0" w:color="auto"/>
                                <w:right w:val="none" w:sz="0" w:space="0" w:color="auto"/>
                              </w:divBdr>
                            </w:div>
                            <w:div w:id="16443102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61230045">
                  <w:marLeft w:val="0"/>
                  <w:marRight w:val="0"/>
                  <w:marTop w:val="0"/>
                  <w:marBottom w:val="0"/>
                  <w:divBdr>
                    <w:top w:val="none" w:sz="0" w:space="0" w:color="auto"/>
                    <w:left w:val="none" w:sz="0" w:space="0" w:color="auto"/>
                    <w:bottom w:val="none" w:sz="0" w:space="0" w:color="auto"/>
                    <w:right w:val="none" w:sz="0" w:space="0" w:color="auto"/>
                  </w:divBdr>
                </w:div>
                <w:div w:id="1325477274">
                  <w:marLeft w:val="0"/>
                  <w:marRight w:val="0"/>
                  <w:marTop w:val="0"/>
                  <w:marBottom w:val="0"/>
                  <w:divBdr>
                    <w:top w:val="none" w:sz="0" w:space="0" w:color="auto"/>
                    <w:left w:val="none" w:sz="0" w:space="0" w:color="auto"/>
                    <w:bottom w:val="none" w:sz="0" w:space="0" w:color="auto"/>
                    <w:right w:val="none" w:sz="0" w:space="0" w:color="auto"/>
                  </w:divBdr>
                </w:div>
                <w:div w:id="1889612345">
                  <w:marLeft w:val="0"/>
                  <w:marRight w:val="0"/>
                  <w:marTop w:val="0"/>
                  <w:marBottom w:val="0"/>
                  <w:divBdr>
                    <w:top w:val="none" w:sz="0" w:space="0" w:color="auto"/>
                    <w:left w:val="none" w:sz="0" w:space="0" w:color="auto"/>
                    <w:bottom w:val="none" w:sz="0" w:space="0" w:color="auto"/>
                    <w:right w:val="none" w:sz="0" w:space="0" w:color="auto"/>
                  </w:divBdr>
                </w:div>
                <w:div w:id="406272495">
                  <w:marLeft w:val="0"/>
                  <w:marRight w:val="0"/>
                  <w:marTop w:val="0"/>
                  <w:marBottom w:val="0"/>
                  <w:divBdr>
                    <w:top w:val="none" w:sz="0" w:space="0" w:color="auto"/>
                    <w:left w:val="none" w:sz="0" w:space="0" w:color="auto"/>
                    <w:bottom w:val="none" w:sz="0" w:space="0" w:color="auto"/>
                    <w:right w:val="none" w:sz="0" w:space="0" w:color="auto"/>
                  </w:divBdr>
                  <w:divsChild>
                    <w:div w:id="16276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ookshop.lawsociety.org.uk/ecom_lawsoc/public/saleproduct.jsf?catalogueCode=9781784460242"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489</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Family Law Protocol 4th edition</vt:lpstr>
      <vt:lpstr>    Overview</vt:lpstr>
      <vt:lpstr>    Contents</vt:lpstr>
    </vt:vector>
  </TitlesOfParts>
  <Company>London Southbank University</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hushr</dc:creator>
  <cp:lastModifiedBy>hushr</cp:lastModifiedBy>
  <cp:revision>1</cp:revision>
  <dcterms:created xsi:type="dcterms:W3CDTF">2016-11-28T15:15:00Z</dcterms:created>
  <dcterms:modified xsi:type="dcterms:W3CDTF">2016-11-28T15:22:00Z</dcterms:modified>
</cp:coreProperties>
</file>