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50" w:rsidRDefault="00B44850" w:rsidP="001C72D8">
      <w:pPr>
        <w:spacing w:after="0" w:line="240" w:lineRule="auto"/>
        <w:jc w:val="both"/>
        <w:rPr>
          <w:rFonts w:ascii="Times New Roman" w:hAnsi="Times New Roman" w:cs="Times New Roman"/>
          <w:b/>
          <w:color w:val="000000" w:themeColor="text1"/>
          <w:sz w:val="24"/>
          <w:szCs w:val="24"/>
        </w:rPr>
      </w:pPr>
    </w:p>
    <w:p w:rsidR="00B44850" w:rsidRDefault="00B44850" w:rsidP="001C72D8">
      <w:pPr>
        <w:spacing w:after="0" w:line="240" w:lineRule="auto"/>
        <w:jc w:val="both"/>
        <w:rPr>
          <w:rFonts w:ascii="Times New Roman" w:hAnsi="Times New Roman" w:cs="Times New Roman"/>
          <w:b/>
          <w:color w:val="000000" w:themeColor="text1"/>
          <w:sz w:val="24"/>
          <w:szCs w:val="24"/>
        </w:rPr>
      </w:pPr>
    </w:p>
    <w:p w:rsidR="00B44850" w:rsidRDefault="00B44850" w:rsidP="001C72D8">
      <w:pPr>
        <w:spacing w:after="0" w:line="240" w:lineRule="auto"/>
        <w:jc w:val="both"/>
        <w:rPr>
          <w:rFonts w:ascii="Times New Roman" w:hAnsi="Times New Roman" w:cs="Times New Roman"/>
          <w:b/>
          <w:color w:val="000000" w:themeColor="text1"/>
          <w:sz w:val="24"/>
          <w:szCs w:val="24"/>
        </w:rPr>
      </w:pPr>
    </w:p>
    <w:p w:rsidR="00B44850" w:rsidRDefault="00B44850" w:rsidP="001C72D8">
      <w:pPr>
        <w:spacing w:after="0" w:line="240" w:lineRule="auto"/>
        <w:jc w:val="both"/>
        <w:rPr>
          <w:rFonts w:ascii="Times New Roman" w:hAnsi="Times New Roman" w:cs="Times New Roman"/>
          <w:b/>
          <w:color w:val="000000" w:themeColor="text1"/>
          <w:sz w:val="24"/>
          <w:szCs w:val="24"/>
        </w:rPr>
      </w:pPr>
    </w:p>
    <w:p w:rsidR="00B44850" w:rsidRDefault="00B44850" w:rsidP="001C72D8">
      <w:pPr>
        <w:spacing w:after="0" w:line="240" w:lineRule="auto"/>
        <w:jc w:val="both"/>
        <w:rPr>
          <w:rFonts w:ascii="Times New Roman" w:hAnsi="Times New Roman" w:cs="Times New Roman"/>
          <w:b/>
          <w:color w:val="000000" w:themeColor="text1"/>
          <w:sz w:val="24"/>
          <w:szCs w:val="24"/>
        </w:rPr>
      </w:pPr>
    </w:p>
    <w:p w:rsidR="00694287" w:rsidRDefault="00694287" w:rsidP="00AE4CDE">
      <w:pPr>
        <w:spacing w:after="0" w:line="240" w:lineRule="auto"/>
        <w:jc w:val="center"/>
        <w:rPr>
          <w:rFonts w:ascii="Times New Roman" w:hAnsi="Times New Roman" w:cs="Times New Roman"/>
          <w:b/>
          <w:sz w:val="24"/>
          <w:szCs w:val="24"/>
        </w:rPr>
      </w:pPr>
      <w:r w:rsidRPr="004E58AF">
        <w:rPr>
          <w:rFonts w:ascii="Times New Roman" w:hAnsi="Times New Roman" w:cs="Times New Roman"/>
          <w:b/>
          <w:color w:val="000000" w:themeColor="text1"/>
          <w:sz w:val="24"/>
          <w:szCs w:val="24"/>
        </w:rPr>
        <w:t xml:space="preserve">Racialized citizenship, respectability </w:t>
      </w:r>
      <w:r w:rsidRPr="00922D43">
        <w:rPr>
          <w:rFonts w:ascii="Times New Roman" w:hAnsi="Times New Roman" w:cs="Times New Roman"/>
          <w:b/>
          <w:sz w:val="24"/>
          <w:szCs w:val="24"/>
        </w:rPr>
        <w:t xml:space="preserve">and mothering among </w:t>
      </w:r>
      <w:r w:rsidR="00DE61AB" w:rsidRPr="00922D43">
        <w:rPr>
          <w:rFonts w:ascii="Times New Roman" w:hAnsi="Times New Roman" w:cs="Times New Roman"/>
          <w:b/>
          <w:sz w:val="24"/>
          <w:szCs w:val="24"/>
        </w:rPr>
        <w:t>Caribbean mothers</w:t>
      </w:r>
      <w:r w:rsidR="004E58AF" w:rsidRPr="00922D43">
        <w:rPr>
          <w:rFonts w:ascii="Times New Roman" w:hAnsi="Times New Roman" w:cs="Times New Roman"/>
          <w:b/>
          <w:sz w:val="24"/>
          <w:szCs w:val="24"/>
        </w:rPr>
        <w:t xml:space="preserve"> in Britain</w:t>
      </w:r>
    </w:p>
    <w:p w:rsidR="00AC06F2" w:rsidRDefault="00AC06F2" w:rsidP="00AE4CDE">
      <w:pPr>
        <w:spacing w:after="0" w:line="240" w:lineRule="auto"/>
        <w:jc w:val="center"/>
        <w:rPr>
          <w:rFonts w:ascii="Times New Roman" w:hAnsi="Times New Roman" w:cs="Times New Roman"/>
          <w:b/>
          <w:sz w:val="24"/>
          <w:szCs w:val="24"/>
        </w:rPr>
      </w:pPr>
    </w:p>
    <w:p w:rsidR="004A0F45" w:rsidRDefault="00AC06F2" w:rsidP="004A0F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Elaine Bauer</w:t>
      </w:r>
    </w:p>
    <w:p w:rsidR="004A0F45" w:rsidRPr="004A0F45" w:rsidRDefault="004A0F45" w:rsidP="004A0F45">
      <w:pPr>
        <w:spacing w:after="0" w:line="240" w:lineRule="auto"/>
        <w:jc w:val="center"/>
        <w:rPr>
          <w:rFonts w:ascii="Times New Roman" w:hAnsi="Times New Roman" w:cs="Times New Roman"/>
          <w:sz w:val="24"/>
          <w:szCs w:val="24"/>
        </w:rPr>
      </w:pPr>
      <w:r w:rsidRPr="004A0F45">
        <w:rPr>
          <w:rFonts w:ascii="Times New Roman" w:hAnsi="Times New Roman" w:cs="Times New Roman"/>
          <w:sz w:val="24"/>
          <w:szCs w:val="24"/>
        </w:rPr>
        <w:t>School of Law and Social Sciences</w:t>
      </w:r>
    </w:p>
    <w:p w:rsidR="00AC06F2" w:rsidRPr="004A0F45" w:rsidRDefault="00AC06F2" w:rsidP="00AE4CDE">
      <w:pPr>
        <w:spacing w:after="0" w:line="240" w:lineRule="auto"/>
        <w:jc w:val="center"/>
        <w:rPr>
          <w:rFonts w:ascii="Times New Roman" w:hAnsi="Times New Roman" w:cs="Times New Roman"/>
          <w:sz w:val="24"/>
          <w:szCs w:val="24"/>
        </w:rPr>
      </w:pPr>
      <w:r w:rsidRPr="004A0F45">
        <w:rPr>
          <w:rFonts w:ascii="Times New Roman" w:hAnsi="Times New Roman" w:cs="Times New Roman"/>
          <w:sz w:val="24"/>
          <w:szCs w:val="24"/>
        </w:rPr>
        <w:t>London South Bank University</w:t>
      </w:r>
    </w:p>
    <w:p w:rsidR="00B44850" w:rsidRDefault="00B44850" w:rsidP="001C72D8">
      <w:pPr>
        <w:spacing w:after="0" w:line="240" w:lineRule="auto"/>
        <w:jc w:val="both"/>
        <w:rPr>
          <w:rFonts w:ascii="Times New Roman" w:hAnsi="Times New Roman" w:cs="Times New Roman"/>
          <w:b/>
          <w:sz w:val="24"/>
          <w:szCs w:val="24"/>
        </w:rPr>
      </w:pPr>
    </w:p>
    <w:p w:rsidR="00DE61AB" w:rsidRPr="00922D43" w:rsidRDefault="00DE61AB" w:rsidP="001C72D8">
      <w:pPr>
        <w:spacing w:after="0" w:line="240" w:lineRule="auto"/>
        <w:jc w:val="both"/>
        <w:rPr>
          <w:rFonts w:ascii="Times New Roman" w:hAnsi="Times New Roman" w:cs="Times New Roman"/>
          <w:b/>
          <w:sz w:val="24"/>
          <w:szCs w:val="24"/>
        </w:rPr>
      </w:pPr>
    </w:p>
    <w:p w:rsidR="00BB0FF9" w:rsidRDefault="00BB0FF9" w:rsidP="00BB0FF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BB0FF9" w:rsidRDefault="00BB0FF9" w:rsidP="00BB0FF9">
      <w:pPr>
        <w:spacing w:after="0" w:line="240" w:lineRule="auto"/>
        <w:jc w:val="both"/>
        <w:rPr>
          <w:rFonts w:ascii="Times New Roman" w:hAnsi="Times New Roman" w:cs="Times New Roman"/>
          <w:b/>
          <w:color w:val="000000" w:themeColor="text1"/>
          <w:sz w:val="24"/>
          <w:szCs w:val="24"/>
        </w:rPr>
      </w:pPr>
    </w:p>
    <w:p w:rsidR="00BB0FF9" w:rsidRDefault="00BB0FF9" w:rsidP="00BB0F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Holy matrimony, </w:t>
      </w:r>
      <w:r w:rsidRPr="00922D43">
        <w:rPr>
          <w:rFonts w:ascii="Times New Roman" w:hAnsi="Times New Roman" w:cs="Times New Roman"/>
          <w:sz w:val="24"/>
          <w:szCs w:val="24"/>
        </w:rPr>
        <w:t xml:space="preserve">nuclear family, </w:t>
      </w:r>
      <w:r>
        <w:rPr>
          <w:rFonts w:ascii="Times New Roman" w:hAnsi="Times New Roman" w:cs="Times New Roman"/>
          <w:sz w:val="24"/>
          <w:szCs w:val="24"/>
        </w:rPr>
        <w:t>attending church, e</w:t>
      </w:r>
      <w:r w:rsidRPr="006E77FD">
        <w:rPr>
          <w:rFonts w:ascii="Times New Roman" w:hAnsi="Times New Roman" w:cs="Times New Roman"/>
          <w:sz w:val="24"/>
          <w:szCs w:val="24"/>
        </w:rPr>
        <w:t>ducation</w:t>
      </w:r>
      <w:r>
        <w:rPr>
          <w:rFonts w:ascii="Times New Roman" w:hAnsi="Times New Roman" w:cs="Times New Roman"/>
          <w:sz w:val="24"/>
          <w:szCs w:val="24"/>
        </w:rPr>
        <w:t xml:space="preserve"> and good manners are</w:t>
      </w:r>
      <w:r w:rsidRPr="006E77FD">
        <w:rPr>
          <w:rFonts w:ascii="Times New Roman" w:hAnsi="Times New Roman" w:cs="Times New Roman"/>
          <w:sz w:val="24"/>
          <w:szCs w:val="24"/>
        </w:rPr>
        <w:t xml:space="preserve"> </w:t>
      </w:r>
      <w:r>
        <w:rPr>
          <w:rFonts w:ascii="Times New Roman" w:hAnsi="Times New Roman" w:cs="Times New Roman"/>
          <w:sz w:val="24"/>
          <w:szCs w:val="24"/>
        </w:rPr>
        <w:t>typical markers</w:t>
      </w:r>
      <w:r w:rsidRPr="006E77FD">
        <w:rPr>
          <w:rFonts w:ascii="Times New Roman" w:hAnsi="Times New Roman" w:cs="Times New Roman"/>
          <w:sz w:val="24"/>
          <w:szCs w:val="24"/>
        </w:rPr>
        <w:t xml:space="preserve"> of </w:t>
      </w:r>
      <w:r>
        <w:rPr>
          <w:rFonts w:ascii="Times New Roman" w:hAnsi="Times New Roman" w:cs="Times New Roman"/>
          <w:sz w:val="24"/>
          <w:szCs w:val="24"/>
        </w:rPr>
        <w:t xml:space="preserve">respectability. </w:t>
      </w:r>
      <w:r w:rsidRPr="006E77FD">
        <w:rPr>
          <w:rFonts w:ascii="Times New Roman" w:hAnsi="Times New Roman" w:cs="Times New Roman"/>
          <w:sz w:val="24"/>
          <w:szCs w:val="24"/>
        </w:rPr>
        <w:t xml:space="preserve"> </w:t>
      </w:r>
      <w:r>
        <w:rPr>
          <w:rFonts w:ascii="Times New Roman" w:eastAsia="Calibri" w:hAnsi="Times New Roman" w:cs="Times New Roman"/>
          <w:sz w:val="24"/>
          <w:szCs w:val="24"/>
        </w:rPr>
        <w:t>T</w:t>
      </w:r>
      <w:r w:rsidRPr="004E58AF">
        <w:rPr>
          <w:rFonts w:ascii="Times New Roman" w:hAnsi="Times New Roman" w:cs="Times New Roman"/>
          <w:color w:val="000000" w:themeColor="text1"/>
          <w:sz w:val="24"/>
          <w:szCs w:val="24"/>
        </w:rPr>
        <w:t xml:space="preserve">hese Victorian middle-class ideological values </w:t>
      </w:r>
      <w:r>
        <w:rPr>
          <w:rFonts w:ascii="Times New Roman" w:hAnsi="Times New Roman" w:cs="Times New Roman"/>
          <w:color w:val="000000" w:themeColor="text1"/>
          <w:sz w:val="24"/>
          <w:szCs w:val="24"/>
        </w:rPr>
        <w:t xml:space="preserve">were </w:t>
      </w:r>
      <w:r w:rsidRPr="004E58AF">
        <w:rPr>
          <w:rFonts w:ascii="Times New Roman" w:hAnsi="Times New Roman" w:cs="Times New Roman"/>
          <w:color w:val="000000" w:themeColor="text1"/>
          <w:sz w:val="24"/>
          <w:szCs w:val="24"/>
        </w:rPr>
        <w:t xml:space="preserve">transported to the </w:t>
      </w:r>
      <w:r>
        <w:rPr>
          <w:rFonts w:ascii="Times New Roman" w:hAnsi="Times New Roman" w:cs="Times New Roman"/>
          <w:color w:val="000000" w:themeColor="text1"/>
          <w:sz w:val="24"/>
          <w:szCs w:val="24"/>
        </w:rPr>
        <w:t xml:space="preserve">British Caribbean </w:t>
      </w:r>
      <w:r w:rsidRPr="004E58AF">
        <w:rPr>
          <w:rFonts w:ascii="Times New Roman" w:hAnsi="Times New Roman" w:cs="Times New Roman"/>
          <w:color w:val="000000" w:themeColor="text1"/>
          <w:sz w:val="24"/>
          <w:szCs w:val="24"/>
        </w:rPr>
        <w:t xml:space="preserve">region after </w:t>
      </w:r>
      <w:r>
        <w:rPr>
          <w:rFonts w:ascii="Times New Roman" w:hAnsi="Times New Roman" w:cs="Times New Roman"/>
          <w:color w:val="000000" w:themeColor="text1"/>
          <w:sz w:val="24"/>
          <w:szCs w:val="24"/>
        </w:rPr>
        <w:t xml:space="preserve">emancipation </w:t>
      </w:r>
      <w:r w:rsidRPr="004E58AF">
        <w:rPr>
          <w:rFonts w:ascii="Times New Roman" w:hAnsi="Times New Roman" w:cs="Times New Roman"/>
          <w:color w:val="000000" w:themeColor="text1"/>
          <w:sz w:val="24"/>
          <w:szCs w:val="24"/>
        </w:rPr>
        <w:t>of slavery</w:t>
      </w:r>
      <w:r>
        <w:rPr>
          <w:rFonts w:ascii="Times New Roman" w:hAnsi="Times New Roman" w:cs="Times New Roman"/>
          <w:color w:val="000000" w:themeColor="text1"/>
          <w:sz w:val="24"/>
          <w:szCs w:val="24"/>
        </w:rPr>
        <w:t xml:space="preserve"> by missionaries and priests aiming to “civilize” the ex-slaves.  As social values they were </w:t>
      </w:r>
      <w:r w:rsidRPr="00922D43">
        <w:rPr>
          <w:rFonts w:ascii="Times New Roman" w:hAnsi="Times New Roman" w:cs="Times New Roman"/>
          <w:sz w:val="24"/>
          <w:szCs w:val="24"/>
        </w:rPr>
        <w:t xml:space="preserve">often </w:t>
      </w:r>
      <w:r>
        <w:rPr>
          <w:rFonts w:ascii="Times New Roman" w:hAnsi="Times New Roman" w:cs="Times New Roman"/>
          <w:sz w:val="24"/>
          <w:szCs w:val="24"/>
        </w:rPr>
        <w:t xml:space="preserve">transformed or met </w:t>
      </w:r>
      <w:r w:rsidRPr="00922D43">
        <w:rPr>
          <w:rFonts w:ascii="Times New Roman" w:hAnsi="Times New Roman" w:cs="Times New Roman"/>
          <w:sz w:val="24"/>
          <w:szCs w:val="24"/>
        </w:rPr>
        <w:t>in opposition with a more complex set of cultural and social values within Caribbean creole communities</w:t>
      </w:r>
      <w:r>
        <w:rPr>
          <w:rFonts w:ascii="Times New Roman" w:hAnsi="Times New Roman" w:cs="Times New Roman"/>
          <w:sz w:val="24"/>
          <w:szCs w:val="24"/>
        </w:rPr>
        <w:t xml:space="preserve">.  Overtime, however, some individuals adopted these </w:t>
      </w:r>
      <w:r>
        <w:rPr>
          <w:rFonts w:ascii="Times New Roman" w:hAnsi="Times New Roman" w:cs="Times New Roman"/>
          <w:color w:val="000000" w:themeColor="text1"/>
          <w:sz w:val="24"/>
          <w:szCs w:val="24"/>
        </w:rPr>
        <w:t xml:space="preserve">Euro-centric </w:t>
      </w:r>
      <w:r w:rsidRPr="004E58AF">
        <w:rPr>
          <w:rFonts w:ascii="Times New Roman" w:hAnsi="Times New Roman" w:cs="Times New Roman"/>
          <w:color w:val="000000" w:themeColor="text1"/>
          <w:sz w:val="24"/>
          <w:szCs w:val="24"/>
        </w:rPr>
        <w:t>values</w:t>
      </w:r>
      <w:r>
        <w:rPr>
          <w:rFonts w:ascii="Times New Roman" w:hAnsi="Times New Roman" w:cs="Times New Roman"/>
          <w:color w:val="000000" w:themeColor="text1"/>
          <w:sz w:val="24"/>
          <w:szCs w:val="24"/>
        </w:rPr>
        <w:t>, thus prescribing to</w:t>
      </w:r>
      <w:r w:rsidRPr="004E58AF">
        <w:rPr>
          <w:rFonts w:ascii="Times New Roman" w:hAnsi="Times New Roman" w:cs="Times New Roman"/>
          <w:color w:val="000000" w:themeColor="text1"/>
          <w:sz w:val="24"/>
          <w:szCs w:val="24"/>
        </w:rPr>
        <w:t xml:space="preserve"> a form of racialized citizenship</w:t>
      </w:r>
      <w:r>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Upon migration</w:t>
      </w:r>
      <w:r>
        <w:rPr>
          <w:rFonts w:ascii="Times New Roman" w:hAnsi="Times New Roman" w:cs="Times New Roman"/>
          <w:color w:val="000000" w:themeColor="text1"/>
          <w:sz w:val="24"/>
          <w:szCs w:val="24"/>
        </w:rPr>
        <w:t xml:space="preserve"> to Britain in the 1960s</w:t>
      </w:r>
      <w:r w:rsidRPr="004E58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some </w:t>
      </w:r>
      <w:r w:rsidRPr="004E58AF">
        <w:rPr>
          <w:rFonts w:ascii="Times New Roman" w:hAnsi="Times New Roman" w:cs="Times New Roman"/>
          <w:color w:val="000000" w:themeColor="text1"/>
          <w:sz w:val="24"/>
          <w:szCs w:val="24"/>
        </w:rPr>
        <w:t xml:space="preserve">migrant mothers </w:t>
      </w:r>
      <w:r>
        <w:rPr>
          <w:rFonts w:ascii="Times New Roman" w:hAnsi="Times New Roman" w:cs="Times New Roman"/>
          <w:color w:val="000000" w:themeColor="text1"/>
          <w:sz w:val="24"/>
          <w:szCs w:val="24"/>
        </w:rPr>
        <w:t xml:space="preserve">endeavoured </w:t>
      </w:r>
      <w:r w:rsidRPr="004E58AF">
        <w:rPr>
          <w:rFonts w:ascii="Times New Roman" w:hAnsi="Times New Roman" w:cs="Times New Roman"/>
          <w:color w:val="000000" w:themeColor="text1"/>
          <w:sz w:val="24"/>
          <w:szCs w:val="24"/>
        </w:rPr>
        <w:t xml:space="preserve">to transmit these values </w:t>
      </w:r>
      <w:r>
        <w:rPr>
          <w:rFonts w:ascii="Times New Roman" w:hAnsi="Times New Roman" w:cs="Times New Roman"/>
          <w:color w:val="000000" w:themeColor="text1"/>
          <w:sz w:val="24"/>
          <w:szCs w:val="24"/>
        </w:rPr>
        <w:t xml:space="preserve">among their children, in an effort to integrate and develop a sense of identity and belonging, </w:t>
      </w:r>
      <w:r w:rsidRPr="00922D43">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also </w:t>
      </w:r>
      <w:r w:rsidRPr="00922D43">
        <w:rPr>
          <w:rFonts w:ascii="Times New Roman" w:eastAsia="Times New Roman" w:hAnsi="Times New Roman" w:cs="Times New Roman"/>
          <w:sz w:val="24"/>
          <w:szCs w:val="24"/>
        </w:rPr>
        <w:t xml:space="preserve">as modes of resistance to </w:t>
      </w:r>
      <w:r>
        <w:rPr>
          <w:rFonts w:ascii="Times New Roman" w:eastAsia="Times New Roman" w:hAnsi="Times New Roman" w:cs="Times New Roman"/>
          <w:sz w:val="24"/>
          <w:szCs w:val="24"/>
        </w:rPr>
        <w:t xml:space="preserve">experiences of </w:t>
      </w:r>
      <w:r w:rsidRPr="00922D43">
        <w:rPr>
          <w:rFonts w:ascii="Times New Roman" w:eastAsia="Times New Roman" w:hAnsi="Times New Roman" w:cs="Times New Roman"/>
          <w:sz w:val="24"/>
          <w:szCs w:val="24"/>
        </w:rPr>
        <w:t xml:space="preserve">racism and discrimination.  </w:t>
      </w:r>
      <w:r w:rsidRPr="006E77FD">
        <w:rPr>
          <w:rFonts w:ascii="Times New Roman" w:hAnsi="Times New Roman" w:cs="Times New Roman"/>
          <w:sz w:val="24"/>
          <w:szCs w:val="24"/>
        </w:rPr>
        <w:t xml:space="preserve">This paper </w:t>
      </w:r>
      <w:r>
        <w:rPr>
          <w:rFonts w:ascii="Times New Roman" w:hAnsi="Times New Roman" w:cs="Times New Roman"/>
          <w:sz w:val="24"/>
          <w:szCs w:val="24"/>
        </w:rPr>
        <w:t xml:space="preserve">illustrates the tensions experienced by two migrant Caribbean mothers, and their </w:t>
      </w:r>
      <w:r w:rsidRPr="004E58AF">
        <w:rPr>
          <w:rFonts w:ascii="Times New Roman" w:hAnsi="Times New Roman" w:cs="Times New Roman"/>
          <w:color w:val="000000" w:themeColor="text1"/>
          <w:sz w:val="24"/>
          <w:szCs w:val="24"/>
        </w:rPr>
        <w:t xml:space="preserve">concerns that </w:t>
      </w:r>
      <w:r>
        <w:rPr>
          <w:rFonts w:ascii="Times New Roman" w:hAnsi="Times New Roman" w:cs="Times New Roman"/>
          <w:color w:val="000000" w:themeColor="text1"/>
          <w:sz w:val="24"/>
          <w:szCs w:val="24"/>
        </w:rPr>
        <w:t xml:space="preserve">the social values of respectability </w:t>
      </w:r>
      <w:r w:rsidRPr="004E58AF">
        <w:rPr>
          <w:rFonts w:ascii="Times New Roman" w:hAnsi="Times New Roman" w:cs="Times New Roman"/>
          <w:color w:val="000000" w:themeColor="text1"/>
          <w:sz w:val="24"/>
          <w:szCs w:val="24"/>
        </w:rPr>
        <w:t>are being lost among the</w:t>
      </w:r>
      <w:r>
        <w:rPr>
          <w:rFonts w:ascii="Times New Roman" w:hAnsi="Times New Roman" w:cs="Times New Roman"/>
          <w:color w:val="000000" w:themeColor="text1"/>
          <w:sz w:val="24"/>
          <w:szCs w:val="24"/>
        </w:rPr>
        <w:t>ir</w:t>
      </w:r>
      <w:r w:rsidRPr="004E58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offspring.</w:t>
      </w:r>
      <w:r w:rsidRPr="004E58AF">
        <w:rPr>
          <w:rFonts w:ascii="Times New Roman" w:hAnsi="Times New Roman" w:cs="Times New Roman"/>
          <w:color w:val="000000" w:themeColor="text1"/>
          <w:sz w:val="24"/>
          <w:szCs w:val="24"/>
        </w:rPr>
        <w:t xml:space="preserve">  </w:t>
      </w:r>
    </w:p>
    <w:p w:rsidR="00A3303C" w:rsidRDefault="00A3303C" w:rsidP="001C72D8">
      <w:pPr>
        <w:spacing w:after="0" w:line="240" w:lineRule="auto"/>
        <w:jc w:val="both"/>
        <w:rPr>
          <w:rFonts w:ascii="Times New Roman" w:hAnsi="Times New Roman" w:cs="Times New Roman"/>
          <w:b/>
          <w:sz w:val="24"/>
          <w:szCs w:val="24"/>
        </w:rPr>
      </w:pPr>
    </w:p>
    <w:p w:rsidR="00C10E2F" w:rsidRPr="00C10E2F" w:rsidRDefault="00C10E2F" w:rsidP="00C10E2F">
      <w:pPr>
        <w:spacing w:after="0" w:line="240" w:lineRule="auto"/>
        <w:jc w:val="both"/>
        <w:rPr>
          <w:rFonts w:ascii="Times New Roman" w:eastAsia="Times New Roman" w:hAnsi="Times New Roman" w:cs="Times New Roman"/>
          <w:b/>
          <w:color w:val="000000"/>
          <w:sz w:val="23"/>
          <w:szCs w:val="23"/>
          <w:lang w:eastAsia="en-GB"/>
        </w:rPr>
      </w:pPr>
      <w:r w:rsidRPr="00C10E2F">
        <w:rPr>
          <w:rFonts w:ascii="Times New Roman" w:eastAsia="Times New Roman" w:hAnsi="Times New Roman" w:cs="Times New Roman"/>
          <w:b/>
          <w:color w:val="000000"/>
          <w:sz w:val="23"/>
          <w:szCs w:val="23"/>
          <w:lang w:eastAsia="en-GB"/>
        </w:rPr>
        <w:t>Keywords</w:t>
      </w:r>
    </w:p>
    <w:p w:rsidR="00C10E2F" w:rsidRPr="00C10E2F" w:rsidRDefault="00C10E2F" w:rsidP="00C10E2F">
      <w:pPr>
        <w:spacing w:after="0" w:line="240" w:lineRule="auto"/>
        <w:jc w:val="both"/>
        <w:rPr>
          <w:rFonts w:ascii="Times New Roman" w:eastAsia="Times New Roman" w:hAnsi="Times New Roman" w:cs="Times New Roman"/>
          <w:color w:val="000000"/>
          <w:sz w:val="23"/>
          <w:szCs w:val="23"/>
          <w:lang w:eastAsia="en-GB"/>
        </w:rPr>
      </w:pPr>
      <w:r w:rsidRPr="00C10E2F">
        <w:rPr>
          <w:rFonts w:ascii="Times New Roman" w:eastAsia="Times New Roman" w:hAnsi="Times New Roman" w:cs="Times New Roman"/>
          <w:color w:val="000000"/>
          <w:sz w:val="23"/>
          <w:szCs w:val="23"/>
          <w:lang w:eastAsia="en-GB"/>
        </w:rPr>
        <w:t>Caribbean migrant mothers; serial migration; “normativity”; racialized citizenship; social values; respectability and class</w:t>
      </w:r>
    </w:p>
    <w:p w:rsidR="00BB0FF9" w:rsidRDefault="00BB0FF9" w:rsidP="001C72D8">
      <w:pPr>
        <w:spacing w:after="0" w:line="240" w:lineRule="auto"/>
        <w:jc w:val="both"/>
        <w:rPr>
          <w:rFonts w:ascii="Times New Roman" w:hAnsi="Times New Roman" w:cs="Times New Roman"/>
          <w:b/>
          <w:sz w:val="24"/>
          <w:szCs w:val="24"/>
        </w:rPr>
      </w:pPr>
    </w:p>
    <w:p w:rsidR="00C10E2F" w:rsidRPr="00922D43" w:rsidRDefault="00C10E2F" w:rsidP="001C72D8">
      <w:pPr>
        <w:spacing w:after="0" w:line="240" w:lineRule="auto"/>
        <w:jc w:val="both"/>
        <w:rPr>
          <w:rFonts w:ascii="Times New Roman" w:hAnsi="Times New Roman" w:cs="Times New Roman"/>
          <w:b/>
          <w:sz w:val="24"/>
          <w:szCs w:val="24"/>
        </w:rPr>
      </w:pPr>
    </w:p>
    <w:p w:rsidR="00613499" w:rsidRPr="00922D43" w:rsidRDefault="00200B10"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Introduction</w:t>
      </w:r>
    </w:p>
    <w:p w:rsidR="00810F85" w:rsidRPr="00922D43" w:rsidRDefault="00810F85" w:rsidP="001C72D8">
      <w:pPr>
        <w:spacing w:after="0" w:line="240" w:lineRule="auto"/>
        <w:jc w:val="both"/>
        <w:rPr>
          <w:rFonts w:ascii="Times New Roman" w:hAnsi="Times New Roman" w:cs="Times New Roman"/>
          <w:b/>
          <w:sz w:val="24"/>
          <w:szCs w:val="24"/>
        </w:rPr>
      </w:pPr>
    </w:p>
    <w:p w:rsidR="00916187" w:rsidRPr="00922D43" w:rsidRDefault="009029E3"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For </w:t>
      </w:r>
      <w:r w:rsidR="009F78FD" w:rsidRPr="00922D43">
        <w:rPr>
          <w:rFonts w:ascii="Times New Roman" w:hAnsi="Times New Roman" w:cs="Times New Roman"/>
          <w:sz w:val="24"/>
          <w:szCs w:val="24"/>
        </w:rPr>
        <w:t xml:space="preserve">some </w:t>
      </w:r>
      <w:r w:rsidR="003C17BA" w:rsidRPr="00922D43">
        <w:rPr>
          <w:rFonts w:ascii="Times New Roman" w:hAnsi="Times New Roman" w:cs="Times New Roman"/>
          <w:sz w:val="24"/>
          <w:szCs w:val="24"/>
        </w:rPr>
        <w:t xml:space="preserve">contemporary </w:t>
      </w:r>
      <w:r w:rsidRPr="00922D43">
        <w:rPr>
          <w:rFonts w:ascii="Times New Roman" w:hAnsi="Times New Roman" w:cs="Times New Roman"/>
          <w:sz w:val="24"/>
          <w:szCs w:val="24"/>
        </w:rPr>
        <w:t xml:space="preserve">Caribbean women, respectability is a prime form wherein they conceive of citizenship.  </w:t>
      </w:r>
      <w:r w:rsidR="00BB6A44" w:rsidRPr="00922D43">
        <w:rPr>
          <w:rFonts w:ascii="Times New Roman" w:hAnsi="Times New Roman" w:cs="Times New Roman"/>
          <w:sz w:val="24"/>
          <w:szCs w:val="24"/>
        </w:rPr>
        <w:t>Th</w:t>
      </w:r>
      <w:r w:rsidR="002F4339" w:rsidRPr="00922D43">
        <w:rPr>
          <w:rFonts w:ascii="Times New Roman" w:hAnsi="Times New Roman" w:cs="Times New Roman"/>
          <w:sz w:val="24"/>
          <w:szCs w:val="24"/>
        </w:rPr>
        <w:t>e basic principle of respectability concerns legal marriage, attending church and having legitimate children</w:t>
      </w:r>
      <w:r w:rsidR="00A01FF0" w:rsidRPr="00922D43">
        <w:rPr>
          <w:rFonts w:ascii="Times New Roman" w:hAnsi="Times New Roman" w:cs="Times New Roman"/>
          <w:sz w:val="24"/>
          <w:szCs w:val="24"/>
        </w:rPr>
        <w:t xml:space="preserve">, and the </w:t>
      </w:r>
      <w:r w:rsidRPr="00922D43">
        <w:rPr>
          <w:rFonts w:ascii="Times New Roman" w:hAnsi="Times New Roman" w:cs="Times New Roman"/>
          <w:sz w:val="24"/>
          <w:szCs w:val="24"/>
        </w:rPr>
        <w:t>chief ways in which respectability is affirmed</w:t>
      </w:r>
      <w:r w:rsidR="00794E6A" w:rsidRPr="00922D43">
        <w:rPr>
          <w:rFonts w:ascii="Times New Roman" w:hAnsi="Times New Roman" w:cs="Times New Roman"/>
          <w:sz w:val="24"/>
          <w:szCs w:val="24"/>
        </w:rPr>
        <w:t>.  Th</w:t>
      </w:r>
      <w:r w:rsidR="00126FC1" w:rsidRPr="00922D43">
        <w:rPr>
          <w:rFonts w:ascii="Times New Roman" w:hAnsi="Times New Roman" w:cs="Times New Roman"/>
          <w:sz w:val="24"/>
          <w:szCs w:val="24"/>
        </w:rPr>
        <w:t xml:space="preserve">ese are </w:t>
      </w:r>
      <w:r w:rsidR="00794E6A" w:rsidRPr="00922D43">
        <w:rPr>
          <w:rFonts w:ascii="Times New Roman" w:hAnsi="Times New Roman" w:cs="Times New Roman"/>
          <w:sz w:val="24"/>
          <w:szCs w:val="24"/>
        </w:rPr>
        <w:t xml:space="preserve">Victorian middle-class ideological values </w:t>
      </w:r>
      <w:r w:rsidR="00126FC1" w:rsidRPr="00922D43">
        <w:rPr>
          <w:rFonts w:ascii="Times New Roman" w:hAnsi="Times New Roman" w:cs="Times New Roman"/>
          <w:sz w:val="24"/>
          <w:szCs w:val="24"/>
        </w:rPr>
        <w:t xml:space="preserve">which </w:t>
      </w:r>
      <w:r w:rsidR="001659C2" w:rsidRPr="00922D43">
        <w:rPr>
          <w:rFonts w:ascii="Times New Roman" w:hAnsi="Times New Roman" w:cs="Times New Roman"/>
          <w:sz w:val="24"/>
          <w:szCs w:val="24"/>
        </w:rPr>
        <w:t xml:space="preserve">derived from the perspectives of </w:t>
      </w:r>
      <w:r w:rsidR="006A6391" w:rsidRPr="00922D43">
        <w:rPr>
          <w:rFonts w:ascii="Times New Roman" w:hAnsi="Times New Roman" w:cs="Times New Roman"/>
          <w:sz w:val="24"/>
          <w:szCs w:val="24"/>
        </w:rPr>
        <w:t xml:space="preserve">white European culture, and defined as </w:t>
      </w:r>
      <w:r w:rsidR="00A01FF0" w:rsidRPr="00922D43">
        <w:rPr>
          <w:rFonts w:ascii="Times New Roman" w:hAnsi="Times New Roman" w:cs="Times New Roman"/>
          <w:sz w:val="24"/>
          <w:szCs w:val="24"/>
        </w:rPr>
        <w:t>“</w:t>
      </w:r>
      <w:r w:rsidR="006A6391" w:rsidRPr="00922D43">
        <w:rPr>
          <w:rFonts w:ascii="Times New Roman" w:hAnsi="Times New Roman" w:cs="Times New Roman"/>
          <w:sz w:val="24"/>
          <w:szCs w:val="24"/>
        </w:rPr>
        <w:t xml:space="preserve">appropriate between </w:t>
      </w:r>
      <w:proofErr w:type="gramStart"/>
      <w:r w:rsidR="006A6391" w:rsidRPr="00922D43">
        <w:rPr>
          <w:rFonts w:ascii="Times New Roman" w:hAnsi="Times New Roman" w:cs="Times New Roman"/>
          <w:sz w:val="24"/>
          <w:szCs w:val="24"/>
        </w:rPr>
        <w:t>status</w:t>
      </w:r>
      <w:proofErr w:type="gramEnd"/>
      <w:r w:rsidR="006A6391" w:rsidRPr="00922D43">
        <w:rPr>
          <w:rFonts w:ascii="Times New Roman" w:hAnsi="Times New Roman" w:cs="Times New Roman"/>
          <w:sz w:val="24"/>
          <w:szCs w:val="24"/>
        </w:rPr>
        <w:t xml:space="preserve"> equal”</w:t>
      </w:r>
      <w:r w:rsidR="00A01FF0" w:rsidRPr="00922D43">
        <w:rPr>
          <w:rFonts w:ascii="Times New Roman" w:hAnsi="Times New Roman" w:cs="Times New Roman"/>
          <w:sz w:val="24"/>
          <w:szCs w:val="24"/>
        </w:rPr>
        <w:t xml:space="preserve">.  Thus, </w:t>
      </w:r>
      <w:r w:rsidR="006A6391" w:rsidRPr="00922D43">
        <w:rPr>
          <w:rFonts w:ascii="Times New Roman" w:hAnsi="Times New Roman" w:cs="Times New Roman"/>
          <w:sz w:val="24"/>
          <w:szCs w:val="24"/>
        </w:rPr>
        <w:t>“</w:t>
      </w:r>
      <w:proofErr w:type="spellStart"/>
      <w:r w:rsidR="006A6391" w:rsidRPr="00922D43">
        <w:rPr>
          <w:rFonts w:ascii="Times New Roman" w:hAnsi="Times New Roman" w:cs="Times New Roman"/>
          <w:sz w:val="24"/>
          <w:szCs w:val="24"/>
        </w:rPr>
        <w:t>concubinage</w:t>
      </w:r>
      <w:proofErr w:type="spellEnd"/>
      <w:r w:rsidR="006A6391" w:rsidRPr="00922D43">
        <w:rPr>
          <w:rFonts w:ascii="Times New Roman" w:hAnsi="Times New Roman" w:cs="Times New Roman"/>
          <w:sz w:val="24"/>
          <w:szCs w:val="24"/>
        </w:rPr>
        <w:t xml:space="preserve"> and </w:t>
      </w:r>
      <w:r w:rsidR="00A01FF0" w:rsidRPr="00922D43">
        <w:rPr>
          <w:rFonts w:ascii="Times New Roman" w:hAnsi="Times New Roman" w:cs="Times New Roman"/>
          <w:sz w:val="24"/>
          <w:szCs w:val="24"/>
        </w:rPr>
        <w:t>‘</w:t>
      </w:r>
      <w:r w:rsidR="006A6391" w:rsidRPr="00922D43">
        <w:rPr>
          <w:rFonts w:ascii="Times New Roman" w:hAnsi="Times New Roman" w:cs="Times New Roman"/>
          <w:sz w:val="24"/>
          <w:szCs w:val="24"/>
        </w:rPr>
        <w:t>outside</w:t>
      </w:r>
      <w:r w:rsidR="00A01FF0" w:rsidRPr="00922D43">
        <w:rPr>
          <w:rFonts w:ascii="Times New Roman" w:hAnsi="Times New Roman" w:cs="Times New Roman"/>
          <w:sz w:val="24"/>
          <w:szCs w:val="24"/>
        </w:rPr>
        <w:t>’</w:t>
      </w:r>
      <w:r w:rsidR="006A6391" w:rsidRPr="00922D43">
        <w:rPr>
          <w:rFonts w:ascii="Times New Roman" w:hAnsi="Times New Roman" w:cs="Times New Roman"/>
          <w:sz w:val="24"/>
          <w:szCs w:val="24"/>
        </w:rPr>
        <w:t xml:space="preserve"> children were associated with those who were </w:t>
      </w:r>
      <w:proofErr w:type="gramStart"/>
      <w:r w:rsidR="006A6391" w:rsidRPr="00922D43">
        <w:rPr>
          <w:rFonts w:ascii="Times New Roman" w:hAnsi="Times New Roman" w:cs="Times New Roman"/>
          <w:sz w:val="24"/>
          <w:szCs w:val="24"/>
        </w:rPr>
        <w:t>socially</w:t>
      </w:r>
      <w:r w:rsidR="00684904">
        <w:rPr>
          <w:rFonts w:ascii="Times New Roman" w:hAnsi="Times New Roman" w:cs="Times New Roman"/>
          <w:sz w:val="24"/>
          <w:szCs w:val="24"/>
        </w:rPr>
        <w:t xml:space="preserve"> </w:t>
      </w:r>
      <w:r w:rsidR="006A6391" w:rsidRPr="00922D43">
        <w:rPr>
          <w:rFonts w:ascii="Times New Roman" w:hAnsi="Times New Roman" w:cs="Times New Roman"/>
          <w:sz w:val="24"/>
          <w:szCs w:val="24"/>
        </w:rPr>
        <w:t xml:space="preserve"> unequal</w:t>
      </w:r>
      <w:proofErr w:type="gramEnd"/>
      <w:r w:rsidR="006A6391" w:rsidRPr="00922D43">
        <w:rPr>
          <w:rFonts w:ascii="Times New Roman" w:hAnsi="Times New Roman" w:cs="Times New Roman"/>
          <w:sz w:val="24"/>
          <w:szCs w:val="24"/>
        </w:rPr>
        <w:t>” (Barrow 1996</w:t>
      </w:r>
      <w:r w:rsidR="005D08CA">
        <w:rPr>
          <w:rFonts w:ascii="Times New Roman" w:hAnsi="Times New Roman" w:cs="Times New Roman"/>
          <w:sz w:val="24"/>
          <w:szCs w:val="24"/>
        </w:rPr>
        <w:t xml:space="preserve">, </w:t>
      </w:r>
      <w:r w:rsidR="006A6391" w:rsidRPr="00922D43">
        <w:rPr>
          <w:rFonts w:ascii="Times New Roman" w:hAnsi="Times New Roman" w:cs="Times New Roman"/>
          <w:sz w:val="24"/>
          <w:szCs w:val="24"/>
        </w:rPr>
        <w:t xml:space="preserve">177). </w:t>
      </w:r>
      <w:r w:rsidR="00340925" w:rsidRPr="00922D43">
        <w:rPr>
          <w:rFonts w:ascii="Times New Roman" w:hAnsi="Times New Roman" w:cs="Times New Roman"/>
          <w:sz w:val="24"/>
          <w:szCs w:val="24"/>
        </w:rPr>
        <w:t xml:space="preserve">These ideologies </w:t>
      </w:r>
      <w:r w:rsidR="00794E6A" w:rsidRPr="00922D43">
        <w:rPr>
          <w:rFonts w:ascii="Times New Roman" w:hAnsi="Times New Roman" w:cs="Times New Roman"/>
          <w:sz w:val="24"/>
          <w:szCs w:val="24"/>
        </w:rPr>
        <w:t xml:space="preserve">were transported to the region </w:t>
      </w:r>
      <w:r w:rsidR="005400CE" w:rsidRPr="00922D43">
        <w:rPr>
          <w:rFonts w:ascii="Times New Roman" w:hAnsi="Times New Roman" w:cs="Times New Roman"/>
          <w:sz w:val="24"/>
          <w:szCs w:val="24"/>
        </w:rPr>
        <w:t xml:space="preserve">during </w:t>
      </w:r>
      <w:r w:rsidR="00A23217" w:rsidRPr="00922D43">
        <w:rPr>
          <w:rFonts w:ascii="Times New Roman" w:hAnsi="Times New Roman" w:cs="Times New Roman"/>
          <w:sz w:val="24"/>
          <w:szCs w:val="24"/>
        </w:rPr>
        <w:t>slave</w:t>
      </w:r>
      <w:r w:rsidR="007C4196" w:rsidRPr="00922D43">
        <w:rPr>
          <w:rFonts w:ascii="Times New Roman" w:hAnsi="Times New Roman" w:cs="Times New Roman"/>
          <w:sz w:val="24"/>
          <w:szCs w:val="24"/>
        </w:rPr>
        <w:t xml:space="preserve">ry </w:t>
      </w:r>
      <w:r w:rsidR="00442907" w:rsidRPr="00922D43">
        <w:rPr>
          <w:rFonts w:ascii="Times New Roman" w:hAnsi="Times New Roman" w:cs="Times New Roman"/>
          <w:sz w:val="24"/>
          <w:szCs w:val="24"/>
        </w:rPr>
        <w:t xml:space="preserve">by the planter class, </w:t>
      </w:r>
      <w:r w:rsidR="00794E6A" w:rsidRPr="00922D43">
        <w:rPr>
          <w:rFonts w:ascii="Times New Roman" w:hAnsi="Times New Roman" w:cs="Times New Roman"/>
          <w:sz w:val="24"/>
          <w:szCs w:val="24"/>
        </w:rPr>
        <w:t xml:space="preserve">and </w:t>
      </w:r>
      <w:r w:rsidR="00F454DA" w:rsidRPr="00922D43">
        <w:rPr>
          <w:rFonts w:ascii="Times New Roman" w:hAnsi="Times New Roman" w:cs="Times New Roman"/>
          <w:sz w:val="24"/>
          <w:szCs w:val="24"/>
        </w:rPr>
        <w:t xml:space="preserve">later </w:t>
      </w:r>
      <w:r w:rsidR="00794E6A" w:rsidRPr="00922D43">
        <w:rPr>
          <w:rFonts w:ascii="Times New Roman" w:hAnsi="Times New Roman" w:cs="Times New Roman"/>
          <w:sz w:val="24"/>
          <w:szCs w:val="24"/>
        </w:rPr>
        <w:t xml:space="preserve">became firmly established </w:t>
      </w:r>
      <w:r w:rsidR="00CC5F4C" w:rsidRPr="00922D43">
        <w:rPr>
          <w:rFonts w:ascii="Times New Roman" w:hAnsi="Times New Roman" w:cs="Times New Roman"/>
          <w:sz w:val="24"/>
          <w:szCs w:val="24"/>
        </w:rPr>
        <w:t xml:space="preserve">by missionaries </w:t>
      </w:r>
      <w:r w:rsidR="00794E6A" w:rsidRPr="00922D43">
        <w:rPr>
          <w:rFonts w:ascii="Times New Roman" w:hAnsi="Times New Roman" w:cs="Times New Roman"/>
          <w:sz w:val="24"/>
          <w:szCs w:val="24"/>
        </w:rPr>
        <w:t xml:space="preserve">from </w:t>
      </w:r>
      <w:r w:rsidR="00766F0A" w:rsidRPr="00922D43">
        <w:rPr>
          <w:rFonts w:ascii="Times New Roman" w:hAnsi="Times New Roman" w:cs="Times New Roman"/>
          <w:sz w:val="24"/>
          <w:szCs w:val="24"/>
        </w:rPr>
        <w:t xml:space="preserve">slavery to </w:t>
      </w:r>
      <w:r w:rsidR="00794E6A" w:rsidRPr="00922D43">
        <w:rPr>
          <w:rFonts w:ascii="Times New Roman" w:hAnsi="Times New Roman" w:cs="Times New Roman"/>
          <w:sz w:val="24"/>
          <w:szCs w:val="24"/>
        </w:rPr>
        <w:t>the post-emancipation period</w:t>
      </w:r>
      <w:r w:rsidR="00F454DA" w:rsidRPr="00922D43">
        <w:rPr>
          <w:rFonts w:ascii="Times New Roman" w:hAnsi="Times New Roman" w:cs="Times New Roman"/>
          <w:sz w:val="24"/>
          <w:szCs w:val="24"/>
        </w:rPr>
        <w:t>.</w:t>
      </w:r>
      <w:r w:rsidR="00794E6A" w:rsidRPr="00922D43">
        <w:rPr>
          <w:rFonts w:ascii="Times New Roman" w:hAnsi="Times New Roman" w:cs="Times New Roman"/>
          <w:sz w:val="24"/>
          <w:szCs w:val="24"/>
        </w:rPr>
        <w:t xml:space="preserve"> </w:t>
      </w:r>
      <w:r w:rsidR="00A41E85" w:rsidRPr="00922D43">
        <w:rPr>
          <w:rFonts w:ascii="Times New Roman" w:hAnsi="Times New Roman" w:cs="Times New Roman"/>
          <w:sz w:val="24"/>
          <w:szCs w:val="24"/>
        </w:rPr>
        <w:t xml:space="preserve">However, historically, </w:t>
      </w:r>
      <w:r w:rsidR="00E5553E" w:rsidRPr="00922D43">
        <w:rPr>
          <w:rFonts w:ascii="Times New Roman" w:hAnsi="Times New Roman" w:cs="Times New Roman"/>
          <w:sz w:val="24"/>
          <w:szCs w:val="24"/>
        </w:rPr>
        <w:t xml:space="preserve">social </w:t>
      </w:r>
      <w:r w:rsidR="00BB6A44" w:rsidRPr="00922D43">
        <w:rPr>
          <w:rFonts w:ascii="Times New Roman" w:hAnsi="Times New Roman" w:cs="Times New Roman"/>
          <w:sz w:val="24"/>
          <w:szCs w:val="24"/>
        </w:rPr>
        <w:t>value</w:t>
      </w:r>
      <w:r w:rsidR="00126FC1" w:rsidRPr="00922D43">
        <w:rPr>
          <w:rFonts w:ascii="Times New Roman" w:hAnsi="Times New Roman" w:cs="Times New Roman"/>
          <w:sz w:val="24"/>
          <w:szCs w:val="24"/>
        </w:rPr>
        <w:t>s</w:t>
      </w:r>
      <w:r w:rsidR="00BB6A44" w:rsidRPr="00922D43">
        <w:rPr>
          <w:rFonts w:ascii="Times New Roman" w:hAnsi="Times New Roman" w:cs="Times New Roman"/>
          <w:sz w:val="24"/>
          <w:szCs w:val="24"/>
        </w:rPr>
        <w:t xml:space="preserve"> </w:t>
      </w:r>
      <w:r w:rsidR="00126FC1" w:rsidRPr="00922D43">
        <w:rPr>
          <w:rFonts w:ascii="Times New Roman" w:hAnsi="Times New Roman" w:cs="Times New Roman"/>
          <w:sz w:val="24"/>
          <w:szCs w:val="24"/>
        </w:rPr>
        <w:t>ha</w:t>
      </w:r>
      <w:r w:rsidR="00F5239D" w:rsidRPr="00922D43">
        <w:rPr>
          <w:rFonts w:ascii="Times New Roman" w:hAnsi="Times New Roman" w:cs="Times New Roman"/>
          <w:sz w:val="24"/>
          <w:szCs w:val="24"/>
        </w:rPr>
        <w:t>ve</w:t>
      </w:r>
      <w:r w:rsidR="00126FC1" w:rsidRPr="00922D43">
        <w:rPr>
          <w:rFonts w:ascii="Times New Roman" w:hAnsi="Times New Roman" w:cs="Times New Roman"/>
          <w:sz w:val="24"/>
          <w:szCs w:val="24"/>
        </w:rPr>
        <w:t xml:space="preserve"> been </w:t>
      </w:r>
      <w:r w:rsidR="00E5553E" w:rsidRPr="00922D43">
        <w:rPr>
          <w:rFonts w:ascii="Times New Roman" w:hAnsi="Times New Roman" w:cs="Times New Roman"/>
          <w:sz w:val="24"/>
          <w:szCs w:val="24"/>
        </w:rPr>
        <w:t>practised in very complex ways in Caribbean societies</w:t>
      </w:r>
      <w:r w:rsidR="00794E6A" w:rsidRPr="00922D43">
        <w:rPr>
          <w:rFonts w:ascii="Times New Roman" w:hAnsi="Times New Roman" w:cs="Times New Roman"/>
          <w:sz w:val="24"/>
          <w:szCs w:val="24"/>
        </w:rPr>
        <w:t xml:space="preserve"> </w:t>
      </w:r>
      <w:r w:rsidR="00706DB8" w:rsidRPr="00922D43">
        <w:rPr>
          <w:rFonts w:ascii="Times New Roman" w:hAnsi="Times New Roman" w:cs="Times New Roman"/>
          <w:sz w:val="24"/>
          <w:szCs w:val="24"/>
        </w:rPr>
        <w:t xml:space="preserve">among all </w:t>
      </w:r>
      <w:r w:rsidR="00F454DA" w:rsidRPr="00922D43">
        <w:rPr>
          <w:rFonts w:ascii="Times New Roman" w:hAnsi="Times New Roman" w:cs="Times New Roman"/>
          <w:sz w:val="24"/>
          <w:szCs w:val="24"/>
        </w:rPr>
        <w:t xml:space="preserve">races and </w:t>
      </w:r>
      <w:r w:rsidR="00706DB8" w:rsidRPr="00922D43">
        <w:rPr>
          <w:rFonts w:ascii="Times New Roman" w:hAnsi="Times New Roman" w:cs="Times New Roman"/>
          <w:sz w:val="24"/>
          <w:szCs w:val="24"/>
        </w:rPr>
        <w:t>classes.</w:t>
      </w:r>
      <w:r w:rsidR="00735368" w:rsidRPr="00922D43">
        <w:rPr>
          <w:rFonts w:ascii="Times New Roman" w:hAnsi="Times New Roman" w:cs="Times New Roman"/>
          <w:sz w:val="24"/>
          <w:szCs w:val="24"/>
        </w:rPr>
        <w:t xml:space="preserve"> </w:t>
      </w:r>
      <w:r w:rsidR="00A41E85" w:rsidRPr="00922D43">
        <w:rPr>
          <w:rFonts w:ascii="Times New Roman" w:hAnsi="Times New Roman" w:cs="Times New Roman"/>
          <w:sz w:val="24"/>
          <w:szCs w:val="24"/>
        </w:rPr>
        <w:t xml:space="preserve">Among the </w:t>
      </w:r>
      <w:r w:rsidR="00A01FF0" w:rsidRPr="00922D43">
        <w:rPr>
          <w:rFonts w:ascii="Times New Roman" w:hAnsi="Times New Roman" w:cs="Times New Roman"/>
          <w:sz w:val="24"/>
          <w:szCs w:val="24"/>
        </w:rPr>
        <w:t xml:space="preserve">European </w:t>
      </w:r>
      <w:r w:rsidR="00A41E85" w:rsidRPr="00922D43">
        <w:rPr>
          <w:rFonts w:ascii="Times New Roman" w:hAnsi="Times New Roman" w:cs="Times New Roman"/>
          <w:sz w:val="24"/>
          <w:szCs w:val="24"/>
        </w:rPr>
        <w:t xml:space="preserve">planter class, marriage was not necessarily associated with nuclear family household formations. Most white men in plantation societies did not live with their wives and children in nuclear family </w:t>
      </w:r>
      <w:proofErr w:type="gramStart"/>
      <w:r w:rsidR="00A41E85" w:rsidRPr="00922D43">
        <w:rPr>
          <w:rFonts w:ascii="Times New Roman" w:hAnsi="Times New Roman" w:cs="Times New Roman"/>
          <w:sz w:val="24"/>
          <w:szCs w:val="24"/>
        </w:rPr>
        <w:t>households</w:t>
      </w:r>
      <w:r w:rsidR="00916187" w:rsidRPr="00922D43">
        <w:rPr>
          <w:rFonts w:ascii="Times New Roman" w:hAnsi="Times New Roman" w:cs="Times New Roman"/>
          <w:sz w:val="24"/>
          <w:szCs w:val="24"/>
        </w:rPr>
        <w:t>,</w:t>
      </w:r>
      <w:proofErr w:type="gramEnd"/>
      <w:r w:rsidR="00916187" w:rsidRPr="00922D43">
        <w:rPr>
          <w:rFonts w:ascii="Times New Roman" w:hAnsi="Times New Roman" w:cs="Times New Roman"/>
          <w:sz w:val="24"/>
          <w:szCs w:val="24"/>
        </w:rPr>
        <w:t xml:space="preserve"> and</w:t>
      </w:r>
      <w:r w:rsidR="00A41E85" w:rsidRPr="00922D43">
        <w:rPr>
          <w:rFonts w:ascii="Times New Roman" w:hAnsi="Times New Roman" w:cs="Times New Roman"/>
          <w:sz w:val="24"/>
          <w:szCs w:val="24"/>
        </w:rPr>
        <w:t xml:space="preserve"> </w:t>
      </w:r>
      <w:r w:rsidR="00EB2281" w:rsidRPr="00922D43">
        <w:rPr>
          <w:rFonts w:ascii="Times New Roman" w:hAnsi="Times New Roman" w:cs="Times New Roman"/>
          <w:sz w:val="24"/>
          <w:szCs w:val="24"/>
        </w:rPr>
        <w:t xml:space="preserve">within </w:t>
      </w:r>
      <w:r w:rsidR="00CC79AE" w:rsidRPr="00922D43">
        <w:rPr>
          <w:rFonts w:ascii="Times New Roman" w:hAnsi="Times New Roman" w:cs="Times New Roman"/>
          <w:sz w:val="24"/>
          <w:szCs w:val="24"/>
        </w:rPr>
        <w:t xml:space="preserve">many planter households </w:t>
      </w:r>
      <w:r w:rsidR="00EB2281" w:rsidRPr="00922D43">
        <w:rPr>
          <w:rFonts w:ascii="Times New Roman" w:hAnsi="Times New Roman" w:cs="Times New Roman"/>
          <w:sz w:val="24"/>
          <w:szCs w:val="24"/>
        </w:rPr>
        <w:t xml:space="preserve">were </w:t>
      </w:r>
      <w:r w:rsidR="00CC79AE" w:rsidRPr="00922D43">
        <w:rPr>
          <w:rFonts w:ascii="Times New Roman" w:hAnsi="Times New Roman" w:cs="Times New Roman"/>
          <w:sz w:val="24"/>
          <w:szCs w:val="24"/>
        </w:rPr>
        <w:t>extended famil</w:t>
      </w:r>
      <w:r w:rsidR="00EB2281" w:rsidRPr="00922D43">
        <w:rPr>
          <w:rFonts w:ascii="Times New Roman" w:hAnsi="Times New Roman" w:cs="Times New Roman"/>
          <w:sz w:val="24"/>
          <w:szCs w:val="24"/>
        </w:rPr>
        <w:t>ies</w:t>
      </w:r>
      <w:r w:rsidR="00CC79AE" w:rsidRPr="00922D43">
        <w:rPr>
          <w:rFonts w:ascii="Times New Roman" w:hAnsi="Times New Roman" w:cs="Times New Roman"/>
          <w:sz w:val="24"/>
          <w:szCs w:val="24"/>
        </w:rPr>
        <w:t xml:space="preserve"> which included blood – concubines and their </w:t>
      </w:r>
      <w:r w:rsidR="00916187" w:rsidRPr="00922D43">
        <w:rPr>
          <w:rFonts w:ascii="Times New Roman" w:hAnsi="Times New Roman" w:cs="Times New Roman"/>
          <w:sz w:val="24"/>
          <w:szCs w:val="24"/>
        </w:rPr>
        <w:t>ill</w:t>
      </w:r>
      <w:r w:rsidR="00625AC3" w:rsidRPr="00922D43">
        <w:rPr>
          <w:rFonts w:ascii="Times New Roman" w:hAnsi="Times New Roman" w:cs="Times New Roman"/>
          <w:sz w:val="24"/>
          <w:szCs w:val="24"/>
        </w:rPr>
        <w:t>e</w:t>
      </w:r>
      <w:r w:rsidR="00916187" w:rsidRPr="00922D43">
        <w:rPr>
          <w:rFonts w:ascii="Times New Roman" w:hAnsi="Times New Roman" w:cs="Times New Roman"/>
          <w:sz w:val="24"/>
          <w:szCs w:val="24"/>
        </w:rPr>
        <w:t>g</w:t>
      </w:r>
      <w:r w:rsidR="00625AC3" w:rsidRPr="00922D43">
        <w:rPr>
          <w:rFonts w:ascii="Times New Roman" w:hAnsi="Times New Roman" w:cs="Times New Roman"/>
          <w:sz w:val="24"/>
          <w:szCs w:val="24"/>
        </w:rPr>
        <w:t>i</w:t>
      </w:r>
      <w:r w:rsidR="00916187" w:rsidRPr="00922D43">
        <w:rPr>
          <w:rFonts w:ascii="Times New Roman" w:hAnsi="Times New Roman" w:cs="Times New Roman"/>
          <w:sz w:val="24"/>
          <w:szCs w:val="24"/>
        </w:rPr>
        <w:t xml:space="preserve">timate </w:t>
      </w:r>
      <w:r w:rsidR="00CC79AE" w:rsidRPr="00922D43">
        <w:rPr>
          <w:rFonts w:ascii="Times New Roman" w:hAnsi="Times New Roman" w:cs="Times New Roman"/>
          <w:sz w:val="24"/>
          <w:szCs w:val="24"/>
        </w:rPr>
        <w:t>children – and house slaves and servants (Barrow 1996</w:t>
      </w:r>
      <w:r w:rsidR="005D08CA">
        <w:rPr>
          <w:rFonts w:ascii="Times New Roman" w:hAnsi="Times New Roman" w:cs="Times New Roman"/>
          <w:sz w:val="24"/>
          <w:szCs w:val="24"/>
        </w:rPr>
        <w:t>,</w:t>
      </w:r>
      <w:r w:rsidR="00CC79AE" w:rsidRPr="00922D43">
        <w:rPr>
          <w:rFonts w:ascii="Times New Roman" w:hAnsi="Times New Roman" w:cs="Times New Roman"/>
          <w:sz w:val="24"/>
          <w:szCs w:val="24"/>
        </w:rPr>
        <w:t xml:space="preserve"> 178).  </w:t>
      </w:r>
      <w:r w:rsidR="000D0D4F" w:rsidRPr="00922D43">
        <w:rPr>
          <w:rFonts w:ascii="Times New Roman" w:hAnsi="Times New Roman" w:cs="Times New Roman"/>
          <w:sz w:val="24"/>
          <w:szCs w:val="24"/>
        </w:rPr>
        <w:t>Among</w:t>
      </w:r>
      <w:r w:rsidR="00164D6B" w:rsidRPr="00922D43">
        <w:rPr>
          <w:rFonts w:ascii="Times New Roman" w:hAnsi="Times New Roman" w:cs="Times New Roman"/>
          <w:sz w:val="24"/>
          <w:szCs w:val="24"/>
        </w:rPr>
        <w:t xml:space="preserve"> the slaves</w:t>
      </w:r>
      <w:r w:rsidR="000D0D4F" w:rsidRPr="00922D43">
        <w:rPr>
          <w:rFonts w:ascii="Times New Roman" w:hAnsi="Times New Roman" w:cs="Times New Roman"/>
          <w:sz w:val="24"/>
          <w:szCs w:val="24"/>
        </w:rPr>
        <w:t>, l</w:t>
      </w:r>
      <w:r w:rsidR="006F46D9" w:rsidRPr="00922D43">
        <w:rPr>
          <w:rFonts w:ascii="Times New Roman" w:hAnsi="Times New Roman" w:cs="Times New Roman"/>
          <w:sz w:val="24"/>
          <w:szCs w:val="24"/>
        </w:rPr>
        <w:t xml:space="preserve">egal </w:t>
      </w:r>
      <w:r w:rsidR="002D2CF1" w:rsidRPr="00922D43">
        <w:rPr>
          <w:rFonts w:ascii="Times New Roman" w:hAnsi="Times New Roman" w:cs="Times New Roman"/>
          <w:sz w:val="24"/>
          <w:szCs w:val="24"/>
        </w:rPr>
        <w:t xml:space="preserve">marriage and </w:t>
      </w:r>
      <w:r w:rsidR="00771B48" w:rsidRPr="00922D43">
        <w:rPr>
          <w:rFonts w:ascii="Times New Roman" w:hAnsi="Times New Roman" w:cs="Times New Roman"/>
          <w:sz w:val="24"/>
          <w:szCs w:val="24"/>
        </w:rPr>
        <w:t xml:space="preserve">Christianity </w:t>
      </w:r>
      <w:r w:rsidR="002D2CF1" w:rsidRPr="00922D43">
        <w:rPr>
          <w:rFonts w:ascii="Times New Roman" w:hAnsi="Times New Roman" w:cs="Times New Roman"/>
          <w:sz w:val="24"/>
          <w:szCs w:val="24"/>
        </w:rPr>
        <w:t xml:space="preserve">were </w:t>
      </w:r>
      <w:r w:rsidR="000D0D4F" w:rsidRPr="00922D43">
        <w:rPr>
          <w:rFonts w:ascii="Times New Roman" w:hAnsi="Times New Roman" w:cs="Times New Roman"/>
          <w:sz w:val="24"/>
          <w:szCs w:val="24"/>
        </w:rPr>
        <w:lastRenderedPageBreak/>
        <w:t xml:space="preserve">prohibited.  </w:t>
      </w:r>
      <w:r w:rsidR="00015A40" w:rsidRPr="00922D43">
        <w:rPr>
          <w:rFonts w:ascii="Times New Roman" w:hAnsi="Times New Roman" w:cs="Times New Roman"/>
          <w:sz w:val="24"/>
          <w:szCs w:val="24"/>
        </w:rPr>
        <w:t xml:space="preserve">As a consequence, </w:t>
      </w:r>
      <w:r w:rsidR="0087351F" w:rsidRPr="00922D43">
        <w:rPr>
          <w:rFonts w:ascii="Times New Roman" w:hAnsi="Times New Roman" w:cs="Times New Roman"/>
          <w:sz w:val="24"/>
          <w:szCs w:val="24"/>
        </w:rPr>
        <w:t xml:space="preserve">they developed </w:t>
      </w:r>
      <w:r w:rsidR="00015A40" w:rsidRPr="00922D43">
        <w:rPr>
          <w:rFonts w:ascii="Times New Roman" w:hAnsi="Times New Roman" w:cs="Times New Roman"/>
          <w:sz w:val="24"/>
          <w:szCs w:val="24"/>
        </w:rPr>
        <w:t xml:space="preserve">common-law unions and other </w:t>
      </w:r>
      <w:r w:rsidR="00A01FF0" w:rsidRPr="00922D43">
        <w:rPr>
          <w:rFonts w:ascii="Times New Roman" w:hAnsi="Times New Roman" w:cs="Times New Roman"/>
          <w:sz w:val="24"/>
          <w:szCs w:val="24"/>
        </w:rPr>
        <w:t>i</w:t>
      </w:r>
      <w:r w:rsidR="00015A40" w:rsidRPr="00922D43">
        <w:rPr>
          <w:rFonts w:ascii="Times New Roman" w:hAnsi="Times New Roman" w:cs="Times New Roman"/>
          <w:sz w:val="24"/>
          <w:szCs w:val="24"/>
        </w:rPr>
        <w:t>nformal relationship</w:t>
      </w:r>
      <w:r w:rsidR="00EB2281" w:rsidRPr="00922D43">
        <w:rPr>
          <w:rFonts w:ascii="Times New Roman" w:hAnsi="Times New Roman" w:cs="Times New Roman"/>
          <w:sz w:val="24"/>
          <w:szCs w:val="24"/>
        </w:rPr>
        <w:t>s</w:t>
      </w:r>
      <w:r w:rsidR="00015A40" w:rsidRPr="00922D43">
        <w:rPr>
          <w:rFonts w:ascii="Times New Roman" w:hAnsi="Times New Roman" w:cs="Times New Roman"/>
          <w:sz w:val="24"/>
          <w:szCs w:val="24"/>
        </w:rPr>
        <w:t xml:space="preserve"> and family patterns</w:t>
      </w:r>
      <w:r w:rsidR="00544AA4" w:rsidRPr="00922D43">
        <w:rPr>
          <w:rFonts w:ascii="Times New Roman" w:hAnsi="Times New Roman" w:cs="Times New Roman"/>
          <w:sz w:val="24"/>
          <w:szCs w:val="24"/>
        </w:rPr>
        <w:t xml:space="preserve"> (</w:t>
      </w:r>
      <w:r w:rsidR="00265A79">
        <w:rPr>
          <w:rFonts w:ascii="Times New Roman" w:hAnsi="Times New Roman" w:cs="Times New Roman"/>
          <w:sz w:val="24"/>
          <w:szCs w:val="24"/>
        </w:rPr>
        <w:t xml:space="preserve">see </w:t>
      </w:r>
      <w:proofErr w:type="spellStart"/>
      <w:r w:rsidR="00544AA4" w:rsidRPr="00922D43">
        <w:rPr>
          <w:rFonts w:ascii="Times New Roman" w:hAnsi="Times New Roman" w:cs="Times New Roman"/>
          <w:sz w:val="24"/>
          <w:szCs w:val="24"/>
        </w:rPr>
        <w:t>Manyoni</w:t>
      </w:r>
      <w:proofErr w:type="spellEnd"/>
      <w:r w:rsidR="00544AA4" w:rsidRPr="00922D43">
        <w:rPr>
          <w:rFonts w:ascii="Times New Roman" w:hAnsi="Times New Roman" w:cs="Times New Roman"/>
          <w:sz w:val="24"/>
          <w:szCs w:val="24"/>
        </w:rPr>
        <w:t xml:space="preserve"> 1977</w:t>
      </w:r>
      <w:r w:rsidR="00265A79">
        <w:rPr>
          <w:rFonts w:ascii="Times New Roman" w:hAnsi="Times New Roman" w:cs="Times New Roman"/>
          <w:sz w:val="24"/>
          <w:szCs w:val="24"/>
        </w:rPr>
        <w:t xml:space="preserve"> cited in Barrow 1996</w:t>
      </w:r>
      <w:r w:rsidR="00544AA4" w:rsidRPr="00922D43">
        <w:rPr>
          <w:rFonts w:ascii="Times New Roman" w:hAnsi="Times New Roman" w:cs="Times New Roman"/>
          <w:sz w:val="24"/>
          <w:szCs w:val="24"/>
        </w:rPr>
        <w:t>).</w:t>
      </w:r>
      <w:r w:rsidR="0087351F" w:rsidRPr="00922D43">
        <w:rPr>
          <w:rFonts w:ascii="Times New Roman" w:hAnsi="Times New Roman" w:cs="Times New Roman"/>
          <w:sz w:val="24"/>
          <w:szCs w:val="24"/>
        </w:rPr>
        <w:t xml:space="preserve"> </w:t>
      </w:r>
      <w:r w:rsidR="00015A40" w:rsidRPr="00922D43">
        <w:rPr>
          <w:rFonts w:ascii="Times New Roman" w:hAnsi="Times New Roman" w:cs="Times New Roman"/>
          <w:sz w:val="24"/>
          <w:szCs w:val="24"/>
        </w:rPr>
        <w:t xml:space="preserve"> </w:t>
      </w:r>
    </w:p>
    <w:p w:rsidR="00CB2651" w:rsidRPr="00922D43" w:rsidRDefault="00916187"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The various household formations and family practices which were common </w:t>
      </w:r>
      <w:r w:rsidR="00CF49DE" w:rsidRPr="00922D43">
        <w:rPr>
          <w:rFonts w:ascii="Times New Roman" w:hAnsi="Times New Roman" w:cs="Times New Roman"/>
          <w:sz w:val="24"/>
          <w:szCs w:val="24"/>
        </w:rPr>
        <w:t xml:space="preserve">among </w:t>
      </w:r>
      <w:r w:rsidR="00265FCC" w:rsidRPr="00922D43">
        <w:rPr>
          <w:rFonts w:ascii="Times New Roman" w:hAnsi="Times New Roman" w:cs="Times New Roman"/>
          <w:sz w:val="24"/>
          <w:szCs w:val="24"/>
        </w:rPr>
        <w:t xml:space="preserve">and between </w:t>
      </w:r>
      <w:r w:rsidR="00CF49DE" w:rsidRPr="00922D43">
        <w:rPr>
          <w:rFonts w:ascii="Times New Roman" w:hAnsi="Times New Roman" w:cs="Times New Roman"/>
          <w:sz w:val="24"/>
          <w:szCs w:val="24"/>
        </w:rPr>
        <w:t xml:space="preserve">slaves and </w:t>
      </w:r>
      <w:r w:rsidR="00F5239D" w:rsidRPr="00922D43">
        <w:rPr>
          <w:rFonts w:ascii="Times New Roman" w:hAnsi="Times New Roman" w:cs="Times New Roman"/>
          <w:sz w:val="24"/>
          <w:szCs w:val="24"/>
        </w:rPr>
        <w:t>planter class</w:t>
      </w:r>
      <w:r w:rsidR="0087351F" w:rsidRPr="00922D43">
        <w:rPr>
          <w:rFonts w:ascii="Times New Roman" w:hAnsi="Times New Roman" w:cs="Times New Roman"/>
          <w:sz w:val="24"/>
          <w:szCs w:val="24"/>
        </w:rPr>
        <w:t xml:space="preserve"> continued </w:t>
      </w:r>
      <w:r w:rsidR="002326F5" w:rsidRPr="00922D43">
        <w:rPr>
          <w:rFonts w:ascii="Times New Roman" w:hAnsi="Times New Roman" w:cs="Times New Roman"/>
          <w:sz w:val="24"/>
          <w:szCs w:val="24"/>
        </w:rPr>
        <w:t xml:space="preserve">to some degree </w:t>
      </w:r>
      <w:r w:rsidR="0087351F" w:rsidRPr="00922D43">
        <w:rPr>
          <w:rFonts w:ascii="Times New Roman" w:hAnsi="Times New Roman" w:cs="Times New Roman"/>
          <w:sz w:val="24"/>
          <w:szCs w:val="24"/>
        </w:rPr>
        <w:t xml:space="preserve">after emancipation </w:t>
      </w:r>
      <w:r w:rsidR="00CF49DE" w:rsidRPr="00922D43">
        <w:rPr>
          <w:rFonts w:ascii="Times New Roman" w:hAnsi="Times New Roman" w:cs="Times New Roman"/>
          <w:sz w:val="24"/>
          <w:szCs w:val="24"/>
        </w:rPr>
        <w:t xml:space="preserve">(see </w:t>
      </w:r>
      <w:r w:rsidR="00126FC1" w:rsidRPr="00922D43">
        <w:rPr>
          <w:rFonts w:ascii="Times New Roman" w:hAnsi="Times New Roman" w:cs="Times New Roman"/>
          <w:sz w:val="24"/>
          <w:szCs w:val="24"/>
        </w:rPr>
        <w:t>Alexand</w:t>
      </w:r>
      <w:r w:rsidR="0087351F" w:rsidRPr="00922D43">
        <w:rPr>
          <w:rFonts w:ascii="Times New Roman" w:hAnsi="Times New Roman" w:cs="Times New Roman"/>
          <w:sz w:val="24"/>
          <w:szCs w:val="24"/>
        </w:rPr>
        <w:t>er</w:t>
      </w:r>
      <w:r w:rsidR="00F5239D" w:rsidRPr="00922D43">
        <w:rPr>
          <w:rFonts w:ascii="Times New Roman" w:hAnsi="Times New Roman" w:cs="Times New Roman"/>
          <w:sz w:val="24"/>
          <w:szCs w:val="24"/>
        </w:rPr>
        <w:t xml:space="preserve"> 198</w:t>
      </w:r>
      <w:r w:rsidR="004602FE">
        <w:rPr>
          <w:rFonts w:ascii="Times New Roman" w:hAnsi="Times New Roman" w:cs="Times New Roman"/>
          <w:sz w:val="24"/>
          <w:szCs w:val="24"/>
        </w:rPr>
        <w:t>4</w:t>
      </w:r>
      <w:r w:rsidR="00265A79">
        <w:rPr>
          <w:rFonts w:ascii="Times New Roman" w:hAnsi="Times New Roman" w:cs="Times New Roman"/>
          <w:sz w:val="24"/>
          <w:szCs w:val="24"/>
        </w:rPr>
        <w:t xml:space="preserve"> and </w:t>
      </w:r>
      <w:proofErr w:type="spellStart"/>
      <w:r w:rsidR="00265A79" w:rsidRPr="00922D43">
        <w:rPr>
          <w:rFonts w:ascii="Times New Roman" w:hAnsi="Times New Roman" w:cs="Times New Roman"/>
          <w:sz w:val="24"/>
          <w:szCs w:val="24"/>
        </w:rPr>
        <w:t>Manyoni</w:t>
      </w:r>
      <w:proofErr w:type="spellEnd"/>
      <w:r w:rsidR="00265A79" w:rsidRPr="00922D43">
        <w:rPr>
          <w:rFonts w:ascii="Times New Roman" w:hAnsi="Times New Roman" w:cs="Times New Roman"/>
          <w:sz w:val="24"/>
          <w:szCs w:val="24"/>
        </w:rPr>
        <w:t xml:space="preserve"> 1977</w:t>
      </w:r>
      <w:r w:rsidR="005C4324">
        <w:rPr>
          <w:rFonts w:ascii="Times New Roman" w:hAnsi="Times New Roman" w:cs="Times New Roman"/>
          <w:sz w:val="24"/>
          <w:szCs w:val="24"/>
        </w:rPr>
        <w:t xml:space="preserve"> cited in Barrow 1996</w:t>
      </w:r>
      <w:r w:rsidR="00F5239D" w:rsidRPr="00922D43">
        <w:rPr>
          <w:rFonts w:ascii="Times New Roman" w:hAnsi="Times New Roman" w:cs="Times New Roman"/>
          <w:sz w:val="24"/>
          <w:szCs w:val="24"/>
        </w:rPr>
        <w:t xml:space="preserve">). </w:t>
      </w:r>
      <w:r w:rsidR="002326F5" w:rsidRPr="00922D43">
        <w:rPr>
          <w:rFonts w:ascii="Times New Roman" w:hAnsi="Times New Roman" w:cs="Times New Roman"/>
          <w:sz w:val="24"/>
          <w:szCs w:val="24"/>
        </w:rPr>
        <w:t xml:space="preserve">However, the post-emancipation period </w:t>
      </w:r>
      <w:r w:rsidR="00004D06" w:rsidRPr="00922D43">
        <w:rPr>
          <w:rFonts w:ascii="Times New Roman" w:hAnsi="Times New Roman" w:cs="Times New Roman"/>
          <w:sz w:val="24"/>
          <w:szCs w:val="24"/>
        </w:rPr>
        <w:t xml:space="preserve">also </w:t>
      </w:r>
      <w:r w:rsidR="002326F5" w:rsidRPr="00922D43">
        <w:rPr>
          <w:rFonts w:ascii="Times New Roman" w:hAnsi="Times New Roman" w:cs="Times New Roman"/>
          <w:sz w:val="24"/>
          <w:szCs w:val="24"/>
        </w:rPr>
        <w:t xml:space="preserve">evinced a change in the rise </w:t>
      </w:r>
      <w:r w:rsidR="00147CC9">
        <w:rPr>
          <w:rFonts w:ascii="Times New Roman" w:hAnsi="Times New Roman" w:cs="Times New Roman"/>
          <w:sz w:val="24"/>
          <w:szCs w:val="24"/>
        </w:rPr>
        <w:t>in</w:t>
      </w:r>
      <w:r w:rsidR="002326F5" w:rsidRPr="00922D43">
        <w:rPr>
          <w:rFonts w:ascii="Times New Roman" w:hAnsi="Times New Roman" w:cs="Times New Roman"/>
          <w:sz w:val="24"/>
          <w:szCs w:val="24"/>
        </w:rPr>
        <w:t xml:space="preserve"> middle-class status </w:t>
      </w:r>
      <w:r w:rsidR="00262030">
        <w:rPr>
          <w:rFonts w:ascii="Times New Roman" w:hAnsi="Times New Roman" w:cs="Times New Roman"/>
          <w:sz w:val="24"/>
          <w:szCs w:val="24"/>
        </w:rPr>
        <w:t xml:space="preserve">for </w:t>
      </w:r>
      <w:r w:rsidR="00147CC9">
        <w:rPr>
          <w:rFonts w:ascii="Times New Roman" w:hAnsi="Times New Roman" w:cs="Times New Roman"/>
          <w:sz w:val="24"/>
          <w:szCs w:val="24"/>
        </w:rPr>
        <w:t xml:space="preserve">some </w:t>
      </w:r>
      <w:r w:rsidR="002326F5" w:rsidRPr="00922D43">
        <w:rPr>
          <w:rFonts w:ascii="Times New Roman" w:hAnsi="Times New Roman" w:cs="Times New Roman"/>
          <w:sz w:val="24"/>
          <w:szCs w:val="24"/>
        </w:rPr>
        <w:t>coloured and black women</w:t>
      </w:r>
      <w:r w:rsidR="00FF0392" w:rsidRPr="00922D43">
        <w:rPr>
          <w:rFonts w:ascii="Times New Roman" w:hAnsi="Times New Roman" w:cs="Times New Roman"/>
          <w:sz w:val="24"/>
          <w:szCs w:val="24"/>
        </w:rPr>
        <w:t xml:space="preserve"> </w:t>
      </w:r>
      <w:r w:rsidR="002326F5" w:rsidRPr="00922D43">
        <w:rPr>
          <w:rFonts w:ascii="Times New Roman" w:hAnsi="Times New Roman" w:cs="Times New Roman"/>
          <w:sz w:val="24"/>
          <w:szCs w:val="24"/>
        </w:rPr>
        <w:t>in the Caribbean</w:t>
      </w:r>
      <w:r w:rsidR="00BF0569" w:rsidRPr="00922D43">
        <w:rPr>
          <w:rFonts w:ascii="Times New Roman" w:hAnsi="Times New Roman" w:cs="Times New Roman"/>
          <w:sz w:val="24"/>
          <w:szCs w:val="24"/>
        </w:rPr>
        <w:t>.  W</w:t>
      </w:r>
      <w:r w:rsidR="00FF0392" w:rsidRPr="00922D43">
        <w:rPr>
          <w:rFonts w:ascii="Times New Roman" w:hAnsi="Times New Roman" w:cs="Times New Roman"/>
          <w:sz w:val="24"/>
          <w:szCs w:val="24"/>
        </w:rPr>
        <w:t>ith this rise ca</w:t>
      </w:r>
      <w:r w:rsidR="000F013F" w:rsidRPr="00922D43">
        <w:rPr>
          <w:rFonts w:ascii="Times New Roman" w:hAnsi="Times New Roman" w:cs="Times New Roman"/>
          <w:sz w:val="24"/>
          <w:szCs w:val="24"/>
        </w:rPr>
        <w:t>me</w:t>
      </w:r>
      <w:r w:rsidR="00FF0392" w:rsidRPr="00922D43">
        <w:rPr>
          <w:rFonts w:ascii="Times New Roman" w:hAnsi="Times New Roman" w:cs="Times New Roman"/>
          <w:sz w:val="24"/>
          <w:szCs w:val="24"/>
        </w:rPr>
        <w:t xml:space="preserve"> a change in </w:t>
      </w:r>
      <w:r w:rsidR="002326F5" w:rsidRPr="00922D43">
        <w:rPr>
          <w:rFonts w:ascii="Times New Roman" w:hAnsi="Times New Roman" w:cs="Times New Roman"/>
          <w:sz w:val="24"/>
          <w:szCs w:val="24"/>
        </w:rPr>
        <w:t xml:space="preserve">attitude and behaviour </w:t>
      </w:r>
      <w:r w:rsidR="00FF0392" w:rsidRPr="00922D43">
        <w:rPr>
          <w:rFonts w:ascii="Times New Roman" w:hAnsi="Times New Roman" w:cs="Times New Roman"/>
          <w:sz w:val="24"/>
          <w:szCs w:val="24"/>
        </w:rPr>
        <w:t xml:space="preserve">towards Christianity, education and marriage, </w:t>
      </w:r>
      <w:r w:rsidR="00941EA2" w:rsidRPr="00922D43">
        <w:rPr>
          <w:rFonts w:ascii="Times New Roman" w:hAnsi="Times New Roman" w:cs="Times New Roman"/>
          <w:sz w:val="24"/>
          <w:szCs w:val="24"/>
        </w:rPr>
        <w:t>thus</w:t>
      </w:r>
      <w:r w:rsidR="000F013F" w:rsidRPr="00922D43">
        <w:rPr>
          <w:rFonts w:ascii="Times New Roman" w:hAnsi="Times New Roman" w:cs="Times New Roman"/>
          <w:sz w:val="24"/>
          <w:szCs w:val="24"/>
        </w:rPr>
        <w:t xml:space="preserve"> </w:t>
      </w:r>
      <w:r w:rsidR="00FF0392" w:rsidRPr="00922D43">
        <w:rPr>
          <w:rFonts w:ascii="Times New Roman" w:hAnsi="Times New Roman" w:cs="Times New Roman"/>
          <w:sz w:val="24"/>
          <w:szCs w:val="24"/>
        </w:rPr>
        <w:t xml:space="preserve">renouncing </w:t>
      </w:r>
      <w:proofErr w:type="spellStart"/>
      <w:r w:rsidR="00FF0392" w:rsidRPr="00922D43">
        <w:rPr>
          <w:rFonts w:ascii="Times New Roman" w:hAnsi="Times New Roman" w:cs="Times New Roman"/>
          <w:sz w:val="24"/>
          <w:szCs w:val="24"/>
        </w:rPr>
        <w:t>concubinage</w:t>
      </w:r>
      <w:proofErr w:type="spellEnd"/>
      <w:r w:rsidR="00364F17" w:rsidRPr="00922D43">
        <w:rPr>
          <w:rFonts w:ascii="Times New Roman" w:hAnsi="Times New Roman" w:cs="Times New Roman"/>
          <w:sz w:val="24"/>
          <w:szCs w:val="24"/>
        </w:rPr>
        <w:t xml:space="preserve">.  </w:t>
      </w:r>
      <w:r w:rsidR="00FF0392" w:rsidRPr="00922D43">
        <w:rPr>
          <w:rFonts w:ascii="Times New Roman" w:hAnsi="Times New Roman" w:cs="Times New Roman"/>
          <w:sz w:val="24"/>
          <w:szCs w:val="24"/>
        </w:rPr>
        <w:t>For these women, “marriage and legitimacy became an obsession as they sought respectability for their families” (</w:t>
      </w:r>
      <w:proofErr w:type="spellStart"/>
      <w:r w:rsidR="00FF0392" w:rsidRPr="00922D43">
        <w:rPr>
          <w:rFonts w:ascii="Times New Roman" w:hAnsi="Times New Roman" w:cs="Times New Roman"/>
          <w:sz w:val="24"/>
          <w:szCs w:val="24"/>
        </w:rPr>
        <w:t>Barow</w:t>
      </w:r>
      <w:proofErr w:type="spellEnd"/>
      <w:r w:rsidR="00FF0392" w:rsidRPr="00922D43">
        <w:rPr>
          <w:rFonts w:ascii="Times New Roman" w:hAnsi="Times New Roman" w:cs="Times New Roman"/>
          <w:sz w:val="24"/>
          <w:szCs w:val="24"/>
        </w:rPr>
        <w:t xml:space="preserve"> 1996</w:t>
      </w:r>
      <w:r w:rsidR="005D08CA">
        <w:rPr>
          <w:rFonts w:ascii="Times New Roman" w:hAnsi="Times New Roman" w:cs="Times New Roman"/>
          <w:sz w:val="24"/>
          <w:szCs w:val="24"/>
        </w:rPr>
        <w:t xml:space="preserve">, </w:t>
      </w:r>
      <w:r w:rsidR="00FF0392" w:rsidRPr="00922D43">
        <w:rPr>
          <w:rFonts w:ascii="Times New Roman" w:hAnsi="Times New Roman" w:cs="Times New Roman"/>
          <w:sz w:val="24"/>
          <w:szCs w:val="24"/>
        </w:rPr>
        <w:t xml:space="preserve">181).  </w:t>
      </w:r>
      <w:r w:rsidR="00CB2651" w:rsidRPr="00922D43">
        <w:rPr>
          <w:rFonts w:ascii="Times New Roman" w:hAnsi="Times New Roman" w:cs="Times New Roman"/>
          <w:sz w:val="24"/>
          <w:szCs w:val="24"/>
        </w:rPr>
        <w:t>As Barrow notes:</w:t>
      </w:r>
    </w:p>
    <w:p w:rsidR="00CB2651" w:rsidRPr="00922D43" w:rsidRDefault="00CB2651" w:rsidP="001C72D8">
      <w:pPr>
        <w:spacing w:after="0" w:line="240" w:lineRule="auto"/>
        <w:jc w:val="both"/>
        <w:rPr>
          <w:rFonts w:ascii="Times New Roman" w:hAnsi="Times New Roman" w:cs="Times New Roman"/>
          <w:sz w:val="24"/>
          <w:szCs w:val="24"/>
        </w:rPr>
      </w:pPr>
    </w:p>
    <w:p w:rsidR="00CB2651" w:rsidRPr="00922D43" w:rsidRDefault="00CB2651" w:rsidP="001C72D8">
      <w:pPr>
        <w:spacing w:after="0" w:line="240" w:lineRule="auto"/>
        <w:ind w:left="737" w:right="737"/>
        <w:jc w:val="both"/>
        <w:rPr>
          <w:rFonts w:ascii="Times New Roman" w:hAnsi="Times New Roman" w:cs="Times New Roman"/>
        </w:rPr>
      </w:pPr>
      <w:r w:rsidRPr="00922D43">
        <w:rPr>
          <w:rFonts w:ascii="Times New Roman" w:hAnsi="Times New Roman" w:cs="Times New Roman"/>
        </w:rPr>
        <w:t xml:space="preserve">They vociferously denounced what they saw as the promiscuity and immorality of the lower classes and promoted proper family life increasingly based on western patterns </w:t>
      </w:r>
      <w:r w:rsidR="00483F27" w:rsidRPr="00922D43">
        <w:rPr>
          <w:rFonts w:ascii="Times New Roman" w:hAnsi="Times New Roman" w:cs="Times New Roman"/>
        </w:rPr>
        <w:t>o</w:t>
      </w:r>
      <w:r w:rsidRPr="00922D43">
        <w:rPr>
          <w:rFonts w:ascii="Times New Roman" w:hAnsi="Times New Roman" w:cs="Times New Roman"/>
        </w:rPr>
        <w:t>f faithful marriage, legitimate children and nucle</w:t>
      </w:r>
      <w:r w:rsidR="00A3303C" w:rsidRPr="00922D43">
        <w:rPr>
          <w:rFonts w:ascii="Times New Roman" w:hAnsi="Times New Roman" w:cs="Times New Roman"/>
        </w:rPr>
        <w:t>a</w:t>
      </w:r>
      <w:r w:rsidRPr="00922D43">
        <w:rPr>
          <w:rFonts w:ascii="Times New Roman" w:hAnsi="Times New Roman" w:cs="Times New Roman"/>
        </w:rPr>
        <w:t xml:space="preserve">r family households.  But they were faced with their own husbands, fathers and sons, firmly embedded in Caribbean culture, for </w:t>
      </w:r>
      <w:proofErr w:type="gramStart"/>
      <w:r w:rsidRPr="00922D43">
        <w:rPr>
          <w:rFonts w:ascii="Times New Roman" w:hAnsi="Times New Roman" w:cs="Times New Roman"/>
        </w:rPr>
        <w:t>whom</w:t>
      </w:r>
      <w:proofErr w:type="gramEnd"/>
      <w:r w:rsidRPr="00922D43">
        <w:rPr>
          <w:rFonts w:ascii="Times New Roman" w:hAnsi="Times New Roman" w:cs="Times New Roman"/>
        </w:rPr>
        <w:t xml:space="preserve"> peer group popularity, non-domestic activity, marital segregation, </w:t>
      </w:r>
      <w:proofErr w:type="spellStart"/>
      <w:r w:rsidRPr="00922D43">
        <w:rPr>
          <w:rFonts w:ascii="Times New Roman" w:hAnsi="Times New Roman" w:cs="Times New Roman"/>
        </w:rPr>
        <w:t>concubinage</w:t>
      </w:r>
      <w:proofErr w:type="spellEnd"/>
      <w:r w:rsidRPr="00922D43">
        <w:rPr>
          <w:rFonts w:ascii="Times New Roman" w:hAnsi="Times New Roman" w:cs="Times New Roman"/>
        </w:rPr>
        <w:t xml:space="preserve"> and outside children had become a way of life (181)</w:t>
      </w:r>
      <w:r w:rsidR="00A3303C" w:rsidRPr="00922D43">
        <w:rPr>
          <w:rFonts w:ascii="Times New Roman" w:hAnsi="Times New Roman" w:cs="Times New Roman"/>
        </w:rPr>
        <w:t>.</w:t>
      </w:r>
      <w:r w:rsidR="00824486" w:rsidRPr="00922D43">
        <w:rPr>
          <w:rFonts w:ascii="Times New Roman" w:hAnsi="Times New Roman" w:cs="Times New Roman"/>
        </w:rPr>
        <w:t xml:space="preserve"> </w:t>
      </w:r>
    </w:p>
    <w:p w:rsidR="00CB2651" w:rsidRPr="00922D43" w:rsidRDefault="00CB2651" w:rsidP="001C72D8">
      <w:pPr>
        <w:spacing w:after="0" w:line="240" w:lineRule="auto"/>
        <w:jc w:val="both"/>
        <w:rPr>
          <w:rFonts w:ascii="Times New Roman" w:hAnsi="Times New Roman" w:cs="Times New Roman"/>
          <w:sz w:val="24"/>
          <w:szCs w:val="24"/>
        </w:rPr>
      </w:pPr>
    </w:p>
    <w:p w:rsidR="009029E3" w:rsidRPr="00922D43" w:rsidRDefault="00513E46"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U</w:t>
      </w:r>
      <w:r w:rsidR="009029E3" w:rsidRPr="00922D43">
        <w:rPr>
          <w:rFonts w:ascii="Times New Roman" w:hAnsi="Times New Roman" w:cs="Times New Roman"/>
          <w:sz w:val="24"/>
          <w:szCs w:val="24"/>
        </w:rPr>
        <w:t xml:space="preserve">pon migration, </w:t>
      </w:r>
      <w:r w:rsidR="004366D3" w:rsidRPr="00922D43">
        <w:rPr>
          <w:rFonts w:ascii="Times New Roman" w:hAnsi="Times New Roman" w:cs="Times New Roman"/>
          <w:sz w:val="24"/>
          <w:szCs w:val="24"/>
        </w:rPr>
        <w:t>some</w:t>
      </w:r>
      <w:r w:rsidR="009029E3" w:rsidRPr="00922D43">
        <w:rPr>
          <w:rFonts w:ascii="Times New Roman" w:hAnsi="Times New Roman" w:cs="Times New Roman"/>
          <w:sz w:val="24"/>
          <w:szCs w:val="24"/>
        </w:rPr>
        <w:t xml:space="preserve"> migrant mothers</w:t>
      </w:r>
      <w:r w:rsidR="0044169C" w:rsidRPr="00922D43">
        <w:rPr>
          <w:rFonts w:ascii="Times New Roman" w:hAnsi="Times New Roman" w:cs="Times New Roman"/>
          <w:sz w:val="24"/>
          <w:szCs w:val="24"/>
        </w:rPr>
        <w:t xml:space="preserve">, </w:t>
      </w:r>
      <w:r w:rsidRPr="00922D43">
        <w:rPr>
          <w:rFonts w:ascii="Times New Roman" w:hAnsi="Times New Roman" w:cs="Times New Roman"/>
          <w:sz w:val="24"/>
          <w:szCs w:val="24"/>
        </w:rPr>
        <w:t xml:space="preserve">although </w:t>
      </w:r>
      <w:r w:rsidR="00144285" w:rsidRPr="00922D43">
        <w:rPr>
          <w:rFonts w:ascii="Times New Roman" w:hAnsi="Times New Roman" w:cs="Times New Roman"/>
          <w:sz w:val="24"/>
          <w:szCs w:val="24"/>
        </w:rPr>
        <w:t xml:space="preserve">coming from communities with complex cultural values and social norms, </w:t>
      </w:r>
      <w:r w:rsidR="007F4553" w:rsidRPr="00922D43">
        <w:rPr>
          <w:rFonts w:ascii="Times New Roman" w:hAnsi="Times New Roman" w:cs="Times New Roman"/>
          <w:sz w:val="24"/>
          <w:szCs w:val="24"/>
        </w:rPr>
        <w:t xml:space="preserve">faced with the </w:t>
      </w:r>
      <w:r w:rsidR="002C278F" w:rsidRPr="00922D43">
        <w:rPr>
          <w:rFonts w:ascii="Times New Roman" w:hAnsi="Times New Roman" w:cs="Times New Roman"/>
          <w:sz w:val="24"/>
          <w:szCs w:val="24"/>
        </w:rPr>
        <w:t>complicated</w:t>
      </w:r>
      <w:r w:rsidR="007F4553" w:rsidRPr="00922D43">
        <w:rPr>
          <w:rFonts w:ascii="Times New Roman" w:hAnsi="Times New Roman" w:cs="Times New Roman"/>
          <w:sz w:val="24"/>
          <w:szCs w:val="24"/>
        </w:rPr>
        <w:t xml:space="preserve"> hierarchies of “race” and class in their host countries, </w:t>
      </w:r>
      <w:r w:rsidR="002C278F" w:rsidRPr="00922D43">
        <w:rPr>
          <w:rFonts w:ascii="Times New Roman" w:hAnsi="Times New Roman" w:cs="Times New Roman"/>
          <w:sz w:val="24"/>
          <w:szCs w:val="24"/>
        </w:rPr>
        <w:t xml:space="preserve">they </w:t>
      </w:r>
      <w:r w:rsidR="007F4553" w:rsidRPr="00922D43">
        <w:rPr>
          <w:rFonts w:ascii="Times New Roman" w:hAnsi="Times New Roman" w:cs="Times New Roman"/>
          <w:sz w:val="24"/>
          <w:szCs w:val="24"/>
        </w:rPr>
        <w:t>prescribe to forms of racialized citizenship as modes of survival</w:t>
      </w:r>
      <w:r w:rsidR="003E12B1" w:rsidRPr="00922D43">
        <w:rPr>
          <w:rFonts w:ascii="Times New Roman" w:hAnsi="Times New Roman" w:cs="Times New Roman"/>
          <w:sz w:val="24"/>
          <w:szCs w:val="24"/>
        </w:rPr>
        <w:t xml:space="preserve"> for themselves and for their children.  </w:t>
      </w:r>
    </w:p>
    <w:p w:rsidR="00823E3F" w:rsidRPr="00922D43" w:rsidRDefault="009029E3" w:rsidP="001C72D8">
      <w:pPr>
        <w:spacing w:after="0" w:line="240" w:lineRule="auto"/>
        <w:ind w:firstLine="720"/>
        <w:jc w:val="both"/>
        <w:rPr>
          <w:rFonts w:ascii="TimesNewRoman" w:hAnsi="TimesNewRoman" w:cs="TimesNewRoman"/>
        </w:rPr>
      </w:pPr>
      <w:r w:rsidRPr="00922D43">
        <w:rPr>
          <w:rFonts w:ascii="Times New Roman" w:hAnsi="Times New Roman" w:cs="Times New Roman"/>
          <w:sz w:val="24"/>
          <w:szCs w:val="24"/>
        </w:rPr>
        <w:t xml:space="preserve">This paper recounts the experiences of </w:t>
      </w:r>
      <w:r w:rsidR="001C6A89" w:rsidRPr="00922D43">
        <w:rPr>
          <w:rFonts w:ascii="Times New Roman" w:hAnsi="Times New Roman" w:cs="Times New Roman"/>
          <w:sz w:val="24"/>
          <w:szCs w:val="24"/>
        </w:rPr>
        <w:t xml:space="preserve">two </w:t>
      </w:r>
      <w:r w:rsidRPr="00922D43">
        <w:rPr>
          <w:rFonts w:ascii="Times New Roman" w:hAnsi="Times New Roman" w:cs="Times New Roman"/>
          <w:sz w:val="24"/>
          <w:szCs w:val="24"/>
        </w:rPr>
        <w:t>Caribbean migrant mothers to the UK during the 1960’s, followed by their children</w:t>
      </w:r>
      <w:r w:rsidR="001C6A89" w:rsidRPr="00922D43">
        <w:rPr>
          <w:rFonts w:ascii="Times New Roman" w:hAnsi="Times New Roman" w:cs="Times New Roman"/>
          <w:sz w:val="24"/>
          <w:szCs w:val="24"/>
        </w:rPr>
        <w:t xml:space="preserve"> in a process of serial migration – a process </w:t>
      </w:r>
      <w:r w:rsidR="00823E3F" w:rsidRPr="00922D43">
        <w:rPr>
          <w:rFonts w:ascii="TimesNewRoman" w:hAnsi="TimesNewRoman" w:cs="TimesNewRoman"/>
          <w:sz w:val="24"/>
          <w:szCs w:val="24"/>
        </w:rPr>
        <w:t xml:space="preserve">that occurs when parents migrate singly or together and send for other family members at a later date (Crawford-Brown and Rattray 2002; </w:t>
      </w:r>
      <w:proofErr w:type="spellStart"/>
      <w:r w:rsidR="00823E3F" w:rsidRPr="00922D43">
        <w:rPr>
          <w:rFonts w:ascii="TimesNewRoman" w:hAnsi="TimesNewRoman" w:cs="TimesNewRoman"/>
          <w:sz w:val="24"/>
          <w:szCs w:val="24"/>
        </w:rPr>
        <w:t>Jokhan</w:t>
      </w:r>
      <w:proofErr w:type="spellEnd"/>
      <w:r w:rsidR="00823E3F" w:rsidRPr="00922D43">
        <w:rPr>
          <w:rFonts w:ascii="TimesNewRoman" w:hAnsi="TimesNewRoman" w:cs="TimesNewRoman"/>
          <w:sz w:val="24"/>
          <w:szCs w:val="24"/>
        </w:rPr>
        <w:t xml:space="preserve"> 2007; </w:t>
      </w:r>
      <w:proofErr w:type="spellStart"/>
      <w:r w:rsidR="00823E3F" w:rsidRPr="00922D43">
        <w:rPr>
          <w:rFonts w:ascii="TimesNewRoman" w:hAnsi="TimesNewRoman" w:cs="TimesNewRoman"/>
          <w:sz w:val="24"/>
          <w:szCs w:val="24"/>
        </w:rPr>
        <w:t>Pottinger</w:t>
      </w:r>
      <w:proofErr w:type="spellEnd"/>
      <w:r w:rsidR="00823E3F" w:rsidRPr="00922D43">
        <w:rPr>
          <w:rFonts w:ascii="TimesNewRoman" w:hAnsi="TimesNewRoman" w:cs="TimesNewRoman"/>
          <w:sz w:val="24"/>
          <w:szCs w:val="24"/>
        </w:rPr>
        <w:t xml:space="preserve"> and Brown 2006). Thus, the first stage in serial migration is the separation of children from their parents who migrate, and the second stage is their reunification in the new country (</w:t>
      </w:r>
      <w:r w:rsidR="000D3C4D" w:rsidRPr="00D26F7A">
        <w:rPr>
          <w:rFonts w:ascii="Times New Roman" w:eastAsia="Times New Roman" w:hAnsi="Times New Roman" w:cs="Times New Roman"/>
          <w:sz w:val="24"/>
          <w:szCs w:val="24"/>
          <w:lang w:eastAsia="en-GB"/>
        </w:rPr>
        <w:t>Smith, Lalonde, and Johnson</w:t>
      </w:r>
      <w:r w:rsidR="000D3C4D" w:rsidRPr="00922D43">
        <w:rPr>
          <w:rFonts w:ascii="TimesNewRoman" w:hAnsi="TimesNewRoman" w:cs="TimesNewRoman"/>
          <w:sz w:val="24"/>
          <w:szCs w:val="24"/>
        </w:rPr>
        <w:t xml:space="preserve"> </w:t>
      </w:r>
      <w:r w:rsidR="00823E3F" w:rsidRPr="00922D43">
        <w:rPr>
          <w:rFonts w:ascii="TimesNewRoman" w:hAnsi="TimesNewRoman" w:cs="TimesNewRoman"/>
          <w:sz w:val="24"/>
          <w:szCs w:val="24"/>
        </w:rPr>
        <w:t>2004</w:t>
      </w:r>
      <w:r w:rsidR="000D3C4D">
        <w:rPr>
          <w:rFonts w:ascii="TimesNewRoman" w:hAnsi="TimesNewRoman" w:cs="TimesNewRoman"/>
          <w:sz w:val="24"/>
          <w:szCs w:val="24"/>
        </w:rPr>
        <w:t xml:space="preserve">, </w:t>
      </w:r>
      <w:r w:rsidR="00823E3F" w:rsidRPr="00922D43">
        <w:rPr>
          <w:rFonts w:ascii="TimesNewRoman" w:hAnsi="TimesNewRoman" w:cs="TimesNewRoman"/>
          <w:sz w:val="24"/>
          <w:szCs w:val="24"/>
        </w:rPr>
        <w:t>109).</w:t>
      </w:r>
      <w:r w:rsidR="00823E3F" w:rsidRPr="00922D43">
        <w:rPr>
          <w:rFonts w:ascii="TimesNewRoman" w:hAnsi="TimesNewRoman" w:cs="TimesNewRoman"/>
        </w:rPr>
        <w:t xml:space="preserve">  </w:t>
      </w:r>
    </w:p>
    <w:p w:rsidR="00823E3F" w:rsidRPr="00922D43" w:rsidRDefault="00823E3F" w:rsidP="001C72D8">
      <w:pPr>
        <w:spacing w:after="0" w:line="240" w:lineRule="auto"/>
        <w:jc w:val="both"/>
        <w:rPr>
          <w:rFonts w:ascii="TimesNewRoman" w:hAnsi="TimesNewRoman" w:cs="TimesNewRoman"/>
        </w:rPr>
      </w:pPr>
    </w:p>
    <w:p w:rsidR="008B27D5" w:rsidRPr="00922D43" w:rsidRDefault="00321D1A"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Th</w:t>
      </w:r>
      <w:r w:rsidR="00FD732C" w:rsidRPr="00922D43">
        <w:rPr>
          <w:rFonts w:ascii="Times New Roman" w:hAnsi="Times New Roman" w:cs="Times New Roman"/>
          <w:sz w:val="24"/>
          <w:szCs w:val="24"/>
        </w:rPr>
        <w:t>e</w:t>
      </w:r>
      <w:r w:rsidRPr="00922D43">
        <w:rPr>
          <w:rFonts w:ascii="Times New Roman" w:hAnsi="Times New Roman" w:cs="Times New Roman"/>
          <w:sz w:val="24"/>
          <w:szCs w:val="24"/>
        </w:rPr>
        <w:t xml:space="preserve"> paper traces the mothers’ </w:t>
      </w:r>
      <w:r w:rsidR="009029E3" w:rsidRPr="00922D43">
        <w:rPr>
          <w:rFonts w:ascii="Times New Roman" w:hAnsi="Times New Roman" w:cs="Times New Roman"/>
          <w:sz w:val="24"/>
          <w:szCs w:val="24"/>
        </w:rPr>
        <w:t xml:space="preserve">experiences of parenting in the Caribbean, and the ways in which they tried to </w:t>
      </w:r>
      <w:r w:rsidR="00FF71B5" w:rsidRPr="00922D43">
        <w:rPr>
          <w:rFonts w:ascii="Times New Roman" w:hAnsi="Times New Roman" w:cs="Times New Roman"/>
          <w:sz w:val="24"/>
          <w:szCs w:val="24"/>
        </w:rPr>
        <w:t>encourage</w:t>
      </w:r>
      <w:r w:rsidR="009029E3" w:rsidRPr="00922D43">
        <w:rPr>
          <w:rFonts w:ascii="Times New Roman" w:hAnsi="Times New Roman" w:cs="Times New Roman"/>
          <w:sz w:val="24"/>
          <w:szCs w:val="24"/>
        </w:rPr>
        <w:t xml:space="preserve"> the values of education, work, home ownership and good manners as important aspects of achievement, pride and identity, and important markers of being a respectable citizen in their parenting practices in Britain.  </w:t>
      </w:r>
      <w:r w:rsidR="00F2105F" w:rsidRPr="00922D43">
        <w:rPr>
          <w:rFonts w:ascii="Times New Roman" w:hAnsi="Times New Roman" w:cs="Times New Roman"/>
          <w:sz w:val="24"/>
          <w:szCs w:val="24"/>
        </w:rPr>
        <w:t xml:space="preserve">In many ways, through </w:t>
      </w:r>
      <w:r w:rsidR="00CF170C" w:rsidRPr="00922D43">
        <w:rPr>
          <w:rFonts w:ascii="Times New Roman" w:hAnsi="Times New Roman" w:cs="Times New Roman"/>
          <w:sz w:val="24"/>
          <w:szCs w:val="24"/>
        </w:rPr>
        <w:t xml:space="preserve">some of </w:t>
      </w:r>
      <w:r w:rsidR="00F2105F" w:rsidRPr="00922D43">
        <w:rPr>
          <w:rFonts w:ascii="Times New Roman" w:hAnsi="Times New Roman" w:cs="Times New Roman"/>
          <w:sz w:val="24"/>
          <w:szCs w:val="24"/>
        </w:rPr>
        <w:t>their practices, the identit</w:t>
      </w:r>
      <w:r w:rsidR="00675D55" w:rsidRPr="00922D43">
        <w:rPr>
          <w:rFonts w:ascii="Times New Roman" w:hAnsi="Times New Roman" w:cs="Times New Roman"/>
          <w:sz w:val="24"/>
          <w:szCs w:val="24"/>
        </w:rPr>
        <w:t>ies</w:t>
      </w:r>
      <w:r w:rsidR="00F2105F" w:rsidRPr="00922D43">
        <w:rPr>
          <w:rFonts w:ascii="Times New Roman" w:hAnsi="Times New Roman" w:cs="Times New Roman"/>
          <w:sz w:val="24"/>
          <w:szCs w:val="24"/>
        </w:rPr>
        <w:t xml:space="preserve"> they try to instil are r</w:t>
      </w:r>
      <w:r w:rsidR="00B414A4" w:rsidRPr="00922D43">
        <w:rPr>
          <w:rFonts w:ascii="Times New Roman" w:hAnsi="Times New Roman" w:cs="Times New Roman"/>
          <w:sz w:val="24"/>
          <w:szCs w:val="24"/>
        </w:rPr>
        <w:t>acialized forms of citizenship</w:t>
      </w:r>
      <w:r w:rsidR="00BD14D2" w:rsidRPr="00922D43">
        <w:rPr>
          <w:rFonts w:ascii="Times New Roman" w:hAnsi="Times New Roman" w:cs="Times New Roman"/>
          <w:sz w:val="24"/>
          <w:szCs w:val="24"/>
        </w:rPr>
        <w:t xml:space="preserve">.  </w:t>
      </w:r>
      <w:r w:rsidR="00B414A4" w:rsidRPr="00922D43">
        <w:rPr>
          <w:rFonts w:ascii="Times New Roman" w:hAnsi="Times New Roman" w:cs="Times New Roman"/>
          <w:sz w:val="24"/>
          <w:szCs w:val="24"/>
        </w:rPr>
        <w:t xml:space="preserve"> </w:t>
      </w:r>
      <w:r w:rsidR="00F2105F" w:rsidRPr="00922D43">
        <w:rPr>
          <w:rFonts w:ascii="Times New Roman" w:hAnsi="Times New Roman" w:cs="Times New Roman"/>
          <w:sz w:val="24"/>
          <w:szCs w:val="24"/>
        </w:rPr>
        <w:t xml:space="preserve">The paper </w:t>
      </w:r>
      <w:r w:rsidR="005A663F" w:rsidRPr="00922D43">
        <w:rPr>
          <w:rFonts w:ascii="Times New Roman" w:hAnsi="Times New Roman" w:cs="Times New Roman"/>
          <w:sz w:val="24"/>
          <w:szCs w:val="24"/>
        </w:rPr>
        <w:t xml:space="preserve">also </w:t>
      </w:r>
      <w:r w:rsidR="009029E3" w:rsidRPr="00922D43">
        <w:rPr>
          <w:rFonts w:ascii="Times New Roman" w:hAnsi="Times New Roman" w:cs="Times New Roman"/>
          <w:sz w:val="24"/>
          <w:szCs w:val="24"/>
        </w:rPr>
        <w:t>illustrates these mothers’ awareness of the tensions involved in bringing up their children in British society as British citizens</w:t>
      </w:r>
      <w:r w:rsidR="005E49C7" w:rsidRPr="00922D43">
        <w:rPr>
          <w:rFonts w:ascii="Times New Roman" w:hAnsi="Times New Roman" w:cs="Times New Roman"/>
          <w:sz w:val="24"/>
          <w:szCs w:val="24"/>
        </w:rPr>
        <w:t>,</w:t>
      </w:r>
      <w:r w:rsidR="009029E3" w:rsidRPr="00922D43">
        <w:rPr>
          <w:rFonts w:ascii="Times New Roman" w:hAnsi="Times New Roman" w:cs="Times New Roman"/>
          <w:sz w:val="24"/>
          <w:szCs w:val="24"/>
        </w:rPr>
        <w:t xml:space="preserve"> and their concerns that </w:t>
      </w:r>
      <w:r w:rsidR="001F65EE" w:rsidRPr="00922D43">
        <w:rPr>
          <w:rFonts w:ascii="Times New Roman" w:hAnsi="Times New Roman" w:cs="Times New Roman"/>
          <w:sz w:val="24"/>
          <w:szCs w:val="24"/>
        </w:rPr>
        <w:t xml:space="preserve">what they perceive as </w:t>
      </w:r>
      <w:r w:rsidR="009029E3" w:rsidRPr="00922D43">
        <w:rPr>
          <w:rFonts w:ascii="Times New Roman" w:hAnsi="Times New Roman" w:cs="Times New Roman"/>
          <w:sz w:val="24"/>
          <w:szCs w:val="24"/>
        </w:rPr>
        <w:t xml:space="preserve">key values of respectable citizenship are being lost among the younger generation.  </w:t>
      </w:r>
    </w:p>
    <w:p w:rsidR="00741270" w:rsidRPr="00922D43" w:rsidRDefault="00741270"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I have used individual cases </w:t>
      </w:r>
      <w:r w:rsidRPr="00922D43">
        <w:rPr>
          <w:rFonts w:ascii="Times New Roman" w:eastAsia="Times New Roman" w:hAnsi="Times New Roman" w:cs="Times New Roman"/>
          <w:sz w:val="24"/>
          <w:szCs w:val="24"/>
          <w:lang w:val="en-US"/>
        </w:rPr>
        <w:t xml:space="preserve">to avoid broad over-generalizations.  Although some themes and patterns are typical across most of the participants’ narratives, there is considerable variety among the mothers’ experiences, and how their particular family lives were negotiated and practiced.  Hence, each case highlights the different ways in which these migrant mothers experienced and performed respectable citizenship in different contexts and under different circumstances.   What follows is </w:t>
      </w:r>
      <w:r w:rsidRPr="00922D43">
        <w:rPr>
          <w:rFonts w:ascii="Times New Roman" w:hAnsi="Times New Roman" w:cs="Times New Roman"/>
          <w:sz w:val="24"/>
          <w:szCs w:val="24"/>
        </w:rPr>
        <w:t xml:space="preserve">a brief review of the concepts of “citizenship”, “racialized citizenship” and “respectability” in order to gain some understanding into the parenting practices and identities of these mothers.   </w:t>
      </w:r>
      <w:proofErr w:type="gramStart"/>
      <w:r w:rsidR="00AD27E9">
        <w:rPr>
          <w:rFonts w:ascii="Times New Roman" w:hAnsi="Times New Roman" w:cs="Times New Roman"/>
          <w:sz w:val="24"/>
          <w:szCs w:val="24"/>
        </w:rPr>
        <w:t>But first</w:t>
      </w:r>
      <w:r w:rsidR="00906B62">
        <w:rPr>
          <w:rFonts w:ascii="Times New Roman" w:hAnsi="Times New Roman" w:cs="Times New Roman"/>
          <w:sz w:val="24"/>
          <w:szCs w:val="24"/>
        </w:rPr>
        <w:t>,</w:t>
      </w:r>
      <w:r w:rsidR="00AD27E9">
        <w:rPr>
          <w:rFonts w:ascii="Times New Roman" w:hAnsi="Times New Roman" w:cs="Times New Roman"/>
          <w:sz w:val="24"/>
          <w:szCs w:val="24"/>
        </w:rPr>
        <w:t xml:space="preserve"> a note on the study which informs this paper.</w:t>
      </w:r>
      <w:proofErr w:type="gramEnd"/>
    </w:p>
    <w:p w:rsidR="00741270" w:rsidRPr="00922D43" w:rsidRDefault="00741270" w:rsidP="001C72D8">
      <w:pPr>
        <w:spacing w:after="0" w:line="240" w:lineRule="auto"/>
        <w:jc w:val="both"/>
        <w:rPr>
          <w:rFonts w:ascii="Times New Roman" w:hAnsi="Times New Roman" w:cs="Times New Roman"/>
          <w:sz w:val="24"/>
          <w:szCs w:val="24"/>
        </w:rPr>
      </w:pPr>
    </w:p>
    <w:p w:rsidR="008B27D5" w:rsidRPr="00922D43" w:rsidRDefault="008B27D5" w:rsidP="001C72D8">
      <w:pPr>
        <w:spacing w:after="0" w:line="240" w:lineRule="auto"/>
        <w:jc w:val="both"/>
        <w:rPr>
          <w:rFonts w:ascii="Times New Roman" w:hAnsi="Times New Roman" w:cs="Times New Roman"/>
          <w:sz w:val="24"/>
          <w:szCs w:val="24"/>
        </w:rPr>
      </w:pPr>
    </w:p>
    <w:p w:rsidR="007D788A" w:rsidRDefault="007D788A">
      <w:pPr>
        <w:rPr>
          <w:rFonts w:ascii="Times New Roman" w:hAnsi="Times New Roman" w:cs="Times New Roman"/>
          <w:b/>
          <w:sz w:val="24"/>
          <w:szCs w:val="24"/>
        </w:rPr>
      </w:pPr>
      <w:r>
        <w:rPr>
          <w:rFonts w:ascii="Times New Roman" w:hAnsi="Times New Roman" w:cs="Times New Roman"/>
          <w:b/>
          <w:sz w:val="24"/>
          <w:szCs w:val="24"/>
        </w:rPr>
        <w:br w:type="page"/>
      </w:r>
    </w:p>
    <w:p w:rsidR="008B27D5" w:rsidRPr="00922D43" w:rsidRDefault="008B27D5"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lastRenderedPageBreak/>
        <w:t>The study</w:t>
      </w:r>
    </w:p>
    <w:p w:rsidR="008B27D5" w:rsidRPr="00922D43" w:rsidRDefault="008B27D5" w:rsidP="001C72D8">
      <w:pPr>
        <w:spacing w:after="0" w:line="240" w:lineRule="auto"/>
        <w:jc w:val="both"/>
        <w:rPr>
          <w:rFonts w:ascii="Times New Roman" w:hAnsi="Times New Roman" w:cs="Times New Roman"/>
          <w:b/>
          <w:sz w:val="24"/>
          <w:szCs w:val="24"/>
        </w:rPr>
      </w:pPr>
    </w:p>
    <w:p w:rsidR="008B27D5" w:rsidRPr="00922D43" w:rsidRDefault="008B27D5" w:rsidP="001C72D8">
      <w:pPr>
        <w:spacing w:after="0" w:line="240" w:lineRule="auto"/>
        <w:ind w:firstLine="720"/>
        <w:jc w:val="both"/>
        <w:rPr>
          <w:rFonts w:ascii="Times New Roman" w:hAnsi="Times New Roman" w:cs="Times New Roman"/>
          <w:sz w:val="24"/>
          <w:szCs w:val="24"/>
        </w:rPr>
      </w:pPr>
      <w:r w:rsidRPr="00922D43">
        <w:rPr>
          <w:rFonts w:ascii="Times New Roman" w:eastAsia="Calibri" w:hAnsi="Times New Roman" w:cs="Times New Roman"/>
          <w:bCs/>
          <w:sz w:val="24"/>
          <w:szCs w:val="24"/>
          <w:lang w:val="en-US"/>
        </w:rPr>
        <w:t xml:space="preserve">The study </w:t>
      </w:r>
      <w:r w:rsidR="00D45182" w:rsidRPr="00922D43">
        <w:rPr>
          <w:rFonts w:ascii="Times New Roman" w:eastAsia="Calibri" w:hAnsi="Times New Roman" w:cs="Times New Roman"/>
          <w:bCs/>
          <w:sz w:val="24"/>
          <w:szCs w:val="24"/>
          <w:lang w:val="en-US"/>
        </w:rPr>
        <w:t xml:space="preserve">from </w:t>
      </w:r>
      <w:r w:rsidRPr="00922D43">
        <w:rPr>
          <w:rFonts w:ascii="Times New Roman" w:eastAsia="Calibri" w:hAnsi="Times New Roman" w:cs="Times New Roman"/>
          <w:bCs/>
          <w:sz w:val="24"/>
          <w:szCs w:val="24"/>
          <w:lang w:val="en-US"/>
        </w:rPr>
        <w:t xml:space="preserve">which this paper is </w:t>
      </w:r>
      <w:r w:rsidR="00D45182" w:rsidRPr="00922D43">
        <w:rPr>
          <w:rFonts w:ascii="Times New Roman" w:eastAsia="Calibri" w:hAnsi="Times New Roman" w:cs="Times New Roman"/>
          <w:bCs/>
          <w:sz w:val="24"/>
          <w:szCs w:val="24"/>
          <w:lang w:val="en-US"/>
        </w:rPr>
        <w:t>drawn</w:t>
      </w:r>
      <w:r w:rsidRPr="00922D43">
        <w:rPr>
          <w:rFonts w:ascii="Times New Roman" w:eastAsia="Calibri" w:hAnsi="Times New Roman" w:cs="Times New Roman"/>
          <w:bCs/>
          <w:sz w:val="24"/>
          <w:szCs w:val="24"/>
          <w:lang w:val="en-US"/>
        </w:rPr>
        <w:t xml:space="preserve"> was</w:t>
      </w:r>
      <w:r w:rsidRPr="00922D43">
        <w:rPr>
          <w:rFonts w:ascii="Times New Roman" w:eastAsia="Times New Roman" w:hAnsi="Times New Roman" w:cs="Times New Roman"/>
          <w:sz w:val="24"/>
          <w:szCs w:val="24"/>
          <w:lang w:eastAsia="en-GB"/>
        </w:rPr>
        <w:t xml:space="preserve"> part of an ESRC Professorial Fellowship Research Programme on “</w:t>
      </w:r>
      <w:r w:rsidRPr="00922D43">
        <w:rPr>
          <w:rFonts w:ascii="Times New Roman" w:eastAsia="Times New Roman" w:hAnsi="Times New Roman" w:cs="Times New Roman"/>
          <w:i/>
          <w:sz w:val="24"/>
          <w:szCs w:val="24"/>
          <w:lang w:eastAsia="en-GB"/>
        </w:rPr>
        <w:t>Transforming Experience:</w:t>
      </w:r>
      <w:r w:rsidRPr="00922D43">
        <w:rPr>
          <w:rFonts w:ascii="Times New Roman" w:eastAsia="Times New Roman" w:hAnsi="Times New Roman" w:cs="Times New Roman"/>
          <w:sz w:val="24"/>
          <w:szCs w:val="24"/>
          <w:lang w:eastAsia="en-GB"/>
        </w:rPr>
        <w:t xml:space="preserve"> </w:t>
      </w:r>
      <w:r w:rsidRPr="00922D43">
        <w:rPr>
          <w:rFonts w:ascii="Times New Roman" w:eastAsia="Times New Roman" w:hAnsi="Times New Roman" w:cs="Times New Roman"/>
          <w:i/>
          <w:sz w:val="24"/>
          <w:szCs w:val="24"/>
          <w:lang w:eastAsia="en-GB"/>
        </w:rPr>
        <w:t>Re-conceptualising identities and ‘non-normative childhoods</w:t>
      </w:r>
      <w:r w:rsidRPr="00922D43">
        <w:rPr>
          <w:rFonts w:ascii="Times New Roman" w:eastAsia="Times New Roman" w:hAnsi="Times New Roman" w:cs="Times New Roman"/>
          <w:sz w:val="24"/>
          <w:szCs w:val="24"/>
          <w:lang w:eastAsia="en-GB"/>
        </w:rPr>
        <w:t>”.</w:t>
      </w:r>
      <w:r w:rsidR="00B75651">
        <w:rPr>
          <w:rStyle w:val="EndnoteReference"/>
          <w:rFonts w:ascii="Times New Roman" w:eastAsia="Times New Roman" w:hAnsi="Times New Roman" w:cs="Times New Roman"/>
          <w:sz w:val="24"/>
          <w:szCs w:val="24"/>
          <w:lang w:eastAsia="en-GB"/>
        </w:rPr>
        <w:endnoteReference w:id="1"/>
      </w:r>
      <w:r w:rsidRPr="00922D43">
        <w:rPr>
          <w:rFonts w:ascii="Times New Roman" w:eastAsia="Times New Roman" w:hAnsi="Times New Roman" w:cs="Times New Roman"/>
          <w:sz w:val="24"/>
          <w:szCs w:val="24"/>
          <w:lang w:eastAsia="en-GB"/>
        </w:rPr>
        <w:t xml:space="preserve">  The programme addressed the ways in which adults from different family backgrounds reflect on their childhood experiences of growing up in contexts that some might consider “non-normative”.  This particular strand of the research looked at adults who </w:t>
      </w:r>
      <w:r w:rsidRPr="00922D43">
        <w:rPr>
          <w:rFonts w:ascii="Times New Roman" w:hAnsi="Times New Roman" w:cs="Times New Roman"/>
          <w:sz w:val="24"/>
          <w:szCs w:val="24"/>
          <w:lang w:val="en-US"/>
        </w:rPr>
        <w:t>experienced the process of serial family migration in childhood</w:t>
      </w:r>
      <w:r w:rsidRPr="00922D43">
        <w:rPr>
          <w:rFonts w:ascii="Times New Roman" w:hAnsi="Times New Roman" w:cs="Times New Roman"/>
          <w:i/>
          <w:sz w:val="24"/>
          <w:szCs w:val="24"/>
          <w:lang w:val="en-US"/>
        </w:rPr>
        <w:t xml:space="preserve"> </w:t>
      </w:r>
      <w:r w:rsidRPr="00922D43">
        <w:rPr>
          <w:rFonts w:ascii="Times New Roman" w:hAnsi="Times New Roman" w:cs="Times New Roman"/>
          <w:sz w:val="24"/>
          <w:szCs w:val="24"/>
          <w:lang w:val="en-US"/>
        </w:rPr>
        <w:t>by</w:t>
      </w:r>
      <w:r w:rsidRPr="00922D43">
        <w:rPr>
          <w:rFonts w:ascii="Times New Roman" w:hAnsi="Times New Roman" w:cs="Times New Roman"/>
          <w:i/>
          <w:sz w:val="24"/>
          <w:szCs w:val="24"/>
          <w:lang w:val="en-US"/>
        </w:rPr>
        <w:t xml:space="preserve"> </w:t>
      </w:r>
      <w:r w:rsidRPr="00922D43">
        <w:rPr>
          <w:rFonts w:ascii="Times New Roman" w:hAnsi="Times New Roman" w:cs="Times New Roman"/>
          <w:sz w:val="24"/>
          <w:szCs w:val="24"/>
          <w:lang w:val="en-US"/>
        </w:rPr>
        <w:t xml:space="preserve">coming from the Caribbean to rejoin their parent(s) who were already in Britain. They moved from societies where it is not uncommon for children to live for some time with extended family members and relatives other than their birth parents, to one where this is less common and considered undesirable (although attendance at boarding school away from home and parents, or while parents are abroad has frequently been normalized in Britain). As a result, they have to deal with living in migration-extended families, separating from, and rejoining with their parents (and sometimes siblings with different birth places). They also have to learn how to deal with racisms in various contexts, including racism at school from teachers and education professionals who </w:t>
      </w:r>
      <w:r w:rsidR="006F624A">
        <w:rPr>
          <w:rFonts w:ascii="Times New Roman" w:hAnsi="Times New Roman" w:cs="Times New Roman"/>
          <w:sz w:val="24"/>
          <w:szCs w:val="24"/>
          <w:lang w:val="en-US"/>
        </w:rPr>
        <w:t>were</w:t>
      </w:r>
      <w:r w:rsidRPr="00922D43">
        <w:rPr>
          <w:rFonts w:ascii="Times New Roman" w:hAnsi="Times New Roman" w:cs="Times New Roman"/>
          <w:sz w:val="24"/>
          <w:szCs w:val="24"/>
          <w:lang w:val="en-US"/>
        </w:rPr>
        <w:t xml:space="preserve"> there to help them.  Their raciali</w:t>
      </w:r>
      <w:r w:rsidR="00906B62">
        <w:rPr>
          <w:rFonts w:ascii="Times New Roman" w:hAnsi="Times New Roman" w:cs="Times New Roman"/>
          <w:sz w:val="24"/>
          <w:szCs w:val="24"/>
          <w:lang w:val="en-US"/>
        </w:rPr>
        <w:t>z</w:t>
      </w:r>
      <w:r w:rsidRPr="00922D43">
        <w:rPr>
          <w:rFonts w:ascii="Times New Roman" w:hAnsi="Times New Roman" w:cs="Times New Roman"/>
          <w:sz w:val="24"/>
          <w:szCs w:val="24"/>
          <w:lang w:val="en-US"/>
        </w:rPr>
        <w:t>ed visibility has, over the years, produced both ascribed identities and politically-forged group identities in the process of social change (</w:t>
      </w:r>
      <w:r w:rsidR="00906B62">
        <w:rPr>
          <w:rFonts w:ascii="Times New Roman" w:hAnsi="Times New Roman" w:cs="Times New Roman"/>
          <w:sz w:val="24"/>
          <w:szCs w:val="24"/>
          <w:lang w:val="en-US"/>
        </w:rPr>
        <w:t>for example</w:t>
      </w:r>
      <w:r w:rsidRPr="00922D43">
        <w:rPr>
          <w:rFonts w:ascii="Times New Roman" w:hAnsi="Times New Roman" w:cs="Times New Roman"/>
          <w:sz w:val="24"/>
          <w:szCs w:val="24"/>
          <w:lang w:val="en-US"/>
        </w:rPr>
        <w:t xml:space="preserve"> through black consciousness movements).</w:t>
      </w:r>
    </w:p>
    <w:p w:rsidR="008B27D5" w:rsidRPr="00922D43" w:rsidRDefault="008B27D5" w:rsidP="001C72D8">
      <w:pPr>
        <w:spacing w:after="0" w:line="240" w:lineRule="auto"/>
        <w:ind w:firstLine="720"/>
        <w:jc w:val="both"/>
        <w:rPr>
          <w:rFonts w:ascii="Times New Roman" w:hAnsi="Times New Roman" w:cs="Times New Roman"/>
          <w:sz w:val="24"/>
          <w:szCs w:val="24"/>
        </w:rPr>
      </w:pPr>
      <w:r w:rsidRPr="00922D43">
        <w:rPr>
          <w:rFonts w:ascii="Times New Roman" w:eastAsia="Times New Roman" w:hAnsi="Times New Roman" w:cs="Times New Roman"/>
          <w:sz w:val="24"/>
          <w:szCs w:val="24"/>
          <w:lang w:eastAsia="en-GB"/>
        </w:rPr>
        <w:t>All the parents migrated from the Caribbean between the early 1950s and mid 1960s at a crucial period in Britain’s labour shortage.  They left their children</w:t>
      </w:r>
      <w:r w:rsidR="009965E9" w:rsidRPr="00922D43">
        <w:rPr>
          <w:rFonts w:ascii="Times New Roman" w:eastAsia="Times New Roman" w:hAnsi="Times New Roman" w:cs="Times New Roman"/>
          <w:sz w:val="24"/>
          <w:szCs w:val="24"/>
          <w:lang w:eastAsia="en-GB"/>
        </w:rPr>
        <w:t xml:space="preserve"> in</w:t>
      </w:r>
      <w:r w:rsidRPr="00922D43">
        <w:rPr>
          <w:rFonts w:ascii="Times New Roman" w:eastAsia="Times New Roman" w:hAnsi="Times New Roman" w:cs="Times New Roman"/>
          <w:sz w:val="24"/>
          <w:szCs w:val="24"/>
          <w:lang w:eastAsia="en-GB"/>
        </w:rPr>
        <w:t xml:space="preserve"> care of extended families in the Caribbean, and hoped to establish “a better life” for their families.  </w:t>
      </w:r>
      <w:r w:rsidR="00FB6240" w:rsidRPr="00922D43">
        <w:rPr>
          <w:rFonts w:ascii="Times New Roman" w:eastAsia="Times New Roman" w:hAnsi="Times New Roman" w:cs="Times New Roman"/>
          <w:sz w:val="24"/>
          <w:szCs w:val="24"/>
          <w:lang w:eastAsia="en-GB"/>
        </w:rPr>
        <w:t>T</w:t>
      </w:r>
      <w:r w:rsidRPr="00922D43">
        <w:rPr>
          <w:rFonts w:ascii="Times New Roman" w:eastAsia="Times New Roman" w:hAnsi="Times New Roman" w:cs="Times New Roman"/>
          <w:sz w:val="24"/>
          <w:szCs w:val="24"/>
          <w:lang w:eastAsia="en-GB"/>
        </w:rPr>
        <w:t xml:space="preserve">his was a common practice at the time, </w:t>
      </w:r>
      <w:r w:rsidR="00FB6240" w:rsidRPr="00922D43">
        <w:rPr>
          <w:rFonts w:ascii="Times New Roman" w:eastAsia="Times New Roman" w:hAnsi="Times New Roman" w:cs="Times New Roman"/>
          <w:sz w:val="24"/>
          <w:szCs w:val="24"/>
          <w:lang w:eastAsia="en-GB"/>
        </w:rPr>
        <w:t xml:space="preserve">and was therefore </w:t>
      </w:r>
      <w:r w:rsidRPr="00922D43">
        <w:rPr>
          <w:rFonts w:ascii="Times New Roman" w:eastAsia="Times New Roman" w:hAnsi="Times New Roman" w:cs="Times New Roman"/>
          <w:b/>
          <w:i/>
          <w:sz w:val="24"/>
          <w:szCs w:val="24"/>
          <w:lang w:eastAsia="en-GB"/>
        </w:rPr>
        <w:t>not</w:t>
      </w:r>
      <w:r w:rsidRPr="00922D43">
        <w:rPr>
          <w:rFonts w:ascii="Times New Roman" w:eastAsia="Times New Roman" w:hAnsi="Times New Roman" w:cs="Times New Roman"/>
          <w:sz w:val="24"/>
          <w:szCs w:val="24"/>
          <w:lang w:eastAsia="en-GB"/>
        </w:rPr>
        <w:t xml:space="preserve"> considered “non-normative” in the Caribbean societies from which they came.  </w:t>
      </w:r>
    </w:p>
    <w:p w:rsidR="00966311" w:rsidRPr="00922D43" w:rsidRDefault="008B27D5" w:rsidP="001C72D8">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GB"/>
        </w:rPr>
      </w:pPr>
      <w:r w:rsidRPr="00922D43">
        <w:rPr>
          <w:rFonts w:ascii="Times New Roman" w:eastAsia="Times New Roman" w:hAnsi="Times New Roman" w:cs="Times New Roman"/>
          <w:sz w:val="24"/>
          <w:szCs w:val="24"/>
          <w:lang w:eastAsia="en-GB"/>
        </w:rPr>
        <w:t>Fifty five qualitative, in-depth interviews were conducted</w:t>
      </w:r>
      <w:r w:rsidR="000F0E1D" w:rsidRPr="00922D43">
        <w:rPr>
          <w:rFonts w:ascii="Times New Roman" w:eastAsia="Times New Roman" w:hAnsi="Times New Roman" w:cs="Times New Roman"/>
          <w:sz w:val="24"/>
          <w:szCs w:val="24"/>
          <w:lang w:eastAsia="en-GB"/>
        </w:rPr>
        <w:t xml:space="preserve"> with </w:t>
      </w:r>
      <w:r w:rsidRPr="00922D43">
        <w:rPr>
          <w:rFonts w:ascii="Times New Roman" w:eastAsia="Times New Roman" w:hAnsi="Times New Roman" w:cs="Times New Roman"/>
          <w:sz w:val="24"/>
          <w:szCs w:val="24"/>
          <w:lang w:eastAsia="en-GB"/>
        </w:rPr>
        <w:t xml:space="preserve">thirty eight women (two of whom were mothers of the migrant children we interviewed) and seventeen men. </w:t>
      </w:r>
      <w:r w:rsidR="002D1D21" w:rsidRPr="00922D43">
        <w:rPr>
          <w:rFonts w:ascii="Times New Roman" w:eastAsia="Times New Roman" w:hAnsi="Times New Roman" w:cs="Times New Roman"/>
          <w:sz w:val="24"/>
          <w:szCs w:val="24"/>
          <w:lang w:eastAsia="en-GB"/>
        </w:rPr>
        <w:t xml:space="preserve">Two focus group interviews </w:t>
      </w:r>
      <w:r w:rsidR="000F0E1D" w:rsidRPr="00922D43">
        <w:rPr>
          <w:rFonts w:ascii="Times New Roman" w:eastAsia="Times New Roman" w:hAnsi="Times New Roman" w:cs="Times New Roman"/>
          <w:sz w:val="24"/>
          <w:szCs w:val="24"/>
          <w:lang w:eastAsia="en-GB"/>
        </w:rPr>
        <w:t xml:space="preserve">were also conducted with </w:t>
      </w:r>
      <w:r w:rsidR="002D1D21" w:rsidRPr="00922D43">
        <w:rPr>
          <w:rFonts w:ascii="Times New Roman" w:eastAsia="Times New Roman" w:hAnsi="Times New Roman" w:cs="Times New Roman"/>
          <w:sz w:val="24"/>
          <w:szCs w:val="24"/>
          <w:lang w:eastAsia="en-GB"/>
        </w:rPr>
        <w:t xml:space="preserve">eight adults each.  </w:t>
      </w:r>
      <w:r w:rsidR="00405A7D" w:rsidRPr="00922D43">
        <w:rPr>
          <w:rFonts w:ascii="Times New Roman" w:eastAsia="Times New Roman" w:hAnsi="Times New Roman" w:cs="Times New Roman"/>
          <w:sz w:val="24"/>
          <w:szCs w:val="24"/>
          <w:lang w:eastAsia="en-GB"/>
        </w:rPr>
        <w:t xml:space="preserve">Participants’ mean </w:t>
      </w:r>
      <w:r w:rsidRPr="00922D43">
        <w:rPr>
          <w:rFonts w:ascii="Times New Roman" w:eastAsia="Times New Roman" w:hAnsi="Times New Roman" w:cs="Times New Roman"/>
          <w:sz w:val="24"/>
          <w:szCs w:val="24"/>
          <w:lang w:eastAsia="en-GB"/>
        </w:rPr>
        <w:t xml:space="preserve">age at the time </w:t>
      </w:r>
      <w:r w:rsidR="00405A7D" w:rsidRPr="00922D43">
        <w:rPr>
          <w:rFonts w:ascii="Times New Roman" w:eastAsia="Times New Roman" w:hAnsi="Times New Roman" w:cs="Times New Roman"/>
          <w:sz w:val="24"/>
          <w:szCs w:val="24"/>
          <w:lang w:eastAsia="en-GB"/>
        </w:rPr>
        <w:t xml:space="preserve">of </w:t>
      </w:r>
      <w:r w:rsidRPr="00922D43">
        <w:rPr>
          <w:rFonts w:ascii="Times New Roman" w:eastAsia="Times New Roman" w:hAnsi="Times New Roman" w:cs="Times New Roman"/>
          <w:sz w:val="24"/>
          <w:szCs w:val="24"/>
          <w:lang w:eastAsia="en-GB"/>
        </w:rPr>
        <w:t xml:space="preserve">interview was fifty years old.  The age at which </w:t>
      </w:r>
      <w:r w:rsidR="00966311" w:rsidRPr="00922D43">
        <w:rPr>
          <w:rFonts w:ascii="Times New Roman" w:eastAsia="Times New Roman" w:hAnsi="Times New Roman" w:cs="Times New Roman"/>
          <w:sz w:val="24"/>
          <w:szCs w:val="24"/>
          <w:lang w:eastAsia="en-GB"/>
        </w:rPr>
        <w:t xml:space="preserve">children </w:t>
      </w:r>
      <w:r w:rsidRPr="00922D43">
        <w:rPr>
          <w:rFonts w:ascii="Times New Roman" w:eastAsia="Times New Roman" w:hAnsi="Times New Roman" w:cs="Times New Roman"/>
          <w:sz w:val="24"/>
          <w:szCs w:val="24"/>
          <w:lang w:eastAsia="en-GB"/>
        </w:rPr>
        <w:t xml:space="preserve">were left behind ranged between </w:t>
      </w:r>
      <w:r w:rsidR="00947798">
        <w:rPr>
          <w:rFonts w:ascii="Times New Roman" w:eastAsia="Times New Roman" w:hAnsi="Times New Roman" w:cs="Times New Roman"/>
          <w:sz w:val="24"/>
          <w:szCs w:val="24"/>
          <w:lang w:eastAsia="en-GB"/>
        </w:rPr>
        <w:t>eight</w:t>
      </w:r>
      <w:r w:rsidRPr="00922D43">
        <w:rPr>
          <w:rFonts w:ascii="Times New Roman" w:eastAsia="Times New Roman" w:hAnsi="Times New Roman" w:cs="Times New Roman"/>
          <w:sz w:val="24"/>
          <w:szCs w:val="24"/>
          <w:lang w:eastAsia="en-GB"/>
        </w:rPr>
        <w:t xml:space="preserve"> months and </w:t>
      </w:r>
      <w:r w:rsidR="00947798">
        <w:rPr>
          <w:rFonts w:ascii="Times New Roman" w:eastAsia="Times New Roman" w:hAnsi="Times New Roman" w:cs="Times New Roman"/>
          <w:sz w:val="24"/>
          <w:szCs w:val="24"/>
          <w:lang w:eastAsia="en-GB"/>
        </w:rPr>
        <w:t>seven</w:t>
      </w:r>
      <w:r w:rsidRPr="00922D43">
        <w:rPr>
          <w:rFonts w:ascii="Times New Roman" w:eastAsia="Times New Roman" w:hAnsi="Times New Roman" w:cs="Times New Roman"/>
          <w:sz w:val="24"/>
          <w:szCs w:val="24"/>
          <w:lang w:eastAsia="en-GB"/>
        </w:rPr>
        <w:t xml:space="preserve"> years, and the age at which they reunited with their parents ranged between </w:t>
      </w:r>
      <w:r w:rsidR="00947798">
        <w:rPr>
          <w:rFonts w:ascii="Times New Roman" w:eastAsia="Times New Roman" w:hAnsi="Times New Roman" w:cs="Times New Roman"/>
          <w:sz w:val="24"/>
          <w:szCs w:val="24"/>
          <w:lang w:eastAsia="en-GB"/>
        </w:rPr>
        <w:t>fifteen</w:t>
      </w:r>
      <w:r w:rsidRPr="00922D43">
        <w:rPr>
          <w:rFonts w:ascii="Times New Roman" w:eastAsia="Times New Roman" w:hAnsi="Times New Roman" w:cs="Times New Roman"/>
          <w:sz w:val="24"/>
          <w:szCs w:val="24"/>
          <w:lang w:eastAsia="en-GB"/>
        </w:rPr>
        <w:t xml:space="preserve"> months and </w:t>
      </w:r>
      <w:r w:rsidR="00947798">
        <w:rPr>
          <w:rFonts w:ascii="Times New Roman" w:eastAsia="Times New Roman" w:hAnsi="Times New Roman" w:cs="Times New Roman"/>
          <w:sz w:val="24"/>
          <w:szCs w:val="24"/>
          <w:lang w:eastAsia="en-GB"/>
        </w:rPr>
        <w:t>seventeen</w:t>
      </w:r>
      <w:r w:rsidRPr="00922D43">
        <w:rPr>
          <w:rFonts w:ascii="Times New Roman" w:eastAsia="Times New Roman" w:hAnsi="Times New Roman" w:cs="Times New Roman"/>
          <w:sz w:val="24"/>
          <w:szCs w:val="24"/>
          <w:lang w:eastAsia="en-GB"/>
        </w:rPr>
        <w:t xml:space="preserve"> years.  The number of years of separation ranged between </w:t>
      </w:r>
      <w:r w:rsidR="00947798">
        <w:rPr>
          <w:rFonts w:ascii="Times New Roman" w:eastAsia="Times New Roman" w:hAnsi="Times New Roman" w:cs="Times New Roman"/>
          <w:sz w:val="24"/>
          <w:szCs w:val="24"/>
          <w:lang w:eastAsia="en-GB"/>
        </w:rPr>
        <w:t>six</w:t>
      </w:r>
      <w:r w:rsidRPr="00922D43">
        <w:rPr>
          <w:rFonts w:ascii="Times New Roman" w:eastAsia="Times New Roman" w:hAnsi="Times New Roman" w:cs="Times New Roman"/>
          <w:sz w:val="24"/>
          <w:szCs w:val="24"/>
          <w:lang w:eastAsia="en-GB"/>
        </w:rPr>
        <w:t xml:space="preserve"> months and </w:t>
      </w:r>
      <w:r w:rsidR="00947798">
        <w:rPr>
          <w:rFonts w:ascii="Times New Roman" w:eastAsia="Times New Roman" w:hAnsi="Times New Roman" w:cs="Times New Roman"/>
          <w:sz w:val="24"/>
          <w:szCs w:val="24"/>
          <w:lang w:eastAsia="en-GB"/>
        </w:rPr>
        <w:t>fourteen</w:t>
      </w:r>
      <w:r w:rsidRPr="00922D43">
        <w:rPr>
          <w:rFonts w:ascii="Times New Roman" w:eastAsia="Times New Roman" w:hAnsi="Times New Roman" w:cs="Times New Roman"/>
          <w:sz w:val="24"/>
          <w:szCs w:val="24"/>
          <w:lang w:eastAsia="en-GB"/>
        </w:rPr>
        <w:t xml:space="preserve"> years, and they </w:t>
      </w:r>
      <w:proofErr w:type="spellStart"/>
      <w:r w:rsidRPr="00922D43">
        <w:rPr>
          <w:rFonts w:ascii="Times New Roman" w:eastAsia="Times New Roman" w:hAnsi="Times New Roman" w:cs="Times New Roman"/>
          <w:sz w:val="24"/>
          <w:szCs w:val="24"/>
          <w:lang w:eastAsia="en-GB"/>
        </w:rPr>
        <w:t>rejoined</w:t>
      </w:r>
      <w:proofErr w:type="spellEnd"/>
      <w:r w:rsidRPr="00922D43">
        <w:rPr>
          <w:rFonts w:ascii="Times New Roman" w:eastAsia="Times New Roman" w:hAnsi="Times New Roman" w:cs="Times New Roman"/>
          <w:sz w:val="24"/>
          <w:szCs w:val="24"/>
          <w:lang w:eastAsia="en-GB"/>
        </w:rPr>
        <w:t xml:space="preserve"> their parents in the UK between the early 1960s and mid-1970s. </w:t>
      </w:r>
      <w:r w:rsidR="00966311" w:rsidRPr="00922D43">
        <w:rPr>
          <w:rFonts w:ascii="Times New Roman" w:eastAsia="Times New Roman" w:hAnsi="Times New Roman" w:cs="Times New Roman"/>
          <w:bCs/>
          <w:sz w:val="24"/>
          <w:szCs w:val="24"/>
          <w:lang w:eastAsia="en-GB"/>
        </w:rPr>
        <w:t>In the extracts presented below, participants are given pseudonyms when their individual interviews are quoted, and ‘Woman’ and ‘Man’ when quoted from group discussions.</w:t>
      </w:r>
    </w:p>
    <w:p w:rsidR="008B27D5" w:rsidRPr="00922D43" w:rsidRDefault="008B27D5" w:rsidP="001C72D8">
      <w:pPr>
        <w:spacing w:after="0" w:line="240" w:lineRule="auto"/>
        <w:jc w:val="both"/>
        <w:rPr>
          <w:rFonts w:ascii="Times New Roman" w:eastAsia="Times New Roman" w:hAnsi="Times New Roman" w:cs="Times New Roman"/>
          <w:sz w:val="24"/>
          <w:szCs w:val="24"/>
          <w:lang w:eastAsia="en-GB"/>
        </w:rPr>
      </w:pPr>
      <w:r w:rsidRPr="00922D43">
        <w:rPr>
          <w:rFonts w:ascii="Times New Roman" w:eastAsia="Times New Roman" w:hAnsi="Times New Roman" w:cs="Times New Roman"/>
          <w:sz w:val="24"/>
          <w:szCs w:val="24"/>
          <w:lang w:eastAsia="en-GB"/>
        </w:rPr>
        <w:t xml:space="preserve"> </w:t>
      </w:r>
    </w:p>
    <w:p w:rsidR="003A0759" w:rsidRPr="00922D43" w:rsidRDefault="00C6188C" w:rsidP="001C72D8">
      <w:pPr>
        <w:spacing w:after="0" w:line="240" w:lineRule="auto"/>
        <w:jc w:val="both"/>
        <w:rPr>
          <w:rFonts w:ascii="Times New Roman" w:hAnsi="Times New Roman" w:cs="Times New Roman"/>
          <w:b/>
          <w:i/>
          <w:sz w:val="24"/>
          <w:szCs w:val="24"/>
        </w:rPr>
      </w:pPr>
      <w:r w:rsidRPr="00922D43">
        <w:rPr>
          <w:rFonts w:ascii="Times New Roman" w:hAnsi="Times New Roman" w:cs="Times New Roman"/>
          <w:b/>
          <w:i/>
          <w:sz w:val="24"/>
          <w:szCs w:val="24"/>
        </w:rPr>
        <w:t xml:space="preserve">Racialized </w:t>
      </w:r>
      <w:r w:rsidR="003A0759" w:rsidRPr="00922D43">
        <w:rPr>
          <w:rFonts w:ascii="Times New Roman" w:hAnsi="Times New Roman" w:cs="Times New Roman"/>
          <w:b/>
          <w:i/>
          <w:sz w:val="24"/>
          <w:szCs w:val="24"/>
        </w:rPr>
        <w:t>Citizenship</w:t>
      </w:r>
    </w:p>
    <w:p w:rsidR="001C72D8" w:rsidRDefault="001C72D8" w:rsidP="001C72D8">
      <w:pPr>
        <w:spacing w:after="0" w:line="240" w:lineRule="auto"/>
        <w:ind w:firstLine="720"/>
        <w:jc w:val="both"/>
        <w:rPr>
          <w:rFonts w:ascii="Times New Roman" w:hAnsi="Times New Roman" w:cs="Times New Roman"/>
          <w:sz w:val="24"/>
          <w:szCs w:val="24"/>
        </w:rPr>
      </w:pPr>
    </w:p>
    <w:p w:rsidR="00326220" w:rsidRPr="00922D43" w:rsidRDefault="003E0895"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Citizenship is a broad and much contested concept (</w:t>
      </w:r>
      <w:proofErr w:type="spellStart"/>
      <w:r w:rsidRPr="00922D43">
        <w:rPr>
          <w:rFonts w:ascii="Times New Roman" w:hAnsi="Times New Roman" w:cs="Times New Roman"/>
          <w:sz w:val="24"/>
          <w:szCs w:val="24"/>
        </w:rPr>
        <w:t>Sandel</w:t>
      </w:r>
      <w:proofErr w:type="spellEnd"/>
      <w:r w:rsidRPr="00922D43">
        <w:rPr>
          <w:rFonts w:ascii="Times New Roman" w:hAnsi="Times New Roman" w:cs="Times New Roman"/>
          <w:sz w:val="24"/>
          <w:szCs w:val="24"/>
        </w:rPr>
        <w:t xml:space="preserve"> 1998</w:t>
      </w:r>
      <w:r w:rsidR="00EB6678" w:rsidRPr="00922D43">
        <w:rPr>
          <w:rFonts w:ascii="Times New Roman" w:hAnsi="Times New Roman" w:cs="Times New Roman"/>
          <w:sz w:val="24"/>
          <w:szCs w:val="24"/>
        </w:rPr>
        <w:t>;</w:t>
      </w:r>
      <w:r w:rsidRPr="00922D43">
        <w:rPr>
          <w:rFonts w:ascii="Times New Roman" w:hAnsi="Times New Roman" w:cs="Times New Roman"/>
          <w:sz w:val="24"/>
          <w:szCs w:val="24"/>
        </w:rPr>
        <w:t xml:space="preserve"> Jones and </w:t>
      </w:r>
      <w:proofErr w:type="spellStart"/>
      <w:r w:rsidRPr="00922D43">
        <w:rPr>
          <w:rFonts w:ascii="Times New Roman" w:hAnsi="Times New Roman" w:cs="Times New Roman"/>
          <w:sz w:val="24"/>
          <w:szCs w:val="24"/>
        </w:rPr>
        <w:t>Gaventa</w:t>
      </w:r>
      <w:proofErr w:type="spellEnd"/>
      <w:r w:rsidRPr="00922D43">
        <w:rPr>
          <w:rFonts w:ascii="Times New Roman" w:hAnsi="Times New Roman" w:cs="Times New Roman"/>
          <w:sz w:val="24"/>
          <w:szCs w:val="24"/>
        </w:rPr>
        <w:t xml:space="preserve"> 200</w:t>
      </w:r>
      <w:r w:rsidR="008C5049" w:rsidRPr="00922D43">
        <w:rPr>
          <w:rFonts w:ascii="Times New Roman" w:hAnsi="Times New Roman" w:cs="Times New Roman"/>
          <w:sz w:val="24"/>
          <w:szCs w:val="24"/>
        </w:rPr>
        <w:t>2</w:t>
      </w:r>
      <w:r w:rsidRPr="00922D43">
        <w:rPr>
          <w:rFonts w:ascii="Times New Roman" w:hAnsi="Times New Roman" w:cs="Times New Roman"/>
          <w:sz w:val="24"/>
          <w:szCs w:val="24"/>
        </w:rPr>
        <w:t>; Holston 2008; Pell 2008</w:t>
      </w:r>
      <w:r w:rsidR="009E1264" w:rsidRPr="00922D43">
        <w:rPr>
          <w:rFonts w:ascii="Times New Roman" w:hAnsi="Times New Roman" w:cs="Times New Roman"/>
          <w:sz w:val="24"/>
          <w:szCs w:val="24"/>
        </w:rPr>
        <w:t>; Yuval-Davis</w:t>
      </w:r>
      <w:r w:rsidR="008A0ADE" w:rsidRPr="00922D43">
        <w:rPr>
          <w:rFonts w:ascii="Times New Roman" w:hAnsi="Times New Roman" w:cs="Times New Roman"/>
          <w:sz w:val="24"/>
          <w:szCs w:val="24"/>
        </w:rPr>
        <w:t xml:space="preserve"> 1999</w:t>
      </w:r>
      <w:r w:rsidRPr="00922D43">
        <w:rPr>
          <w:rFonts w:ascii="Times New Roman" w:hAnsi="Times New Roman" w:cs="Times New Roman"/>
          <w:sz w:val="24"/>
          <w:szCs w:val="24"/>
        </w:rPr>
        <w:t>)</w:t>
      </w:r>
      <w:r w:rsidR="000C0C97" w:rsidRPr="00922D43">
        <w:rPr>
          <w:rFonts w:ascii="Times New Roman" w:hAnsi="Times New Roman" w:cs="Times New Roman"/>
          <w:sz w:val="24"/>
          <w:szCs w:val="24"/>
        </w:rPr>
        <w:t xml:space="preserve"> without a consensual framework</w:t>
      </w:r>
      <w:r w:rsidRPr="00922D43">
        <w:rPr>
          <w:rFonts w:ascii="Times New Roman" w:hAnsi="Times New Roman" w:cs="Times New Roman"/>
          <w:sz w:val="24"/>
          <w:szCs w:val="24"/>
        </w:rPr>
        <w:t xml:space="preserve">.  </w:t>
      </w:r>
      <w:r w:rsidR="00BC0FD2" w:rsidRPr="00922D43">
        <w:rPr>
          <w:rFonts w:ascii="Times New Roman" w:hAnsi="Times New Roman" w:cs="Times New Roman"/>
          <w:sz w:val="24"/>
          <w:szCs w:val="24"/>
        </w:rPr>
        <w:t>In western societies, citizenship is commonly conceptuali</w:t>
      </w:r>
      <w:r w:rsidR="00B837C3" w:rsidRPr="00922D43">
        <w:rPr>
          <w:rFonts w:ascii="Times New Roman" w:hAnsi="Times New Roman" w:cs="Times New Roman"/>
          <w:sz w:val="24"/>
          <w:szCs w:val="24"/>
        </w:rPr>
        <w:t>z</w:t>
      </w:r>
      <w:r w:rsidR="00BC0FD2" w:rsidRPr="00922D43">
        <w:rPr>
          <w:rFonts w:ascii="Times New Roman" w:hAnsi="Times New Roman" w:cs="Times New Roman"/>
          <w:sz w:val="24"/>
          <w:szCs w:val="24"/>
        </w:rPr>
        <w:t xml:space="preserve">ed as belonging to a political community, </w:t>
      </w:r>
      <w:r w:rsidR="00A96535" w:rsidRPr="00922D43">
        <w:rPr>
          <w:rFonts w:ascii="Times New Roman" w:hAnsi="Times New Roman" w:cs="Times New Roman"/>
          <w:sz w:val="24"/>
          <w:szCs w:val="24"/>
        </w:rPr>
        <w:t xml:space="preserve">typically </w:t>
      </w:r>
      <w:r w:rsidR="00BC0FD2" w:rsidRPr="00922D43">
        <w:rPr>
          <w:rFonts w:ascii="Times New Roman" w:hAnsi="Times New Roman" w:cs="Times New Roman"/>
          <w:sz w:val="24"/>
          <w:szCs w:val="24"/>
        </w:rPr>
        <w:t xml:space="preserve">a nation-state, and having the civil, political and social rights, privileges and responsibilities as members of that community.  </w:t>
      </w:r>
      <w:r w:rsidRPr="00922D43">
        <w:rPr>
          <w:rFonts w:ascii="Times New Roman" w:hAnsi="Times New Roman" w:cs="Times New Roman"/>
          <w:sz w:val="24"/>
          <w:szCs w:val="24"/>
        </w:rPr>
        <w:t>Marshall (</w:t>
      </w:r>
      <w:r w:rsidR="00D9581E" w:rsidRPr="00922D43">
        <w:rPr>
          <w:rFonts w:ascii="Times New Roman" w:hAnsi="Times New Roman" w:cs="Times New Roman"/>
          <w:sz w:val="24"/>
          <w:szCs w:val="24"/>
        </w:rPr>
        <w:t xml:space="preserve">cited in Reiter 2013, 24) </w:t>
      </w:r>
      <w:r w:rsidR="007C7A84" w:rsidRPr="00922D43">
        <w:rPr>
          <w:rFonts w:ascii="Times New Roman" w:hAnsi="Times New Roman" w:cs="Times New Roman"/>
          <w:sz w:val="24"/>
          <w:szCs w:val="24"/>
        </w:rPr>
        <w:t xml:space="preserve">views </w:t>
      </w:r>
      <w:r w:rsidR="00413F9F" w:rsidRPr="00922D43">
        <w:rPr>
          <w:rFonts w:ascii="Times New Roman" w:hAnsi="Times New Roman" w:cs="Times New Roman"/>
          <w:sz w:val="24"/>
          <w:szCs w:val="24"/>
        </w:rPr>
        <w:t xml:space="preserve">citizenship is “a status bestowed on those who are full members of a community.  </w:t>
      </w:r>
      <w:r w:rsidR="009326C3" w:rsidRPr="00922D43">
        <w:rPr>
          <w:rFonts w:ascii="Times New Roman" w:hAnsi="Times New Roman" w:cs="Times New Roman"/>
          <w:sz w:val="24"/>
          <w:szCs w:val="24"/>
        </w:rPr>
        <w:t>[</w:t>
      </w:r>
      <w:r w:rsidR="00A96535" w:rsidRPr="00922D43">
        <w:rPr>
          <w:rFonts w:ascii="Times New Roman" w:hAnsi="Times New Roman" w:cs="Times New Roman"/>
          <w:sz w:val="24"/>
          <w:szCs w:val="24"/>
        </w:rPr>
        <w:t>Everyone</w:t>
      </w:r>
      <w:r w:rsidR="009326C3" w:rsidRPr="00922D43">
        <w:rPr>
          <w:rFonts w:ascii="Times New Roman" w:hAnsi="Times New Roman" w:cs="Times New Roman"/>
          <w:sz w:val="24"/>
          <w:szCs w:val="24"/>
        </w:rPr>
        <w:t xml:space="preserve">] </w:t>
      </w:r>
      <w:r w:rsidR="00413F9F" w:rsidRPr="00922D43">
        <w:rPr>
          <w:rFonts w:ascii="Times New Roman" w:hAnsi="Times New Roman" w:cs="Times New Roman"/>
          <w:sz w:val="24"/>
          <w:szCs w:val="24"/>
        </w:rPr>
        <w:t>who possess the status are equal with respect to the rights and duties with which the status is endowed</w:t>
      </w:r>
      <w:r w:rsidR="00D9581E" w:rsidRPr="00922D43">
        <w:rPr>
          <w:rFonts w:ascii="Times New Roman" w:hAnsi="Times New Roman" w:cs="Times New Roman"/>
          <w:sz w:val="24"/>
          <w:szCs w:val="24"/>
        </w:rPr>
        <w:t>.</w:t>
      </w:r>
      <w:r w:rsidR="00413F9F" w:rsidRPr="00922D43">
        <w:rPr>
          <w:rFonts w:ascii="Times New Roman" w:hAnsi="Times New Roman" w:cs="Times New Roman"/>
          <w:sz w:val="24"/>
          <w:szCs w:val="24"/>
        </w:rPr>
        <w:t xml:space="preserve">” </w:t>
      </w:r>
      <w:r w:rsidR="00BA15D1" w:rsidRPr="00922D43">
        <w:rPr>
          <w:rFonts w:ascii="Times New Roman" w:hAnsi="Times New Roman" w:cs="Times New Roman"/>
          <w:sz w:val="24"/>
          <w:szCs w:val="24"/>
        </w:rPr>
        <w:t>However, as Pell (2008</w:t>
      </w:r>
      <w:r w:rsidR="00384F97" w:rsidRPr="00922D43">
        <w:rPr>
          <w:rFonts w:ascii="Times New Roman" w:hAnsi="Times New Roman" w:cs="Times New Roman"/>
          <w:sz w:val="24"/>
          <w:szCs w:val="24"/>
        </w:rPr>
        <w:t>, 143</w:t>
      </w:r>
      <w:r w:rsidR="00BA15D1" w:rsidRPr="00922D43">
        <w:rPr>
          <w:rFonts w:ascii="Times New Roman" w:hAnsi="Times New Roman" w:cs="Times New Roman"/>
          <w:sz w:val="24"/>
          <w:szCs w:val="24"/>
        </w:rPr>
        <w:t xml:space="preserve">) notes, this conventional notion of citizenship </w:t>
      </w:r>
      <w:r w:rsidR="00A96535" w:rsidRPr="00922D43">
        <w:rPr>
          <w:rFonts w:ascii="Times New Roman" w:hAnsi="Times New Roman" w:cs="Times New Roman"/>
          <w:sz w:val="24"/>
          <w:szCs w:val="24"/>
        </w:rPr>
        <w:t xml:space="preserve">within a </w:t>
      </w:r>
      <w:r w:rsidR="00BA15D1" w:rsidRPr="00922D43">
        <w:rPr>
          <w:rFonts w:ascii="Times New Roman" w:hAnsi="Times New Roman" w:cs="Times New Roman"/>
          <w:sz w:val="24"/>
          <w:szCs w:val="24"/>
        </w:rPr>
        <w:t xml:space="preserve">nation-state is automatically a political status, while the social, economic, or private character is </w:t>
      </w:r>
      <w:r w:rsidR="00A96535" w:rsidRPr="00922D43">
        <w:rPr>
          <w:rFonts w:ascii="Times New Roman" w:hAnsi="Times New Roman" w:cs="Times New Roman"/>
          <w:sz w:val="24"/>
          <w:szCs w:val="24"/>
        </w:rPr>
        <w:t xml:space="preserve">often </w:t>
      </w:r>
      <w:r w:rsidR="00BA15D1" w:rsidRPr="00922D43">
        <w:rPr>
          <w:rFonts w:ascii="Times New Roman" w:hAnsi="Times New Roman" w:cs="Times New Roman"/>
          <w:sz w:val="24"/>
          <w:szCs w:val="24"/>
        </w:rPr>
        <w:t xml:space="preserve">ignored, thus </w:t>
      </w:r>
      <w:r w:rsidR="00A96535" w:rsidRPr="00922D43">
        <w:rPr>
          <w:rFonts w:ascii="Times New Roman" w:hAnsi="Times New Roman" w:cs="Times New Roman"/>
          <w:sz w:val="24"/>
          <w:szCs w:val="24"/>
        </w:rPr>
        <w:t xml:space="preserve">undermining </w:t>
      </w:r>
      <w:r w:rsidR="00BA15D1" w:rsidRPr="00922D43">
        <w:rPr>
          <w:rFonts w:ascii="Times New Roman" w:hAnsi="Times New Roman" w:cs="Times New Roman"/>
          <w:sz w:val="24"/>
          <w:szCs w:val="24"/>
        </w:rPr>
        <w:t>the concept (</w:t>
      </w:r>
      <w:r w:rsidR="009E1264" w:rsidRPr="00922D43">
        <w:rPr>
          <w:rFonts w:ascii="Times New Roman" w:hAnsi="Times New Roman" w:cs="Times New Roman"/>
          <w:sz w:val="24"/>
          <w:szCs w:val="24"/>
        </w:rPr>
        <w:t xml:space="preserve">see also </w:t>
      </w:r>
      <w:r w:rsidR="008A0ADE" w:rsidRPr="00922D43">
        <w:rPr>
          <w:rFonts w:ascii="Times New Roman" w:hAnsi="Times New Roman" w:cs="Times New Roman"/>
          <w:sz w:val="24"/>
          <w:szCs w:val="24"/>
        </w:rPr>
        <w:t xml:space="preserve">Bauer 2010; </w:t>
      </w:r>
      <w:r w:rsidR="009E1264" w:rsidRPr="00922D43">
        <w:rPr>
          <w:rFonts w:ascii="Times New Roman" w:hAnsi="Times New Roman" w:cs="Times New Roman"/>
          <w:sz w:val="24"/>
          <w:szCs w:val="24"/>
        </w:rPr>
        <w:t>Yuval-Davis 1999; Plummer 2003</w:t>
      </w:r>
      <w:r w:rsidR="00326220" w:rsidRPr="00922D43">
        <w:rPr>
          <w:rFonts w:ascii="Times New Roman" w:hAnsi="Times New Roman" w:cs="Times New Roman"/>
          <w:sz w:val="24"/>
          <w:szCs w:val="24"/>
        </w:rPr>
        <w:t xml:space="preserve">).  </w:t>
      </w:r>
    </w:p>
    <w:p w:rsidR="00232C1F" w:rsidRPr="00922D43" w:rsidRDefault="00D9581E"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C</w:t>
      </w:r>
      <w:r w:rsidR="00326220" w:rsidRPr="00922D43">
        <w:rPr>
          <w:rFonts w:ascii="Times New Roman" w:hAnsi="Times New Roman" w:cs="Times New Roman"/>
          <w:sz w:val="24"/>
          <w:szCs w:val="24"/>
        </w:rPr>
        <w:t>onceptualizing</w:t>
      </w:r>
      <w:r w:rsidR="00A96535" w:rsidRPr="00922D43">
        <w:rPr>
          <w:rFonts w:ascii="Times New Roman" w:hAnsi="Times New Roman" w:cs="Times New Roman"/>
          <w:sz w:val="24"/>
          <w:szCs w:val="24"/>
        </w:rPr>
        <w:t xml:space="preserve"> the </w:t>
      </w:r>
      <w:r w:rsidR="00326220" w:rsidRPr="00922D43">
        <w:rPr>
          <w:rFonts w:ascii="Times New Roman" w:hAnsi="Times New Roman" w:cs="Times New Roman"/>
          <w:sz w:val="24"/>
          <w:szCs w:val="24"/>
        </w:rPr>
        <w:t xml:space="preserve">nation-state as the basis of citizenship </w:t>
      </w:r>
      <w:r w:rsidRPr="00922D43">
        <w:rPr>
          <w:rFonts w:ascii="Times New Roman" w:hAnsi="Times New Roman" w:cs="Times New Roman"/>
          <w:sz w:val="24"/>
          <w:szCs w:val="24"/>
        </w:rPr>
        <w:t xml:space="preserve">also </w:t>
      </w:r>
      <w:r w:rsidR="00326220" w:rsidRPr="00922D43">
        <w:rPr>
          <w:rFonts w:ascii="Times New Roman" w:hAnsi="Times New Roman" w:cs="Times New Roman"/>
          <w:sz w:val="24"/>
          <w:szCs w:val="24"/>
        </w:rPr>
        <w:t xml:space="preserve">discounts people’s experiences – often resulting from migration – of pluralism, multi-nationalism and </w:t>
      </w:r>
      <w:r w:rsidR="00326220" w:rsidRPr="00922D43">
        <w:rPr>
          <w:rFonts w:ascii="Times New Roman" w:hAnsi="Times New Roman" w:cs="Times New Roman"/>
          <w:sz w:val="24"/>
          <w:szCs w:val="24"/>
        </w:rPr>
        <w:lastRenderedPageBreak/>
        <w:t>multiculturalism within communities (</w:t>
      </w:r>
      <w:r w:rsidR="00765C17" w:rsidRPr="00922D43">
        <w:rPr>
          <w:rFonts w:ascii="Times New Roman" w:hAnsi="Times New Roman" w:cs="Times New Roman"/>
          <w:sz w:val="24"/>
          <w:szCs w:val="24"/>
        </w:rPr>
        <w:t>Pell 2008</w:t>
      </w:r>
      <w:r w:rsidR="00384F97" w:rsidRPr="00922D43">
        <w:rPr>
          <w:rFonts w:ascii="Times New Roman" w:hAnsi="Times New Roman" w:cs="Times New Roman"/>
          <w:sz w:val="24"/>
          <w:szCs w:val="24"/>
        </w:rPr>
        <w:t>,</w:t>
      </w:r>
      <w:r w:rsidR="00326220" w:rsidRPr="00922D43">
        <w:rPr>
          <w:rFonts w:ascii="Times New Roman" w:hAnsi="Times New Roman" w:cs="Times New Roman"/>
          <w:sz w:val="24"/>
          <w:szCs w:val="24"/>
        </w:rPr>
        <w:t xml:space="preserve"> 144).  </w:t>
      </w:r>
      <w:r w:rsidR="005755AE" w:rsidRPr="00922D43">
        <w:rPr>
          <w:rFonts w:ascii="Times New Roman" w:hAnsi="Times New Roman" w:cs="Times New Roman"/>
          <w:sz w:val="24"/>
          <w:szCs w:val="24"/>
        </w:rPr>
        <w:t>It is for these reasons that Reiter</w:t>
      </w:r>
      <w:r w:rsidR="00384F97" w:rsidRPr="00922D43">
        <w:rPr>
          <w:rFonts w:ascii="Times New Roman" w:hAnsi="Times New Roman" w:cs="Times New Roman"/>
          <w:sz w:val="24"/>
          <w:szCs w:val="24"/>
        </w:rPr>
        <w:t xml:space="preserve"> (2013)</w:t>
      </w:r>
      <w:r w:rsidR="005755AE" w:rsidRPr="00922D43">
        <w:rPr>
          <w:rFonts w:ascii="Times New Roman" w:hAnsi="Times New Roman" w:cs="Times New Roman"/>
          <w:sz w:val="24"/>
          <w:szCs w:val="24"/>
        </w:rPr>
        <w:t xml:space="preserve"> argues for </w:t>
      </w:r>
      <w:r w:rsidR="00BD4833" w:rsidRPr="00922D43">
        <w:rPr>
          <w:rFonts w:ascii="Times New Roman" w:hAnsi="Times New Roman" w:cs="Times New Roman"/>
          <w:sz w:val="24"/>
          <w:szCs w:val="24"/>
        </w:rPr>
        <w:t>c</w:t>
      </w:r>
      <w:r w:rsidR="00053973" w:rsidRPr="00922D43">
        <w:rPr>
          <w:rFonts w:ascii="Times New Roman" w:hAnsi="Times New Roman" w:cs="Times New Roman"/>
          <w:sz w:val="24"/>
          <w:szCs w:val="24"/>
        </w:rPr>
        <w:t xml:space="preserve">itizenship as </w:t>
      </w:r>
      <w:r w:rsidR="00FB65A7" w:rsidRPr="00922D43">
        <w:rPr>
          <w:rFonts w:ascii="Times New Roman" w:hAnsi="Times New Roman" w:cs="Times New Roman"/>
          <w:sz w:val="24"/>
          <w:szCs w:val="24"/>
        </w:rPr>
        <w:t>“</w:t>
      </w:r>
      <w:r w:rsidR="00053973" w:rsidRPr="00922D43">
        <w:rPr>
          <w:rFonts w:ascii="Times New Roman" w:hAnsi="Times New Roman" w:cs="Times New Roman"/>
          <w:sz w:val="24"/>
          <w:szCs w:val="24"/>
        </w:rPr>
        <w:t>a positional good as well as a social role</w:t>
      </w:r>
      <w:r w:rsidR="00FB65A7" w:rsidRPr="00922D43">
        <w:rPr>
          <w:rFonts w:ascii="Times New Roman" w:hAnsi="Times New Roman" w:cs="Times New Roman"/>
          <w:sz w:val="24"/>
          <w:szCs w:val="24"/>
        </w:rPr>
        <w:t>”</w:t>
      </w:r>
      <w:r w:rsidR="00053973" w:rsidRPr="00922D43">
        <w:rPr>
          <w:rFonts w:ascii="Times New Roman" w:hAnsi="Times New Roman" w:cs="Times New Roman"/>
          <w:sz w:val="24"/>
          <w:szCs w:val="24"/>
        </w:rPr>
        <w:t xml:space="preserve"> (xviii-xix)</w:t>
      </w:r>
      <w:r w:rsidR="00FB65A7" w:rsidRPr="00922D43">
        <w:rPr>
          <w:rFonts w:ascii="Times New Roman" w:hAnsi="Times New Roman" w:cs="Times New Roman"/>
          <w:sz w:val="24"/>
          <w:szCs w:val="24"/>
        </w:rPr>
        <w:t xml:space="preserve">, and </w:t>
      </w:r>
      <w:r w:rsidR="006A5535" w:rsidRPr="00922D43">
        <w:rPr>
          <w:rFonts w:ascii="Times New Roman" w:hAnsi="Times New Roman" w:cs="Times New Roman"/>
          <w:sz w:val="24"/>
          <w:szCs w:val="24"/>
        </w:rPr>
        <w:t xml:space="preserve">considers the process, </w:t>
      </w:r>
      <w:r w:rsidR="00232C1F" w:rsidRPr="00922D43">
        <w:rPr>
          <w:rFonts w:ascii="Times New Roman" w:hAnsi="Times New Roman" w:cs="Times New Roman"/>
          <w:sz w:val="24"/>
          <w:szCs w:val="24"/>
        </w:rPr>
        <w:t xml:space="preserve">inequality, </w:t>
      </w:r>
      <w:r w:rsidR="006A5535" w:rsidRPr="00922D43">
        <w:rPr>
          <w:rFonts w:ascii="Times New Roman" w:hAnsi="Times New Roman" w:cs="Times New Roman"/>
          <w:sz w:val="24"/>
          <w:szCs w:val="24"/>
        </w:rPr>
        <w:t xml:space="preserve">negotiation and tensions that result between extreme and ideal types of citizenships (34).  </w:t>
      </w:r>
      <w:r w:rsidR="00F64523" w:rsidRPr="00922D43">
        <w:rPr>
          <w:rFonts w:ascii="Times New Roman" w:hAnsi="Times New Roman" w:cs="Times New Roman"/>
          <w:sz w:val="24"/>
          <w:szCs w:val="24"/>
        </w:rPr>
        <w:t>For</w:t>
      </w:r>
      <w:r w:rsidR="005F1610" w:rsidRPr="00922D43">
        <w:rPr>
          <w:rFonts w:ascii="Times New Roman" w:hAnsi="Times New Roman" w:cs="Times New Roman"/>
          <w:sz w:val="24"/>
          <w:szCs w:val="24"/>
        </w:rPr>
        <w:t xml:space="preserve"> Reiter, citizenship is </w:t>
      </w:r>
      <w:r w:rsidR="00232C1F" w:rsidRPr="00922D43">
        <w:rPr>
          <w:rFonts w:ascii="Times New Roman" w:hAnsi="Times New Roman" w:cs="Times New Roman"/>
          <w:sz w:val="24"/>
          <w:szCs w:val="24"/>
        </w:rPr>
        <w:t xml:space="preserve">best thought of as “constantly negotiated and heavily embedded in social interactions, </w:t>
      </w:r>
      <w:r w:rsidR="00C82750" w:rsidRPr="00922D43">
        <w:rPr>
          <w:rFonts w:ascii="Times New Roman" w:hAnsi="Times New Roman" w:cs="Times New Roman"/>
          <w:sz w:val="24"/>
          <w:szCs w:val="24"/>
        </w:rPr>
        <w:t>and a</w:t>
      </w:r>
      <w:r w:rsidR="00232C1F" w:rsidRPr="00922D43">
        <w:rPr>
          <w:rFonts w:ascii="Times New Roman" w:hAnsi="Times New Roman" w:cs="Times New Roman"/>
          <w:sz w:val="24"/>
          <w:szCs w:val="24"/>
        </w:rPr>
        <w:t>s a privilege and entitlement, it is not equally distributed and not easily socialized” (36).</w:t>
      </w:r>
    </w:p>
    <w:p w:rsidR="00EA4183" w:rsidRPr="00922D43" w:rsidRDefault="00781D0F"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Related to the citizenship debate is the notion of racialization and racialized citizenship. </w:t>
      </w:r>
      <w:r w:rsidR="00EA4183" w:rsidRPr="00922D43">
        <w:rPr>
          <w:rFonts w:ascii="Times New Roman" w:hAnsi="Times New Roman" w:cs="Times New Roman"/>
          <w:sz w:val="24"/>
          <w:szCs w:val="24"/>
        </w:rPr>
        <w:t xml:space="preserve">In sociological terms, racialization is the </w:t>
      </w:r>
      <w:r w:rsidR="00855A63" w:rsidRPr="00922D43">
        <w:rPr>
          <w:rFonts w:ascii="Times New Roman" w:hAnsi="Times New Roman" w:cs="Times New Roman"/>
          <w:sz w:val="24"/>
          <w:szCs w:val="24"/>
        </w:rPr>
        <w:t xml:space="preserve">process of ascribing ethnic or racial identities to a </w:t>
      </w:r>
      <w:r w:rsidR="006454F0" w:rsidRPr="00922D43">
        <w:rPr>
          <w:rFonts w:ascii="Times New Roman" w:hAnsi="Times New Roman" w:cs="Times New Roman"/>
          <w:sz w:val="24"/>
          <w:szCs w:val="24"/>
        </w:rPr>
        <w:t xml:space="preserve">social practice or </w:t>
      </w:r>
      <w:r w:rsidR="00855A63" w:rsidRPr="00922D43">
        <w:rPr>
          <w:rFonts w:ascii="Times New Roman" w:hAnsi="Times New Roman" w:cs="Times New Roman"/>
          <w:sz w:val="24"/>
          <w:szCs w:val="24"/>
        </w:rPr>
        <w:t xml:space="preserve">group </w:t>
      </w:r>
      <w:r w:rsidR="007C6FB0" w:rsidRPr="00922D43">
        <w:rPr>
          <w:rFonts w:ascii="Times New Roman" w:hAnsi="Times New Roman" w:cs="Times New Roman"/>
          <w:sz w:val="24"/>
          <w:szCs w:val="24"/>
        </w:rPr>
        <w:t xml:space="preserve">that did not </w:t>
      </w:r>
      <w:r w:rsidR="00F933DF" w:rsidRPr="00922D43">
        <w:rPr>
          <w:rFonts w:ascii="Times New Roman" w:hAnsi="Times New Roman" w:cs="Times New Roman"/>
          <w:sz w:val="24"/>
          <w:szCs w:val="24"/>
        </w:rPr>
        <w:t>previously</w:t>
      </w:r>
      <w:r w:rsidR="007C6FB0" w:rsidRPr="00922D43">
        <w:rPr>
          <w:rFonts w:ascii="Times New Roman" w:hAnsi="Times New Roman" w:cs="Times New Roman"/>
          <w:sz w:val="24"/>
          <w:szCs w:val="24"/>
        </w:rPr>
        <w:t xml:space="preserve"> identify itself as such</w:t>
      </w:r>
      <w:r w:rsidR="00855A63" w:rsidRPr="00922D43">
        <w:rPr>
          <w:rFonts w:ascii="Times New Roman" w:hAnsi="Times New Roman" w:cs="Times New Roman"/>
          <w:sz w:val="24"/>
          <w:szCs w:val="24"/>
        </w:rPr>
        <w:t xml:space="preserve"> </w:t>
      </w:r>
      <w:r w:rsidR="007C6FB0" w:rsidRPr="00922D43">
        <w:rPr>
          <w:rFonts w:ascii="Times New Roman" w:hAnsi="Times New Roman" w:cs="Times New Roman"/>
          <w:sz w:val="24"/>
          <w:szCs w:val="24"/>
        </w:rPr>
        <w:t xml:space="preserve">(Omi and </w:t>
      </w:r>
      <w:proofErr w:type="spellStart"/>
      <w:r w:rsidR="007C6FB0" w:rsidRPr="00922D43">
        <w:rPr>
          <w:rFonts w:ascii="Times New Roman" w:hAnsi="Times New Roman" w:cs="Times New Roman"/>
          <w:sz w:val="24"/>
          <w:szCs w:val="24"/>
        </w:rPr>
        <w:t>Winant</w:t>
      </w:r>
      <w:proofErr w:type="spellEnd"/>
      <w:r w:rsidR="007C6FB0" w:rsidRPr="00922D43">
        <w:rPr>
          <w:rFonts w:ascii="Times New Roman" w:hAnsi="Times New Roman" w:cs="Times New Roman"/>
          <w:sz w:val="24"/>
          <w:szCs w:val="24"/>
        </w:rPr>
        <w:t xml:space="preserve"> 1986)</w:t>
      </w:r>
      <w:r w:rsidR="006454F0" w:rsidRPr="00922D43">
        <w:rPr>
          <w:rFonts w:ascii="Times New Roman" w:hAnsi="Times New Roman" w:cs="Times New Roman"/>
          <w:sz w:val="24"/>
          <w:szCs w:val="24"/>
        </w:rPr>
        <w:t>.  It result</w:t>
      </w:r>
      <w:r w:rsidR="009D5F04" w:rsidRPr="00922D43">
        <w:rPr>
          <w:rFonts w:ascii="Times New Roman" w:hAnsi="Times New Roman" w:cs="Times New Roman"/>
          <w:sz w:val="24"/>
          <w:szCs w:val="24"/>
        </w:rPr>
        <w:t>s</w:t>
      </w:r>
      <w:r w:rsidR="006454F0" w:rsidRPr="00922D43">
        <w:rPr>
          <w:rFonts w:ascii="Times New Roman" w:hAnsi="Times New Roman" w:cs="Times New Roman"/>
          <w:sz w:val="24"/>
          <w:szCs w:val="24"/>
        </w:rPr>
        <w:t xml:space="preserve"> from the interaction between a dominant and a less dominant group, whereby the less dominant group </w:t>
      </w:r>
      <w:r w:rsidR="00B619BA" w:rsidRPr="00922D43">
        <w:rPr>
          <w:rFonts w:ascii="Times New Roman" w:hAnsi="Times New Roman" w:cs="Times New Roman"/>
          <w:sz w:val="24"/>
          <w:szCs w:val="24"/>
        </w:rPr>
        <w:t>incorporate</w:t>
      </w:r>
      <w:r w:rsidR="00F933DF" w:rsidRPr="00922D43">
        <w:rPr>
          <w:rFonts w:ascii="Times New Roman" w:hAnsi="Times New Roman" w:cs="Times New Roman"/>
          <w:sz w:val="24"/>
          <w:szCs w:val="24"/>
        </w:rPr>
        <w:t>s</w:t>
      </w:r>
      <w:r w:rsidR="00B619BA" w:rsidRPr="00922D43">
        <w:rPr>
          <w:rFonts w:ascii="Times New Roman" w:hAnsi="Times New Roman" w:cs="Times New Roman"/>
          <w:sz w:val="24"/>
          <w:szCs w:val="24"/>
        </w:rPr>
        <w:t xml:space="preserve"> the values and ascribed identities of the dominant group</w:t>
      </w:r>
      <w:r w:rsidR="00951CB0" w:rsidRPr="00922D43">
        <w:rPr>
          <w:rFonts w:ascii="Times New Roman" w:hAnsi="Times New Roman" w:cs="Times New Roman"/>
          <w:sz w:val="24"/>
          <w:szCs w:val="24"/>
        </w:rPr>
        <w:t xml:space="preserve"> (Chaudhary 2015)</w:t>
      </w:r>
      <w:r w:rsidR="00B619BA" w:rsidRPr="00922D43">
        <w:rPr>
          <w:rFonts w:ascii="Times New Roman" w:hAnsi="Times New Roman" w:cs="Times New Roman"/>
          <w:sz w:val="24"/>
          <w:szCs w:val="24"/>
        </w:rPr>
        <w:t xml:space="preserve">.  These values and identities </w:t>
      </w:r>
      <w:r w:rsidR="000D19ED" w:rsidRPr="00922D43">
        <w:rPr>
          <w:rFonts w:ascii="Times New Roman" w:hAnsi="Times New Roman" w:cs="Times New Roman"/>
          <w:sz w:val="24"/>
          <w:szCs w:val="24"/>
        </w:rPr>
        <w:t>form the basis of “good citizenship”, and</w:t>
      </w:r>
      <w:r w:rsidR="00B619BA" w:rsidRPr="00922D43">
        <w:rPr>
          <w:rFonts w:ascii="Times New Roman" w:hAnsi="Times New Roman" w:cs="Times New Roman"/>
          <w:sz w:val="24"/>
          <w:szCs w:val="24"/>
        </w:rPr>
        <w:t xml:space="preserve"> become self-ascribed </w:t>
      </w:r>
      <w:r w:rsidR="006454F0" w:rsidRPr="00922D43">
        <w:rPr>
          <w:rFonts w:ascii="Times New Roman" w:hAnsi="Times New Roman" w:cs="Times New Roman"/>
          <w:sz w:val="24"/>
          <w:szCs w:val="24"/>
        </w:rPr>
        <w:t>identi</w:t>
      </w:r>
      <w:r w:rsidR="00177688" w:rsidRPr="00922D43">
        <w:rPr>
          <w:rFonts w:ascii="Times New Roman" w:hAnsi="Times New Roman" w:cs="Times New Roman"/>
          <w:sz w:val="24"/>
          <w:szCs w:val="24"/>
        </w:rPr>
        <w:t>t</w:t>
      </w:r>
      <w:r w:rsidR="006454F0" w:rsidRPr="00922D43">
        <w:rPr>
          <w:rFonts w:ascii="Times New Roman" w:hAnsi="Times New Roman" w:cs="Times New Roman"/>
          <w:sz w:val="24"/>
          <w:szCs w:val="24"/>
        </w:rPr>
        <w:t xml:space="preserve">ies </w:t>
      </w:r>
      <w:r w:rsidR="00B619BA" w:rsidRPr="00922D43">
        <w:rPr>
          <w:rFonts w:ascii="Times New Roman" w:hAnsi="Times New Roman" w:cs="Times New Roman"/>
          <w:sz w:val="24"/>
          <w:szCs w:val="24"/>
        </w:rPr>
        <w:t>among the less dominant group</w:t>
      </w:r>
      <w:r w:rsidR="000D19ED" w:rsidRPr="00922D43">
        <w:rPr>
          <w:rFonts w:ascii="Times New Roman" w:hAnsi="Times New Roman" w:cs="Times New Roman"/>
          <w:sz w:val="24"/>
          <w:szCs w:val="24"/>
        </w:rPr>
        <w:t xml:space="preserve">.  </w:t>
      </w:r>
    </w:p>
    <w:p w:rsidR="00DC7800" w:rsidRPr="00922D43" w:rsidRDefault="00D576A3"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In her effort to conceptualize citizenship</w:t>
      </w:r>
      <w:r w:rsidR="00DB1AB7" w:rsidRPr="00922D43">
        <w:rPr>
          <w:rFonts w:ascii="Times New Roman" w:hAnsi="Times New Roman" w:cs="Times New Roman"/>
          <w:sz w:val="24"/>
          <w:szCs w:val="24"/>
        </w:rPr>
        <w:t>,</w:t>
      </w:r>
      <w:r w:rsidRPr="00922D43">
        <w:rPr>
          <w:rFonts w:ascii="Times New Roman" w:hAnsi="Times New Roman" w:cs="Times New Roman"/>
          <w:sz w:val="24"/>
          <w:szCs w:val="24"/>
        </w:rPr>
        <w:t xml:space="preserve"> Reiter (2013) very thoughtfully illustrate</w:t>
      </w:r>
      <w:r w:rsidR="00DE4E0F" w:rsidRPr="00922D43">
        <w:rPr>
          <w:rFonts w:ascii="Times New Roman" w:hAnsi="Times New Roman" w:cs="Times New Roman"/>
          <w:sz w:val="24"/>
          <w:szCs w:val="24"/>
        </w:rPr>
        <w:t>s</w:t>
      </w:r>
      <w:r w:rsidRPr="00922D43">
        <w:rPr>
          <w:rFonts w:ascii="Times New Roman" w:hAnsi="Times New Roman" w:cs="Times New Roman"/>
          <w:sz w:val="24"/>
          <w:szCs w:val="24"/>
        </w:rPr>
        <w:t xml:space="preserve"> the way</w:t>
      </w:r>
      <w:r w:rsidR="00EE5D61" w:rsidRPr="00922D43">
        <w:rPr>
          <w:rFonts w:ascii="Times New Roman" w:hAnsi="Times New Roman" w:cs="Times New Roman"/>
          <w:sz w:val="24"/>
          <w:szCs w:val="24"/>
        </w:rPr>
        <w:t>s</w:t>
      </w:r>
      <w:r w:rsidR="000807C7" w:rsidRPr="00922D43">
        <w:rPr>
          <w:rFonts w:ascii="Times New Roman" w:hAnsi="Times New Roman" w:cs="Times New Roman"/>
          <w:sz w:val="24"/>
          <w:szCs w:val="24"/>
        </w:rPr>
        <w:t xml:space="preserve"> in which citizenship is denied to some individuals and groups through racism.  </w:t>
      </w:r>
      <w:r w:rsidR="000D19ED" w:rsidRPr="00922D43">
        <w:rPr>
          <w:rFonts w:ascii="Times New Roman" w:hAnsi="Times New Roman" w:cs="Times New Roman"/>
          <w:sz w:val="24"/>
          <w:szCs w:val="24"/>
        </w:rPr>
        <w:t xml:space="preserve">For many minorities, the experience of racism translates into second class citizenship, because it undermines trust in public institutions and exposes those stigmatized to the </w:t>
      </w:r>
      <w:r w:rsidR="00DD7E0B" w:rsidRPr="00922D43">
        <w:rPr>
          <w:rFonts w:ascii="Times New Roman" w:hAnsi="Times New Roman" w:cs="Times New Roman"/>
          <w:sz w:val="24"/>
          <w:szCs w:val="24"/>
        </w:rPr>
        <w:t>discriminatory</w:t>
      </w:r>
      <w:r w:rsidR="000D19ED" w:rsidRPr="00922D43">
        <w:rPr>
          <w:rFonts w:ascii="Times New Roman" w:hAnsi="Times New Roman" w:cs="Times New Roman"/>
          <w:sz w:val="24"/>
          <w:szCs w:val="24"/>
        </w:rPr>
        <w:t xml:space="preserve"> practices of their fellow citizens (36-37)</w:t>
      </w:r>
      <w:r w:rsidR="00BF7D43" w:rsidRPr="00922D43">
        <w:rPr>
          <w:rFonts w:ascii="Times New Roman" w:hAnsi="Times New Roman" w:cs="Times New Roman"/>
          <w:sz w:val="24"/>
          <w:szCs w:val="24"/>
        </w:rPr>
        <w:t xml:space="preserve">.  </w:t>
      </w:r>
      <w:r w:rsidR="00CF7E03" w:rsidRPr="00922D43">
        <w:rPr>
          <w:rFonts w:ascii="Times New Roman" w:hAnsi="Times New Roman" w:cs="Times New Roman"/>
          <w:sz w:val="24"/>
          <w:szCs w:val="24"/>
        </w:rPr>
        <w:t xml:space="preserve">In societies structured by European colonialism, and under conditions where citizenship is expressed in terms of rights and entitlements, whiteness functions as a symbolic capital which marks one’s belonging to the group of the historically privileged.  Under these conditions, whiteness is not a biological reality, but a negotiated symbolic good and capital.  </w:t>
      </w:r>
      <w:r w:rsidR="00DB3643">
        <w:rPr>
          <w:rFonts w:ascii="Times New Roman" w:hAnsi="Times New Roman" w:cs="Times New Roman"/>
          <w:sz w:val="24"/>
          <w:szCs w:val="24"/>
        </w:rPr>
        <w:t>Thus, “to</w:t>
      </w:r>
      <w:r w:rsidR="00CF7E03" w:rsidRPr="00922D43">
        <w:rPr>
          <w:rFonts w:ascii="Times New Roman" w:hAnsi="Times New Roman" w:cs="Times New Roman"/>
          <w:sz w:val="24"/>
          <w:szCs w:val="24"/>
        </w:rPr>
        <w:t xml:space="preserve"> those who are able to claim it successfully, it offers important tools with which to uphold and defend privilege” (</w:t>
      </w:r>
      <w:r w:rsidR="00C80982">
        <w:rPr>
          <w:rFonts w:ascii="Times New Roman" w:hAnsi="Times New Roman" w:cs="Times New Roman"/>
          <w:sz w:val="24"/>
          <w:szCs w:val="24"/>
        </w:rPr>
        <w:t xml:space="preserve">Reiter 2013, </w:t>
      </w:r>
      <w:r w:rsidR="00CF7E03" w:rsidRPr="00922D43">
        <w:rPr>
          <w:rFonts w:ascii="Times New Roman" w:hAnsi="Times New Roman" w:cs="Times New Roman"/>
          <w:sz w:val="24"/>
          <w:szCs w:val="24"/>
        </w:rPr>
        <w:t xml:space="preserve">37).  These tools, I would argue, </w:t>
      </w:r>
      <w:r w:rsidR="005F7253" w:rsidRPr="00922D43">
        <w:rPr>
          <w:rFonts w:ascii="Times New Roman" w:hAnsi="Times New Roman" w:cs="Times New Roman"/>
          <w:sz w:val="24"/>
          <w:szCs w:val="24"/>
        </w:rPr>
        <w:t>fall under the concept of respectability</w:t>
      </w:r>
      <w:r w:rsidR="00657717" w:rsidRPr="00922D43">
        <w:rPr>
          <w:rFonts w:ascii="Times New Roman" w:hAnsi="Times New Roman" w:cs="Times New Roman"/>
          <w:sz w:val="24"/>
          <w:szCs w:val="24"/>
        </w:rPr>
        <w:t xml:space="preserve"> – to be respectable</w:t>
      </w:r>
      <w:r w:rsidR="005F7253" w:rsidRPr="00922D43">
        <w:rPr>
          <w:rFonts w:ascii="Times New Roman" w:hAnsi="Times New Roman" w:cs="Times New Roman"/>
          <w:sz w:val="24"/>
          <w:szCs w:val="24"/>
        </w:rPr>
        <w:t xml:space="preserve">. </w:t>
      </w:r>
      <w:r w:rsidR="00BB5A14" w:rsidRPr="00922D43">
        <w:rPr>
          <w:rFonts w:ascii="Times New Roman" w:hAnsi="Times New Roman" w:cs="Times New Roman"/>
          <w:sz w:val="24"/>
          <w:szCs w:val="24"/>
        </w:rPr>
        <w:t>Simply defined, t</w:t>
      </w:r>
      <w:r w:rsidR="00657717" w:rsidRPr="00922D43">
        <w:rPr>
          <w:rFonts w:ascii="Times New Roman" w:hAnsi="Times New Roman" w:cs="Times New Roman"/>
          <w:sz w:val="24"/>
          <w:szCs w:val="24"/>
        </w:rPr>
        <w:t xml:space="preserve">o be respectable is to have socially or conventionally acceptable </w:t>
      </w:r>
      <w:r w:rsidR="000F6B42" w:rsidRPr="00922D43">
        <w:rPr>
          <w:rFonts w:ascii="Times New Roman" w:hAnsi="Times New Roman" w:cs="Times New Roman"/>
          <w:sz w:val="24"/>
          <w:szCs w:val="24"/>
        </w:rPr>
        <w:t>morals and standards in order to gain virtuous social stand</w:t>
      </w:r>
      <w:r w:rsidR="00350887" w:rsidRPr="00922D43">
        <w:rPr>
          <w:rFonts w:ascii="Times New Roman" w:hAnsi="Times New Roman" w:cs="Times New Roman"/>
          <w:sz w:val="24"/>
          <w:szCs w:val="24"/>
        </w:rPr>
        <w:t>ing</w:t>
      </w:r>
      <w:r w:rsidR="000F6B42" w:rsidRPr="00922D43">
        <w:rPr>
          <w:rFonts w:ascii="Times New Roman" w:hAnsi="Times New Roman" w:cs="Times New Roman"/>
          <w:sz w:val="24"/>
          <w:szCs w:val="24"/>
        </w:rPr>
        <w:t xml:space="preserve"> and reputation in society.  </w:t>
      </w:r>
      <w:r w:rsidR="00EA4183" w:rsidRPr="00922D43">
        <w:rPr>
          <w:rFonts w:ascii="Times New Roman" w:hAnsi="Times New Roman" w:cs="Times New Roman"/>
          <w:sz w:val="24"/>
          <w:szCs w:val="24"/>
        </w:rPr>
        <w:t>Respectability</w:t>
      </w:r>
      <w:r w:rsidR="00445A80" w:rsidRPr="00922D43">
        <w:rPr>
          <w:rFonts w:ascii="Times New Roman" w:hAnsi="Times New Roman" w:cs="Times New Roman"/>
          <w:sz w:val="24"/>
          <w:szCs w:val="24"/>
        </w:rPr>
        <w:t>,</w:t>
      </w:r>
      <w:r w:rsidR="00657717" w:rsidRPr="00922D43">
        <w:rPr>
          <w:rFonts w:ascii="Times New Roman" w:hAnsi="Times New Roman" w:cs="Times New Roman"/>
          <w:sz w:val="24"/>
          <w:szCs w:val="24"/>
        </w:rPr>
        <w:t xml:space="preserve"> </w:t>
      </w:r>
      <w:r w:rsidR="00810F85" w:rsidRPr="00922D43">
        <w:rPr>
          <w:rFonts w:ascii="Times New Roman" w:hAnsi="Times New Roman" w:cs="Times New Roman"/>
          <w:sz w:val="24"/>
          <w:szCs w:val="24"/>
        </w:rPr>
        <w:t xml:space="preserve">therefore, </w:t>
      </w:r>
      <w:r w:rsidR="00BB5A14" w:rsidRPr="00922D43">
        <w:rPr>
          <w:rFonts w:ascii="Times New Roman" w:hAnsi="Times New Roman" w:cs="Times New Roman"/>
          <w:sz w:val="24"/>
          <w:szCs w:val="24"/>
        </w:rPr>
        <w:t xml:space="preserve">is </w:t>
      </w:r>
      <w:r w:rsidR="0074630F" w:rsidRPr="00922D43">
        <w:rPr>
          <w:rFonts w:ascii="Times New Roman" w:hAnsi="Times New Roman" w:cs="Times New Roman"/>
          <w:sz w:val="24"/>
          <w:szCs w:val="24"/>
        </w:rPr>
        <w:t xml:space="preserve">conforming </w:t>
      </w:r>
      <w:r w:rsidR="00350887" w:rsidRPr="00922D43">
        <w:rPr>
          <w:rFonts w:ascii="Times New Roman" w:hAnsi="Times New Roman" w:cs="Times New Roman"/>
          <w:sz w:val="24"/>
          <w:szCs w:val="24"/>
        </w:rPr>
        <w:t xml:space="preserve">to </w:t>
      </w:r>
      <w:r w:rsidR="0074630F" w:rsidRPr="00922D43">
        <w:rPr>
          <w:rFonts w:ascii="Times New Roman" w:hAnsi="Times New Roman" w:cs="Times New Roman"/>
          <w:sz w:val="24"/>
          <w:szCs w:val="24"/>
        </w:rPr>
        <w:t xml:space="preserve">and </w:t>
      </w:r>
      <w:r w:rsidR="00BB5A14" w:rsidRPr="00922D43">
        <w:rPr>
          <w:rFonts w:ascii="Times New Roman" w:hAnsi="Times New Roman" w:cs="Times New Roman"/>
          <w:sz w:val="24"/>
          <w:szCs w:val="24"/>
        </w:rPr>
        <w:t xml:space="preserve">identifying with what is deemed as </w:t>
      </w:r>
      <w:r w:rsidR="0074630F" w:rsidRPr="00922D43">
        <w:rPr>
          <w:rFonts w:ascii="Times New Roman" w:hAnsi="Times New Roman" w:cs="Times New Roman"/>
          <w:sz w:val="24"/>
          <w:szCs w:val="24"/>
        </w:rPr>
        <w:t>the social ideals of the total or legal society (Wilson 1969</w:t>
      </w:r>
      <w:r w:rsidR="00384F97" w:rsidRPr="00922D43">
        <w:rPr>
          <w:rFonts w:ascii="Times New Roman" w:hAnsi="Times New Roman" w:cs="Times New Roman"/>
          <w:sz w:val="24"/>
          <w:szCs w:val="24"/>
        </w:rPr>
        <w:t>,</w:t>
      </w:r>
      <w:r w:rsidR="0074630F" w:rsidRPr="00922D43">
        <w:rPr>
          <w:rFonts w:ascii="Times New Roman" w:hAnsi="Times New Roman" w:cs="Times New Roman"/>
          <w:sz w:val="24"/>
          <w:szCs w:val="24"/>
        </w:rPr>
        <w:t xml:space="preserve"> 78).  </w:t>
      </w:r>
    </w:p>
    <w:p w:rsidR="00DE4E0F" w:rsidRPr="00922D43" w:rsidRDefault="00DE4E0F" w:rsidP="001C72D8">
      <w:pPr>
        <w:spacing w:after="0" w:line="240" w:lineRule="auto"/>
        <w:jc w:val="both"/>
        <w:rPr>
          <w:rFonts w:ascii="Times New Roman" w:hAnsi="Times New Roman" w:cs="Times New Roman"/>
          <w:b/>
          <w:i/>
          <w:sz w:val="24"/>
          <w:szCs w:val="24"/>
        </w:rPr>
      </w:pPr>
    </w:p>
    <w:p w:rsidR="00C80982" w:rsidRDefault="00C80982" w:rsidP="001C72D8">
      <w:pPr>
        <w:spacing w:after="0" w:line="240" w:lineRule="auto"/>
        <w:jc w:val="both"/>
        <w:rPr>
          <w:rFonts w:ascii="Times New Roman" w:hAnsi="Times New Roman" w:cs="Times New Roman"/>
          <w:b/>
          <w:i/>
          <w:sz w:val="24"/>
          <w:szCs w:val="24"/>
        </w:rPr>
      </w:pPr>
    </w:p>
    <w:p w:rsidR="009C7275" w:rsidRPr="00922D43" w:rsidRDefault="009C7275" w:rsidP="001C72D8">
      <w:pPr>
        <w:spacing w:after="0" w:line="240" w:lineRule="auto"/>
        <w:jc w:val="both"/>
        <w:rPr>
          <w:rFonts w:ascii="Times New Roman" w:hAnsi="Times New Roman" w:cs="Times New Roman"/>
          <w:b/>
          <w:i/>
          <w:sz w:val="24"/>
          <w:szCs w:val="24"/>
        </w:rPr>
      </w:pPr>
      <w:r w:rsidRPr="00922D43">
        <w:rPr>
          <w:rFonts w:ascii="Times New Roman" w:hAnsi="Times New Roman" w:cs="Times New Roman"/>
          <w:b/>
          <w:i/>
          <w:sz w:val="24"/>
          <w:szCs w:val="24"/>
        </w:rPr>
        <w:t>Respectability</w:t>
      </w:r>
      <w:r w:rsidR="00C6188C">
        <w:rPr>
          <w:rFonts w:ascii="Times New Roman" w:hAnsi="Times New Roman" w:cs="Times New Roman"/>
          <w:b/>
          <w:i/>
          <w:sz w:val="24"/>
          <w:szCs w:val="24"/>
        </w:rPr>
        <w:t xml:space="preserve"> as a social value</w:t>
      </w:r>
    </w:p>
    <w:p w:rsidR="005A4801" w:rsidRPr="00922D43" w:rsidRDefault="005A4801" w:rsidP="001C72D8">
      <w:pPr>
        <w:spacing w:after="0" w:line="240" w:lineRule="auto"/>
        <w:jc w:val="both"/>
        <w:rPr>
          <w:rFonts w:ascii="Times New Roman" w:hAnsi="Times New Roman" w:cs="Times New Roman"/>
          <w:b/>
          <w:i/>
          <w:sz w:val="24"/>
          <w:szCs w:val="24"/>
        </w:rPr>
      </w:pPr>
    </w:p>
    <w:p w:rsidR="007B55D9" w:rsidRPr="00922D43" w:rsidRDefault="007B55D9" w:rsidP="001C72D8">
      <w:pPr>
        <w:spacing w:after="0" w:line="240" w:lineRule="auto"/>
        <w:ind w:firstLine="720"/>
        <w:jc w:val="both"/>
        <w:rPr>
          <w:rFonts w:ascii="Times New Roman" w:eastAsia="Times New Roman" w:hAnsi="Times New Roman" w:cs="Times New Roman"/>
          <w:bCs/>
          <w:sz w:val="24"/>
          <w:szCs w:val="24"/>
          <w:lang w:val="en-US"/>
        </w:rPr>
      </w:pPr>
      <w:r w:rsidRPr="00922D43">
        <w:rPr>
          <w:rFonts w:ascii="Times New Roman" w:eastAsia="Times New Roman" w:hAnsi="Times New Roman" w:cs="Times New Roman"/>
          <w:sz w:val="24"/>
          <w:szCs w:val="24"/>
          <w:lang w:val="en-US"/>
        </w:rPr>
        <w:t xml:space="preserve">Respectability as a social value </w:t>
      </w:r>
      <w:r w:rsidR="002167E1" w:rsidRPr="00922D43">
        <w:rPr>
          <w:rFonts w:ascii="Times New Roman" w:eastAsia="Times New Roman" w:hAnsi="Times New Roman" w:cs="Times New Roman"/>
          <w:sz w:val="24"/>
          <w:szCs w:val="24"/>
          <w:lang w:val="en-US"/>
        </w:rPr>
        <w:t xml:space="preserve">is a </w:t>
      </w:r>
      <w:r w:rsidRPr="00922D43">
        <w:rPr>
          <w:rFonts w:ascii="Times New Roman" w:eastAsia="Times New Roman" w:hAnsi="Times New Roman" w:cs="Times New Roman"/>
          <w:sz w:val="24"/>
          <w:szCs w:val="24"/>
          <w:lang w:val="en-US"/>
        </w:rPr>
        <w:t>middle-class phenomenon</w:t>
      </w:r>
      <w:r w:rsidR="00257DF8" w:rsidRPr="00922D43">
        <w:rPr>
          <w:rFonts w:ascii="Times New Roman" w:eastAsia="Times New Roman" w:hAnsi="Times New Roman" w:cs="Times New Roman"/>
          <w:sz w:val="24"/>
          <w:szCs w:val="24"/>
          <w:lang w:val="en-US"/>
        </w:rPr>
        <w:t xml:space="preserve"> with i</w:t>
      </w:r>
      <w:r w:rsidRPr="00922D43">
        <w:rPr>
          <w:rFonts w:ascii="Times New Roman" w:eastAsia="Times New Roman" w:hAnsi="Times New Roman" w:cs="Times New Roman"/>
          <w:sz w:val="24"/>
          <w:szCs w:val="24"/>
          <w:lang w:val="en-US"/>
        </w:rPr>
        <w:t>ts roots go</w:t>
      </w:r>
      <w:r w:rsidR="00257DF8" w:rsidRPr="00922D43">
        <w:rPr>
          <w:rFonts w:ascii="Times New Roman" w:eastAsia="Times New Roman" w:hAnsi="Times New Roman" w:cs="Times New Roman"/>
          <w:sz w:val="24"/>
          <w:szCs w:val="24"/>
          <w:lang w:val="en-US"/>
        </w:rPr>
        <w:t>ing</w:t>
      </w:r>
      <w:r w:rsidRPr="00922D43">
        <w:rPr>
          <w:rFonts w:ascii="Times New Roman" w:eastAsia="Times New Roman" w:hAnsi="Times New Roman" w:cs="Times New Roman"/>
          <w:sz w:val="24"/>
          <w:szCs w:val="24"/>
          <w:lang w:val="en-US"/>
        </w:rPr>
        <w:t xml:space="preserve"> back to </w:t>
      </w:r>
      <w:r w:rsidR="007D7B6A">
        <w:rPr>
          <w:rFonts w:ascii="Times New Roman" w:eastAsia="Times New Roman" w:hAnsi="Times New Roman" w:cs="Times New Roman"/>
          <w:sz w:val="24"/>
          <w:szCs w:val="24"/>
          <w:lang w:val="en-US"/>
        </w:rPr>
        <w:t>eighteenth</w:t>
      </w:r>
      <w:r w:rsidRPr="00922D43">
        <w:rPr>
          <w:rFonts w:ascii="Times New Roman" w:eastAsia="Times New Roman" w:hAnsi="Times New Roman" w:cs="Times New Roman"/>
          <w:bCs/>
          <w:sz w:val="24"/>
          <w:szCs w:val="24"/>
          <w:lang w:val="en-US"/>
        </w:rPr>
        <w:t xml:space="preserve"> century British society</w:t>
      </w:r>
      <w:r w:rsidR="00257DF8" w:rsidRPr="00922D43">
        <w:rPr>
          <w:rFonts w:ascii="Times New Roman" w:eastAsia="Times New Roman" w:hAnsi="Times New Roman" w:cs="Times New Roman"/>
          <w:bCs/>
          <w:sz w:val="24"/>
          <w:szCs w:val="24"/>
          <w:lang w:val="en-US"/>
        </w:rPr>
        <w:t>,</w:t>
      </w:r>
      <w:r w:rsidRPr="00922D43">
        <w:rPr>
          <w:rFonts w:ascii="Times New Roman" w:eastAsia="Times New Roman" w:hAnsi="Times New Roman" w:cs="Times New Roman"/>
          <w:bCs/>
          <w:sz w:val="24"/>
          <w:szCs w:val="24"/>
          <w:lang w:val="en-US"/>
        </w:rPr>
        <w:t xml:space="preserve"> “concerned with the establishment of ‘decent and correct’ manners and morals, as well as the proper attitude toward sexuality” (</w:t>
      </w:r>
      <w:proofErr w:type="spellStart"/>
      <w:r w:rsidRPr="00922D43">
        <w:rPr>
          <w:rFonts w:ascii="Times New Roman" w:eastAsia="Times New Roman" w:hAnsi="Times New Roman" w:cs="Times New Roman"/>
          <w:bCs/>
          <w:sz w:val="24"/>
          <w:szCs w:val="24"/>
          <w:lang w:val="en-US"/>
        </w:rPr>
        <w:t>Olwig</w:t>
      </w:r>
      <w:proofErr w:type="spellEnd"/>
      <w:r w:rsidRPr="00922D43">
        <w:rPr>
          <w:rFonts w:ascii="Times New Roman" w:eastAsia="Times New Roman" w:hAnsi="Times New Roman" w:cs="Times New Roman"/>
          <w:bCs/>
          <w:sz w:val="24"/>
          <w:szCs w:val="24"/>
          <w:lang w:val="en-US"/>
        </w:rPr>
        <w:t xml:space="preserve"> 1990</w:t>
      </w:r>
      <w:r w:rsidR="00E03A7C">
        <w:rPr>
          <w:rFonts w:ascii="Times New Roman" w:eastAsia="Times New Roman" w:hAnsi="Times New Roman" w:cs="Times New Roman"/>
          <w:bCs/>
          <w:sz w:val="24"/>
          <w:szCs w:val="24"/>
          <w:lang w:val="en-US"/>
        </w:rPr>
        <w:t xml:space="preserve">, </w:t>
      </w:r>
      <w:r w:rsidRPr="00922D43">
        <w:rPr>
          <w:rFonts w:ascii="Times New Roman" w:eastAsia="Times New Roman" w:hAnsi="Times New Roman" w:cs="Times New Roman"/>
          <w:bCs/>
          <w:sz w:val="24"/>
          <w:szCs w:val="24"/>
          <w:lang w:val="en-US"/>
        </w:rPr>
        <w:t>95).  The notions of respectability crystallized during the period of 1830 to</w:t>
      </w:r>
      <w:r w:rsidR="00E03A7C">
        <w:rPr>
          <w:rFonts w:ascii="Times New Roman" w:eastAsia="Times New Roman" w:hAnsi="Times New Roman" w:cs="Times New Roman"/>
          <w:bCs/>
          <w:sz w:val="24"/>
          <w:szCs w:val="24"/>
          <w:lang w:val="en-US"/>
        </w:rPr>
        <w:t xml:space="preserve"> </w:t>
      </w:r>
      <w:r w:rsidRPr="00922D43">
        <w:rPr>
          <w:rFonts w:ascii="Times New Roman" w:eastAsia="Times New Roman" w:hAnsi="Times New Roman" w:cs="Times New Roman"/>
          <w:bCs/>
          <w:sz w:val="24"/>
          <w:szCs w:val="24"/>
          <w:lang w:val="en-US"/>
        </w:rPr>
        <w:t>1870, the period of international economic dominance by Britain.  It was the period when “self-satisfaction and pride” (</w:t>
      </w:r>
      <w:proofErr w:type="spellStart"/>
      <w:r w:rsidRPr="00922D43">
        <w:rPr>
          <w:rFonts w:ascii="Times New Roman" w:eastAsia="Times New Roman" w:hAnsi="Times New Roman" w:cs="Times New Roman"/>
          <w:bCs/>
          <w:sz w:val="24"/>
          <w:szCs w:val="24"/>
          <w:lang w:val="en-US"/>
        </w:rPr>
        <w:t>Smelser</w:t>
      </w:r>
      <w:proofErr w:type="spellEnd"/>
      <w:r w:rsidRPr="00922D43">
        <w:rPr>
          <w:rFonts w:ascii="Times New Roman" w:eastAsia="Times New Roman" w:hAnsi="Times New Roman" w:cs="Times New Roman"/>
          <w:bCs/>
          <w:sz w:val="24"/>
          <w:szCs w:val="24"/>
          <w:lang w:val="en-US"/>
        </w:rPr>
        <w:t xml:space="preserve"> 1982</w:t>
      </w:r>
      <w:r w:rsidR="00E03A7C">
        <w:rPr>
          <w:rFonts w:ascii="Times New Roman" w:eastAsia="Times New Roman" w:hAnsi="Times New Roman" w:cs="Times New Roman"/>
          <w:bCs/>
          <w:sz w:val="24"/>
          <w:szCs w:val="24"/>
          <w:lang w:val="en-US"/>
        </w:rPr>
        <w:t xml:space="preserve">, </w:t>
      </w:r>
      <w:r w:rsidRPr="00922D43">
        <w:rPr>
          <w:rFonts w:ascii="Times New Roman" w:eastAsia="Times New Roman" w:hAnsi="Times New Roman" w:cs="Times New Roman"/>
          <w:bCs/>
          <w:sz w:val="24"/>
          <w:szCs w:val="24"/>
          <w:lang w:val="en-US"/>
        </w:rPr>
        <w:t>59) became the most dominant public attitude towards most British institutions</w:t>
      </w:r>
      <w:r w:rsidR="00B67ABC" w:rsidRPr="00922D43">
        <w:rPr>
          <w:rFonts w:ascii="Times New Roman" w:eastAsia="Times New Roman" w:hAnsi="Times New Roman" w:cs="Times New Roman"/>
          <w:bCs/>
          <w:sz w:val="24"/>
          <w:szCs w:val="24"/>
          <w:lang w:val="en-US"/>
        </w:rPr>
        <w:t xml:space="preserve">, but it was also a period of </w:t>
      </w:r>
      <w:r w:rsidR="00B67ABC" w:rsidRPr="00922D43">
        <w:rPr>
          <w:rFonts w:ascii="Times New Roman" w:eastAsia="Times New Roman" w:hAnsi="Times New Roman" w:cs="Times New Roman"/>
          <w:sz w:val="24"/>
          <w:szCs w:val="24"/>
          <w:lang w:val="en-US"/>
        </w:rPr>
        <w:t>“famil</w:t>
      </w:r>
      <w:r w:rsidR="00B72570">
        <w:rPr>
          <w:rFonts w:ascii="Times New Roman" w:eastAsia="Times New Roman" w:hAnsi="Times New Roman" w:cs="Times New Roman"/>
          <w:sz w:val="24"/>
          <w:szCs w:val="24"/>
          <w:lang w:val="en-US"/>
        </w:rPr>
        <w:t>ial</w:t>
      </w:r>
      <w:r w:rsidR="00B67ABC" w:rsidRPr="00922D43">
        <w:rPr>
          <w:rFonts w:ascii="Times New Roman" w:eastAsia="Times New Roman" w:hAnsi="Times New Roman" w:cs="Times New Roman"/>
          <w:sz w:val="24"/>
          <w:szCs w:val="24"/>
          <w:lang w:val="en-US"/>
        </w:rPr>
        <w:t xml:space="preserve"> correctness and solidarity” </w:t>
      </w:r>
      <w:r w:rsidR="00E03A7C">
        <w:rPr>
          <w:rFonts w:ascii="Times New Roman" w:eastAsia="Times New Roman" w:hAnsi="Times New Roman" w:cs="Times New Roman"/>
          <w:sz w:val="24"/>
          <w:szCs w:val="24"/>
          <w:lang w:val="en-US"/>
        </w:rPr>
        <w:t>(</w:t>
      </w:r>
      <w:proofErr w:type="spellStart"/>
      <w:r w:rsidR="00B67ABC" w:rsidRPr="00922D43">
        <w:rPr>
          <w:rFonts w:ascii="Times New Roman" w:eastAsia="Times New Roman" w:hAnsi="Times New Roman" w:cs="Times New Roman"/>
          <w:sz w:val="24"/>
          <w:szCs w:val="24"/>
          <w:lang w:val="en-US"/>
        </w:rPr>
        <w:t>Laslett</w:t>
      </w:r>
      <w:proofErr w:type="spellEnd"/>
      <w:r w:rsidR="00B67ABC" w:rsidRPr="00922D43">
        <w:rPr>
          <w:rFonts w:ascii="Times New Roman" w:eastAsia="Times New Roman" w:hAnsi="Times New Roman" w:cs="Times New Roman"/>
          <w:sz w:val="24"/>
          <w:szCs w:val="24"/>
          <w:lang w:val="en-US"/>
        </w:rPr>
        <w:t xml:space="preserve"> 1982</w:t>
      </w:r>
      <w:r w:rsidR="00E03A7C">
        <w:rPr>
          <w:rFonts w:ascii="Times New Roman" w:eastAsia="Times New Roman" w:hAnsi="Times New Roman" w:cs="Times New Roman"/>
          <w:sz w:val="24"/>
          <w:szCs w:val="24"/>
          <w:lang w:val="en-US"/>
        </w:rPr>
        <w:t xml:space="preserve">, </w:t>
      </w:r>
      <w:r w:rsidR="00B72570">
        <w:rPr>
          <w:rFonts w:ascii="Times New Roman" w:eastAsia="Times New Roman" w:hAnsi="Times New Roman" w:cs="Times New Roman"/>
          <w:sz w:val="24"/>
          <w:szCs w:val="24"/>
          <w:lang w:val="en-US"/>
        </w:rPr>
        <w:t>xiii</w:t>
      </w:r>
      <w:r w:rsidR="00B67ABC" w:rsidRPr="00922D43">
        <w:rPr>
          <w:rFonts w:ascii="Times New Roman" w:eastAsia="Times New Roman" w:hAnsi="Times New Roman" w:cs="Times New Roman"/>
          <w:sz w:val="24"/>
          <w:szCs w:val="24"/>
          <w:lang w:val="en-US"/>
        </w:rPr>
        <w:t xml:space="preserve">).  </w:t>
      </w:r>
      <w:r w:rsidRPr="00922D43">
        <w:rPr>
          <w:rFonts w:ascii="Times New Roman" w:eastAsia="Times New Roman" w:hAnsi="Times New Roman" w:cs="Times New Roman"/>
          <w:bCs/>
          <w:sz w:val="24"/>
          <w:szCs w:val="24"/>
          <w:lang w:val="en-US"/>
        </w:rPr>
        <w:t xml:space="preserve">The middle-class Victorian family was one of those institutions, having converged and consolidated during those years (Davidoff and Hall 1987; </w:t>
      </w:r>
      <w:proofErr w:type="spellStart"/>
      <w:r w:rsidRPr="00922D43">
        <w:rPr>
          <w:rFonts w:ascii="Times New Roman" w:eastAsia="Times New Roman" w:hAnsi="Times New Roman" w:cs="Times New Roman"/>
          <w:bCs/>
          <w:sz w:val="24"/>
          <w:szCs w:val="24"/>
          <w:lang w:val="en-US"/>
        </w:rPr>
        <w:t>Smelser</w:t>
      </w:r>
      <w:proofErr w:type="spellEnd"/>
      <w:r w:rsidRPr="00922D43">
        <w:rPr>
          <w:rFonts w:ascii="Times New Roman" w:eastAsia="Times New Roman" w:hAnsi="Times New Roman" w:cs="Times New Roman"/>
          <w:bCs/>
          <w:sz w:val="24"/>
          <w:szCs w:val="24"/>
          <w:lang w:val="en-US"/>
        </w:rPr>
        <w:t xml:space="preserve"> 1982</w:t>
      </w:r>
      <w:r w:rsidR="00E03A7C">
        <w:rPr>
          <w:rFonts w:ascii="Times New Roman" w:eastAsia="Times New Roman" w:hAnsi="Times New Roman" w:cs="Times New Roman"/>
          <w:bCs/>
          <w:sz w:val="24"/>
          <w:szCs w:val="24"/>
          <w:lang w:val="en-US"/>
        </w:rPr>
        <w:t xml:space="preserve">, </w:t>
      </w:r>
      <w:r w:rsidRPr="00922D43">
        <w:rPr>
          <w:rFonts w:ascii="Times New Roman" w:eastAsia="Times New Roman" w:hAnsi="Times New Roman" w:cs="Times New Roman"/>
          <w:bCs/>
          <w:sz w:val="24"/>
          <w:szCs w:val="24"/>
          <w:lang w:val="en-US"/>
        </w:rPr>
        <w:t>59).  Thus, respectability as a social value “became an important means by which the middle classes first legitimized and demarcated themselves, and later upheld their special status vis-à-vis the lower and upper classes</w:t>
      </w:r>
      <w:r w:rsidR="00E553FD">
        <w:rPr>
          <w:rFonts w:ascii="Times New Roman" w:eastAsia="Times New Roman" w:hAnsi="Times New Roman" w:cs="Times New Roman"/>
          <w:bCs/>
          <w:sz w:val="24"/>
          <w:szCs w:val="24"/>
          <w:lang w:val="en-US"/>
        </w:rPr>
        <w:t>”</w:t>
      </w:r>
      <w:r w:rsidRPr="00922D43">
        <w:rPr>
          <w:rFonts w:ascii="Times New Roman" w:eastAsia="Times New Roman" w:hAnsi="Times New Roman" w:cs="Times New Roman"/>
          <w:bCs/>
          <w:sz w:val="24"/>
          <w:szCs w:val="24"/>
          <w:lang w:val="en-US"/>
        </w:rPr>
        <w:t xml:space="preserve"> (</w:t>
      </w:r>
      <w:proofErr w:type="spellStart"/>
      <w:r w:rsidRPr="00922D43">
        <w:rPr>
          <w:rFonts w:ascii="Times New Roman" w:eastAsia="Times New Roman" w:hAnsi="Times New Roman" w:cs="Times New Roman"/>
          <w:bCs/>
          <w:sz w:val="24"/>
          <w:szCs w:val="24"/>
          <w:lang w:val="en-US"/>
        </w:rPr>
        <w:t>Olwig</w:t>
      </w:r>
      <w:proofErr w:type="spellEnd"/>
      <w:r w:rsidRPr="00922D43">
        <w:rPr>
          <w:rFonts w:ascii="Times New Roman" w:eastAsia="Times New Roman" w:hAnsi="Times New Roman" w:cs="Times New Roman"/>
          <w:bCs/>
          <w:sz w:val="24"/>
          <w:szCs w:val="24"/>
          <w:lang w:val="en-US"/>
        </w:rPr>
        <w:t xml:space="preserve"> 1990</w:t>
      </w:r>
      <w:r w:rsidR="00E03A7C">
        <w:rPr>
          <w:rFonts w:ascii="Times New Roman" w:eastAsia="Times New Roman" w:hAnsi="Times New Roman" w:cs="Times New Roman"/>
          <w:bCs/>
          <w:sz w:val="24"/>
          <w:szCs w:val="24"/>
          <w:lang w:val="en-US"/>
        </w:rPr>
        <w:t xml:space="preserve">, </w:t>
      </w:r>
      <w:r w:rsidRPr="00922D43">
        <w:rPr>
          <w:rFonts w:ascii="Times New Roman" w:eastAsia="Times New Roman" w:hAnsi="Times New Roman" w:cs="Times New Roman"/>
          <w:bCs/>
          <w:sz w:val="24"/>
          <w:szCs w:val="24"/>
          <w:lang w:val="en-US"/>
        </w:rPr>
        <w:t xml:space="preserve">95, citing </w:t>
      </w:r>
      <w:proofErr w:type="spellStart"/>
      <w:r w:rsidRPr="00922D43">
        <w:rPr>
          <w:rFonts w:ascii="Times New Roman" w:eastAsia="Times New Roman" w:hAnsi="Times New Roman" w:cs="Times New Roman"/>
          <w:bCs/>
          <w:sz w:val="24"/>
          <w:szCs w:val="24"/>
          <w:lang w:val="en-US"/>
        </w:rPr>
        <w:t>Mosse</w:t>
      </w:r>
      <w:proofErr w:type="spellEnd"/>
      <w:r w:rsidRPr="00922D43">
        <w:rPr>
          <w:rFonts w:ascii="Times New Roman" w:eastAsia="Times New Roman" w:hAnsi="Times New Roman" w:cs="Times New Roman"/>
          <w:bCs/>
          <w:sz w:val="24"/>
          <w:szCs w:val="24"/>
          <w:lang w:val="en-US"/>
        </w:rPr>
        <w:t xml:space="preserve"> 1985).  Essentially the middle classes viewed themselves as the ideal image of the family</w:t>
      </w:r>
      <w:r w:rsidR="00121B4D" w:rsidRPr="00922D43">
        <w:rPr>
          <w:rFonts w:ascii="Times New Roman" w:eastAsia="Times New Roman" w:hAnsi="Times New Roman" w:cs="Times New Roman"/>
          <w:bCs/>
          <w:sz w:val="24"/>
          <w:szCs w:val="24"/>
          <w:lang w:val="en-US"/>
        </w:rPr>
        <w:t xml:space="preserve"> and society</w:t>
      </w:r>
      <w:r w:rsidRPr="00922D43">
        <w:rPr>
          <w:rFonts w:ascii="Times New Roman" w:eastAsia="Times New Roman" w:hAnsi="Times New Roman" w:cs="Times New Roman"/>
          <w:bCs/>
          <w:sz w:val="24"/>
          <w:szCs w:val="24"/>
          <w:lang w:val="en-US"/>
        </w:rPr>
        <w:t xml:space="preserve">. </w:t>
      </w:r>
    </w:p>
    <w:p w:rsidR="007B55D9" w:rsidRPr="00922D43" w:rsidRDefault="007B55D9" w:rsidP="001C72D8">
      <w:pPr>
        <w:spacing w:after="0" w:line="240" w:lineRule="auto"/>
        <w:ind w:firstLine="720"/>
        <w:jc w:val="both"/>
        <w:rPr>
          <w:rFonts w:ascii="Times New Roman" w:eastAsia="Times New Roman" w:hAnsi="Times New Roman" w:cs="Times New Roman"/>
          <w:sz w:val="24"/>
          <w:szCs w:val="24"/>
          <w:lang w:val="en-US"/>
        </w:rPr>
      </w:pPr>
      <w:r w:rsidRPr="00922D43">
        <w:rPr>
          <w:rFonts w:ascii="Times New Roman" w:eastAsia="Times New Roman" w:hAnsi="Times New Roman" w:cs="Times New Roman"/>
          <w:sz w:val="24"/>
          <w:szCs w:val="24"/>
          <w:lang w:val="en-US"/>
        </w:rPr>
        <w:t xml:space="preserve">Respectability, as a class phenomenon, was also concerned with varying degrees of conformity to social norms within classes.  While middle-class families and individuals were under constant scrutiny from the public with regards to their “conformity to the norms of gentility in their breeding, cultivation and general </w:t>
      </w:r>
      <w:proofErr w:type="spellStart"/>
      <w:r w:rsidRPr="00922D43">
        <w:rPr>
          <w:rFonts w:ascii="Times New Roman" w:eastAsia="Times New Roman" w:hAnsi="Times New Roman" w:cs="Times New Roman"/>
          <w:sz w:val="24"/>
          <w:szCs w:val="24"/>
          <w:lang w:val="en-US"/>
        </w:rPr>
        <w:t>demeanour</w:t>
      </w:r>
      <w:proofErr w:type="spellEnd"/>
      <w:r w:rsidRPr="00922D43">
        <w:rPr>
          <w:rFonts w:ascii="Times New Roman" w:eastAsia="Times New Roman" w:hAnsi="Times New Roman" w:cs="Times New Roman"/>
          <w:sz w:val="24"/>
          <w:szCs w:val="24"/>
          <w:lang w:val="en-US"/>
        </w:rPr>
        <w:t>” (</w:t>
      </w:r>
      <w:proofErr w:type="spellStart"/>
      <w:r w:rsidRPr="00922D43">
        <w:rPr>
          <w:rFonts w:ascii="Times New Roman" w:eastAsia="Times New Roman" w:hAnsi="Times New Roman" w:cs="Times New Roman"/>
          <w:sz w:val="24"/>
          <w:szCs w:val="24"/>
          <w:lang w:val="en-US"/>
        </w:rPr>
        <w:t>Smelser</w:t>
      </w:r>
      <w:proofErr w:type="spellEnd"/>
      <w:r w:rsidRPr="00922D43">
        <w:rPr>
          <w:rFonts w:ascii="Times New Roman" w:eastAsia="Times New Roman" w:hAnsi="Times New Roman" w:cs="Times New Roman"/>
          <w:sz w:val="24"/>
          <w:szCs w:val="24"/>
          <w:lang w:val="en-US"/>
        </w:rPr>
        <w:t xml:space="preserve"> 1982</w:t>
      </w:r>
      <w:r w:rsidR="00EE2F37">
        <w:rPr>
          <w:rFonts w:ascii="Times New Roman" w:eastAsia="Times New Roman" w:hAnsi="Times New Roman" w:cs="Times New Roman"/>
          <w:sz w:val="24"/>
          <w:szCs w:val="24"/>
          <w:lang w:val="en-US"/>
        </w:rPr>
        <w:t xml:space="preserve">, </w:t>
      </w:r>
      <w:r w:rsidRPr="00922D43">
        <w:rPr>
          <w:rFonts w:ascii="Times New Roman" w:eastAsia="Times New Roman" w:hAnsi="Times New Roman" w:cs="Times New Roman"/>
          <w:sz w:val="24"/>
          <w:szCs w:val="24"/>
          <w:lang w:val="en-US"/>
        </w:rPr>
        <w:t xml:space="preserve">61), distinctions were also made </w:t>
      </w:r>
      <w:r w:rsidR="00062CF3" w:rsidRPr="00922D43">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 xml:space="preserve">between the respectable </w:t>
      </w:r>
      <w:r w:rsidR="00062CF3" w:rsidRPr="00922D43">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 xml:space="preserve">steadily employed, church-attending, </w:t>
      </w:r>
      <w:r w:rsidRPr="00922D43">
        <w:rPr>
          <w:rFonts w:ascii="Times New Roman" w:eastAsia="Times New Roman" w:hAnsi="Times New Roman" w:cs="Times New Roman"/>
          <w:sz w:val="24"/>
          <w:szCs w:val="24"/>
          <w:lang w:val="en-US"/>
        </w:rPr>
        <w:lastRenderedPageBreak/>
        <w:t>and non-drinking) and non-respectable poor” (</w:t>
      </w:r>
      <w:r w:rsidR="00FA3760">
        <w:rPr>
          <w:rFonts w:ascii="Times New Roman" w:eastAsia="Times New Roman" w:hAnsi="Times New Roman" w:cs="Times New Roman"/>
          <w:sz w:val="24"/>
          <w:szCs w:val="24"/>
          <w:lang w:val="en-US"/>
        </w:rPr>
        <w:t>ibid</w:t>
      </w:r>
      <w:r w:rsidRPr="00922D43">
        <w:rPr>
          <w:rFonts w:ascii="Times New Roman" w:eastAsia="Times New Roman" w:hAnsi="Times New Roman" w:cs="Times New Roman"/>
          <w:sz w:val="24"/>
          <w:szCs w:val="24"/>
          <w:lang w:val="en-US"/>
        </w:rPr>
        <w:t xml:space="preserve">).  The paradox of Victorian respectability, however, as </w:t>
      </w:r>
      <w:proofErr w:type="spellStart"/>
      <w:r w:rsidRPr="00922D43">
        <w:rPr>
          <w:rFonts w:ascii="Times New Roman" w:eastAsia="Times New Roman" w:hAnsi="Times New Roman" w:cs="Times New Roman"/>
          <w:sz w:val="24"/>
          <w:szCs w:val="24"/>
          <w:lang w:val="en-US"/>
        </w:rPr>
        <w:t>Laslett</w:t>
      </w:r>
      <w:proofErr w:type="spellEnd"/>
      <w:r w:rsidRPr="00922D43">
        <w:rPr>
          <w:rFonts w:ascii="Times New Roman" w:eastAsia="Times New Roman" w:hAnsi="Times New Roman" w:cs="Times New Roman"/>
          <w:sz w:val="24"/>
          <w:szCs w:val="24"/>
          <w:lang w:val="en-US"/>
        </w:rPr>
        <w:t xml:space="preserve"> (1982</w:t>
      </w:r>
      <w:r w:rsidR="00F2666B" w:rsidRPr="00922D43">
        <w:rPr>
          <w:rFonts w:ascii="Times New Roman" w:eastAsia="Times New Roman" w:hAnsi="Times New Roman" w:cs="Times New Roman"/>
          <w:sz w:val="24"/>
          <w:szCs w:val="24"/>
          <w:lang w:val="en-US"/>
        </w:rPr>
        <w:t xml:space="preserve">) </w:t>
      </w:r>
      <w:r w:rsidRPr="00922D43">
        <w:rPr>
          <w:rFonts w:ascii="Times New Roman" w:eastAsia="Times New Roman" w:hAnsi="Times New Roman" w:cs="Times New Roman"/>
          <w:sz w:val="24"/>
          <w:szCs w:val="24"/>
          <w:lang w:val="en-US"/>
        </w:rPr>
        <w:t xml:space="preserve">reminds us, is that the </w:t>
      </w:r>
      <w:r w:rsidR="00EE2F37">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Christian</w:t>
      </w:r>
      <w:r w:rsidR="00EE2F37">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 xml:space="preserve"> marriage rule - which forbade sexual relationship outside marriage - </w:t>
      </w:r>
      <w:r w:rsidR="00F2666B" w:rsidRPr="00922D43">
        <w:rPr>
          <w:rFonts w:ascii="Times New Roman" w:eastAsia="Times New Roman" w:hAnsi="Times New Roman" w:cs="Times New Roman"/>
          <w:sz w:val="24"/>
          <w:szCs w:val="24"/>
          <w:lang w:val="en-US"/>
        </w:rPr>
        <w:t xml:space="preserve">was </w:t>
      </w:r>
      <w:r w:rsidRPr="00922D43">
        <w:rPr>
          <w:rFonts w:ascii="Times New Roman" w:eastAsia="Times New Roman" w:hAnsi="Times New Roman" w:cs="Times New Roman"/>
          <w:sz w:val="24"/>
          <w:szCs w:val="24"/>
          <w:lang w:val="en-US"/>
        </w:rPr>
        <w:t xml:space="preserve">never </w:t>
      </w:r>
      <w:r w:rsidR="00F2666B" w:rsidRPr="00922D43">
        <w:rPr>
          <w:rFonts w:ascii="Times New Roman" w:eastAsia="Times New Roman" w:hAnsi="Times New Roman" w:cs="Times New Roman"/>
          <w:sz w:val="24"/>
          <w:szCs w:val="24"/>
          <w:lang w:val="en-US"/>
        </w:rPr>
        <w:t xml:space="preserve">universally </w:t>
      </w:r>
      <w:r w:rsidRPr="00922D43">
        <w:rPr>
          <w:rFonts w:ascii="Times New Roman" w:eastAsia="Times New Roman" w:hAnsi="Times New Roman" w:cs="Times New Roman"/>
          <w:sz w:val="24"/>
          <w:szCs w:val="24"/>
          <w:lang w:val="en-US"/>
        </w:rPr>
        <w:t>obeyed</w:t>
      </w:r>
      <w:r w:rsidR="00D13268" w:rsidRPr="00922D43">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 xml:space="preserve"> and that </w:t>
      </w:r>
      <w:r w:rsidR="00F2666B" w:rsidRPr="00922D43">
        <w:rPr>
          <w:rFonts w:ascii="Times New Roman" w:eastAsia="Times New Roman" w:hAnsi="Times New Roman" w:cs="Times New Roman"/>
          <w:sz w:val="24"/>
          <w:szCs w:val="24"/>
          <w:lang w:val="en-US"/>
        </w:rPr>
        <w:t>“</w:t>
      </w:r>
      <w:r w:rsidRPr="00922D43">
        <w:rPr>
          <w:rFonts w:ascii="Times New Roman" w:eastAsia="Times New Roman" w:hAnsi="Times New Roman" w:cs="Times New Roman"/>
          <w:sz w:val="24"/>
          <w:szCs w:val="24"/>
          <w:lang w:val="en-US"/>
        </w:rPr>
        <w:t>traditional, even respectable sexual conduct was never quite what the morally minded have supposed”</w:t>
      </w:r>
      <w:r w:rsidR="00EE2F37">
        <w:rPr>
          <w:rFonts w:ascii="Times New Roman" w:eastAsia="Times New Roman" w:hAnsi="Times New Roman" w:cs="Times New Roman"/>
          <w:sz w:val="24"/>
          <w:szCs w:val="24"/>
          <w:lang w:val="en-US"/>
        </w:rPr>
        <w:t xml:space="preserve"> </w:t>
      </w:r>
      <w:r w:rsidR="00D13268" w:rsidRPr="00922D43">
        <w:rPr>
          <w:rFonts w:ascii="Times New Roman" w:eastAsia="Times New Roman" w:hAnsi="Times New Roman" w:cs="Times New Roman"/>
          <w:sz w:val="24"/>
          <w:szCs w:val="24"/>
          <w:lang w:val="en-US"/>
        </w:rPr>
        <w:t>(</w:t>
      </w:r>
      <w:proofErr w:type="spellStart"/>
      <w:r w:rsidR="00EE2F37">
        <w:rPr>
          <w:rFonts w:ascii="Times New Roman" w:eastAsia="Times New Roman" w:hAnsi="Times New Roman" w:cs="Times New Roman"/>
          <w:sz w:val="24"/>
          <w:szCs w:val="24"/>
          <w:lang w:val="en-US"/>
        </w:rPr>
        <w:t>Laslett</w:t>
      </w:r>
      <w:proofErr w:type="spellEnd"/>
      <w:r w:rsidR="00EE2F37">
        <w:rPr>
          <w:rFonts w:ascii="Times New Roman" w:eastAsia="Times New Roman" w:hAnsi="Times New Roman" w:cs="Times New Roman"/>
          <w:sz w:val="24"/>
          <w:szCs w:val="24"/>
          <w:lang w:val="en-US"/>
        </w:rPr>
        <w:t xml:space="preserve"> 1982, </w:t>
      </w:r>
      <w:r w:rsidR="00D13268" w:rsidRPr="00922D43">
        <w:rPr>
          <w:rFonts w:ascii="Times New Roman" w:eastAsia="Times New Roman" w:hAnsi="Times New Roman" w:cs="Times New Roman"/>
          <w:sz w:val="24"/>
          <w:szCs w:val="24"/>
          <w:lang w:val="en-US"/>
        </w:rPr>
        <w:t>xiii)</w:t>
      </w:r>
      <w:r w:rsidRPr="00922D43">
        <w:rPr>
          <w:rFonts w:ascii="Times New Roman" w:eastAsia="Times New Roman" w:hAnsi="Times New Roman" w:cs="Times New Roman"/>
          <w:sz w:val="24"/>
          <w:szCs w:val="24"/>
          <w:lang w:val="en-US"/>
        </w:rPr>
        <w:t xml:space="preserve">.  In fact, during the early Victorian period, the illegitimacy level was the highest it had been for three hundred years, and the highest ever recorded until the late twentieth century.  </w:t>
      </w:r>
      <w:r w:rsidR="00A7048E" w:rsidRPr="00922D43">
        <w:rPr>
          <w:rFonts w:ascii="Times New Roman" w:eastAsia="Times New Roman" w:hAnsi="Times New Roman" w:cs="Times New Roman"/>
          <w:sz w:val="24"/>
          <w:szCs w:val="24"/>
          <w:lang w:val="en-US"/>
        </w:rPr>
        <w:t xml:space="preserve">However, </w:t>
      </w:r>
      <w:r w:rsidR="00D13268" w:rsidRPr="00922D43">
        <w:rPr>
          <w:rFonts w:ascii="Times New Roman" w:eastAsia="Times New Roman" w:hAnsi="Times New Roman" w:cs="Times New Roman"/>
          <w:sz w:val="24"/>
          <w:szCs w:val="24"/>
          <w:lang w:val="en-US"/>
        </w:rPr>
        <w:t>a</w:t>
      </w:r>
      <w:r w:rsidRPr="00922D43">
        <w:rPr>
          <w:rFonts w:ascii="Times New Roman" w:eastAsia="Times New Roman" w:hAnsi="Times New Roman" w:cs="Times New Roman"/>
          <w:sz w:val="24"/>
          <w:szCs w:val="24"/>
          <w:lang w:val="en-US"/>
        </w:rPr>
        <w:t>lthough the later Victorian years experienced declining fertility, and the spread of mass primary education which generated both important changes in family structure across class, family values and models up until the mid</w:t>
      </w:r>
      <w:r w:rsidR="00EE2F37">
        <w:rPr>
          <w:rFonts w:ascii="Times New Roman" w:eastAsia="Times New Roman" w:hAnsi="Times New Roman" w:cs="Times New Roman"/>
          <w:sz w:val="24"/>
          <w:szCs w:val="24"/>
          <w:lang w:val="en-US"/>
        </w:rPr>
        <w:t xml:space="preserve">-twentieth </w:t>
      </w:r>
      <w:r w:rsidRPr="00922D43">
        <w:rPr>
          <w:rFonts w:ascii="Times New Roman" w:eastAsia="Times New Roman" w:hAnsi="Times New Roman" w:cs="Times New Roman"/>
          <w:sz w:val="24"/>
          <w:szCs w:val="24"/>
          <w:lang w:val="en-US"/>
        </w:rPr>
        <w:t>century continued to be measured according to the standards of the earlier years.  And more than a century after the disappearance of the Victorian family, its model and values remain “as a kind of ghost whose influence we have not really shaken to this day” (</w:t>
      </w:r>
      <w:proofErr w:type="spellStart"/>
      <w:r w:rsidRPr="00922D43">
        <w:rPr>
          <w:rFonts w:ascii="Times New Roman" w:eastAsia="Times New Roman" w:hAnsi="Times New Roman" w:cs="Times New Roman"/>
          <w:sz w:val="24"/>
          <w:szCs w:val="24"/>
          <w:lang w:val="en-US"/>
        </w:rPr>
        <w:t>Smelser</w:t>
      </w:r>
      <w:proofErr w:type="spellEnd"/>
      <w:r w:rsidRPr="00922D43">
        <w:rPr>
          <w:rFonts w:ascii="Times New Roman" w:eastAsia="Times New Roman" w:hAnsi="Times New Roman" w:cs="Times New Roman"/>
          <w:sz w:val="24"/>
          <w:szCs w:val="24"/>
          <w:lang w:val="en-US"/>
        </w:rPr>
        <w:t xml:space="preserve"> 1982</w:t>
      </w:r>
      <w:r w:rsidR="00EE2F37">
        <w:rPr>
          <w:rFonts w:ascii="Times New Roman" w:eastAsia="Times New Roman" w:hAnsi="Times New Roman" w:cs="Times New Roman"/>
          <w:sz w:val="24"/>
          <w:szCs w:val="24"/>
          <w:lang w:val="en-US"/>
        </w:rPr>
        <w:t xml:space="preserve">, </w:t>
      </w:r>
      <w:r w:rsidRPr="00922D43">
        <w:rPr>
          <w:rFonts w:ascii="Times New Roman" w:eastAsia="Times New Roman" w:hAnsi="Times New Roman" w:cs="Times New Roman"/>
          <w:sz w:val="24"/>
          <w:szCs w:val="24"/>
          <w:lang w:val="en-US"/>
        </w:rPr>
        <w:t>72).</w:t>
      </w:r>
    </w:p>
    <w:p w:rsidR="009C7275" w:rsidRPr="00922D43" w:rsidRDefault="009C7275" w:rsidP="001C72D8">
      <w:pPr>
        <w:spacing w:after="0" w:line="240" w:lineRule="auto"/>
        <w:jc w:val="both"/>
        <w:rPr>
          <w:rFonts w:ascii="Times New Roman" w:hAnsi="Times New Roman" w:cs="Times New Roman"/>
          <w:b/>
          <w:i/>
          <w:sz w:val="24"/>
          <w:szCs w:val="24"/>
        </w:rPr>
      </w:pPr>
    </w:p>
    <w:p w:rsidR="0042519E" w:rsidRPr="00922D43" w:rsidRDefault="0042519E" w:rsidP="001C72D8">
      <w:pPr>
        <w:spacing w:after="0" w:line="240" w:lineRule="auto"/>
        <w:rPr>
          <w:rFonts w:ascii="Times New Roman" w:hAnsi="Times New Roman" w:cs="Times New Roman"/>
          <w:b/>
          <w:sz w:val="24"/>
          <w:szCs w:val="24"/>
        </w:rPr>
      </w:pPr>
      <w:r w:rsidRPr="00922D43">
        <w:rPr>
          <w:rFonts w:ascii="Times New Roman" w:hAnsi="Times New Roman" w:cs="Times New Roman"/>
          <w:b/>
          <w:i/>
          <w:sz w:val="24"/>
          <w:szCs w:val="24"/>
        </w:rPr>
        <w:t>Racialized respectability in Caribbean societies</w:t>
      </w:r>
      <w:r w:rsidRPr="00922D43">
        <w:rPr>
          <w:rFonts w:ascii="Times New Roman" w:hAnsi="Times New Roman" w:cs="Times New Roman"/>
          <w:sz w:val="24"/>
          <w:szCs w:val="24"/>
        </w:rPr>
        <w:t xml:space="preserve"> </w:t>
      </w:r>
    </w:p>
    <w:p w:rsidR="001C72D8" w:rsidRDefault="001C72D8" w:rsidP="001C72D8">
      <w:pPr>
        <w:spacing w:after="0" w:line="240" w:lineRule="auto"/>
        <w:ind w:firstLine="720"/>
        <w:jc w:val="both"/>
        <w:rPr>
          <w:rFonts w:ascii="Times New Roman" w:hAnsi="Times New Roman" w:cs="Times New Roman"/>
          <w:sz w:val="24"/>
          <w:szCs w:val="24"/>
        </w:rPr>
      </w:pPr>
    </w:p>
    <w:p w:rsidR="000209AA" w:rsidRPr="00922D43" w:rsidRDefault="000209AA"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Caribbean scholars argue that</w:t>
      </w:r>
      <w:r w:rsidR="00CD1182" w:rsidRPr="00922D43">
        <w:rPr>
          <w:rFonts w:ascii="Times New Roman" w:hAnsi="Times New Roman" w:cs="Times New Roman"/>
          <w:sz w:val="24"/>
          <w:szCs w:val="24"/>
        </w:rPr>
        <w:t xml:space="preserve"> </w:t>
      </w:r>
      <w:r w:rsidRPr="00922D43">
        <w:rPr>
          <w:rFonts w:ascii="Times New Roman" w:hAnsi="Times New Roman" w:cs="Times New Roman"/>
          <w:sz w:val="24"/>
          <w:szCs w:val="24"/>
        </w:rPr>
        <w:t>“respectability”</w:t>
      </w:r>
      <w:r w:rsidR="00CD1182" w:rsidRPr="00922D43">
        <w:rPr>
          <w:rFonts w:ascii="Times New Roman" w:hAnsi="Times New Roman" w:cs="Times New Roman"/>
          <w:sz w:val="24"/>
          <w:szCs w:val="24"/>
        </w:rPr>
        <w:t>,</w:t>
      </w:r>
      <w:r w:rsidRPr="00922D43">
        <w:rPr>
          <w:rFonts w:ascii="Times New Roman" w:hAnsi="Times New Roman" w:cs="Times New Roman"/>
          <w:sz w:val="24"/>
          <w:szCs w:val="24"/>
        </w:rPr>
        <w:t xml:space="preserve"> </w:t>
      </w:r>
      <w:r w:rsidR="002406A4" w:rsidRPr="00922D43">
        <w:rPr>
          <w:rFonts w:ascii="Times New Roman" w:hAnsi="Times New Roman" w:cs="Times New Roman"/>
          <w:sz w:val="24"/>
          <w:szCs w:val="24"/>
        </w:rPr>
        <w:t xml:space="preserve">which </w:t>
      </w:r>
      <w:r w:rsidRPr="00922D43">
        <w:rPr>
          <w:rFonts w:ascii="Times New Roman" w:hAnsi="Times New Roman" w:cs="Times New Roman"/>
          <w:sz w:val="24"/>
          <w:szCs w:val="24"/>
        </w:rPr>
        <w:t xml:space="preserve">originated from outside the region, and is oriented towards </w:t>
      </w:r>
      <w:r w:rsidR="00CD1182" w:rsidRPr="00922D43">
        <w:rPr>
          <w:rFonts w:ascii="Times New Roman" w:hAnsi="Times New Roman" w:cs="Times New Roman"/>
          <w:sz w:val="24"/>
          <w:szCs w:val="24"/>
        </w:rPr>
        <w:t xml:space="preserve">middle-class </w:t>
      </w:r>
      <w:r w:rsidRPr="00922D43">
        <w:rPr>
          <w:rFonts w:ascii="Times New Roman" w:hAnsi="Times New Roman" w:cs="Times New Roman"/>
          <w:sz w:val="24"/>
          <w:szCs w:val="24"/>
        </w:rPr>
        <w:t xml:space="preserve">Eurocentric culture, lifestyle and education </w:t>
      </w:r>
      <w:r w:rsidR="00CD1182" w:rsidRPr="00922D43">
        <w:rPr>
          <w:rFonts w:ascii="Times New Roman" w:hAnsi="Times New Roman" w:cs="Times New Roman"/>
          <w:sz w:val="24"/>
          <w:szCs w:val="24"/>
        </w:rPr>
        <w:t xml:space="preserve">was </w:t>
      </w:r>
      <w:r w:rsidRPr="00922D43">
        <w:rPr>
          <w:rFonts w:ascii="Times New Roman" w:hAnsi="Times New Roman" w:cs="Times New Roman"/>
          <w:sz w:val="24"/>
          <w:szCs w:val="24"/>
        </w:rPr>
        <w:t>transmitted and maintained primarily by the Christian</w:t>
      </w:r>
      <w:r w:rsidR="0087014D" w:rsidRPr="00922D43">
        <w:rPr>
          <w:rFonts w:ascii="Times New Roman" w:hAnsi="Times New Roman" w:cs="Times New Roman"/>
          <w:sz w:val="24"/>
          <w:szCs w:val="24"/>
        </w:rPr>
        <w:t>,</w:t>
      </w:r>
      <w:r w:rsidRPr="00922D43">
        <w:rPr>
          <w:rFonts w:ascii="Times New Roman" w:hAnsi="Times New Roman" w:cs="Times New Roman"/>
          <w:sz w:val="24"/>
          <w:szCs w:val="24"/>
        </w:rPr>
        <w:t xml:space="preserve"> </w:t>
      </w:r>
      <w:r w:rsidRPr="00922D43">
        <w:rPr>
          <w:rFonts w:ascii="Times New Roman" w:hAnsi="Times New Roman" w:cs="Times New Roman"/>
          <w:i/>
          <w:sz w:val="24"/>
          <w:szCs w:val="24"/>
        </w:rPr>
        <w:t>white</w:t>
      </w:r>
      <w:r w:rsidRPr="00922D43">
        <w:rPr>
          <w:rFonts w:ascii="Times New Roman" w:hAnsi="Times New Roman" w:cs="Times New Roman"/>
          <w:sz w:val="24"/>
          <w:szCs w:val="24"/>
        </w:rPr>
        <w:t xml:space="preserve"> churches in the Caribbean</w:t>
      </w:r>
      <w:r w:rsidR="00565659" w:rsidRPr="00922D43">
        <w:rPr>
          <w:rFonts w:ascii="Times New Roman" w:hAnsi="Times New Roman" w:cs="Times New Roman"/>
          <w:sz w:val="24"/>
          <w:szCs w:val="24"/>
        </w:rPr>
        <w:t xml:space="preserve"> (Wilson 1969; 1973)</w:t>
      </w:r>
      <w:r w:rsidRPr="00922D43">
        <w:rPr>
          <w:rFonts w:ascii="Times New Roman" w:hAnsi="Times New Roman" w:cs="Times New Roman"/>
          <w:sz w:val="24"/>
          <w:szCs w:val="24"/>
        </w:rPr>
        <w:t xml:space="preserve">.  Historically, the </w:t>
      </w:r>
      <w:r w:rsidR="001A13EF" w:rsidRPr="00922D43">
        <w:rPr>
          <w:rFonts w:ascii="Times New Roman" w:hAnsi="Times New Roman" w:cs="Times New Roman"/>
          <w:sz w:val="24"/>
          <w:szCs w:val="24"/>
        </w:rPr>
        <w:t xml:space="preserve">white </w:t>
      </w:r>
      <w:r w:rsidRPr="00922D43">
        <w:rPr>
          <w:rFonts w:ascii="Times New Roman" w:hAnsi="Times New Roman" w:cs="Times New Roman"/>
          <w:sz w:val="24"/>
          <w:szCs w:val="24"/>
        </w:rPr>
        <w:t>missionaries and priests preached about moral superiority and social respect based on holy matrimony, in a home with husband and father as family provider and head of household, and wife and mother as nurturer and moral guardian of the family and home (</w:t>
      </w:r>
      <w:proofErr w:type="spellStart"/>
      <w:r w:rsidRPr="00922D43">
        <w:rPr>
          <w:rFonts w:ascii="Times New Roman" w:hAnsi="Times New Roman" w:cs="Times New Roman"/>
          <w:sz w:val="24"/>
          <w:szCs w:val="24"/>
        </w:rPr>
        <w:t>Olwig</w:t>
      </w:r>
      <w:proofErr w:type="spellEnd"/>
      <w:r w:rsidRPr="00922D43">
        <w:rPr>
          <w:rFonts w:ascii="Times New Roman" w:hAnsi="Times New Roman" w:cs="Times New Roman"/>
          <w:sz w:val="24"/>
          <w:szCs w:val="24"/>
        </w:rPr>
        <w:t xml:space="preserve"> 2007</w:t>
      </w:r>
      <w:r w:rsidR="00CE264F" w:rsidRPr="00922D43">
        <w:rPr>
          <w:rFonts w:ascii="Times New Roman" w:hAnsi="Times New Roman" w:cs="Times New Roman"/>
          <w:sz w:val="24"/>
          <w:szCs w:val="24"/>
        </w:rPr>
        <w:t>,</w:t>
      </w:r>
      <w:r w:rsidRPr="00922D43">
        <w:rPr>
          <w:rFonts w:ascii="Times New Roman" w:hAnsi="Times New Roman" w:cs="Times New Roman"/>
          <w:sz w:val="24"/>
          <w:szCs w:val="24"/>
        </w:rPr>
        <w:t xml:space="preserve"> 29).  </w:t>
      </w:r>
      <w:r w:rsidR="00A84115" w:rsidRPr="00922D43">
        <w:rPr>
          <w:rFonts w:ascii="Times New Roman" w:hAnsi="Times New Roman" w:cs="Times New Roman"/>
          <w:sz w:val="24"/>
          <w:szCs w:val="24"/>
        </w:rPr>
        <w:t>Hence, the “home was an important symbol of the unity - and respectability - of the married couple and their children in the local society” (</w:t>
      </w:r>
      <w:proofErr w:type="spellStart"/>
      <w:r w:rsidR="008F3007" w:rsidRPr="00922D43">
        <w:rPr>
          <w:rFonts w:ascii="Times New Roman" w:hAnsi="Times New Roman" w:cs="Times New Roman"/>
          <w:sz w:val="24"/>
          <w:szCs w:val="24"/>
        </w:rPr>
        <w:t>Olwig</w:t>
      </w:r>
      <w:proofErr w:type="spellEnd"/>
      <w:r w:rsidR="008F3007" w:rsidRPr="00922D43">
        <w:rPr>
          <w:rFonts w:ascii="Times New Roman" w:hAnsi="Times New Roman" w:cs="Times New Roman"/>
          <w:sz w:val="24"/>
          <w:szCs w:val="24"/>
        </w:rPr>
        <w:t xml:space="preserve"> 2007</w:t>
      </w:r>
      <w:r w:rsidR="008F3007">
        <w:rPr>
          <w:rFonts w:ascii="Times New Roman" w:hAnsi="Times New Roman" w:cs="Times New Roman"/>
          <w:sz w:val="24"/>
          <w:szCs w:val="24"/>
        </w:rPr>
        <w:t>,</w:t>
      </w:r>
      <w:r w:rsidR="00A84115" w:rsidRPr="00922D43">
        <w:rPr>
          <w:rFonts w:ascii="Times New Roman" w:hAnsi="Times New Roman" w:cs="Times New Roman"/>
          <w:sz w:val="24"/>
          <w:szCs w:val="24"/>
        </w:rPr>
        <w:t xml:space="preserve"> 172).   </w:t>
      </w:r>
      <w:r w:rsidR="00645117" w:rsidRPr="00922D43">
        <w:rPr>
          <w:rFonts w:ascii="Times New Roman" w:hAnsi="Times New Roman" w:cs="Times New Roman"/>
          <w:sz w:val="24"/>
          <w:szCs w:val="24"/>
        </w:rPr>
        <w:t xml:space="preserve">These British middle-class moral values </w:t>
      </w:r>
      <w:r w:rsidR="00A84115" w:rsidRPr="00922D43">
        <w:rPr>
          <w:rFonts w:ascii="Times New Roman" w:hAnsi="Times New Roman" w:cs="Times New Roman"/>
          <w:sz w:val="24"/>
          <w:szCs w:val="24"/>
        </w:rPr>
        <w:t xml:space="preserve">which already existed in theory </w:t>
      </w:r>
      <w:r w:rsidR="00645117" w:rsidRPr="00922D43">
        <w:rPr>
          <w:rFonts w:ascii="Times New Roman" w:hAnsi="Times New Roman" w:cs="Times New Roman"/>
          <w:sz w:val="24"/>
          <w:szCs w:val="24"/>
        </w:rPr>
        <w:t xml:space="preserve">among the </w:t>
      </w:r>
      <w:r w:rsidR="001D4559" w:rsidRPr="00922D43">
        <w:rPr>
          <w:rFonts w:ascii="Times New Roman" w:hAnsi="Times New Roman" w:cs="Times New Roman"/>
          <w:sz w:val="24"/>
          <w:szCs w:val="24"/>
        </w:rPr>
        <w:t xml:space="preserve">planter class </w:t>
      </w:r>
      <w:r w:rsidR="00DF221F" w:rsidRPr="00922D43">
        <w:rPr>
          <w:rFonts w:ascii="Times New Roman" w:hAnsi="Times New Roman" w:cs="Times New Roman"/>
          <w:sz w:val="24"/>
          <w:szCs w:val="24"/>
        </w:rPr>
        <w:t>during slavery</w:t>
      </w:r>
      <w:r w:rsidR="00925427" w:rsidRPr="00922D43">
        <w:rPr>
          <w:rFonts w:ascii="Times New Roman" w:hAnsi="Times New Roman" w:cs="Times New Roman"/>
          <w:sz w:val="24"/>
          <w:szCs w:val="24"/>
        </w:rPr>
        <w:t>,</w:t>
      </w:r>
      <w:r w:rsidR="00DF221F" w:rsidRPr="00922D43">
        <w:rPr>
          <w:rFonts w:ascii="Times New Roman" w:hAnsi="Times New Roman" w:cs="Times New Roman"/>
          <w:sz w:val="24"/>
          <w:szCs w:val="24"/>
        </w:rPr>
        <w:t xml:space="preserve"> </w:t>
      </w:r>
      <w:r w:rsidR="00A84115" w:rsidRPr="00922D43">
        <w:rPr>
          <w:rFonts w:ascii="Times New Roman" w:hAnsi="Times New Roman" w:cs="Times New Roman"/>
          <w:sz w:val="24"/>
          <w:szCs w:val="24"/>
        </w:rPr>
        <w:t>were promoted among</w:t>
      </w:r>
      <w:r w:rsidR="00DF221F" w:rsidRPr="00922D43">
        <w:rPr>
          <w:rFonts w:ascii="Times New Roman" w:hAnsi="Times New Roman" w:cs="Times New Roman"/>
          <w:sz w:val="24"/>
          <w:szCs w:val="24"/>
        </w:rPr>
        <w:t xml:space="preserve"> the </w:t>
      </w:r>
      <w:r w:rsidR="00645117" w:rsidRPr="00922D43">
        <w:rPr>
          <w:rFonts w:ascii="Times New Roman" w:hAnsi="Times New Roman" w:cs="Times New Roman"/>
          <w:sz w:val="24"/>
          <w:szCs w:val="24"/>
        </w:rPr>
        <w:t xml:space="preserve">freed slaves </w:t>
      </w:r>
      <w:r w:rsidR="00560498" w:rsidRPr="00922D43">
        <w:rPr>
          <w:rFonts w:ascii="Times New Roman" w:hAnsi="Times New Roman" w:cs="Times New Roman"/>
          <w:sz w:val="24"/>
          <w:szCs w:val="24"/>
        </w:rPr>
        <w:t xml:space="preserve">upon </w:t>
      </w:r>
      <w:r w:rsidR="00DF221F" w:rsidRPr="00922D43">
        <w:rPr>
          <w:rFonts w:ascii="Times New Roman" w:hAnsi="Times New Roman" w:cs="Times New Roman"/>
          <w:sz w:val="24"/>
          <w:szCs w:val="24"/>
        </w:rPr>
        <w:t xml:space="preserve">emancipation </w:t>
      </w:r>
      <w:r w:rsidR="00645117" w:rsidRPr="00922D43">
        <w:rPr>
          <w:rFonts w:ascii="Times New Roman" w:hAnsi="Times New Roman" w:cs="Times New Roman"/>
          <w:sz w:val="24"/>
          <w:szCs w:val="24"/>
        </w:rPr>
        <w:t>as the means by which they would become “civilized” (Hall 2002), and “proper members of society” (</w:t>
      </w:r>
      <w:proofErr w:type="spellStart"/>
      <w:r w:rsidR="00645117" w:rsidRPr="00922D43">
        <w:rPr>
          <w:rFonts w:ascii="Times New Roman" w:hAnsi="Times New Roman" w:cs="Times New Roman"/>
          <w:sz w:val="24"/>
          <w:szCs w:val="24"/>
        </w:rPr>
        <w:t>Olwig</w:t>
      </w:r>
      <w:proofErr w:type="spellEnd"/>
      <w:r w:rsidR="00645117" w:rsidRPr="00922D43">
        <w:rPr>
          <w:rFonts w:ascii="Times New Roman" w:hAnsi="Times New Roman" w:cs="Times New Roman"/>
          <w:sz w:val="24"/>
          <w:szCs w:val="24"/>
        </w:rPr>
        <w:t xml:space="preserve"> 2007</w:t>
      </w:r>
      <w:r w:rsidR="006E508E">
        <w:rPr>
          <w:rFonts w:ascii="Times New Roman" w:hAnsi="Times New Roman" w:cs="Times New Roman"/>
          <w:sz w:val="24"/>
          <w:szCs w:val="24"/>
        </w:rPr>
        <w:t xml:space="preserve">, </w:t>
      </w:r>
      <w:r w:rsidR="00645117" w:rsidRPr="00922D43">
        <w:rPr>
          <w:rFonts w:ascii="Times New Roman" w:hAnsi="Times New Roman" w:cs="Times New Roman"/>
          <w:sz w:val="24"/>
          <w:szCs w:val="24"/>
        </w:rPr>
        <w:t xml:space="preserve">29). </w:t>
      </w:r>
      <w:r w:rsidR="00A84115" w:rsidRPr="00922D43">
        <w:rPr>
          <w:rFonts w:ascii="Times New Roman" w:hAnsi="Times New Roman" w:cs="Times New Roman"/>
          <w:sz w:val="24"/>
          <w:szCs w:val="24"/>
        </w:rPr>
        <w:t xml:space="preserve">Essentially, </w:t>
      </w:r>
      <w:r w:rsidRPr="00922D43">
        <w:rPr>
          <w:rFonts w:ascii="Times New Roman" w:hAnsi="Times New Roman" w:cs="Times New Roman"/>
          <w:sz w:val="24"/>
          <w:szCs w:val="24"/>
        </w:rPr>
        <w:t>the</w:t>
      </w:r>
      <w:r w:rsidR="00A84115" w:rsidRPr="00922D43">
        <w:rPr>
          <w:rFonts w:ascii="Times New Roman" w:hAnsi="Times New Roman" w:cs="Times New Roman"/>
          <w:sz w:val="24"/>
          <w:szCs w:val="24"/>
        </w:rPr>
        <w:t xml:space="preserve"> missionaries aimed to </w:t>
      </w:r>
      <w:r w:rsidRPr="00922D43">
        <w:rPr>
          <w:rFonts w:ascii="Times New Roman" w:hAnsi="Times New Roman" w:cs="Times New Roman"/>
          <w:sz w:val="24"/>
          <w:szCs w:val="24"/>
        </w:rPr>
        <w:t xml:space="preserve">establish a model of “proper citizenship” </w:t>
      </w:r>
      <w:r w:rsidR="00337E39" w:rsidRPr="00922D43">
        <w:rPr>
          <w:rFonts w:ascii="Times New Roman" w:hAnsi="Times New Roman" w:cs="Times New Roman"/>
          <w:sz w:val="24"/>
          <w:szCs w:val="24"/>
        </w:rPr>
        <w:t>among the freed slaves.</w:t>
      </w:r>
      <w:r w:rsidRPr="00922D43">
        <w:rPr>
          <w:rFonts w:ascii="Times New Roman" w:hAnsi="Times New Roman" w:cs="Times New Roman"/>
          <w:sz w:val="24"/>
          <w:szCs w:val="24"/>
        </w:rPr>
        <w:t xml:space="preserve">     </w:t>
      </w:r>
      <w:r w:rsidR="00A84115" w:rsidRPr="00922D43">
        <w:rPr>
          <w:rFonts w:ascii="Times New Roman" w:hAnsi="Times New Roman" w:cs="Times New Roman"/>
          <w:sz w:val="24"/>
          <w:szCs w:val="24"/>
        </w:rPr>
        <w:t xml:space="preserve"> </w:t>
      </w:r>
    </w:p>
    <w:p w:rsidR="006659AA" w:rsidRPr="00922D43" w:rsidRDefault="002F7CD1"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However, these “respectable” </w:t>
      </w:r>
      <w:r w:rsidR="000209AA" w:rsidRPr="00922D43">
        <w:rPr>
          <w:rFonts w:ascii="Times New Roman" w:hAnsi="Times New Roman" w:cs="Times New Roman"/>
          <w:sz w:val="24"/>
          <w:szCs w:val="24"/>
        </w:rPr>
        <w:t xml:space="preserve">values advocated by the </w:t>
      </w:r>
      <w:r w:rsidR="00A70781" w:rsidRPr="00922D43">
        <w:rPr>
          <w:rFonts w:ascii="Times New Roman" w:hAnsi="Times New Roman" w:cs="Times New Roman"/>
          <w:sz w:val="24"/>
          <w:szCs w:val="24"/>
        </w:rPr>
        <w:t xml:space="preserve">white European </w:t>
      </w:r>
      <w:r w:rsidR="00E1689A" w:rsidRPr="00922D43">
        <w:rPr>
          <w:rFonts w:ascii="Times New Roman" w:hAnsi="Times New Roman" w:cs="Times New Roman"/>
          <w:sz w:val="24"/>
          <w:szCs w:val="24"/>
        </w:rPr>
        <w:t>C</w:t>
      </w:r>
      <w:r w:rsidR="000209AA" w:rsidRPr="00922D43">
        <w:rPr>
          <w:rFonts w:ascii="Times New Roman" w:hAnsi="Times New Roman" w:cs="Times New Roman"/>
          <w:sz w:val="24"/>
          <w:szCs w:val="24"/>
        </w:rPr>
        <w:t xml:space="preserve">hurch </w:t>
      </w:r>
      <w:r w:rsidR="00D67509" w:rsidRPr="00922D43">
        <w:rPr>
          <w:rFonts w:ascii="Times New Roman" w:hAnsi="Times New Roman" w:cs="Times New Roman"/>
          <w:sz w:val="24"/>
          <w:szCs w:val="24"/>
        </w:rPr>
        <w:t xml:space="preserve">were often in opposition with a more complex set of cultural and social values and norms within the local Caribbean creole communities (see </w:t>
      </w:r>
      <w:proofErr w:type="spellStart"/>
      <w:r w:rsidR="00D67509" w:rsidRPr="00922D43">
        <w:rPr>
          <w:rFonts w:ascii="Times New Roman" w:hAnsi="Times New Roman" w:cs="Times New Roman"/>
          <w:sz w:val="24"/>
          <w:szCs w:val="24"/>
        </w:rPr>
        <w:t>Besson</w:t>
      </w:r>
      <w:proofErr w:type="spellEnd"/>
      <w:r w:rsidR="00D67509" w:rsidRPr="00922D43">
        <w:rPr>
          <w:rFonts w:ascii="Times New Roman" w:hAnsi="Times New Roman" w:cs="Times New Roman"/>
          <w:sz w:val="24"/>
          <w:szCs w:val="24"/>
        </w:rPr>
        <w:t xml:space="preserve"> 2002; Burton 1997; Littlewood 1993; Wilson 1973). </w:t>
      </w:r>
      <w:r w:rsidR="0060113D" w:rsidRPr="00922D43">
        <w:rPr>
          <w:rFonts w:ascii="Times New Roman" w:hAnsi="Times New Roman" w:cs="Times New Roman"/>
          <w:sz w:val="24"/>
          <w:szCs w:val="24"/>
        </w:rPr>
        <w:t xml:space="preserve">Moreover, as </w:t>
      </w:r>
      <w:proofErr w:type="spellStart"/>
      <w:r w:rsidR="0060113D" w:rsidRPr="00922D43">
        <w:rPr>
          <w:rFonts w:ascii="Times New Roman" w:hAnsi="Times New Roman" w:cs="Times New Roman"/>
          <w:sz w:val="24"/>
          <w:szCs w:val="24"/>
        </w:rPr>
        <w:t>Olwig</w:t>
      </w:r>
      <w:proofErr w:type="spellEnd"/>
      <w:r w:rsidR="0060113D" w:rsidRPr="00922D43">
        <w:rPr>
          <w:rFonts w:ascii="Times New Roman" w:hAnsi="Times New Roman" w:cs="Times New Roman"/>
          <w:sz w:val="24"/>
          <w:szCs w:val="24"/>
        </w:rPr>
        <w:t xml:space="preserve"> notes, </w:t>
      </w:r>
      <w:r w:rsidR="00B14249" w:rsidRPr="00922D43">
        <w:rPr>
          <w:rFonts w:ascii="Times New Roman" w:hAnsi="Times New Roman" w:cs="Times New Roman"/>
          <w:sz w:val="24"/>
          <w:szCs w:val="24"/>
        </w:rPr>
        <w:t>the complex value system found in Caribbean communities “developed in close association with colonial and neo-colonial power structures over which the Afro-Caribbean population has had little control” (</w:t>
      </w:r>
      <w:proofErr w:type="spellStart"/>
      <w:r w:rsidR="00B14249" w:rsidRPr="00922D43">
        <w:rPr>
          <w:rFonts w:ascii="Times New Roman" w:hAnsi="Times New Roman" w:cs="Times New Roman"/>
          <w:sz w:val="24"/>
          <w:szCs w:val="24"/>
        </w:rPr>
        <w:t>Olwig</w:t>
      </w:r>
      <w:proofErr w:type="spellEnd"/>
      <w:r w:rsidR="00B14249" w:rsidRPr="00922D43">
        <w:rPr>
          <w:rFonts w:ascii="Times New Roman" w:hAnsi="Times New Roman" w:cs="Times New Roman"/>
          <w:sz w:val="24"/>
          <w:szCs w:val="24"/>
        </w:rPr>
        <w:t xml:space="preserve"> 1990, </w:t>
      </w:r>
      <w:r w:rsidR="00BB2067">
        <w:rPr>
          <w:rFonts w:ascii="Times New Roman" w:hAnsi="Times New Roman" w:cs="Times New Roman"/>
          <w:sz w:val="24"/>
          <w:szCs w:val="24"/>
        </w:rPr>
        <w:t xml:space="preserve">96 </w:t>
      </w:r>
      <w:r w:rsidR="00B14249" w:rsidRPr="00922D43">
        <w:rPr>
          <w:rFonts w:ascii="Times New Roman" w:hAnsi="Times New Roman" w:cs="Times New Roman"/>
          <w:sz w:val="24"/>
          <w:szCs w:val="24"/>
        </w:rPr>
        <w:t>citing Sutton 1974)</w:t>
      </w:r>
      <w:r w:rsidR="00A03161" w:rsidRPr="00922D43">
        <w:rPr>
          <w:rFonts w:ascii="Times New Roman" w:hAnsi="Times New Roman" w:cs="Times New Roman"/>
          <w:sz w:val="24"/>
          <w:szCs w:val="24"/>
        </w:rPr>
        <w:t xml:space="preserve">.  </w:t>
      </w:r>
      <w:r w:rsidR="00D67509" w:rsidRPr="00922D43">
        <w:rPr>
          <w:rFonts w:ascii="Times New Roman" w:hAnsi="Times New Roman" w:cs="Times New Roman"/>
          <w:sz w:val="24"/>
          <w:szCs w:val="24"/>
        </w:rPr>
        <w:t xml:space="preserve">Regarding marriage and family, the abolition of slavery removed legal distinctions on the basis of race and colour, and </w:t>
      </w:r>
      <w:r w:rsidR="008A09F9" w:rsidRPr="00922D43">
        <w:rPr>
          <w:rFonts w:ascii="Times New Roman" w:hAnsi="Times New Roman" w:cs="Times New Roman"/>
          <w:sz w:val="24"/>
          <w:szCs w:val="24"/>
        </w:rPr>
        <w:t xml:space="preserve">although </w:t>
      </w:r>
      <w:r w:rsidR="00D67509" w:rsidRPr="00922D43">
        <w:rPr>
          <w:rFonts w:ascii="Times New Roman" w:hAnsi="Times New Roman" w:cs="Times New Roman"/>
          <w:sz w:val="24"/>
          <w:szCs w:val="24"/>
        </w:rPr>
        <w:t>the ex-slaves were pressured into legal marriage and monogamy by missionaries and priests</w:t>
      </w:r>
      <w:r w:rsidR="008A09F9" w:rsidRPr="00922D43">
        <w:rPr>
          <w:rFonts w:ascii="Times New Roman" w:hAnsi="Times New Roman" w:cs="Times New Roman"/>
          <w:sz w:val="24"/>
          <w:szCs w:val="24"/>
        </w:rPr>
        <w:t xml:space="preserve">, </w:t>
      </w:r>
      <w:r w:rsidR="007D786D" w:rsidRPr="00922D43">
        <w:rPr>
          <w:rFonts w:ascii="Times New Roman" w:hAnsi="Times New Roman" w:cs="Times New Roman"/>
          <w:sz w:val="24"/>
          <w:szCs w:val="24"/>
        </w:rPr>
        <w:t xml:space="preserve">upon emancipation, </w:t>
      </w:r>
      <w:r w:rsidR="00D67509" w:rsidRPr="00922D43">
        <w:rPr>
          <w:rFonts w:ascii="Times New Roman" w:hAnsi="Times New Roman" w:cs="Times New Roman"/>
          <w:sz w:val="24"/>
          <w:szCs w:val="24"/>
        </w:rPr>
        <w:t>incidents of “outside” unions and illegitimate children occurred on similar scale as before (Barrow 1996</w:t>
      </w:r>
      <w:r w:rsidR="00586339">
        <w:rPr>
          <w:rFonts w:ascii="Times New Roman" w:hAnsi="Times New Roman" w:cs="Times New Roman"/>
          <w:sz w:val="24"/>
          <w:szCs w:val="24"/>
        </w:rPr>
        <w:t>,</w:t>
      </w:r>
      <w:r w:rsidR="00D67509" w:rsidRPr="00922D43">
        <w:rPr>
          <w:rFonts w:ascii="Times New Roman" w:hAnsi="Times New Roman" w:cs="Times New Roman"/>
          <w:sz w:val="24"/>
          <w:szCs w:val="24"/>
        </w:rPr>
        <w:t xml:space="preserve"> 180).  </w:t>
      </w:r>
    </w:p>
    <w:p w:rsidR="00417FEF" w:rsidRPr="00922D43" w:rsidRDefault="003A02DD"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So</w:t>
      </w:r>
      <w:r w:rsidR="00A70781" w:rsidRPr="00922D43">
        <w:rPr>
          <w:rFonts w:ascii="Times New Roman" w:hAnsi="Times New Roman" w:cs="Times New Roman"/>
          <w:sz w:val="24"/>
          <w:szCs w:val="24"/>
        </w:rPr>
        <w:t>me scholars a</w:t>
      </w:r>
      <w:r w:rsidRPr="00922D43">
        <w:rPr>
          <w:rFonts w:ascii="Times New Roman" w:hAnsi="Times New Roman" w:cs="Times New Roman"/>
          <w:sz w:val="24"/>
          <w:szCs w:val="24"/>
        </w:rPr>
        <w:t>rgue</w:t>
      </w:r>
      <w:r w:rsidR="00A70781" w:rsidRPr="00922D43">
        <w:rPr>
          <w:rFonts w:ascii="Times New Roman" w:hAnsi="Times New Roman" w:cs="Times New Roman"/>
          <w:sz w:val="24"/>
          <w:szCs w:val="24"/>
        </w:rPr>
        <w:t xml:space="preserve"> that</w:t>
      </w:r>
      <w:r w:rsidR="00AD00F8" w:rsidRPr="00922D43">
        <w:rPr>
          <w:rFonts w:ascii="Times New Roman" w:hAnsi="Times New Roman" w:cs="Times New Roman"/>
          <w:sz w:val="24"/>
          <w:szCs w:val="24"/>
        </w:rPr>
        <w:t xml:space="preserve"> in the British Caribbean context, </w:t>
      </w:r>
      <w:r w:rsidRPr="00922D43">
        <w:rPr>
          <w:rFonts w:ascii="Times New Roman" w:hAnsi="Times New Roman" w:cs="Times New Roman"/>
          <w:sz w:val="24"/>
          <w:szCs w:val="24"/>
        </w:rPr>
        <w:t xml:space="preserve">these values </w:t>
      </w:r>
      <w:r w:rsidR="000209AA" w:rsidRPr="00922D43">
        <w:rPr>
          <w:rFonts w:ascii="Times New Roman" w:hAnsi="Times New Roman" w:cs="Times New Roman"/>
          <w:sz w:val="24"/>
          <w:szCs w:val="24"/>
        </w:rPr>
        <w:t>appeal</w:t>
      </w:r>
      <w:r w:rsidRPr="00922D43">
        <w:rPr>
          <w:rFonts w:ascii="Times New Roman" w:hAnsi="Times New Roman" w:cs="Times New Roman"/>
          <w:sz w:val="24"/>
          <w:szCs w:val="24"/>
        </w:rPr>
        <w:t>ed</w:t>
      </w:r>
      <w:r w:rsidR="000209AA" w:rsidRPr="00922D43">
        <w:rPr>
          <w:rFonts w:ascii="Times New Roman" w:hAnsi="Times New Roman" w:cs="Times New Roman"/>
          <w:sz w:val="24"/>
          <w:szCs w:val="24"/>
        </w:rPr>
        <w:t xml:space="preserve"> primarily to women (</w:t>
      </w:r>
      <w:r w:rsidR="00A70781" w:rsidRPr="00922D43">
        <w:rPr>
          <w:rFonts w:ascii="Times New Roman" w:hAnsi="Times New Roman" w:cs="Times New Roman"/>
          <w:sz w:val="24"/>
          <w:szCs w:val="24"/>
        </w:rPr>
        <w:t xml:space="preserve">Wilson 1973; </w:t>
      </w:r>
      <w:proofErr w:type="spellStart"/>
      <w:r w:rsidR="00C54A8E" w:rsidRPr="00922D43">
        <w:rPr>
          <w:rFonts w:ascii="Times New Roman" w:hAnsi="Times New Roman" w:cs="Times New Roman"/>
          <w:sz w:val="24"/>
          <w:szCs w:val="24"/>
        </w:rPr>
        <w:t>Foner</w:t>
      </w:r>
      <w:proofErr w:type="spellEnd"/>
      <w:r w:rsidR="00C54A8E" w:rsidRPr="00922D43">
        <w:rPr>
          <w:rFonts w:ascii="Times New Roman" w:hAnsi="Times New Roman" w:cs="Times New Roman"/>
          <w:sz w:val="24"/>
          <w:szCs w:val="24"/>
        </w:rPr>
        <w:t xml:space="preserve"> 1973, 102; </w:t>
      </w:r>
      <w:r w:rsidR="000209AA" w:rsidRPr="00922D43">
        <w:rPr>
          <w:rFonts w:ascii="Times New Roman" w:hAnsi="Times New Roman" w:cs="Times New Roman"/>
          <w:sz w:val="24"/>
          <w:szCs w:val="24"/>
        </w:rPr>
        <w:t>Smith 1988</w:t>
      </w:r>
      <w:r w:rsidR="00CE264F" w:rsidRPr="00922D43">
        <w:rPr>
          <w:rFonts w:ascii="Times New Roman" w:hAnsi="Times New Roman" w:cs="Times New Roman"/>
          <w:sz w:val="24"/>
          <w:szCs w:val="24"/>
        </w:rPr>
        <w:t>,</w:t>
      </w:r>
      <w:r w:rsidR="000209AA" w:rsidRPr="00922D43">
        <w:rPr>
          <w:rFonts w:ascii="Times New Roman" w:hAnsi="Times New Roman" w:cs="Times New Roman"/>
          <w:sz w:val="24"/>
          <w:szCs w:val="24"/>
        </w:rPr>
        <w:t xml:space="preserve"> 116)</w:t>
      </w:r>
      <w:r w:rsidR="00A70781" w:rsidRPr="00922D43">
        <w:rPr>
          <w:rFonts w:ascii="Times New Roman" w:hAnsi="Times New Roman" w:cs="Times New Roman"/>
          <w:sz w:val="24"/>
          <w:szCs w:val="24"/>
        </w:rPr>
        <w:t>,</w:t>
      </w:r>
      <w:r w:rsidRPr="00922D43">
        <w:rPr>
          <w:rFonts w:ascii="Times New Roman" w:hAnsi="Times New Roman" w:cs="Times New Roman"/>
          <w:sz w:val="24"/>
          <w:szCs w:val="24"/>
        </w:rPr>
        <w:t xml:space="preserve"> but </w:t>
      </w:r>
      <w:r w:rsidR="00A70781" w:rsidRPr="00922D43">
        <w:rPr>
          <w:rFonts w:ascii="Times New Roman" w:hAnsi="Times New Roman" w:cs="Times New Roman"/>
          <w:sz w:val="24"/>
          <w:szCs w:val="24"/>
        </w:rPr>
        <w:t>others counter this argument</w:t>
      </w:r>
      <w:r w:rsidR="008B63D1" w:rsidRPr="00922D43">
        <w:rPr>
          <w:rFonts w:ascii="Times New Roman" w:hAnsi="Times New Roman" w:cs="Times New Roman"/>
          <w:sz w:val="24"/>
          <w:szCs w:val="24"/>
        </w:rPr>
        <w:t xml:space="preserve">.  In her study of Martha Brae, </w:t>
      </w:r>
      <w:r w:rsidR="003F6569" w:rsidRPr="00922D43">
        <w:rPr>
          <w:rFonts w:ascii="Times New Roman" w:hAnsi="Times New Roman" w:cs="Times New Roman"/>
          <w:sz w:val="24"/>
          <w:szCs w:val="24"/>
        </w:rPr>
        <w:t>a free “peasant” village founded over 150 years ago ,</w:t>
      </w:r>
      <w:r w:rsidR="008B63D1" w:rsidRPr="00922D43">
        <w:rPr>
          <w:rFonts w:ascii="Times New Roman" w:hAnsi="Times New Roman" w:cs="Times New Roman"/>
          <w:sz w:val="24"/>
          <w:szCs w:val="24"/>
        </w:rPr>
        <w:t xml:space="preserve"> </w:t>
      </w:r>
      <w:r w:rsidR="005A62FE" w:rsidRPr="00922D43">
        <w:rPr>
          <w:rFonts w:ascii="Times New Roman" w:hAnsi="Times New Roman" w:cs="Times New Roman"/>
          <w:sz w:val="24"/>
          <w:szCs w:val="24"/>
        </w:rPr>
        <w:t xml:space="preserve">in </w:t>
      </w:r>
      <w:proofErr w:type="spellStart"/>
      <w:r w:rsidR="005A62FE" w:rsidRPr="00922D43">
        <w:rPr>
          <w:rFonts w:ascii="Times New Roman" w:hAnsi="Times New Roman" w:cs="Times New Roman"/>
          <w:sz w:val="24"/>
          <w:szCs w:val="24"/>
        </w:rPr>
        <w:t>Trelawny</w:t>
      </w:r>
      <w:proofErr w:type="spellEnd"/>
      <w:r w:rsidR="005A62FE" w:rsidRPr="00922D43">
        <w:rPr>
          <w:rFonts w:ascii="Times New Roman" w:hAnsi="Times New Roman" w:cs="Times New Roman"/>
          <w:sz w:val="24"/>
          <w:szCs w:val="24"/>
        </w:rPr>
        <w:t xml:space="preserve">, </w:t>
      </w:r>
      <w:r w:rsidR="008B63D1" w:rsidRPr="00922D43">
        <w:rPr>
          <w:rFonts w:ascii="Times New Roman" w:hAnsi="Times New Roman" w:cs="Times New Roman"/>
          <w:sz w:val="24"/>
          <w:szCs w:val="24"/>
        </w:rPr>
        <w:t xml:space="preserve">Jamaica, </w:t>
      </w:r>
      <w:proofErr w:type="spellStart"/>
      <w:r w:rsidR="008B63D1" w:rsidRPr="00922D43">
        <w:rPr>
          <w:rFonts w:ascii="Times New Roman" w:hAnsi="Times New Roman" w:cs="Times New Roman"/>
          <w:sz w:val="24"/>
          <w:szCs w:val="24"/>
        </w:rPr>
        <w:t>Besson</w:t>
      </w:r>
      <w:proofErr w:type="spellEnd"/>
      <w:r w:rsidR="008B63D1" w:rsidRPr="00922D43">
        <w:rPr>
          <w:rFonts w:ascii="Times New Roman" w:hAnsi="Times New Roman" w:cs="Times New Roman"/>
          <w:sz w:val="24"/>
          <w:szCs w:val="24"/>
        </w:rPr>
        <w:t xml:space="preserve"> (</w:t>
      </w:r>
      <w:r w:rsidR="004C4035" w:rsidRPr="00922D43">
        <w:rPr>
          <w:rFonts w:ascii="Times New Roman" w:hAnsi="Times New Roman" w:cs="Times New Roman"/>
          <w:sz w:val="24"/>
          <w:szCs w:val="24"/>
        </w:rPr>
        <w:t xml:space="preserve">1993; </w:t>
      </w:r>
      <w:r w:rsidR="008B63D1" w:rsidRPr="00922D43">
        <w:rPr>
          <w:rFonts w:ascii="Times New Roman" w:hAnsi="Times New Roman" w:cs="Times New Roman"/>
          <w:sz w:val="24"/>
          <w:szCs w:val="24"/>
        </w:rPr>
        <w:t xml:space="preserve">2002) for example, found that </w:t>
      </w:r>
      <w:r w:rsidR="004C4035" w:rsidRPr="00922D43">
        <w:rPr>
          <w:rFonts w:ascii="Times New Roman" w:hAnsi="Times New Roman" w:cs="Times New Roman"/>
          <w:sz w:val="24"/>
          <w:szCs w:val="24"/>
        </w:rPr>
        <w:t>the cultural values among women “are not a mirror image of the Eurocentric value system of respectability, but a transformation of this system within the Afro-Caribbean peasant culture of resistance” (</w:t>
      </w:r>
      <w:proofErr w:type="spellStart"/>
      <w:r w:rsidR="004C4035" w:rsidRPr="00922D43">
        <w:rPr>
          <w:rFonts w:ascii="Times New Roman" w:hAnsi="Times New Roman" w:cs="Times New Roman"/>
          <w:sz w:val="24"/>
          <w:szCs w:val="24"/>
        </w:rPr>
        <w:t>Besson</w:t>
      </w:r>
      <w:proofErr w:type="spellEnd"/>
      <w:r w:rsidR="004C4035" w:rsidRPr="00922D43">
        <w:rPr>
          <w:rFonts w:ascii="Times New Roman" w:hAnsi="Times New Roman" w:cs="Times New Roman"/>
          <w:sz w:val="24"/>
          <w:szCs w:val="24"/>
        </w:rPr>
        <w:t xml:space="preserve"> 1993</w:t>
      </w:r>
      <w:r w:rsidR="00586339">
        <w:rPr>
          <w:rFonts w:ascii="Times New Roman" w:hAnsi="Times New Roman" w:cs="Times New Roman"/>
          <w:sz w:val="24"/>
          <w:szCs w:val="24"/>
        </w:rPr>
        <w:t>,</w:t>
      </w:r>
      <w:r w:rsidR="004C4035" w:rsidRPr="00922D43">
        <w:rPr>
          <w:rFonts w:ascii="Times New Roman" w:hAnsi="Times New Roman" w:cs="Times New Roman"/>
          <w:sz w:val="24"/>
          <w:szCs w:val="24"/>
        </w:rPr>
        <w:t xml:space="preserve"> 19). </w:t>
      </w:r>
      <w:r w:rsidR="00907E98" w:rsidRPr="00922D43">
        <w:rPr>
          <w:rFonts w:ascii="Times New Roman" w:hAnsi="Times New Roman" w:cs="Times New Roman"/>
          <w:sz w:val="24"/>
          <w:szCs w:val="24"/>
        </w:rPr>
        <w:t xml:space="preserve"> </w:t>
      </w:r>
      <w:r w:rsidR="00FF14EE" w:rsidRPr="00922D43">
        <w:rPr>
          <w:rFonts w:ascii="Times New Roman" w:hAnsi="Times New Roman" w:cs="Times New Roman"/>
          <w:sz w:val="24"/>
          <w:szCs w:val="24"/>
        </w:rPr>
        <w:t xml:space="preserve">Regarding religion and the church for example, </w:t>
      </w:r>
      <w:proofErr w:type="spellStart"/>
      <w:r w:rsidR="00175DD5" w:rsidRPr="00922D43">
        <w:rPr>
          <w:rFonts w:ascii="Times New Roman" w:hAnsi="Times New Roman" w:cs="Times New Roman"/>
          <w:sz w:val="24"/>
          <w:szCs w:val="24"/>
        </w:rPr>
        <w:t>Besson</w:t>
      </w:r>
      <w:proofErr w:type="spellEnd"/>
      <w:r w:rsidR="00175DD5" w:rsidRPr="00922D43">
        <w:rPr>
          <w:rFonts w:ascii="Times New Roman" w:hAnsi="Times New Roman" w:cs="Times New Roman"/>
          <w:sz w:val="24"/>
          <w:szCs w:val="24"/>
        </w:rPr>
        <w:t xml:space="preserve"> </w:t>
      </w:r>
      <w:r w:rsidR="00AE1081" w:rsidRPr="00922D43">
        <w:rPr>
          <w:rFonts w:ascii="Times New Roman" w:hAnsi="Times New Roman" w:cs="Times New Roman"/>
          <w:sz w:val="24"/>
          <w:szCs w:val="24"/>
        </w:rPr>
        <w:t xml:space="preserve">shows </w:t>
      </w:r>
      <w:r w:rsidR="00175DD5" w:rsidRPr="00922D43">
        <w:rPr>
          <w:rFonts w:ascii="Times New Roman" w:hAnsi="Times New Roman" w:cs="Times New Roman"/>
          <w:sz w:val="24"/>
          <w:szCs w:val="24"/>
        </w:rPr>
        <w:t xml:space="preserve">that although women in Martha </w:t>
      </w:r>
      <w:r w:rsidR="00AE1081" w:rsidRPr="00922D43">
        <w:rPr>
          <w:rFonts w:ascii="Times New Roman" w:hAnsi="Times New Roman" w:cs="Times New Roman"/>
          <w:sz w:val="24"/>
          <w:szCs w:val="24"/>
        </w:rPr>
        <w:t>B</w:t>
      </w:r>
      <w:r w:rsidR="00175DD5" w:rsidRPr="00922D43">
        <w:rPr>
          <w:rFonts w:ascii="Times New Roman" w:hAnsi="Times New Roman" w:cs="Times New Roman"/>
          <w:sz w:val="24"/>
          <w:szCs w:val="24"/>
        </w:rPr>
        <w:t xml:space="preserve">rae play a significant part in the Christian Church, </w:t>
      </w:r>
      <w:r w:rsidR="00AE1081" w:rsidRPr="00922D43">
        <w:rPr>
          <w:rFonts w:ascii="Times New Roman" w:hAnsi="Times New Roman" w:cs="Times New Roman"/>
          <w:sz w:val="24"/>
          <w:szCs w:val="24"/>
        </w:rPr>
        <w:t xml:space="preserve">theirs is </w:t>
      </w:r>
      <w:r w:rsidR="00175DD5" w:rsidRPr="00922D43">
        <w:rPr>
          <w:rFonts w:ascii="Times New Roman" w:hAnsi="Times New Roman" w:cs="Times New Roman"/>
          <w:sz w:val="24"/>
          <w:szCs w:val="24"/>
        </w:rPr>
        <w:t>the Nonconformist Baptist Church, and a symbol of resistance to the Established Anglican Church of the plantation system</w:t>
      </w:r>
      <w:r w:rsidR="00586339">
        <w:rPr>
          <w:rFonts w:ascii="Times New Roman" w:hAnsi="Times New Roman" w:cs="Times New Roman"/>
          <w:sz w:val="24"/>
          <w:szCs w:val="24"/>
        </w:rPr>
        <w:t>.</w:t>
      </w:r>
      <w:r w:rsidR="00175DD5" w:rsidRPr="00922D43">
        <w:rPr>
          <w:rFonts w:ascii="Times New Roman" w:hAnsi="Times New Roman" w:cs="Times New Roman"/>
          <w:sz w:val="24"/>
          <w:szCs w:val="24"/>
        </w:rPr>
        <w:t xml:space="preserve"> </w:t>
      </w:r>
      <w:r w:rsidR="00586339">
        <w:rPr>
          <w:rFonts w:ascii="Times New Roman" w:hAnsi="Times New Roman" w:cs="Times New Roman"/>
          <w:sz w:val="24"/>
          <w:szCs w:val="24"/>
        </w:rPr>
        <w:t xml:space="preserve"> </w:t>
      </w:r>
      <w:r w:rsidR="00F4616C" w:rsidRPr="00922D43">
        <w:rPr>
          <w:rFonts w:ascii="Times New Roman" w:hAnsi="Times New Roman" w:cs="Times New Roman"/>
          <w:sz w:val="24"/>
          <w:szCs w:val="24"/>
        </w:rPr>
        <w:t>Hence, the women of Martha Brae</w:t>
      </w:r>
      <w:r w:rsidR="00E02855" w:rsidRPr="00922D43">
        <w:rPr>
          <w:rFonts w:ascii="Times New Roman" w:hAnsi="Times New Roman" w:cs="Times New Roman"/>
          <w:sz w:val="24"/>
          <w:szCs w:val="24"/>
        </w:rPr>
        <w:t xml:space="preserve"> </w:t>
      </w:r>
      <w:r w:rsidR="00F4616C" w:rsidRPr="00922D43">
        <w:rPr>
          <w:rFonts w:ascii="Times New Roman" w:hAnsi="Times New Roman" w:cs="Times New Roman"/>
          <w:sz w:val="24"/>
          <w:szCs w:val="24"/>
        </w:rPr>
        <w:t>continued to remain resistant against colonial Christianity (</w:t>
      </w:r>
      <w:proofErr w:type="spellStart"/>
      <w:r w:rsidR="00586339">
        <w:rPr>
          <w:rFonts w:ascii="Times New Roman" w:hAnsi="Times New Roman" w:cs="Times New Roman"/>
          <w:sz w:val="24"/>
          <w:szCs w:val="24"/>
        </w:rPr>
        <w:t>Besson</w:t>
      </w:r>
      <w:proofErr w:type="spellEnd"/>
      <w:r w:rsidR="00586339">
        <w:rPr>
          <w:rFonts w:ascii="Times New Roman" w:hAnsi="Times New Roman" w:cs="Times New Roman"/>
          <w:sz w:val="24"/>
          <w:szCs w:val="24"/>
        </w:rPr>
        <w:t xml:space="preserve"> 1993, 20</w:t>
      </w:r>
      <w:r w:rsidR="00F4616C" w:rsidRPr="00922D43">
        <w:rPr>
          <w:rFonts w:ascii="Times New Roman" w:hAnsi="Times New Roman" w:cs="Times New Roman"/>
          <w:sz w:val="24"/>
          <w:szCs w:val="24"/>
        </w:rPr>
        <w:t xml:space="preserve">).  Moreover, </w:t>
      </w:r>
      <w:r w:rsidR="00E340CE" w:rsidRPr="00922D43">
        <w:rPr>
          <w:rFonts w:ascii="Times New Roman" w:hAnsi="Times New Roman" w:cs="Times New Roman"/>
          <w:sz w:val="24"/>
          <w:szCs w:val="24"/>
        </w:rPr>
        <w:t xml:space="preserve">based on their own </w:t>
      </w:r>
      <w:r w:rsidR="00E340CE" w:rsidRPr="00922D43">
        <w:rPr>
          <w:rFonts w:ascii="Times New Roman" w:hAnsi="Times New Roman" w:cs="Times New Roman"/>
          <w:sz w:val="24"/>
          <w:szCs w:val="24"/>
        </w:rPr>
        <w:lastRenderedPageBreak/>
        <w:t>cultural values,</w:t>
      </w:r>
      <w:r w:rsidR="00AC285F" w:rsidRPr="00922D43">
        <w:rPr>
          <w:rFonts w:ascii="Times New Roman" w:hAnsi="Times New Roman" w:cs="Times New Roman"/>
          <w:sz w:val="24"/>
          <w:szCs w:val="24"/>
        </w:rPr>
        <w:t xml:space="preserve"> through their own lead</w:t>
      </w:r>
      <w:r w:rsidR="00CB395B" w:rsidRPr="00922D43">
        <w:rPr>
          <w:rFonts w:ascii="Times New Roman" w:hAnsi="Times New Roman" w:cs="Times New Roman"/>
          <w:sz w:val="24"/>
          <w:szCs w:val="24"/>
        </w:rPr>
        <w:t>e</w:t>
      </w:r>
      <w:r w:rsidR="00AC285F" w:rsidRPr="00922D43">
        <w:rPr>
          <w:rFonts w:ascii="Times New Roman" w:hAnsi="Times New Roman" w:cs="Times New Roman"/>
          <w:sz w:val="24"/>
          <w:szCs w:val="24"/>
        </w:rPr>
        <w:t xml:space="preserve">rship as “Mothers” and “Queens”, </w:t>
      </w:r>
      <w:r w:rsidR="005057D8" w:rsidRPr="00922D43">
        <w:rPr>
          <w:rFonts w:ascii="Times New Roman" w:hAnsi="Times New Roman" w:cs="Times New Roman"/>
          <w:sz w:val="24"/>
          <w:szCs w:val="24"/>
        </w:rPr>
        <w:t>some women in Mar</w:t>
      </w:r>
      <w:r w:rsidR="00E340CE" w:rsidRPr="00922D43">
        <w:rPr>
          <w:rFonts w:ascii="Times New Roman" w:hAnsi="Times New Roman" w:cs="Times New Roman"/>
          <w:sz w:val="24"/>
          <w:szCs w:val="24"/>
        </w:rPr>
        <w:t>t</w:t>
      </w:r>
      <w:r w:rsidR="005057D8" w:rsidRPr="00922D43">
        <w:rPr>
          <w:rFonts w:ascii="Times New Roman" w:hAnsi="Times New Roman" w:cs="Times New Roman"/>
          <w:sz w:val="24"/>
          <w:szCs w:val="24"/>
        </w:rPr>
        <w:t xml:space="preserve">ha Brae have </w:t>
      </w:r>
      <w:r w:rsidR="00175DD5" w:rsidRPr="00922D43">
        <w:rPr>
          <w:rFonts w:ascii="Times New Roman" w:hAnsi="Times New Roman" w:cs="Times New Roman"/>
          <w:sz w:val="24"/>
          <w:szCs w:val="24"/>
        </w:rPr>
        <w:t>c</w:t>
      </w:r>
      <w:r w:rsidR="00AC285F" w:rsidRPr="00922D43">
        <w:rPr>
          <w:rFonts w:ascii="Times New Roman" w:hAnsi="Times New Roman" w:cs="Times New Roman"/>
          <w:sz w:val="24"/>
          <w:szCs w:val="24"/>
        </w:rPr>
        <w:t xml:space="preserve">hallenged </w:t>
      </w:r>
      <w:r w:rsidR="00C200DC">
        <w:rPr>
          <w:rFonts w:ascii="Times New Roman" w:hAnsi="Times New Roman" w:cs="Times New Roman"/>
          <w:sz w:val="24"/>
          <w:szCs w:val="24"/>
        </w:rPr>
        <w:t>“</w:t>
      </w:r>
      <w:r w:rsidR="00AC285F" w:rsidRPr="00922D43">
        <w:rPr>
          <w:rFonts w:ascii="Times New Roman" w:hAnsi="Times New Roman" w:cs="Times New Roman"/>
          <w:sz w:val="24"/>
          <w:szCs w:val="24"/>
        </w:rPr>
        <w:t>white male control of religion</w:t>
      </w:r>
      <w:r w:rsidR="00C200DC">
        <w:rPr>
          <w:rFonts w:ascii="Times New Roman" w:hAnsi="Times New Roman" w:cs="Times New Roman"/>
          <w:sz w:val="24"/>
          <w:szCs w:val="24"/>
        </w:rPr>
        <w:t xml:space="preserve">” </w:t>
      </w:r>
      <w:r w:rsidR="00AC285F" w:rsidRPr="00922D43">
        <w:rPr>
          <w:rFonts w:ascii="Times New Roman" w:hAnsi="Times New Roman" w:cs="Times New Roman"/>
          <w:sz w:val="24"/>
          <w:szCs w:val="24"/>
        </w:rPr>
        <w:t>(</w:t>
      </w:r>
      <w:proofErr w:type="spellStart"/>
      <w:r w:rsidR="00586339">
        <w:rPr>
          <w:rFonts w:ascii="Times New Roman" w:hAnsi="Times New Roman" w:cs="Times New Roman"/>
          <w:sz w:val="24"/>
          <w:szCs w:val="24"/>
        </w:rPr>
        <w:t>Besson</w:t>
      </w:r>
      <w:proofErr w:type="spellEnd"/>
      <w:r w:rsidR="00586339">
        <w:rPr>
          <w:rFonts w:ascii="Times New Roman" w:hAnsi="Times New Roman" w:cs="Times New Roman"/>
          <w:sz w:val="24"/>
          <w:szCs w:val="24"/>
        </w:rPr>
        <w:t xml:space="preserve"> </w:t>
      </w:r>
      <w:r w:rsidR="00AC285F" w:rsidRPr="00922D43">
        <w:rPr>
          <w:rFonts w:ascii="Times New Roman" w:hAnsi="Times New Roman" w:cs="Times New Roman"/>
          <w:sz w:val="24"/>
          <w:szCs w:val="24"/>
        </w:rPr>
        <w:t>2002</w:t>
      </w:r>
      <w:r w:rsidR="00586339">
        <w:rPr>
          <w:rFonts w:ascii="Times New Roman" w:hAnsi="Times New Roman" w:cs="Times New Roman"/>
          <w:sz w:val="24"/>
          <w:szCs w:val="24"/>
        </w:rPr>
        <w:t xml:space="preserve">, </w:t>
      </w:r>
      <w:r w:rsidR="00AC285F" w:rsidRPr="00922D43">
        <w:rPr>
          <w:rFonts w:ascii="Times New Roman" w:hAnsi="Times New Roman" w:cs="Times New Roman"/>
          <w:sz w:val="24"/>
          <w:szCs w:val="24"/>
        </w:rPr>
        <w:t xml:space="preserve">15). </w:t>
      </w:r>
      <w:r w:rsidR="00121DFF">
        <w:rPr>
          <w:rFonts w:ascii="Times New Roman" w:hAnsi="Times New Roman" w:cs="Times New Roman"/>
          <w:sz w:val="24"/>
          <w:szCs w:val="24"/>
        </w:rPr>
        <w:t xml:space="preserve"> </w:t>
      </w:r>
      <w:r w:rsidR="00E340CE" w:rsidRPr="00922D43">
        <w:rPr>
          <w:rFonts w:ascii="Times New Roman" w:hAnsi="Times New Roman" w:cs="Times New Roman"/>
          <w:sz w:val="24"/>
          <w:szCs w:val="24"/>
        </w:rPr>
        <w:t xml:space="preserve">Regarding the values of holy matrimony and the male-headed nuclear family households, </w:t>
      </w:r>
      <w:proofErr w:type="spellStart"/>
      <w:r w:rsidR="000843FB" w:rsidRPr="00922D43">
        <w:rPr>
          <w:rFonts w:ascii="Times New Roman" w:hAnsi="Times New Roman" w:cs="Times New Roman"/>
          <w:sz w:val="24"/>
          <w:szCs w:val="24"/>
        </w:rPr>
        <w:t>Besson</w:t>
      </w:r>
      <w:proofErr w:type="spellEnd"/>
      <w:r w:rsidR="000843FB" w:rsidRPr="00922D43">
        <w:rPr>
          <w:rFonts w:ascii="Times New Roman" w:hAnsi="Times New Roman" w:cs="Times New Roman"/>
          <w:sz w:val="24"/>
          <w:szCs w:val="24"/>
        </w:rPr>
        <w:t xml:space="preserve"> observed that although the Baptist Church in Martha Brae condemns “sinful living” and baptized illegitimate children, the women are not commit</w:t>
      </w:r>
      <w:r w:rsidR="0057199A" w:rsidRPr="00922D43">
        <w:rPr>
          <w:rFonts w:ascii="Times New Roman" w:hAnsi="Times New Roman" w:cs="Times New Roman"/>
          <w:sz w:val="24"/>
          <w:szCs w:val="24"/>
        </w:rPr>
        <w:t>t</w:t>
      </w:r>
      <w:r w:rsidR="000843FB" w:rsidRPr="00922D43">
        <w:rPr>
          <w:rFonts w:ascii="Times New Roman" w:hAnsi="Times New Roman" w:cs="Times New Roman"/>
          <w:sz w:val="24"/>
          <w:szCs w:val="24"/>
        </w:rPr>
        <w:t xml:space="preserve">ed to European legal marriage, and “along with their men, have forged a creole family system grounded in </w:t>
      </w:r>
      <w:proofErr w:type="spellStart"/>
      <w:r w:rsidR="000843FB" w:rsidRPr="00922D43">
        <w:rPr>
          <w:rFonts w:ascii="Times New Roman" w:hAnsi="Times New Roman" w:cs="Times New Roman"/>
          <w:sz w:val="24"/>
          <w:szCs w:val="24"/>
        </w:rPr>
        <w:t>protopeasant</w:t>
      </w:r>
      <w:proofErr w:type="spellEnd"/>
      <w:r w:rsidR="000843FB" w:rsidRPr="00922D43">
        <w:rPr>
          <w:rFonts w:ascii="Times New Roman" w:hAnsi="Times New Roman" w:cs="Times New Roman"/>
          <w:sz w:val="24"/>
          <w:szCs w:val="24"/>
        </w:rPr>
        <w:t xml:space="preserve"> adaptation” </w:t>
      </w:r>
      <w:r w:rsidR="00C200DC" w:rsidRPr="00922D43">
        <w:rPr>
          <w:rFonts w:ascii="Times New Roman" w:hAnsi="Times New Roman" w:cs="Times New Roman"/>
          <w:sz w:val="24"/>
          <w:szCs w:val="24"/>
        </w:rPr>
        <w:t>(</w:t>
      </w:r>
      <w:proofErr w:type="spellStart"/>
      <w:r w:rsidR="00C200DC">
        <w:rPr>
          <w:rFonts w:ascii="Times New Roman" w:hAnsi="Times New Roman" w:cs="Times New Roman"/>
          <w:sz w:val="24"/>
          <w:szCs w:val="24"/>
        </w:rPr>
        <w:t>Besson</w:t>
      </w:r>
      <w:proofErr w:type="spellEnd"/>
      <w:r w:rsidR="00C200DC">
        <w:rPr>
          <w:rFonts w:ascii="Times New Roman" w:hAnsi="Times New Roman" w:cs="Times New Roman"/>
          <w:sz w:val="24"/>
          <w:szCs w:val="24"/>
        </w:rPr>
        <w:t xml:space="preserve"> </w:t>
      </w:r>
      <w:r w:rsidR="00C200DC" w:rsidRPr="00922D43">
        <w:rPr>
          <w:rFonts w:ascii="Times New Roman" w:hAnsi="Times New Roman" w:cs="Times New Roman"/>
          <w:sz w:val="24"/>
          <w:szCs w:val="24"/>
        </w:rPr>
        <w:t>2002</w:t>
      </w:r>
      <w:r w:rsidR="00C200DC">
        <w:rPr>
          <w:rFonts w:ascii="Times New Roman" w:hAnsi="Times New Roman" w:cs="Times New Roman"/>
          <w:sz w:val="24"/>
          <w:szCs w:val="24"/>
        </w:rPr>
        <w:t xml:space="preserve">, </w:t>
      </w:r>
      <w:r w:rsidR="00C200DC" w:rsidRPr="00922D43">
        <w:rPr>
          <w:rFonts w:ascii="Times New Roman" w:hAnsi="Times New Roman" w:cs="Times New Roman"/>
          <w:sz w:val="24"/>
          <w:szCs w:val="24"/>
        </w:rPr>
        <w:t>1</w:t>
      </w:r>
      <w:r w:rsidR="00C200DC">
        <w:rPr>
          <w:rFonts w:ascii="Times New Roman" w:hAnsi="Times New Roman" w:cs="Times New Roman"/>
          <w:sz w:val="24"/>
          <w:szCs w:val="24"/>
        </w:rPr>
        <w:t>6</w:t>
      </w:r>
      <w:r w:rsidR="00C200DC" w:rsidRPr="00922D43">
        <w:rPr>
          <w:rFonts w:ascii="Times New Roman" w:hAnsi="Times New Roman" w:cs="Times New Roman"/>
          <w:sz w:val="24"/>
          <w:szCs w:val="24"/>
        </w:rPr>
        <w:t xml:space="preserve">). </w:t>
      </w:r>
      <w:r w:rsidR="00C200DC">
        <w:rPr>
          <w:rFonts w:ascii="Times New Roman" w:hAnsi="Times New Roman" w:cs="Times New Roman"/>
          <w:sz w:val="24"/>
          <w:szCs w:val="24"/>
        </w:rPr>
        <w:t xml:space="preserve"> </w:t>
      </w:r>
    </w:p>
    <w:p w:rsidR="002C3D27" w:rsidRDefault="00B404D8"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In her work on the Leeward island of Nevis, </w:t>
      </w:r>
      <w:proofErr w:type="spellStart"/>
      <w:r w:rsidR="0057199A" w:rsidRPr="00922D43">
        <w:rPr>
          <w:rFonts w:ascii="Times New Roman" w:hAnsi="Times New Roman" w:cs="Times New Roman"/>
          <w:sz w:val="24"/>
          <w:szCs w:val="24"/>
        </w:rPr>
        <w:t>Olwig</w:t>
      </w:r>
      <w:proofErr w:type="spellEnd"/>
      <w:r w:rsidR="00B8099F" w:rsidRPr="00922D43">
        <w:rPr>
          <w:rFonts w:ascii="Times New Roman" w:hAnsi="Times New Roman" w:cs="Times New Roman"/>
          <w:sz w:val="24"/>
          <w:szCs w:val="24"/>
        </w:rPr>
        <w:t xml:space="preserve"> (1990)</w:t>
      </w:r>
      <w:r w:rsidR="0057199A" w:rsidRPr="00922D43">
        <w:rPr>
          <w:rFonts w:ascii="Times New Roman" w:hAnsi="Times New Roman" w:cs="Times New Roman"/>
          <w:sz w:val="24"/>
          <w:szCs w:val="24"/>
        </w:rPr>
        <w:t xml:space="preserve"> a</w:t>
      </w:r>
      <w:r w:rsidRPr="00922D43">
        <w:rPr>
          <w:rFonts w:ascii="Times New Roman" w:hAnsi="Times New Roman" w:cs="Times New Roman"/>
          <w:sz w:val="24"/>
          <w:szCs w:val="24"/>
        </w:rPr>
        <w:t xml:space="preserve">lso notes </w:t>
      </w:r>
      <w:r w:rsidR="00655DC1" w:rsidRPr="00922D43">
        <w:rPr>
          <w:rFonts w:ascii="Times New Roman" w:hAnsi="Times New Roman" w:cs="Times New Roman"/>
          <w:sz w:val="24"/>
          <w:szCs w:val="24"/>
        </w:rPr>
        <w:t xml:space="preserve">that </w:t>
      </w:r>
      <w:r w:rsidRPr="00922D43">
        <w:rPr>
          <w:rFonts w:ascii="Times New Roman" w:hAnsi="Times New Roman" w:cs="Times New Roman"/>
          <w:sz w:val="24"/>
          <w:szCs w:val="24"/>
        </w:rPr>
        <w:t xml:space="preserve">despite the Methodist missionaries’ efforts to </w:t>
      </w:r>
      <w:r w:rsidR="005E2FAE" w:rsidRPr="00922D43">
        <w:rPr>
          <w:rFonts w:ascii="Times New Roman" w:hAnsi="Times New Roman" w:cs="Times New Roman"/>
          <w:sz w:val="24"/>
          <w:szCs w:val="24"/>
        </w:rPr>
        <w:t>Christiani</w:t>
      </w:r>
      <w:r w:rsidR="003416BD">
        <w:rPr>
          <w:rFonts w:ascii="Times New Roman" w:hAnsi="Times New Roman" w:cs="Times New Roman"/>
          <w:sz w:val="24"/>
          <w:szCs w:val="24"/>
        </w:rPr>
        <w:t>z</w:t>
      </w:r>
      <w:r w:rsidR="005E2FAE" w:rsidRPr="00922D43">
        <w:rPr>
          <w:rFonts w:ascii="Times New Roman" w:hAnsi="Times New Roman" w:cs="Times New Roman"/>
          <w:sz w:val="24"/>
          <w:szCs w:val="24"/>
        </w:rPr>
        <w:t xml:space="preserve">e the slaves, </w:t>
      </w:r>
      <w:r w:rsidR="00B8099F" w:rsidRPr="00922D43">
        <w:rPr>
          <w:rFonts w:ascii="Times New Roman" w:hAnsi="Times New Roman" w:cs="Times New Roman"/>
          <w:sz w:val="24"/>
          <w:szCs w:val="24"/>
        </w:rPr>
        <w:t xml:space="preserve">they were met with resistance, because the slaves had developed their own cultural system with a different religious understanding and practice (99).  </w:t>
      </w:r>
      <w:r w:rsidR="00971FD1" w:rsidRPr="00922D43">
        <w:rPr>
          <w:rFonts w:ascii="Times New Roman" w:hAnsi="Times New Roman" w:cs="Times New Roman"/>
          <w:sz w:val="24"/>
          <w:szCs w:val="24"/>
        </w:rPr>
        <w:t xml:space="preserve">Records show that the slaves perceived man as essentially “good” </w:t>
      </w:r>
      <w:r w:rsidR="00E17956" w:rsidRPr="00922D43">
        <w:rPr>
          <w:rFonts w:ascii="Times New Roman" w:hAnsi="Times New Roman" w:cs="Times New Roman"/>
          <w:sz w:val="24"/>
          <w:szCs w:val="24"/>
        </w:rPr>
        <w:t xml:space="preserve">and not </w:t>
      </w:r>
      <w:r w:rsidR="007A7910" w:rsidRPr="00922D43">
        <w:rPr>
          <w:rFonts w:ascii="Times New Roman" w:hAnsi="Times New Roman" w:cs="Times New Roman"/>
          <w:sz w:val="24"/>
          <w:szCs w:val="24"/>
        </w:rPr>
        <w:t xml:space="preserve">as </w:t>
      </w:r>
      <w:r w:rsidR="00971FD1" w:rsidRPr="00922D43">
        <w:rPr>
          <w:rFonts w:ascii="Times New Roman" w:hAnsi="Times New Roman" w:cs="Times New Roman"/>
          <w:sz w:val="24"/>
          <w:szCs w:val="24"/>
        </w:rPr>
        <w:t>“a sinful creature in need of salvation by God” (</w:t>
      </w:r>
      <w:proofErr w:type="spellStart"/>
      <w:r w:rsidR="00971FD1" w:rsidRPr="00922D43">
        <w:rPr>
          <w:rFonts w:ascii="Times New Roman" w:hAnsi="Times New Roman" w:cs="Times New Roman"/>
          <w:sz w:val="24"/>
          <w:szCs w:val="24"/>
        </w:rPr>
        <w:t>Olwig</w:t>
      </w:r>
      <w:proofErr w:type="spellEnd"/>
      <w:r w:rsidR="00971FD1" w:rsidRPr="00922D43">
        <w:rPr>
          <w:rFonts w:ascii="Times New Roman" w:hAnsi="Times New Roman" w:cs="Times New Roman"/>
          <w:sz w:val="24"/>
          <w:szCs w:val="24"/>
        </w:rPr>
        <w:t xml:space="preserve"> 1990</w:t>
      </w:r>
      <w:r w:rsidR="005E40DC">
        <w:rPr>
          <w:rFonts w:ascii="Times New Roman" w:hAnsi="Times New Roman" w:cs="Times New Roman"/>
          <w:sz w:val="24"/>
          <w:szCs w:val="24"/>
        </w:rPr>
        <w:t>,</w:t>
      </w:r>
      <w:r w:rsidR="00971FD1" w:rsidRPr="00922D43">
        <w:rPr>
          <w:rFonts w:ascii="Times New Roman" w:hAnsi="Times New Roman" w:cs="Times New Roman"/>
          <w:sz w:val="24"/>
          <w:szCs w:val="24"/>
        </w:rPr>
        <w:t xml:space="preserve"> 100 citing Turner 1982</w:t>
      </w:r>
      <w:r w:rsidR="005E40DC">
        <w:rPr>
          <w:rFonts w:ascii="Times New Roman" w:hAnsi="Times New Roman" w:cs="Times New Roman"/>
          <w:sz w:val="24"/>
          <w:szCs w:val="24"/>
        </w:rPr>
        <w:t>,</w:t>
      </w:r>
      <w:r w:rsidR="00971FD1" w:rsidRPr="00922D43">
        <w:rPr>
          <w:rFonts w:ascii="Times New Roman" w:hAnsi="Times New Roman" w:cs="Times New Roman"/>
          <w:sz w:val="24"/>
          <w:szCs w:val="24"/>
        </w:rPr>
        <w:t xml:space="preserve"> 71). </w:t>
      </w:r>
      <w:r w:rsidR="00CD6094" w:rsidRPr="00922D43">
        <w:rPr>
          <w:rFonts w:ascii="Times New Roman" w:hAnsi="Times New Roman" w:cs="Times New Roman"/>
          <w:sz w:val="24"/>
          <w:szCs w:val="24"/>
        </w:rPr>
        <w:t xml:space="preserve"> Regarding marriage, records from Nevis also showed that </w:t>
      </w:r>
      <w:r w:rsidR="007A7910" w:rsidRPr="00922D43">
        <w:rPr>
          <w:rFonts w:ascii="Times New Roman" w:hAnsi="Times New Roman" w:cs="Times New Roman"/>
          <w:sz w:val="24"/>
          <w:szCs w:val="24"/>
        </w:rPr>
        <w:t xml:space="preserve">the missionaries failed to establish a “proper” marriage </w:t>
      </w:r>
      <w:r w:rsidR="00CD6094" w:rsidRPr="00922D43">
        <w:rPr>
          <w:rFonts w:ascii="Times New Roman" w:hAnsi="Times New Roman" w:cs="Times New Roman"/>
          <w:sz w:val="24"/>
          <w:szCs w:val="24"/>
        </w:rPr>
        <w:t xml:space="preserve">even among </w:t>
      </w:r>
      <w:r w:rsidR="00655DC1" w:rsidRPr="00922D43">
        <w:rPr>
          <w:rFonts w:ascii="Times New Roman" w:hAnsi="Times New Roman" w:cs="Times New Roman"/>
          <w:sz w:val="24"/>
          <w:szCs w:val="24"/>
        </w:rPr>
        <w:t xml:space="preserve">some </w:t>
      </w:r>
      <w:r w:rsidR="00CD6094" w:rsidRPr="00922D43">
        <w:rPr>
          <w:rFonts w:ascii="Times New Roman" w:hAnsi="Times New Roman" w:cs="Times New Roman"/>
          <w:sz w:val="24"/>
          <w:szCs w:val="24"/>
        </w:rPr>
        <w:t xml:space="preserve">slaves who were members of the Methodist church, because they had also developed a different family system which was based on the wider </w:t>
      </w:r>
      <w:proofErr w:type="spellStart"/>
      <w:r w:rsidR="00CD6094" w:rsidRPr="00922D43">
        <w:rPr>
          <w:rFonts w:ascii="Times New Roman" w:hAnsi="Times New Roman" w:cs="Times New Roman"/>
          <w:sz w:val="24"/>
          <w:szCs w:val="24"/>
        </w:rPr>
        <w:t>consa</w:t>
      </w:r>
      <w:r w:rsidR="00385A9C" w:rsidRPr="00922D43">
        <w:rPr>
          <w:rFonts w:ascii="Times New Roman" w:hAnsi="Times New Roman" w:cs="Times New Roman"/>
          <w:sz w:val="24"/>
          <w:szCs w:val="24"/>
        </w:rPr>
        <w:t>n</w:t>
      </w:r>
      <w:r w:rsidR="00CD6094" w:rsidRPr="00922D43">
        <w:rPr>
          <w:rFonts w:ascii="Times New Roman" w:hAnsi="Times New Roman" w:cs="Times New Roman"/>
          <w:sz w:val="24"/>
          <w:szCs w:val="24"/>
        </w:rPr>
        <w:t>guineal</w:t>
      </w:r>
      <w:proofErr w:type="spellEnd"/>
      <w:r w:rsidR="00CD6094" w:rsidRPr="00922D43">
        <w:rPr>
          <w:rFonts w:ascii="Times New Roman" w:hAnsi="Times New Roman" w:cs="Times New Roman"/>
          <w:sz w:val="24"/>
          <w:szCs w:val="24"/>
        </w:rPr>
        <w:t xml:space="preserve"> family as opposed to marital union.  Hence, </w:t>
      </w:r>
      <w:r w:rsidR="00385A9C" w:rsidRPr="00922D43">
        <w:rPr>
          <w:rFonts w:ascii="Times New Roman" w:hAnsi="Times New Roman" w:cs="Times New Roman"/>
          <w:sz w:val="24"/>
          <w:szCs w:val="24"/>
        </w:rPr>
        <w:t>their loyalty to the family took precedence over the Methodist church and legal marriage (</w:t>
      </w:r>
      <w:proofErr w:type="spellStart"/>
      <w:r w:rsidR="00385A9C" w:rsidRPr="00922D43">
        <w:rPr>
          <w:rFonts w:ascii="Times New Roman" w:hAnsi="Times New Roman" w:cs="Times New Roman"/>
          <w:sz w:val="24"/>
          <w:szCs w:val="24"/>
        </w:rPr>
        <w:t>Olwig</w:t>
      </w:r>
      <w:proofErr w:type="spellEnd"/>
      <w:r w:rsidR="00385A9C" w:rsidRPr="00922D43">
        <w:rPr>
          <w:rFonts w:ascii="Times New Roman" w:hAnsi="Times New Roman" w:cs="Times New Roman"/>
          <w:sz w:val="24"/>
          <w:szCs w:val="24"/>
        </w:rPr>
        <w:t xml:space="preserve"> 1990</w:t>
      </w:r>
      <w:r w:rsidR="005E40DC">
        <w:rPr>
          <w:rFonts w:ascii="Times New Roman" w:hAnsi="Times New Roman" w:cs="Times New Roman"/>
          <w:sz w:val="24"/>
          <w:szCs w:val="24"/>
        </w:rPr>
        <w:t xml:space="preserve">, </w:t>
      </w:r>
      <w:r w:rsidR="00385A9C" w:rsidRPr="00922D43">
        <w:rPr>
          <w:rFonts w:ascii="Times New Roman" w:hAnsi="Times New Roman" w:cs="Times New Roman"/>
          <w:sz w:val="24"/>
          <w:szCs w:val="24"/>
        </w:rPr>
        <w:t>104).</w:t>
      </w:r>
    </w:p>
    <w:p w:rsidR="005C4A64" w:rsidRPr="00922D43" w:rsidRDefault="005C4A64" w:rsidP="001C72D8">
      <w:pPr>
        <w:spacing w:after="0" w:line="240" w:lineRule="auto"/>
        <w:ind w:firstLine="720"/>
        <w:jc w:val="both"/>
        <w:rPr>
          <w:rFonts w:ascii="Times New Roman" w:hAnsi="Times New Roman" w:cs="Times New Roman"/>
          <w:sz w:val="24"/>
          <w:szCs w:val="24"/>
          <w:highlight w:val="yellow"/>
        </w:rPr>
      </w:pPr>
      <w:r w:rsidRPr="00922D43">
        <w:rPr>
          <w:rFonts w:ascii="Times New Roman" w:hAnsi="Times New Roman" w:cs="Times New Roman"/>
          <w:sz w:val="24"/>
          <w:szCs w:val="24"/>
        </w:rPr>
        <w:t xml:space="preserve">Social values in contemporary Caribbean societies continue to be complex and fluid, and marriage and family patterns continue to show different features among the different classes.  Among the lower class there is a higher percentage of visiting relationships, common-law unions and </w:t>
      </w:r>
      <w:proofErr w:type="spellStart"/>
      <w:r w:rsidRPr="00922D43">
        <w:rPr>
          <w:rFonts w:ascii="Times New Roman" w:hAnsi="Times New Roman" w:cs="Times New Roman"/>
          <w:sz w:val="24"/>
          <w:szCs w:val="24"/>
        </w:rPr>
        <w:t>matrifocality</w:t>
      </w:r>
      <w:proofErr w:type="spellEnd"/>
      <w:r w:rsidRPr="00922D43">
        <w:rPr>
          <w:rFonts w:ascii="Times New Roman" w:hAnsi="Times New Roman" w:cs="Times New Roman"/>
          <w:sz w:val="24"/>
          <w:szCs w:val="24"/>
        </w:rPr>
        <w:t>, and if marriage occurs it is usually at a later stage, often after children are grown (</w:t>
      </w:r>
      <w:proofErr w:type="spellStart"/>
      <w:r w:rsidRPr="00922D43">
        <w:rPr>
          <w:rFonts w:ascii="Times New Roman" w:hAnsi="Times New Roman" w:cs="Times New Roman"/>
          <w:sz w:val="24"/>
          <w:szCs w:val="24"/>
        </w:rPr>
        <w:t>Besson</w:t>
      </w:r>
      <w:proofErr w:type="spellEnd"/>
      <w:r w:rsidRPr="00922D43">
        <w:rPr>
          <w:rFonts w:ascii="Times New Roman" w:hAnsi="Times New Roman" w:cs="Times New Roman"/>
          <w:sz w:val="24"/>
          <w:szCs w:val="24"/>
        </w:rPr>
        <w:t xml:space="preserve"> 1993; Clark </w:t>
      </w:r>
      <w:r w:rsidR="009C6BFB">
        <w:rPr>
          <w:rFonts w:ascii="Times New Roman" w:hAnsi="Times New Roman" w:cs="Times New Roman"/>
          <w:sz w:val="24"/>
          <w:szCs w:val="24"/>
        </w:rPr>
        <w:t>1999 [</w:t>
      </w:r>
      <w:r w:rsidRPr="00922D43">
        <w:rPr>
          <w:rFonts w:ascii="Times New Roman" w:hAnsi="Times New Roman" w:cs="Times New Roman"/>
          <w:sz w:val="24"/>
          <w:szCs w:val="24"/>
        </w:rPr>
        <w:t>1957</w:t>
      </w:r>
      <w:r w:rsidR="009C6BFB">
        <w:rPr>
          <w:rFonts w:ascii="Times New Roman" w:hAnsi="Times New Roman" w:cs="Times New Roman"/>
          <w:sz w:val="24"/>
          <w:szCs w:val="24"/>
        </w:rPr>
        <w:t>]</w:t>
      </w:r>
      <w:r w:rsidRPr="00922D43">
        <w:rPr>
          <w:rFonts w:ascii="Times New Roman" w:hAnsi="Times New Roman" w:cs="Times New Roman"/>
          <w:sz w:val="24"/>
          <w:szCs w:val="24"/>
        </w:rPr>
        <w:t xml:space="preserve">; Smith 1988).  </w:t>
      </w:r>
      <w:r w:rsidR="001D6EFF" w:rsidRPr="00922D43">
        <w:rPr>
          <w:rFonts w:ascii="Times New Roman" w:hAnsi="Times New Roman" w:cs="Times New Roman"/>
          <w:sz w:val="24"/>
          <w:szCs w:val="24"/>
        </w:rPr>
        <w:t>A</w:t>
      </w:r>
      <w:r w:rsidRPr="00922D43">
        <w:rPr>
          <w:rFonts w:ascii="Times New Roman" w:hAnsi="Times New Roman" w:cs="Times New Roman"/>
          <w:sz w:val="24"/>
          <w:szCs w:val="24"/>
        </w:rPr>
        <w:t>mong the middle classes</w:t>
      </w:r>
      <w:r w:rsidR="001D6EFF" w:rsidRPr="00922D43">
        <w:rPr>
          <w:rFonts w:ascii="Times New Roman" w:hAnsi="Times New Roman" w:cs="Times New Roman"/>
          <w:sz w:val="24"/>
          <w:szCs w:val="24"/>
        </w:rPr>
        <w:t xml:space="preserve">, marriage </w:t>
      </w:r>
      <w:r w:rsidRPr="00922D43">
        <w:rPr>
          <w:rFonts w:ascii="Times New Roman" w:hAnsi="Times New Roman" w:cs="Times New Roman"/>
          <w:sz w:val="24"/>
          <w:szCs w:val="24"/>
        </w:rPr>
        <w:t xml:space="preserve">occurs with status equals, </w:t>
      </w:r>
      <w:r w:rsidR="0096136C" w:rsidRPr="00922D43">
        <w:rPr>
          <w:rFonts w:ascii="Times New Roman" w:hAnsi="Times New Roman" w:cs="Times New Roman"/>
          <w:sz w:val="24"/>
          <w:szCs w:val="24"/>
        </w:rPr>
        <w:t>but</w:t>
      </w:r>
      <w:r w:rsidR="001D6EFF" w:rsidRPr="00922D43">
        <w:rPr>
          <w:rFonts w:ascii="Times New Roman" w:hAnsi="Times New Roman" w:cs="Times New Roman"/>
          <w:sz w:val="24"/>
          <w:szCs w:val="24"/>
        </w:rPr>
        <w:t xml:space="preserve"> as Barrow notes, </w:t>
      </w:r>
      <w:r w:rsidRPr="00922D43">
        <w:rPr>
          <w:rFonts w:ascii="Times New Roman" w:hAnsi="Times New Roman" w:cs="Times New Roman"/>
          <w:sz w:val="24"/>
          <w:szCs w:val="24"/>
        </w:rPr>
        <w:t xml:space="preserve">it contrasts with </w:t>
      </w:r>
      <w:proofErr w:type="spellStart"/>
      <w:r w:rsidRPr="00922D43">
        <w:rPr>
          <w:rFonts w:ascii="Times New Roman" w:hAnsi="Times New Roman" w:cs="Times New Roman"/>
          <w:sz w:val="24"/>
          <w:szCs w:val="24"/>
        </w:rPr>
        <w:t>concubinage</w:t>
      </w:r>
      <w:proofErr w:type="spellEnd"/>
      <w:r w:rsidRPr="00922D43">
        <w:rPr>
          <w:rFonts w:ascii="Times New Roman" w:hAnsi="Times New Roman" w:cs="Times New Roman"/>
          <w:sz w:val="24"/>
          <w:szCs w:val="24"/>
        </w:rPr>
        <w:t xml:space="preserve"> relationships with the lower classes (Barrow 1996</w:t>
      </w:r>
      <w:r w:rsidR="000C67EB">
        <w:rPr>
          <w:rFonts w:ascii="Times New Roman" w:hAnsi="Times New Roman" w:cs="Times New Roman"/>
          <w:sz w:val="24"/>
          <w:szCs w:val="24"/>
        </w:rPr>
        <w:t>,</w:t>
      </w:r>
      <w:r w:rsidRPr="00922D43">
        <w:rPr>
          <w:rFonts w:ascii="Times New Roman" w:hAnsi="Times New Roman" w:cs="Times New Roman"/>
          <w:sz w:val="24"/>
          <w:szCs w:val="24"/>
        </w:rPr>
        <w:t xml:space="preserve"> 180).  </w:t>
      </w:r>
      <w:r w:rsidR="001D6EFF" w:rsidRPr="00922D43">
        <w:rPr>
          <w:rFonts w:ascii="Times New Roman" w:hAnsi="Times New Roman" w:cs="Times New Roman"/>
          <w:sz w:val="24"/>
          <w:szCs w:val="24"/>
        </w:rPr>
        <w:t>Over time</w:t>
      </w:r>
      <w:r w:rsidRPr="00922D43">
        <w:rPr>
          <w:rFonts w:ascii="Times New Roman" w:hAnsi="Times New Roman" w:cs="Times New Roman"/>
          <w:sz w:val="24"/>
          <w:szCs w:val="24"/>
        </w:rPr>
        <w:t>, some individuals across class, gender and age have begun to view marriage, infidelity, illegitimacy and outside children differently.  And even among those of similar status, family lives may be differentially structured such that while common-law unions are a socially acceptable alternative to legal marriage, for others it is not acceptable, and “condemned as ‘living in sin’” (</w:t>
      </w:r>
      <w:r w:rsidR="000C67EB" w:rsidRPr="00922D43">
        <w:rPr>
          <w:rFonts w:ascii="Times New Roman" w:hAnsi="Times New Roman" w:cs="Times New Roman"/>
          <w:sz w:val="24"/>
          <w:szCs w:val="24"/>
        </w:rPr>
        <w:t>Barrow 1996</w:t>
      </w:r>
      <w:r w:rsidR="000C67EB">
        <w:rPr>
          <w:rFonts w:ascii="Times New Roman" w:hAnsi="Times New Roman" w:cs="Times New Roman"/>
          <w:sz w:val="24"/>
          <w:szCs w:val="24"/>
        </w:rPr>
        <w:t>,</w:t>
      </w:r>
      <w:r w:rsidRPr="00922D43">
        <w:rPr>
          <w:rFonts w:ascii="Times New Roman" w:hAnsi="Times New Roman" w:cs="Times New Roman"/>
          <w:sz w:val="24"/>
          <w:szCs w:val="24"/>
        </w:rPr>
        <w:t xml:space="preserve"> 180-181).</w:t>
      </w:r>
    </w:p>
    <w:p w:rsidR="00AC3085" w:rsidRPr="00922D43" w:rsidRDefault="00383544"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For </w:t>
      </w:r>
      <w:r w:rsidR="00CB395B" w:rsidRPr="00922D43">
        <w:rPr>
          <w:rFonts w:ascii="Times New Roman" w:hAnsi="Times New Roman" w:cs="Times New Roman"/>
          <w:sz w:val="24"/>
          <w:szCs w:val="24"/>
        </w:rPr>
        <w:t xml:space="preserve">some </w:t>
      </w:r>
      <w:r w:rsidR="00237D17" w:rsidRPr="00922D43">
        <w:rPr>
          <w:rFonts w:ascii="Times New Roman" w:hAnsi="Times New Roman" w:cs="Times New Roman"/>
          <w:sz w:val="24"/>
          <w:szCs w:val="24"/>
        </w:rPr>
        <w:t xml:space="preserve">contemporary </w:t>
      </w:r>
      <w:r w:rsidRPr="00922D43">
        <w:rPr>
          <w:rFonts w:ascii="Times New Roman" w:hAnsi="Times New Roman" w:cs="Times New Roman"/>
          <w:sz w:val="24"/>
          <w:szCs w:val="24"/>
        </w:rPr>
        <w:t xml:space="preserve">Caribbean women, respectability is a prime form wherein they conceive of citizenship. </w:t>
      </w:r>
      <w:r w:rsidR="00CB395B" w:rsidRPr="00922D43">
        <w:rPr>
          <w:rFonts w:ascii="Times New Roman" w:hAnsi="Times New Roman" w:cs="Times New Roman"/>
          <w:sz w:val="24"/>
          <w:szCs w:val="24"/>
        </w:rPr>
        <w:t xml:space="preserve">Some middle class black and coloured women in the post-emancipation period have “subjected themselves to the civilising forces of Christianity and education and renounced </w:t>
      </w:r>
      <w:proofErr w:type="spellStart"/>
      <w:r w:rsidR="00CB395B" w:rsidRPr="00922D43">
        <w:rPr>
          <w:rFonts w:ascii="Times New Roman" w:hAnsi="Times New Roman" w:cs="Times New Roman"/>
          <w:sz w:val="24"/>
          <w:szCs w:val="24"/>
        </w:rPr>
        <w:t>concubinage</w:t>
      </w:r>
      <w:proofErr w:type="spellEnd"/>
      <w:r w:rsidR="00CB395B" w:rsidRPr="00922D43">
        <w:rPr>
          <w:rFonts w:ascii="Times New Roman" w:hAnsi="Times New Roman" w:cs="Times New Roman"/>
          <w:sz w:val="24"/>
          <w:szCs w:val="24"/>
        </w:rPr>
        <w:t>.  For them marriage and l</w:t>
      </w:r>
      <w:r w:rsidR="00237D17" w:rsidRPr="00922D43">
        <w:rPr>
          <w:rFonts w:ascii="Times New Roman" w:hAnsi="Times New Roman" w:cs="Times New Roman"/>
          <w:sz w:val="24"/>
          <w:szCs w:val="24"/>
        </w:rPr>
        <w:t>e</w:t>
      </w:r>
      <w:r w:rsidR="00CB395B" w:rsidRPr="00922D43">
        <w:rPr>
          <w:rFonts w:ascii="Times New Roman" w:hAnsi="Times New Roman" w:cs="Times New Roman"/>
          <w:sz w:val="24"/>
          <w:szCs w:val="24"/>
        </w:rPr>
        <w:t>gitimacy became an obsession as they sought respectability for their families” (</w:t>
      </w:r>
      <w:r w:rsidR="00F83F82" w:rsidRPr="00922D43">
        <w:rPr>
          <w:rFonts w:ascii="Times New Roman" w:hAnsi="Times New Roman" w:cs="Times New Roman"/>
          <w:sz w:val="24"/>
          <w:szCs w:val="24"/>
        </w:rPr>
        <w:t>Barrow 1996</w:t>
      </w:r>
      <w:r w:rsidR="00F83F82">
        <w:rPr>
          <w:rFonts w:ascii="Times New Roman" w:hAnsi="Times New Roman" w:cs="Times New Roman"/>
          <w:sz w:val="24"/>
          <w:szCs w:val="24"/>
        </w:rPr>
        <w:t>,</w:t>
      </w:r>
      <w:r w:rsidR="00CB395B" w:rsidRPr="00922D43">
        <w:rPr>
          <w:rFonts w:ascii="Times New Roman" w:hAnsi="Times New Roman" w:cs="Times New Roman"/>
          <w:sz w:val="24"/>
          <w:szCs w:val="24"/>
        </w:rPr>
        <w:t xml:space="preserve"> 181</w:t>
      </w:r>
      <w:r w:rsidR="00CB395B" w:rsidRPr="00922D43">
        <w:rPr>
          <w:rFonts w:ascii="Times New Roman" w:hAnsi="Times New Roman" w:cs="Times New Roman"/>
          <w:b/>
          <w:sz w:val="24"/>
          <w:szCs w:val="24"/>
        </w:rPr>
        <w:t>).</w:t>
      </w:r>
      <w:r w:rsidR="00237D17" w:rsidRPr="00922D43">
        <w:rPr>
          <w:rFonts w:ascii="Times New Roman" w:hAnsi="Times New Roman" w:cs="Times New Roman"/>
          <w:b/>
          <w:sz w:val="24"/>
          <w:szCs w:val="24"/>
        </w:rPr>
        <w:t xml:space="preserve">  </w:t>
      </w:r>
      <w:r w:rsidR="00AC3085" w:rsidRPr="00922D43">
        <w:rPr>
          <w:rFonts w:ascii="Times New Roman" w:hAnsi="Times New Roman" w:cs="Times New Roman"/>
          <w:sz w:val="24"/>
          <w:szCs w:val="24"/>
        </w:rPr>
        <w:t xml:space="preserve">Given the complex value system from which many Caribbean migrants came, upon migration and settlement in Britain, how then did the mothers </w:t>
      </w:r>
      <w:r w:rsidR="00481CC7" w:rsidRPr="00922D43">
        <w:rPr>
          <w:rFonts w:ascii="Times New Roman" w:hAnsi="Times New Roman" w:cs="Times New Roman"/>
          <w:sz w:val="24"/>
          <w:szCs w:val="24"/>
        </w:rPr>
        <w:t xml:space="preserve">in our study </w:t>
      </w:r>
      <w:r w:rsidR="00AC3085" w:rsidRPr="00922D43">
        <w:rPr>
          <w:rFonts w:ascii="Times New Roman" w:hAnsi="Times New Roman" w:cs="Times New Roman"/>
          <w:sz w:val="24"/>
          <w:szCs w:val="24"/>
        </w:rPr>
        <w:t>perform</w:t>
      </w:r>
      <w:r w:rsidR="00AC3085" w:rsidRPr="00922D43">
        <w:rPr>
          <w:rFonts w:ascii="Times New Roman" w:hAnsi="Times New Roman" w:cs="Times New Roman"/>
          <w:b/>
          <w:sz w:val="24"/>
          <w:szCs w:val="24"/>
        </w:rPr>
        <w:t xml:space="preserve"> </w:t>
      </w:r>
      <w:r w:rsidR="00AC3085" w:rsidRPr="00922D43">
        <w:rPr>
          <w:rFonts w:ascii="Times New Roman" w:hAnsi="Times New Roman" w:cs="Times New Roman"/>
          <w:sz w:val="24"/>
          <w:szCs w:val="24"/>
        </w:rPr>
        <w:t>mothering? The following illustrates their</w:t>
      </w:r>
      <w:r w:rsidR="007F5177" w:rsidRPr="00922D43">
        <w:rPr>
          <w:rFonts w:ascii="Times New Roman" w:hAnsi="Times New Roman" w:cs="Times New Roman"/>
          <w:sz w:val="24"/>
          <w:szCs w:val="24"/>
        </w:rPr>
        <w:t xml:space="preserve"> </w:t>
      </w:r>
      <w:r w:rsidR="00AC3085" w:rsidRPr="00922D43">
        <w:rPr>
          <w:rFonts w:ascii="Times New Roman" w:hAnsi="Times New Roman" w:cs="Times New Roman"/>
          <w:sz w:val="24"/>
          <w:szCs w:val="24"/>
        </w:rPr>
        <w:t xml:space="preserve">  various mothering practices as they negotiate a sense of belonging and citizenship for themselves and for their children, in a context of “power inequalities and normative reconfigurations of race, class and culture” (</w:t>
      </w:r>
      <w:proofErr w:type="spellStart"/>
      <w:r w:rsidR="00AC3085" w:rsidRPr="00922D43">
        <w:rPr>
          <w:rFonts w:ascii="Times New Roman" w:hAnsi="Times New Roman" w:cs="Times New Roman"/>
          <w:sz w:val="24"/>
          <w:szCs w:val="24"/>
        </w:rPr>
        <w:t>Fumanti</w:t>
      </w:r>
      <w:proofErr w:type="spellEnd"/>
      <w:r w:rsidR="00AC3085" w:rsidRPr="00922D43">
        <w:rPr>
          <w:rFonts w:ascii="Times New Roman" w:hAnsi="Times New Roman" w:cs="Times New Roman"/>
          <w:sz w:val="24"/>
          <w:szCs w:val="24"/>
        </w:rPr>
        <w:t xml:space="preserve"> and </w:t>
      </w:r>
      <w:proofErr w:type="spellStart"/>
      <w:r w:rsidR="00AC3085" w:rsidRPr="00922D43">
        <w:rPr>
          <w:rFonts w:ascii="Times New Roman" w:hAnsi="Times New Roman" w:cs="Times New Roman"/>
          <w:sz w:val="24"/>
          <w:szCs w:val="24"/>
        </w:rPr>
        <w:t>Werbner</w:t>
      </w:r>
      <w:proofErr w:type="spellEnd"/>
      <w:r w:rsidR="00AC3085" w:rsidRPr="00922D43">
        <w:rPr>
          <w:rFonts w:ascii="Times New Roman" w:hAnsi="Times New Roman" w:cs="Times New Roman"/>
          <w:sz w:val="24"/>
          <w:szCs w:val="24"/>
        </w:rPr>
        <w:t xml:space="preserve"> 2010</w:t>
      </w:r>
      <w:r w:rsidR="0005357F">
        <w:rPr>
          <w:rFonts w:ascii="Times New Roman" w:hAnsi="Times New Roman" w:cs="Times New Roman"/>
          <w:sz w:val="24"/>
          <w:szCs w:val="24"/>
        </w:rPr>
        <w:t xml:space="preserve">, </w:t>
      </w:r>
      <w:r w:rsidR="00AC3085" w:rsidRPr="00922D43">
        <w:rPr>
          <w:rFonts w:ascii="Times New Roman" w:hAnsi="Times New Roman" w:cs="Times New Roman"/>
          <w:sz w:val="24"/>
          <w:szCs w:val="24"/>
        </w:rPr>
        <w:t>5)</w:t>
      </w:r>
      <w:r w:rsidR="0005357F">
        <w:rPr>
          <w:rFonts w:ascii="Times New Roman" w:hAnsi="Times New Roman" w:cs="Times New Roman"/>
          <w:sz w:val="24"/>
          <w:szCs w:val="24"/>
        </w:rPr>
        <w:t>.</w:t>
      </w:r>
      <w:r w:rsidR="00AC3085" w:rsidRPr="00922D43">
        <w:rPr>
          <w:rFonts w:ascii="Times New Roman" w:hAnsi="Times New Roman" w:cs="Times New Roman"/>
          <w:sz w:val="24"/>
          <w:szCs w:val="24"/>
        </w:rPr>
        <w:t xml:space="preserve">  </w:t>
      </w:r>
    </w:p>
    <w:p w:rsidR="00C546A2" w:rsidRPr="00922D43" w:rsidRDefault="00AC3085" w:rsidP="001C72D8">
      <w:pPr>
        <w:spacing w:after="0" w:line="240" w:lineRule="auto"/>
        <w:jc w:val="both"/>
        <w:rPr>
          <w:rFonts w:ascii="Times New Roman" w:hAnsi="Times New Roman" w:cs="Times New Roman"/>
          <w:sz w:val="24"/>
          <w:szCs w:val="24"/>
        </w:rPr>
      </w:pPr>
      <w:r w:rsidRPr="00922D43">
        <w:rPr>
          <w:rFonts w:ascii="Times New Roman" w:hAnsi="Times New Roman" w:cs="Times New Roman"/>
          <w:b/>
          <w:sz w:val="24"/>
          <w:szCs w:val="24"/>
        </w:rPr>
        <w:t xml:space="preserve">  </w:t>
      </w:r>
    </w:p>
    <w:p w:rsidR="00FA5550" w:rsidRPr="00922D43" w:rsidRDefault="00FA5550" w:rsidP="001C72D8">
      <w:pPr>
        <w:spacing w:after="0" w:line="240" w:lineRule="auto"/>
        <w:jc w:val="both"/>
        <w:rPr>
          <w:rFonts w:ascii="Times New Roman" w:hAnsi="Times New Roman" w:cs="Times New Roman"/>
          <w:b/>
          <w:sz w:val="24"/>
          <w:szCs w:val="24"/>
        </w:rPr>
      </w:pPr>
    </w:p>
    <w:p w:rsidR="00664636" w:rsidRPr="00922D43" w:rsidRDefault="00664636"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Gaining respectability</w:t>
      </w:r>
      <w:r w:rsidR="00AF3424" w:rsidRPr="00922D43">
        <w:rPr>
          <w:rFonts w:ascii="Times New Roman" w:hAnsi="Times New Roman" w:cs="Times New Roman"/>
          <w:b/>
          <w:sz w:val="24"/>
          <w:szCs w:val="24"/>
        </w:rPr>
        <w:t xml:space="preserve"> through the church</w:t>
      </w:r>
      <w:r w:rsidR="00BF60C7" w:rsidRPr="00922D43">
        <w:rPr>
          <w:rFonts w:ascii="Times New Roman" w:hAnsi="Times New Roman" w:cs="Times New Roman"/>
          <w:b/>
          <w:sz w:val="24"/>
          <w:szCs w:val="24"/>
        </w:rPr>
        <w:t>: narratives of Caribbean migrant mothers</w:t>
      </w:r>
    </w:p>
    <w:p w:rsidR="00181A11" w:rsidRPr="00922D43" w:rsidRDefault="00181A11" w:rsidP="001C72D8">
      <w:pPr>
        <w:spacing w:after="0" w:line="240" w:lineRule="auto"/>
        <w:jc w:val="both"/>
        <w:rPr>
          <w:rFonts w:ascii="Times New Roman" w:hAnsi="Times New Roman" w:cs="Times New Roman"/>
          <w:sz w:val="24"/>
          <w:szCs w:val="24"/>
        </w:rPr>
      </w:pPr>
    </w:p>
    <w:p w:rsidR="00A640E0" w:rsidRPr="00922D43" w:rsidRDefault="00F242D7"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Leaving the Caribbean and settling into a new society void of their familiar network of family and friends, and feeling scrutinized into “behaving properly”, </w:t>
      </w:r>
      <w:r w:rsidR="0034509B" w:rsidRPr="00922D43">
        <w:rPr>
          <w:rFonts w:ascii="Times New Roman" w:hAnsi="Times New Roman" w:cs="Times New Roman"/>
          <w:sz w:val="24"/>
          <w:szCs w:val="24"/>
        </w:rPr>
        <w:t>some f</w:t>
      </w:r>
      <w:r w:rsidRPr="00922D43">
        <w:rPr>
          <w:rFonts w:ascii="Times New Roman" w:hAnsi="Times New Roman" w:cs="Times New Roman"/>
          <w:sz w:val="24"/>
          <w:szCs w:val="24"/>
        </w:rPr>
        <w:t xml:space="preserve">irst generation Caribbean migrants </w:t>
      </w:r>
      <w:r w:rsidR="001A4E04" w:rsidRPr="00922D43">
        <w:rPr>
          <w:rFonts w:ascii="Times New Roman" w:hAnsi="Times New Roman" w:cs="Times New Roman"/>
          <w:sz w:val="24"/>
          <w:szCs w:val="24"/>
        </w:rPr>
        <w:t>subscribe</w:t>
      </w:r>
      <w:r w:rsidR="0034509B" w:rsidRPr="00922D43">
        <w:rPr>
          <w:rFonts w:ascii="Times New Roman" w:hAnsi="Times New Roman" w:cs="Times New Roman"/>
          <w:sz w:val="24"/>
          <w:szCs w:val="24"/>
        </w:rPr>
        <w:t>d</w:t>
      </w:r>
      <w:r w:rsidR="001A4E04" w:rsidRPr="00922D43">
        <w:rPr>
          <w:rFonts w:ascii="Times New Roman" w:hAnsi="Times New Roman" w:cs="Times New Roman"/>
          <w:sz w:val="24"/>
          <w:szCs w:val="24"/>
        </w:rPr>
        <w:t xml:space="preserve"> to </w:t>
      </w:r>
      <w:r w:rsidR="007E7B6B" w:rsidRPr="00922D43">
        <w:rPr>
          <w:rFonts w:ascii="Times New Roman" w:hAnsi="Times New Roman" w:cs="Times New Roman"/>
          <w:sz w:val="24"/>
          <w:szCs w:val="24"/>
        </w:rPr>
        <w:t xml:space="preserve">racialized </w:t>
      </w:r>
      <w:r w:rsidR="002D5F47" w:rsidRPr="00922D43">
        <w:rPr>
          <w:rFonts w:ascii="Times New Roman" w:hAnsi="Times New Roman" w:cs="Times New Roman"/>
          <w:sz w:val="24"/>
          <w:szCs w:val="24"/>
        </w:rPr>
        <w:t xml:space="preserve">aspects of </w:t>
      </w:r>
      <w:r w:rsidR="001A4E04" w:rsidRPr="00922D43">
        <w:rPr>
          <w:rFonts w:ascii="Times New Roman" w:hAnsi="Times New Roman" w:cs="Times New Roman"/>
          <w:sz w:val="24"/>
          <w:szCs w:val="24"/>
        </w:rPr>
        <w:t xml:space="preserve">respectable </w:t>
      </w:r>
      <w:r w:rsidR="002D5F47" w:rsidRPr="00922D43">
        <w:rPr>
          <w:rFonts w:ascii="Times New Roman" w:hAnsi="Times New Roman" w:cs="Times New Roman"/>
          <w:sz w:val="24"/>
          <w:szCs w:val="24"/>
        </w:rPr>
        <w:t>citizenship</w:t>
      </w:r>
      <w:r w:rsidR="00F90092" w:rsidRPr="00922D43">
        <w:rPr>
          <w:rFonts w:ascii="Times New Roman" w:hAnsi="Times New Roman" w:cs="Times New Roman"/>
          <w:sz w:val="24"/>
          <w:szCs w:val="24"/>
        </w:rPr>
        <w:t xml:space="preserve"> </w:t>
      </w:r>
      <w:r w:rsidR="002D5F47" w:rsidRPr="00922D43">
        <w:rPr>
          <w:rFonts w:ascii="Times New Roman" w:hAnsi="Times New Roman" w:cs="Times New Roman"/>
          <w:sz w:val="24"/>
          <w:szCs w:val="24"/>
        </w:rPr>
        <w:t xml:space="preserve">within the </w:t>
      </w:r>
      <w:r w:rsidR="00B15BAB" w:rsidRPr="00922D43">
        <w:rPr>
          <w:rFonts w:ascii="Times New Roman" w:hAnsi="Times New Roman" w:cs="Times New Roman"/>
          <w:sz w:val="24"/>
          <w:szCs w:val="24"/>
        </w:rPr>
        <w:t>now whit</w:t>
      </w:r>
      <w:r w:rsidR="006B3EDE" w:rsidRPr="00922D43">
        <w:rPr>
          <w:rFonts w:ascii="Times New Roman" w:hAnsi="Times New Roman" w:cs="Times New Roman"/>
          <w:sz w:val="24"/>
          <w:szCs w:val="24"/>
        </w:rPr>
        <w:t>e</w:t>
      </w:r>
      <w:r w:rsidR="00B15BAB" w:rsidRPr="00922D43">
        <w:rPr>
          <w:rFonts w:ascii="Times New Roman" w:hAnsi="Times New Roman" w:cs="Times New Roman"/>
          <w:sz w:val="24"/>
          <w:szCs w:val="24"/>
        </w:rPr>
        <w:t xml:space="preserve"> majority </w:t>
      </w:r>
      <w:r w:rsidR="002D5F47" w:rsidRPr="00922D43">
        <w:rPr>
          <w:rFonts w:ascii="Times New Roman" w:hAnsi="Times New Roman" w:cs="Times New Roman"/>
          <w:sz w:val="24"/>
          <w:szCs w:val="24"/>
        </w:rPr>
        <w:t>culture</w:t>
      </w:r>
      <w:r w:rsidR="007B492D" w:rsidRPr="00922D43">
        <w:rPr>
          <w:rFonts w:ascii="Times New Roman" w:hAnsi="Times New Roman" w:cs="Times New Roman"/>
          <w:sz w:val="24"/>
          <w:szCs w:val="24"/>
        </w:rPr>
        <w:t xml:space="preserve">.  </w:t>
      </w:r>
      <w:r w:rsidR="00D1764D" w:rsidRPr="00922D43">
        <w:rPr>
          <w:rFonts w:ascii="Times New Roman" w:hAnsi="Times New Roman" w:cs="Times New Roman"/>
          <w:sz w:val="24"/>
          <w:szCs w:val="24"/>
        </w:rPr>
        <w:t>Religious spaces offer meaningful support and can provide a sense of belonging</w:t>
      </w:r>
      <w:r w:rsidR="00135666" w:rsidRPr="00922D43">
        <w:rPr>
          <w:rFonts w:ascii="Times New Roman" w:hAnsi="Times New Roman" w:cs="Times New Roman"/>
          <w:sz w:val="24"/>
          <w:szCs w:val="24"/>
        </w:rPr>
        <w:t xml:space="preserve"> for new migrants</w:t>
      </w:r>
      <w:r w:rsidR="00D1764D" w:rsidRPr="00922D43">
        <w:rPr>
          <w:rFonts w:ascii="Times New Roman" w:hAnsi="Times New Roman" w:cs="Times New Roman"/>
          <w:sz w:val="24"/>
          <w:szCs w:val="24"/>
        </w:rPr>
        <w:t xml:space="preserve">. </w:t>
      </w:r>
      <w:r w:rsidR="00C630B8" w:rsidRPr="00922D43">
        <w:rPr>
          <w:rFonts w:ascii="Times New Roman" w:hAnsi="Times New Roman" w:cs="Times New Roman"/>
          <w:sz w:val="24"/>
          <w:szCs w:val="24"/>
        </w:rPr>
        <w:t xml:space="preserve"> The church is the primary advocate of respectability, to which the Eurocentric institution of marriage and educational systems are closely aligned (Wilson 1973, 104).  Therefore, going to church is a key mark of being respectable (</w:t>
      </w:r>
      <w:r w:rsidR="00E462F2">
        <w:rPr>
          <w:rFonts w:ascii="Times New Roman" w:hAnsi="Times New Roman" w:cs="Times New Roman"/>
          <w:sz w:val="24"/>
          <w:szCs w:val="24"/>
        </w:rPr>
        <w:t xml:space="preserve">Wilson 1973, </w:t>
      </w:r>
      <w:r w:rsidR="00C630B8" w:rsidRPr="00922D43">
        <w:rPr>
          <w:rFonts w:ascii="Times New Roman" w:hAnsi="Times New Roman" w:cs="Times New Roman"/>
          <w:sz w:val="24"/>
          <w:szCs w:val="24"/>
        </w:rPr>
        <w:lastRenderedPageBreak/>
        <w:t xml:space="preserve">100).  </w:t>
      </w:r>
      <w:r w:rsidR="00335E53" w:rsidRPr="00922D43">
        <w:rPr>
          <w:rFonts w:ascii="Times New Roman" w:hAnsi="Times New Roman" w:cs="Times New Roman"/>
          <w:sz w:val="24"/>
          <w:szCs w:val="24"/>
        </w:rPr>
        <w:t>Su</w:t>
      </w:r>
      <w:r w:rsidR="007B492D" w:rsidRPr="00922D43">
        <w:rPr>
          <w:rFonts w:ascii="Times New Roman" w:hAnsi="Times New Roman" w:cs="Times New Roman"/>
          <w:sz w:val="24"/>
          <w:szCs w:val="24"/>
        </w:rPr>
        <w:t xml:space="preserve">bscribing to </w:t>
      </w:r>
      <w:r w:rsidR="00FC6974" w:rsidRPr="00922D43">
        <w:rPr>
          <w:rFonts w:ascii="Times New Roman" w:hAnsi="Times New Roman" w:cs="Times New Roman"/>
          <w:sz w:val="24"/>
          <w:szCs w:val="24"/>
        </w:rPr>
        <w:t xml:space="preserve">the </w:t>
      </w:r>
      <w:r w:rsidR="00335E53" w:rsidRPr="00922D43">
        <w:rPr>
          <w:rFonts w:ascii="Times New Roman" w:hAnsi="Times New Roman" w:cs="Times New Roman"/>
          <w:sz w:val="24"/>
          <w:szCs w:val="24"/>
        </w:rPr>
        <w:t xml:space="preserve">moral values and virtues of the dominant </w:t>
      </w:r>
      <w:r w:rsidR="00FC6974" w:rsidRPr="00922D43">
        <w:rPr>
          <w:rFonts w:ascii="Times New Roman" w:hAnsi="Times New Roman" w:cs="Times New Roman"/>
          <w:sz w:val="24"/>
          <w:szCs w:val="24"/>
        </w:rPr>
        <w:t xml:space="preserve">British </w:t>
      </w:r>
      <w:r w:rsidR="00335E53" w:rsidRPr="00922D43">
        <w:rPr>
          <w:rFonts w:ascii="Times New Roman" w:hAnsi="Times New Roman" w:cs="Times New Roman"/>
          <w:sz w:val="24"/>
          <w:szCs w:val="24"/>
        </w:rPr>
        <w:t>c</w:t>
      </w:r>
      <w:r w:rsidR="00DD3837" w:rsidRPr="00922D43">
        <w:rPr>
          <w:rFonts w:ascii="Times New Roman" w:hAnsi="Times New Roman" w:cs="Times New Roman"/>
          <w:sz w:val="24"/>
          <w:szCs w:val="24"/>
        </w:rPr>
        <w:t xml:space="preserve">hurches </w:t>
      </w:r>
      <w:r w:rsidR="00335E53" w:rsidRPr="00922D43">
        <w:rPr>
          <w:rFonts w:ascii="Times New Roman" w:hAnsi="Times New Roman" w:cs="Times New Roman"/>
          <w:sz w:val="24"/>
          <w:szCs w:val="24"/>
        </w:rPr>
        <w:t>facilitate</w:t>
      </w:r>
      <w:r w:rsidR="00F90092" w:rsidRPr="00922D43">
        <w:rPr>
          <w:rFonts w:ascii="Times New Roman" w:hAnsi="Times New Roman" w:cs="Times New Roman"/>
          <w:sz w:val="24"/>
          <w:szCs w:val="24"/>
        </w:rPr>
        <w:t>d</w:t>
      </w:r>
      <w:r w:rsidR="00335E53" w:rsidRPr="00922D43">
        <w:rPr>
          <w:rFonts w:ascii="Times New Roman" w:hAnsi="Times New Roman" w:cs="Times New Roman"/>
          <w:sz w:val="24"/>
          <w:szCs w:val="24"/>
        </w:rPr>
        <w:t xml:space="preserve"> </w:t>
      </w:r>
      <w:r w:rsidR="00F315C2" w:rsidRPr="00922D43">
        <w:rPr>
          <w:rFonts w:ascii="Times New Roman" w:hAnsi="Times New Roman" w:cs="Times New Roman"/>
          <w:sz w:val="24"/>
          <w:szCs w:val="24"/>
        </w:rPr>
        <w:t xml:space="preserve">social </w:t>
      </w:r>
      <w:r w:rsidR="002E4FE6" w:rsidRPr="00922D43">
        <w:rPr>
          <w:rFonts w:ascii="Times New Roman" w:hAnsi="Times New Roman" w:cs="Times New Roman"/>
          <w:sz w:val="24"/>
          <w:szCs w:val="24"/>
        </w:rPr>
        <w:t xml:space="preserve">integration, but also </w:t>
      </w:r>
      <w:r w:rsidR="001A4E04" w:rsidRPr="00922D43">
        <w:rPr>
          <w:rFonts w:ascii="Times New Roman" w:hAnsi="Times New Roman" w:cs="Times New Roman"/>
          <w:sz w:val="24"/>
          <w:szCs w:val="24"/>
        </w:rPr>
        <w:t>positions them as “good citizens” with loyalty towards their new society</w:t>
      </w:r>
      <w:r w:rsidR="002E4FE6" w:rsidRPr="00922D43">
        <w:rPr>
          <w:rFonts w:ascii="Times New Roman" w:hAnsi="Times New Roman" w:cs="Times New Roman"/>
          <w:sz w:val="24"/>
          <w:szCs w:val="24"/>
        </w:rPr>
        <w:t xml:space="preserve"> (Schinkel 2008</w:t>
      </w:r>
      <w:r w:rsidR="002620A3">
        <w:rPr>
          <w:rFonts w:ascii="Times New Roman" w:hAnsi="Times New Roman" w:cs="Times New Roman"/>
          <w:sz w:val="24"/>
          <w:szCs w:val="24"/>
        </w:rPr>
        <w:t>,</w:t>
      </w:r>
      <w:r w:rsidR="004350CB" w:rsidRPr="00922D43">
        <w:rPr>
          <w:rFonts w:ascii="Times New Roman" w:hAnsi="Times New Roman" w:cs="Times New Roman"/>
          <w:sz w:val="24"/>
          <w:szCs w:val="24"/>
        </w:rPr>
        <w:t xml:space="preserve"> 19</w:t>
      </w:r>
      <w:r w:rsidR="002E4FE6" w:rsidRPr="00922D43">
        <w:rPr>
          <w:rFonts w:ascii="Times New Roman" w:hAnsi="Times New Roman" w:cs="Times New Roman"/>
          <w:sz w:val="24"/>
          <w:szCs w:val="24"/>
        </w:rPr>
        <w:t xml:space="preserve">).  </w:t>
      </w:r>
      <w:r w:rsidRPr="00922D43">
        <w:rPr>
          <w:rFonts w:ascii="Times New Roman" w:hAnsi="Times New Roman" w:cs="Times New Roman"/>
          <w:sz w:val="24"/>
          <w:szCs w:val="24"/>
        </w:rPr>
        <w:t xml:space="preserve">These values were adopted </w:t>
      </w:r>
      <w:r w:rsidR="0072318E" w:rsidRPr="00922D43">
        <w:rPr>
          <w:rFonts w:ascii="Times New Roman" w:hAnsi="Times New Roman" w:cs="Times New Roman"/>
          <w:sz w:val="24"/>
          <w:szCs w:val="24"/>
        </w:rPr>
        <w:t>by some migrants</w:t>
      </w:r>
      <w:r w:rsidRPr="00922D43">
        <w:rPr>
          <w:rFonts w:ascii="Times New Roman" w:hAnsi="Times New Roman" w:cs="Times New Roman"/>
          <w:sz w:val="24"/>
          <w:szCs w:val="24"/>
        </w:rPr>
        <w:t>.  However, for many, the</w:t>
      </w:r>
      <w:r w:rsidR="000175C0" w:rsidRPr="00922D43">
        <w:rPr>
          <w:rFonts w:ascii="Times New Roman" w:hAnsi="Times New Roman" w:cs="Times New Roman"/>
          <w:sz w:val="24"/>
          <w:szCs w:val="24"/>
        </w:rPr>
        <w:t>y</w:t>
      </w:r>
      <w:r w:rsidRPr="00922D43">
        <w:rPr>
          <w:rFonts w:ascii="Times New Roman" w:hAnsi="Times New Roman" w:cs="Times New Roman"/>
          <w:sz w:val="24"/>
          <w:szCs w:val="24"/>
        </w:rPr>
        <w:t xml:space="preserve"> were merely </w:t>
      </w:r>
      <w:r w:rsidR="000175C0" w:rsidRPr="00922D43">
        <w:rPr>
          <w:rFonts w:ascii="Times New Roman" w:hAnsi="Times New Roman" w:cs="Times New Roman"/>
          <w:sz w:val="24"/>
          <w:szCs w:val="24"/>
        </w:rPr>
        <w:t xml:space="preserve">practised </w:t>
      </w:r>
      <w:r w:rsidRPr="00922D43">
        <w:rPr>
          <w:rFonts w:ascii="Times New Roman" w:hAnsi="Times New Roman" w:cs="Times New Roman"/>
          <w:sz w:val="24"/>
          <w:szCs w:val="24"/>
        </w:rPr>
        <w:t xml:space="preserve">to a certain level in theory.  For in practice, </w:t>
      </w:r>
      <w:r w:rsidR="000175C0" w:rsidRPr="00922D43">
        <w:rPr>
          <w:rFonts w:ascii="Times New Roman" w:hAnsi="Times New Roman" w:cs="Times New Roman"/>
          <w:sz w:val="24"/>
          <w:szCs w:val="24"/>
        </w:rPr>
        <w:t xml:space="preserve">while </w:t>
      </w:r>
      <w:r w:rsidRPr="00922D43">
        <w:rPr>
          <w:rFonts w:ascii="Times New Roman" w:hAnsi="Times New Roman" w:cs="Times New Roman"/>
          <w:sz w:val="24"/>
          <w:szCs w:val="24"/>
        </w:rPr>
        <w:t>adopting some British values, the</w:t>
      </w:r>
      <w:r w:rsidR="000175C0" w:rsidRPr="00922D43">
        <w:rPr>
          <w:rFonts w:ascii="Times New Roman" w:hAnsi="Times New Roman" w:cs="Times New Roman"/>
          <w:sz w:val="24"/>
          <w:szCs w:val="24"/>
        </w:rPr>
        <w:t xml:space="preserve"> migrants </w:t>
      </w:r>
      <w:r w:rsidRPr="00922D43">
        <w:rPr>
          <w:rFonts w:ascii="Times New Roman" w:hAnsi="Times New Roman" w:cs="Times New Roman"/>
          <w:sz w:val="24"/>
          <w:szCs w:val="24"/>
        </w:rPr>
        <w:t>also maintained some traditions from the Caribbean</w:t>
      </w:r>
      <w:r w:rsidR="008E1153" w:rsidRPr="00922D43">
        <w:rPr>
          <w:rFonts w:ascii="Times New Roman" w:hAnsi="Times New Roman" w:cs="Times New Roman"/>
          <w:sz w:val="24"/>
          <w:szCs w:val="24"/>
        </w:rPr>
        <w:t>, resulting in a kind of “transformation” of a new value system (</w:t>
      </w:r>
      <w:proofErr w:type="spellStart"/>
      <w:r w:rsidR="008E1153" w:rsidRPr="00922D43">
        <w:rPr>
          <w:rFonts w:ascii="Times New Roman" w:hAnsi="Times New Roman" w:cs="Times New Roman"/>
          <w:sz w:val="24"/>
          <w:szCs w:val="24"/>
        </w:rPr>
        <w:t>Besson</w:t>
      </w:r>
      <w:proofErr w:type="spellEnd"/>
      <w:r w:rsidR="008E1153" w:rsidRPr="00922D43">
        <w:rPr>
          <w:rFonts w:ascii="Times New Roman" w:hAnsi="Times New Roman" w:cs="Times New Roman"/>
          <w:sz w:val="24"/>
          <w:szCs w:val="24"/>
        </w:rPr>
        <w:t xml:space="preserve"> 1993; 200</w:t>
      </w:r>
      <w:r w:rsidR="005C6EC0" w:rsidRPr="00922D43">
        <w:rPr>
          <w:rFonts w:ascii="Times New Roman" w:hAnsi="Times New Roman" w:cs="Times New Roman"/>
          <w:sz w:val="24"/>
          <w:szCs w:val="24"/>
        </w:rPr>
        <w:t>2</w:t>
      </w:r>
      <w:r w:rsidR="008E1153" w:rsidRPr="00922D43">
        <w:rPr>
          <w:rFonts w:ascii="Times New Roman" w:hAnsi="Times New Roman" w:cs="Times New Roman"/>
          <w:sz w:val="24"/>
          <w:szCs w:val="24"/>
        </w:rPr>
        <w:t>), or a “creole” value system (</w:t>
      </w:r>
      <w:proofErr w:type="spellStart"/>
      <w:r w:rsidR="008E1153" w:rsidRPr="00922D43">
        <w:rPr>
          <w:rFonts w:ascii="Times New Roman" w:hAnsi="Times New Roman" w:cs="Times New Roman"/>
          <w:sz w:val="24"/>
          <w:szCs w:val="24"/>
        </w:rPr>
        <w:t>Foner</w:t>
      </w:r>
      <w:proofErr w:type="spellEnd"/>
      <w:r w:rsidR="008E1153" w:rsidRPr="00922D43">
        <w:rPr>
          <w:rFonts w:ascii="Times New Roman" w:hAnsi="Times New Roman" w:cs="Times New Roman"/>
          <w:sz w:val="24"/>
          <w:szCs w:val="24"/>
        </w:rPr>
        <w:t xml:space="preserve"> 1979).  </w:t>
      </w:r>
    </w:p>
    <w:p w:rsidR="00637FA2" w:rsidRPr="00922D43" w:rsidRDefault="008E1153"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Thus, we find that while many migrant mothers’ behaviour affirmed the values of respectability through legal marriage and the church, </w:t>
      </w:r>
      <w:r w:rsidR="003C479B" w:rsidRPr="00922D43">
        <w:rPr>
          <w:rFonts w:ascii="Times New Roman" w:hAnsi="Times New Roman" w:cs="Times New Roman"/>
          <w:sz w:val="24"/>
          <w:szCs w:val="24"/>
        </w:rPr>
        <w:t>they also continued</w:t>
      </w:r>
      <w:r w:rsidR="00DD0B4F" w:rsidRPr="00922D43">
        <w:rPr>
          <w:rFonts w:ascii="Times New Roman" w:hAnsi="Times New Roman" w:cs="Times New Roman"/>
          <w:sz w:val="24"/>
          <w:szCs w:val="24"/>
        </w:rPr>
        <w:t xml:space="preserve"> to participate in activities outside the church</w:t>
      </w:r>
      <w:r w:rsidR="00902D7A" w:rsidRPr="00922D43">
        <w:rPr>
          <w:rFonts w:ascii="Times New Roman" w:hAnsi="Times New Roman" w:cs="Times New Roman"/>
          <w:sz w:val="24"/>
          <w:szCs w:val="24"/>
        </w:rPr>
        <w:t>,</w:t>
      </w:r>
      <w:r w:rsidR="00DD0B4F" w:rsidRPr="00922D43">
        <w:rPr>
          <w:rFonts w:ascii="Times New Roman" w:hAnsi="Times New Roman" w:cs="Times New Roman"/>
          <w:sz w:val="24"/>
          <w:szCs w:val="24"/>
        </w:rPr>
        <w:t xml:space="preserve"> such as attending house parties which involved drinking and seductive dancing.  These activities </w:t>
      </w:r>
      <w:r w:rsidR="00CB6D7B" w:rsidRPr="00922D43">
        <w:rPr>
          <w:rFonts w:ascii="Times New Roman" w:hAnsi="Times New Roman" w:cs="Times New Roman"/>
          <w:sz w:val="24"/>
          <w:szCs w:val="24"/>
        </w:rPr>
        <w:t xml:space="preserve">contradict the values of respectability.  Therefore, </w:t>
      </w:r>
      <w:r w:rsidR="005723D6" w:rsidRPr="00922D43">
        <w:rPr>
          <w:rFonts w:ascii="Times New Roman" w:hAnsi="Times New Roman" w:cs="Times New Roman"/>
          <w:sz w:val="24"/>
          <w:szCs w:val="24"/>
        </w:rPr>
        <w:t xml:space="preserve">it could be argued that </w:t>
      </w:r>
      <w:r w:rsidR="00CB6D7B" w:rsidRPr="00922D43">
        <w:rPr>
          <w:rFonts w:ascii="Times New Roman" w:hAnsi="Times New Roman" w:cs="Times New Roman"/>
          <w:sz w:val="24"/>
          <w:szCs w:val="24"/>
        </w:rPr>
        <w:t xml:space="preserve">attending church </w:t>
      </w:r>
      <w:r w:rsidR="005723D6" w:rsidRPr="00922D43">
        <w:rPr>
          <w:rFonts w:ascii="Times New Roman" w:hAnsi="Times New Roman" w:cs="Times New Roman"/>
          <w:sz w:val="24"/>
          <w:szCs w:val="24"/>
        </w:rPr>
        <w:t xml:space="preserve">while also going to </w:t>
      </w:r>
      <w:r w:rsidR="00CB6D7B" w:rsidRPr="00922D43">
        <w:rPr>
          <w:rFonts w:ascii="Times New Roman" w:hAnsi="Times New Roman" w:cs="Times New Roman"/>
          <w:sz w:val="24"/>
          <w:szCs w:val="24"/>
        </w:rPr>
        <w:t xml:space="preserve">house parties demonstrate a struggle between gaining reputation among their </w:t>
      </w:r>
      <w:r w:rsidR="00AA65D9" w:rsidRPr="00922D43">
        <w:rPr>
          <w:rFonts w:ascii="Times New Roman" w:hAnsi="Times New Roman" w:cs="Times New Roman"/>
          <w:sz w:val="24"/>
          <w:szCs w:val="24"/>
        </w:rPr>
        <w:t xml:space="preserve">local </w:t>
      </w:r>
      <w:r w:rsidR="00CB6D7B" w:rsidRPr="00922D43">
        <w:rPr>
          <w:rFonts w:ascii="Times New Roman" w:hAnsi="Times New Roman" w:cs="Times New Roman"/>
          <w:sz w:val="24"/>
          <w:szCs w:val="24"/>
        </w:rPr>
        <w:t xml:space="preserve">African-Caribbean counterparts, and gaining respectability in the wider society (see </w:t>
      </w:r>
      <w:r w:rsidR="0047301D" w:rsidRPr="00922D43">
        <w:rPr>
          <w:rFonts w:ascii="Times New Roman" w:hAnsi="Times New Roman" w:cs="Times New Roman"/>
          <w:sz w:val="24"/>
          <w:szCs w:val="24"/>
        </w:rPr>
        <w:t xml:space="preserve">Barrow 1996; </w:t>
      </w:r>
      <w:proofErr w:type="spellStart"/>
      <w:r w:rsidR="00CB6D7B" w:rsidRPr="00922D43">
        <w:rPr>
          <w:rFonts w:ascii="Times New Roman" w:hAnsi="Times New Roman" w:cs="Times New Roman"/>
          <w:sz w:val="24"/>
          <w:szCs w:val="24"/>
        </w:rPr>
        <w:t>Olwig</w:t>
      </w:r>
      <w:proofErr w:type="spellEnd"/>
      <w:r w:rsidR="00CB6D7B" w:rsidRPr="00922D43">
        <w:rPr>
          <w:rFonts w:ascii="Times New Roman" w:hAnsi="Times New Roman" w:cs="Times New Roman"/>
          <w:sz w:val="24"/>
          <w:szCs w:val="24"/>
        </w:rPr>
        <w:t xml:space="preserve"> 1990</w:t>
      </w:r>
      <w:r w:rsidR="0047301D" w:rsidRPr="00922D43">
        <w:rPr>
          <w:rFonts w:ascii="Times New Roman" w:hAnsi="Times New Roman" w:cs="Times New Roman"/>
          <w:sz w:val="24"/>
          <w:szCs w:val="24"/>
        </w:rPr>
        <w:t>).</w:t>
      </w:r>
      <w:r w:rsidR="00D4607B" w:rsidRPr="00922D43">
        <w:rPr>
          <w:rFonts w:ascii="Times New Roman" w:hAnsi="Times New Roman" w:cs="Times New Roman"/>
          <w:sz w:val="24"/>
          <w:szCs w:val="24"/>
        </w:rPr>
        <w:t xml:space="preserve">  Additionally, </w:t>
      </w:r>
      <w:r w:rsidR="00CC2167" w:rsidRPr="00922D43">
        <w:rPr>
          <w:rFonts w:ascii="Times New Roman" w:hAnsi="Times New Roman" w:cs="Times New Roman"/>
          <w:sz w:val="24"/>
          <w:szCs w:val="24"/>
        </w:rPr>
        <w:t xml:space="preserve">while some gained respectability through the dominant church, others did so by attending </w:t>
      </w:r>
      <w:r w:rsidR="00D4607B" w:rsidRPr="00922D43">
        <w:rPr>
          <w:rFonts w:ascii="Times New Roman" w:hAnsi="Times New Roman" w:cs="Times New Roman"/>
          <w:sz w:val="24"/>
          <w:szCs w:val="24"/>
        </w:rPr>
        <w:t xml:space="preserve">the Caribbean and African churches which were </w:t>
      </w:r>
      <w:r w:rsidR="00975019" w:rsidRPr="00922D43">
        <w:rPr>
          <w:rFonts w:ascii="Times New Roman" w:hAnsi="Times New Roman" w:cs="Times New Roman"/>
          <w:sz w:val="24"/>
          <w:szCs w:val="24"/>
        </w:rPr>
        <w:t xml:space="preserve">established against the discrimination </w:t>
      </w:r>
      <w:r w:rsidR="005723D6" w:rsidRPr="00922D43">
        <w:rPr>
          <w:rFonts w:ascii="Times New Roman" w:hAnsi="Times New Roman" w:cs="Times New Roman"/>
          <w:sz w:val="24"/>
          <w:szCs w:val="24"/>
        </w:rPr>
        <w:t xml:space="preserve">many </w:t>
      </w:r>
      <w:r w:rsidR="00975019" w:rsidRPr="00922D43">
        <w:rPr>
          <w:rFonts w:ascii="Times New Roman" w:hAnsi="Times New Roman" w:cs="Times New Roman"/>
          <w:sz w:val="24"/>
          <w:szCs w:val="24"/>
        </w:rPr>
        <w:t xml:space="preserve">faced </w:t>
      </w:r>
      <w:r w:rsidR="00B33B23" w:rsidRPr="00922D43">
        <w:rPr>
          <w:rFonts w:ascii="Times New Roman" w:hAnsi="Times New Roman" w:cs="Times New Roman"/>
          <w:sz w:val="24"/>
          <w:szCs w:val="24"/>
        </w:rPr>
        <w:t>as</w:t>
      </w:r>
      <w:r w:rsidR="00975019" w:rsidRPr="00922D43">
        <w:rPr>
          <w:rFonts w:ascii="Times New Roman" w:hAnsi="Times New Roman" w:cs="Times New Roman"/>
          <w:sz w:val="24"/>
          <w:szCs w:val="24"/>
        </w:rPr>
        <w:t xml:space="preserve"> migrants </w:t>
      </w:r>
      <w:r w:rsidR="00B33B23" w:rsidRPr="00922D43">
        <w:rPr>
          <w:rFonts w:ascii="Times New Roman" w:hAnsi="Times New Roman" w:cs="Times New Roman"/>
          <w:sz w:val="24"/>
          <w:szCs w:val="24"/>
        </w:rPr>
        <w:t>in</w:t>
      </w:r>
      <w:r w:rsidR="00975019" w:rsidRPr="00922D43">
        <w:rPr>
          <w:rFonts w:ascii="Times New Roman" w:hAnsi="Times New Roman" w:cs="Times New Roman"/>
          <w:sz w:val="24"/>
          <w:szCs w:val="24"/>
        </w:rPr>
        <w:t xml:space="preserve"> Britain</w:t>
      </w:r>
      <w:r w:rsidR="005723D6" w:rsidRPr="00922D43">
        <w:rPr>
          <w:rFonts w:ascii="Times New Roman" w:hAnsi="Times New Roman" w:cs="Times New Roman"/>
          <w:sz w:val="24"/>
          <w:szCs w:val="24"/>
        </w:rPr>
        <w:t xml:space="preserve"> (</w:t>
      </w:r>
      <w:r w:rsidR="002466D9">
        <w:rPr>
          <w:rFonts w:ascii="Times New Roman" w:hAnsi="Times New Roman" w:cs="Times New Roman"/>
          <w:sz w:val="24"/>
          <w:szCs w:val="24"/>
        </w:rPr>
        <w:t>i</w:t>
      </w:r>
      <w:r w:rsidR="00971AF3" w:rsidRPr="00922D43">
        <w:rPr>
          <w:rFonts w:ascii="Times New Roman" w:hAnsi="Times New Roman" w:cs="Times New Roman"/>
          <w:sz w:val="24"/>
          <w:szCs w:val="24"/>
        </w:rPr>
        <w:t xml:space="preserve">ndeed some also faced blatant rejection from clergymen </w:t>
      </w:r>
      <w:r w:rsidR="00975019" w:rsidRPr="00922D43">
        <w:rPr>
          <w:rFonts w:ascii="Times New Roman" w:hAnsi="Times New Roman" w:cs="Times New Roman"/>
          <w:sz w:val="24"/>
          <w:szCs w:val="24"/>
        </w:rPr>
        <w:t>(see Bauer and Thompson 2006; Patterson 19</w:t>
      </w:r>
      <w:r w:rsidR="0047682B" w:rsidRPr="00922D43">
        <w:rPr>
          <w:rFonts w:ascii="Times New Roman" w:hAnsi="Times New Roman" w:cs="Times New Roman"/>
          <w:sz w:val="24"/>
          <w:szCs w:val="24"/>
        </w:rPr>
        <w:t>65</w:t>
      </w:r>
      <w:r w:rsidR="00975019" w:rsidRPr="00922D43">
        <w:rPr>
          <w:rFonts w:ascii="Times New Roman" w:hAnsi="Times New Roman" w:cs="Times New Roman"/>
          <w:sz w:val="24"/>
          <w:szCs w:val="24"/>
        </w:rPr>
        <w:t xml:space="preserve">). </w:t>
      </w:r>
      <w:r w:rsidR="009935F0" w:rsidRPr="00922D43">
        <w:rPr>
          <w:rFonts w:ascii="Times New Roman" w:hAnsi="Times New Roman" w:cs="Times New Roman"/>
          <w:sz w:val="24"/>
          <w:szCs w:val="24"/>
        </w:rPr>
        <w:t xml:space="preserve">Within </w:t>
      </w:r>
      <w:r w:rsidR="007730E5" w:rsidRPr="00922D43">
        <w:rPr>
          <w:rFonts w:ascii="Times New Roman" w:hAnsi="Times New Roman" w:cs="Times New Roman"/>
          <w:sz w:val="24"/>
          <w:szCs w:val="24"/>
        </w:rPr>
        <w:t xml:space="preserve">these churches they </w:t>
      </w:r>
      <w:r w:rsidR="009935F0" w:rsidRPr="00922D43">
        <w:rPr>
          <w:rFonts w:ascii="Times New Roman" w:hAnsi="Times New Roman" w:cs="Times New Roman"/>
          <w:sz w:val="24"/>
          <w:szCs w:val="24"/>
        </w:rPr>
        <w:t xml:space="preserve">gain </w:t>
      </w:r>
      <w:r w:rsidR="00FF7207" w:rsidRPr="00922D43">
        <w:rPr>
          <w:rFonts w:ascii="Times New Roman" w:hAnsi="Times New Roman" w:cs="Times New Roman"/>
          <w:sz w:val="24"/>
          <w:szCs w:val="24"/>
        </w:rPr>
        <w:t xml:space="preserve">the freedom </w:t>
      </w:r>
      <w:r w:rsidR="005F5109" w:rsidRPr="00922D43">
        <w:rPr>
          <w:rFonts w:ascii="Times New Roman" w:hAnsi="Times New Roman" w:cs="Times New Roman"/>
          <w:sz w:val="24"/>
          <w:szCs w:val="24"/>
        </w:rPr>
        <w:t xml:space="preserve">to </w:t>
      </w:r>
      <w:r w:rsidR="007730E5" w:rsidRPr="00922D43">
        <w:rPr>
          <w:rFonts w:ascii="Times New Roman" w:hAnsi="Times New Roman" w:cs="Times New Roman"/>
          <w:sz w:val="24"/>
          <w:szCs w:val="24"/>
        </w:rPr>
        <w:t xml:space="preserve">worship according to the conventions and traditions they brought over with them from the Caribbean.  </w:t>
      </w:r>
    </w:p>
    <w:p w:rsidR="00333DA0" w:rsidRPr="00922D43" w:rsidRDefault="00A47BD7" w:rsidP="001C72D8">
      <w:pPr>
        <w:spacing w:after="0" w:line="240" w:lineRule="auto"/>
        <w:ind w:firstLine="720"/>
        <w:jc w:val="both"/>
        <w:rPr>
          <w:rFonts w:ascii="Times New Roman" w:eastAsia="Calibri" w:hAnsi="Times New Roman" w:cs="Times New Roman"/>
          <w:sz w:val="24"/>
          <w:szCs w:val="24"/>
        </w:rPr>
      </w:pPr>
      <w:r w:rsidRPr="00922D43">
        <w:rPr>
          <w:rFonts w:ascii="Times New Roman" w:hAnsi="Times New Roman" w:cs="Times New Roman"/>
          <w:sz w:val="24"/>
          <w:szCs w:val="24"/>
        </w:rPr>
        <w:t xml:space="preserve">In the stories told by some of the mothers in our study, the church becomes a major channel through which they earn respectability, and </w:t>
      </w:r>
      <w:r w:rsidR="0094192C" w:rsidRPr="00922D43">
        <w:rPr>
          <w:rFonts w:ascii="Times New Roman" w:hAnsi="Times New Roman" w:cs="Times New Roman"/>
          <w:sz w:val="24"/>
          <w:szCs w:val="24"/>
        </w:rPr>
        <w:t>in their parenting practices, they encouraged respectable values among their children.  The following illustrates how in their own words, two women, Bertha and Bella gained respectability</w:t>
      </w:r>
      <w:r w:rsidR="003E3732" w:rsidRPr="00922D43">
        <w:rPr>
          <w:rFonts w:ascii="Times New Roman" w:hAnsi="Times New Roman" w:cs="Times New Roman"/>
          <w:sz w:val="24"/>
          <w:szCs w:val="24"/>
        </w:rPr>
        <w:t>,</w:t>
      </w:r>
      <w:r w:rsidR="0097562C" w:rsidRPr="00922D43">
        <w:rPr>
          <w:rFonts w:ascii="Times New Roman" w:hAnsi="Times New Roman" w:cs="Times New Roman"/>
          <w:sz w:val="24"/>
          <w:szCs w:val="24"/>
        </w:rPr>
        <w:t xml:space="preserve"> sense of belonging and citizenship </w:t>
      </w:r>
      <w:r w:rsidR="0094192C" w:rsidRPr="00922D43">
        <w:rPr>
          <w:rFonts w:ascii="Times New Roman" w:hAnsi="Times New Roman" w:cs="Times New Roman"/>
          <w:sz w:val="24"/>
          <w:szCs w:val="24"/>
        </w:rPr>
        <w:t>through the</w:t>
      </w:r>
      <w:r w:rsidR="004705E1" w:rsidRPr="00922D43">
        <w:rPr>
          <w:rFonts w:ascii="Times New Roman" w:hAnsi="Times New Roman" w:cs="Times New Roman"/>
          <w:sz w:val="24"/>
          <w:szCs w:val="24"/>
        </w:rPr>
        <w:t>ir c</w:t>
      </w:r>
      <w:r w:rsidR="0097562C" w:rsidRPr="00922D43">
        <w:rPr>
          <w:rFonts w:ascii="Times New Roman" w:hAnsi="Times New Roman" w:cs="Times New Roman"/>
          <w:sz w:val="24"/>
          <w:szCs w:val="24"/>
        </w:rPr>
        <w:t>hurch.</w:t>
      </w:r>
      <w:r w:rsidR="0094192C" w:rsidRPr="00922D43">
        <w:rPr>
          <w:rFonts w:ascii="Times New Roman" w:hAnsi="Times New Roman" w:cs="Times New Roman"/>
          <w:sz w:val="24"/>
          <w:szCs w:val="24"/>
        </w:rPr>
        <w:t xml:space="preserve"> </w:t>
      </w:r>
    </w:p>
    <w:p w:rsidR="008346BE" w:rsidRPr="00922D43" w:rsidRDefault="008346BE" w:rsidP="001C72D8">
      <w:pPr>
        <w:spacing w:after="0" w:line="240" w:lineRule="auto"/>
        <w:jc w:val="both"/>
        <w:rPr>
          <w:rFonts w:ascii="Times New Roman" w:hAnsi="Times New Roman" w:cs="Times New Roman"/>
          <w:b/>
          <w:sz w:val="24"/>
          <w:szCs w:val="24"/>
        </w:rPr>
      </w:pPr>
    </w:p>
    <w:p w:rsidR="00DC014F" w:rsidRPr="00922D43" w:rsidRDefault="00664636"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Bertha</w:t>
      </w:r>
      <w:r w:rsidR="00A80EF0" w:rsidRPr="00922D43">
        <w:rPr>
          <w:rFonts w:ascii="Times New Roman" w:hAnsi="Times New Roman" w:cs="Times New Roman"/>
          <w:b/>
          <w:sz w:val="24"/>
          <w:szCs w:val="24"/>
        </w:rPr>
        <w:t xml:space="preserve"> </w:t>
      </w:r>
    </w:p>
    <w:p w:rsidR="0097562C" w:rsidRPr="00922D43" w:rsidRDefault="0097562C" w:rsidP="001C72D8">
      <w:pPr>
        <w:spacing w:after="0" w:line="240" w:lineRule="auto"/>
        <w:jc w:val="both"/>
        <w:rPr>
          <w:rFonts w:ascii="Times New Roman" w:hAnsi="Times New Roman" w:cs="Times New Roman"/>
          <w:b/>
          <w:sz w:val="24"/>
          <w:szCs w:val="24"/>
        </w:rPr>
      </w:pPr>
    </w:p>
    <w:p w:rsidR="0097562C" w:rsidRPr="00922D43" w:rsidRDefault="0097562C" w:rsidP="001C72D8">
      <w:pPr>
        <w:spacing w:after="0" w:line="240" w:lineRule="auto"/>
        <w:ind w:firstLine="720"/>
        <w:jc w:val="both"/>
        <w:rPr>
          <w:rFonts w:ascii="Times New Roman" w:hAnsi="Times New Roman" w:cs="Times New Roman"/>
          <w:i/>
          <w:sz w:val="24"/>
          <w:szCs w:val="24"/>
        </w:rPr>
      </w:pPr>
      <w:r w:rsidRPr="00922D43">
        <w:rPr>
          <w:rFonts w:ascii="Times New Roman" w:hAnsi="Times New Roman" w:cs="Times New Roman"/>
          <w:i/>
          <w:sz w:val="24"/>
          <w:szCs w:val="24"/>
        </w:rPr>
        <w:t xml:space="preserve">Bertha is a </w:t>
      </w:r>
      <w:r w:rsidR="008247CD" w:rsidRPr="00922D43">
        <w:rPr>
          <w:rFonts w:ascii="Times New Roman" w:hAnsi="Times New Roman" w:cs="Times New Roman"/>
          <w:i/>
          <w:sz w:val="24"/>
          <w:szCs w:val="24"/>
        </w:rPr>
        <w:t>seventy-nine</w:t>
      </w:r>
      <w:r w:rsidRPr="00922D43">
        <w:rPr>
          <w:rFonts w:ascii="Times New Roman" w:hAnsi="Times New Roman" w:cs="Times New Roman"/>
          <w:i/>
          <w:sz w:val="24"/>
          <w:szCs w:val="24"/>
        </w:rPr>
        <w:t xml:space="preserve"> year old woman from the Caribbean who migrated to join her husband in England 1964, leaving her five children behind in the care of extended family.  Bertha’s children followed to join her and her husband in England within a period of three years. </w:t>
      </w:r>
      <w:r w:rsidR="008247CD" w:rsidRPr="00922D43">
        <w:rPr>
          <w:rFonts w:ascii="Times New Roman" w:hAnsi="Times New Roman" w:cs="Times New Roman"/>
          <w:i/>
          <w:sz w:val="24"/>
          <w:szCs w:val="24"/>
        </w:rPr>
        <w:t>She is now r</w:t>
      </w:r>
      <w:r w:rsidRPr="00922D43">
        <w:rPr>
          <w:rFonts w:ascii="Times New Roman" w:hAnsi="Times New Roman" w:cs="Times New Roman"/>
          <w:i/>
          <w:sz w:val="24"/>
          <w:szCs w:val="24"/>
        </w:rPr>
        <w:t xml:space="preserve">etired from her job as an auxiliary nurse, and lives with her </w:t>
      </w:r>
      <w:r w:rsidR="008B50D2" w:rsidRPr="00922D43">
        <w:rPr>
          <w:rFonts w:ascii="Times New Roman" w:hAnsi="Times New Roman" w:cs="Times New Roman"/>
          <w:i/>
          <w:sz w:val="24"/>
          <w:szCs w:val="24"/>
        </w:rPr>
        <w:t>ninety-two</w:t>
      </w:r>
      <w:r w:rsidRPr="00922D43">
        <w:rPr>
          <w:rFonts w:ascii="Times New Roman" w:hAnsi="Times New Roman" w:cs="Times New Roman"/>
          <w:i/>
          <w:sz w:val="24"/>
          <w:szCs w:val="24"/>
        </w:rPr>
        <w:t xml:space="preserve"> year-old husband – father of her children.  She has remained a Christian and is very active in her Baptist church.   </w:t>
      </w:r>
    </w:p>
    <w:p w:rsidR="001C72D8" w:rsidRDefault="001C72D8" w:rsidP="001C72D8">
      <w:pPr>
        <w:spacing w:after="0" w:line="240" w:lineRule="auto"/>
        <w:ind w:firstLine="720"/>
        <w:jc w:val="both"/>
        <w:rPr>
          <w:rFonts w:ascii="Times New Roman" w:eastAsia="Calibri" w:hAnsi="Times New Roman" w:cs="Times New Roman"/>
          <w:sz w:val="24"/>
          <w:szCs w:val="24"/>
        </w:rPr>
      </w:pPr>
    </w:p>
    <w:p w:rsidR="00DC014F" w:rsidRPr="00922D43" w:rsidRDefault="0097562C" w:rsidP="001C72D8">
      <w:pPr>
        <w:spacing w:after="0" w:line="240" w:lineRule="auto"/>
        <w:ind w:firstLine="720"/>
        <w:jc w:val="both"/>
        <w:rPr>
          <w:rFonts w:ascii="Times New Roman" w:eastAsia="Calibri" w:hAnsi="Times New Roman" w:cs="Times New Roman"/>
          <w:sz w:val="24"/>
          <w:szCs w:val="24"/>
        </w:rPr>
      </w:pPr>
      <w:r w:rsidRPr="00922D43">
        <w:rPr>
          <w:rFonts w:ascii="Times New Roman" w:eastAsia="Calibri" w:hAnsi="Times New Roman" w:cs="Times New Roman"/>
          <w:sz w:val="24"/>
          <w:szCs w:val="24"/>
        </w:rPr>
        <w:t>Bertha</w:t>
      </w:r>
      <w:r w:rsidR="0069004C" w:rsidRPr="00922D43">
        <w:rPr>
          <w:rFonts w:ascii="Times New Roman" w:eastAsia="Calibri" w:hAnsi="Times New Roman" w:cs="Times New Roman"/>
          <w:sz w:val="24"/>
          <w:szCs w:val="24"/>
        </w:rPr>
        <w:t xml:space="preserve"> met her husband through the Baptist church where she was </w:t>
      </w:r>
      <w:r w:rsidR="0069004C">
        <w:rPr>
          <w:rFonts w:ascii="Times New Roman" w:eastAsia="Calibri" w:hAnsi="Times New Roman" w:cs="Times New Roman"/>
          <w:sz w:val="24"/>
          <w:szCs w:val="24"/>
        </w:rPr>
        <w:t>“</w:t>
      </w:r>
      <w:r w:rsidR="0069004C" w:rsidRPr="00922D43">
        <w:rPr>
          <w:rFonts w:ascii="Times New Roman" w:eastAsia="Calibri" w:hAnsi="Times New Roman" w:cs="Times New Roman"/>
          <w:sz w:val="24"/>
          <w:szCs w:val="24"/>
        </w:rPr>
        <w:t>very active</w:t>
      </w:r>
      <w:r w:rsidR="0069004C">
        <w:rPr>
          <w:rFonts w:ascii="Times New Roman" w:eastAsia="Calibri" w:hAnsi="Times New Roman" w:cs="Times New Roman"/>
          <w:sz w:val="24"/>
          <w:szCs w:val="24"/>
        </w:rPr>
        <w:t>”</w:t>
      </w:r>
      <w:r w:rsidR="0069004C" w:rsidRPr="00922D43">
        <w:rPr>
          <w:rFonts w:ascii="Times New Roman" w:eastAsia="Calibri" w:hAnsi="Times New Roman" w:cs="Times New Roman"/>
          <w:sz w:val="24"/>
          <w:szCs w:val="24"/>
        </w:rPr>
        <w:t xml:space="preserve">. </w:t>
      </w:r>
      <w:r w:rsidR="0069004C">
        <w:rPr>
          <w:rFonts w:ascii="Times New Roman" w:eastAsia="Calibri" w:hAnsi="Times New Roman" w:cs="Times New Roman"/>
          <w:sz w:val="24"/>
          <w:szCs w:val="24"/>
        </w:rPr>
        <w:t xml:space="preserve"> </w:t>
      </w:r>
      <w:r w:rsidR="0069004C" w:rsidRPr="00922D43">
        <w:rPr>
          <w:rFonts w:ascii="Times New Roman" w:eastAsia="Calibri" w:hAnsi="Times New Roman" w:cs="Times New Roman"/>
          <w:sz w:val="24"/>
          <w:szCs w:val="24"/>
        </w:rPr>
        <w:t>She</w:t>
      </w:r>
      <w:r w:rsidR="0069004C">
        <w:rPr>
          <w:rFonts w:ascii="Times New Roman" w:eastAsia="Calibri" w:hAnsi="Times New Roman" w:cs="Times New Roman"/>
          <w:sz w:val="24"/>
          <w:szCs w:val="24"/>
        </w:rPr>
        <w:t xml:space="preserve"> </w:t>
      </w:r>
      <w:r w:rsidRPr="00922D43">
        <w:rPr>
          <w:rFonts w:ascii="Times New Roman" w:eastAsia="Calibri" w:hAnsi="Times New Roman" w:cs="Times New Roman"/>
          <w:sz w:val="24"/>
          <w:szCs w:val="24"/>
        </w:rPr>
        <w:t xml:space="preserve">refers often to the church and couches her story in religious terms, sometimes using phrases such as </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thank God</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but God also good, he helps me out</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She makes distinctions between </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the full Christian</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(like herself), and others such as her husband's uncle who was a “bad uncle-in-law”</w:t>
      </w:r>
      <w:r w:rsidR="0069004C">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who “was not a Christian” and who did not like her because of her “Christian upbringing”. </w:t>
      </w:r>
      <w:r w:rsidR="005C70EC" w:rsidRPr="00922D43">
        <w:rPr>
          <w:rFonts w:ascii="Times New Roman" w:eastAsia="Calibri" w:hAnsi="Times New Roman" w:cs="Times New Roman"/>
          <w:sz w:val="24"/>
          <w:szCs w:val="24"/>
        </w:rPr>
        <w:t xml:space="preserve"> </w:t>
      </w:r>
      <w:r w:rsidRPr="00922D43">
        <w:rPr>
          <w:rFonts w:ascii="Times New Roman" w:eastAsia="Calibri" w:hAnsi="Times New Roman" w:cs="Times New Roman"/>
          <w:sz w:val="24"/>
          <w:szCs w:val="24"/>
        </w:rPr>
        <w:t xml:space="preserve">She aligns herself with “godly people” such as the missionary who became a family friend, and a landlady who was </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very godly, lovely people</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Other aspects of Christian respectability which were important to Bertha were having a “good husband” and a responsible father, a </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decent life</w:t>
      </w:r>
      <w:r w:rsidR="00ED766B">
        <w:rPr>
          <w:rFonts w:ascii="Times New Roman" w:eastAsia="Calibri" w:hAnsi="Times New Roman" w:cs="Times New Roman"/>
          <w:sz w:val="24"/>
          <w:szCs w:val="24"/>
        </w:rPr>
        <w:t>”</w:t>
      </w:r>
      <w:r w:rsidRPr="00922D43">
        <w:rPr>
          <w:rFonts w:ascii="Times New Roman" w:eastAsia="Calibri" w:hAnsi="Times New Roman" w:cs="Times New Roman"/>
          <w:sz w:val="24"/>
          <w:szCs w:val="24"/>
        </w:rPr>
        <w:t xml:space="preserve"> (as in legal, monogamous marriage and having a nuclear family - “we had a nice family union”), visiting and praying for the sick.  </w:t>
      </w:r>
      <w:r w:rsidR="005C70EC" w:rsidRPr="00922D43">
        <w:rPr>
          <w:rFonts w:ascii="Times New Roman" w:eastAsia="Calibri" w:hAnsi="Times New Roman" w:cs="Times New Roman"/>
          <w:sz w:val="24"/>
          <w:szCs w:val="24"/>
        </w:rPr>
        <w:t xml:space="preserve">These features are for Bertha, markers of a “good” citizen and which is further affirmed by her friends, members of her community and her church.   </w:t>
      </w:r>
    </w:p>
    <w:p w:rsidR="00664636" w:rsidRPr="00922D43" w:rsidRDefault="00664636" w:rsidP="001C72D8">
      <w:pPr>
        <w:spacing w:after="0" w:line="240" w:lineRule="auto"/>
        <w:jc w:val="both"/>
        <w:rPr>
          <w:rFonts w:ascii="Times New Roman" w:hAnsi="Times New Roman" w:cs="Times New Roman"/>
          <w:b/>
          <w:sz w:val="24"/>
          <w:szCs w:val="24"/>
        </w:rPr>
      </w:pPr>
    </w:p>
    <w:p w:rsidR="00F92AA7" w:rsidRDefault="00F92AA7">
      <w:pPr>
        <w:rPr>
          <w:rFonts w:ascii="Times New Roman" w:hAnsi="Times New Roman" w:cs="Times New Roman"/>
          <w:b/>
          <w:sz w:val="24"/>
          <w:szCs w:val="24"/>
        </w:rPr>
      </w:pPr>
      <w:r>
        <w:rPr>
          <w:rFonts w:ascii="Times New Roman" w:hAnsi="Times New Roman" w:cs="Times New Roman"/>
          <w:b/>
          <w:sz w:val="24"/>
          <w:szCs w:val="24"/>
        </w:rPr>
        <w:br w:type="page"/>
      </w:r>
    </w:p>
    <w:p w:rsidR="00A80EF0" w:rsidRPr="00922D43" w:rsidRDefault="00664636" w:rsidP="001C72D8">
      <w:pPr>
        <w:spacing w:after="0" w:line="240" w:lineRule="auto"/>
        <w:jc w:val="both"/>
        <w:rPr>
          <w:rFonts w:ascii="Times New Roman" w:hAnsi="Times New Roman" w:cs="Times New Roman"/>
          <w:b/>
          <w:sz w:val="24"/>
          <w:szCs w:val="24"/>
        </w:rPr>
      </w:pPr>
      <w:bookmarkStart w:id="0" w:name="_GoBack"/>
      <w:bookmarkEnd w:id="0"/>
      <w:r w:rsidRPr="00922D43">
        <w:rPr>
          <w:rFonts w:ascii="Times New Roman" w:hAnsi="Times New Roman" w:cs="Times New Roman"/>
          <w:b/>
          <w:sz w:val="24"/>
          <w:szCs w:val="24"/>
        </w:rPr>
        <w:lastRenderedPageBreak/>
        <w:t>Bella</w:t>
      </w:r>
      <w:r w:rsidR="000A5E2B" w:rsidRPr="00922D43">
        <w:rPr>
          <w:rFonts w:ascii="Times New Roman" w:hAnsi="Times New Roman" w:cs="Times New Roman"/>
          <w:b/>
          <w:sz w:val="24"/>
          <w:szCs w:val="24"/>
        </w:rPr>
        <w:t xml:space="preserve"> </w:t>
      </w:r>
    </w:p>
    <w:p w:rsidR="005C70EC" w:rsidRPr="00922D43" w:rsidRDefault="005C70EC" w:rsidP="001C72D8">
      <w:pPr>
        <w:spacing w:after="0" w:line="240" w:lineRule="auto"/>
        <w:jc w:val="both"/>
        <w:rPr>
          <w:rFonts w:ascii="Times New Roman" w:hAnsi="Times New Roman" w:cs="Times New Roman"/>
          <w:b/>
          <w:sz w:val="24"/>
          <w:szCs w:val="24"/>
        </w:rPr>
      </w:pPr>
    </w:p>
    <w:p w:rsidR="000C5381" w:rsidRPr="00922D43" w:rsidRDefault="000C5381" w:rsidP="001C72D8">
      <w:pPr>
        <w:spacing w:after="0" w:line="240" w:lineRule="auto"/>
        <w:ind w:firstLine="720"/>
        <w:jc w:val="both"/>
        <w:rPr>
          <w:rFonts w:ascii="Times New Roman" w:hAnsi="Times New Roman" w:cs="Times New Roman"/>
          <w:i/>
          <w:sz w:val="24"/>
          <w:szCs w:val="24"/>
        </w:rPr>
      </w:pPr>
      <w:r w:rsidRPr="00922D43">
        <w:rPr>
          <w:rFonts w:ascii="Times New Roman" w:hAnsi="Times New Roman" w:cs="Times New Roman"/>
          <w:i/>
          <w:sz w:val="24"/>
          <w:szCs w:val="24"/>
        </w:rPr>
        <w:t xml:space="preserve">Bella is a </w:t>
      </w:r>
      <w:r w:rsidR="008B50D2" w:rsidRPr="00922D43">
        <w:rPr>
          <w:rFonts w:ascii="Times New Roman" w:hAnsi="Times New Roman" w:cs="Times New Roman"/>
          <w:i/>
          <w:sz w:val="24"/>
          <w:szCs w:val="24"/>
        </w:rPr>
        <w:t>seventy</w:t>
      </w:r>
      <w:r w:rsidRPr="00922D43">
        <w:rPr>
          <w:rFonts w:ascii="Times New Roman" w:hAnsi="Times New Roman" w:cs="Times New Roman"/>
          <w:i/>
          <w:sz w:val="24"/>
          <w:szCs w:val="24"/>
        </w:rPr>
        <w:t xml:space="preserve"> year old woman who migrated from the Caribbean to England to join her husband in the mid</w:t>
      </w:r>
      <w:r w:rsidR="008B50D2" w:rsidRPr="00922D43">
        <w:rPr>
          <w:rFonts w:ascii="Times New Roman" w:hAnsi="Times New Roman" w:cs="Times New Roman"/>
          <w:i/>
          <w:sz w:val="24"/>
          <w:szCs w:val="24"/>
        </w:rPr>
        <w:t>-</w:t>
      </w:r>
      <w:r w:rsidRPr="00922D43">
        <w:rPr>
          <w:rFonts w:ascii="Times New Roman" w:hAnsi="Times New Roman" w:cs="Times New Roman"/>
          <w:i/>
          <w:sz w:val="24"/>
          <w:szCs w:val="24"/>
        </w:rPr>
        <w:t xml:space="preserve">1960s, leaving three children behind in the care of her aunt and other extended family.  She had </w:t>
      </w:r>
      <w:r w:rsidR="008B50D2" w:rsidRPr="00922D43">
        <w:rPr>
          <w:rFonts w:ascii="Times New Roman" w:hAnsi="Times New Roman" w:cs="Times New Roman"/>
          <w:i/>
          <w:sz w:val="24"/>
          <w:szCs w:val="24"/>
        </w:rPr>
        <w:t>three</w:t>
      </w:r>
      <w:r w:rsidRPr="00922D43">
        <w:rPr>
          <w:rFonts w:ascii="Times New Roman" w:hAnsi="Times New Roman" w:cs="Times New Roman"/>
          <w:i/>
          <w:sz w:val="24"/>
          <w:szCs w:val="24"/>
        </w:rPr>
        <w:t xml:space="preserve"> additional children in England, separated from her husband when the children were still growing, and raised her 6 children on her own.  Bella remained single and is now president of an African-Caribbean and African Children’s charit</w:t>
      </w:r>
      <w:r w:rsidR="007343CA" w:rsidRPr="00922D43">
        <w:rPr>
          <w:rFonts w:ascii="Times New Roman" w:hAnsi="Times New Roman" w:cs="Times New Roman"/>
          <w:i/>
          <w:sz w:val="24"/>
          <w:szCs w:val="24"/>
        </w:rPr>
        <w:t>ies</w:t>
      </w:r>
      <w:r w:rsidRPr="00922D43">
        <w:rPr>
          <w:rFonts w:ascii="Times New Roman" w:hAnsi="Times New Roman" w:cs="Times New Roman"/>
          <w:i/>
          <w:sz w:val="24"/>
          <w:szCs w:val="24"/>
        </w:rPr>
        <w:t xml:space="preserve">.  </w:t>
      </w:r>
    </w:p>
    <w:p w:rsidR="001C72D8" w:rsidRDefault="001C72D8" w:rsidP="001C72D8">
      <w:pPr>
        <w:spacing w:after="0" w:line="240" w:lineRule="auto"/>
        <w:ind w:firstLine="720"/>
        <w:jc w:val="both"/>
        <w:rPr>
          <w:rFonts w:ascii="Times New Roman" w:hAnsi="Times New Roman" w:cs="Times New Roman"/>
          <w:sz w:val="24"/>
          <w:szCs w:val="24"/>
        </w:rPr>
      </w:pPr>
    </w:p>
    <w:p w:rsidR="00774B2A" w:rsidRPr="00922D43" w:rsidRDefault="000C5381" w:rsidP="001C72D8">
      <w:pPr>
        <w:spacing w:after="0" w:line="240" w:lineRule="auto"/>
        <w:ind w:firstLine="720"/>
        <w:jc w:val="both"/>
        <w:rPr>
          <w:rFonts w:ascii="Times New Roman" w:eastAsia="Times New Roman" w:hAnsi="Times New Roman" w:cs="Times New Roman"/>
          <w:sz w:val="24"/>
          <w:szCs w:val="24"/>
        </w:rPr>
      </w:pPr>
      <w:r w:rsidRPr="00922D43">
        <w:rPr>
          <w:rFonts w:ascii="Times New Roman" w:hAnsi="Times New Roman" w:cs="Times New Roman"/>
          <w:sz w:val="24"/>
          <w:szCs w:val="24"/>
        </w:rPr>
        <w:t>Initially,</w:t>
      </w:r>
      <w:r w:rsidRPr="00922D43">
        <w:rPr>
          <w:rFonts w:ascii="Times New Roman" w:hAnsi="Times New Roman" w:cs="Times New Roman"/>
          <w:b/>
          <w:sz w:val="24"/>
          <w:szCs w:val="24"/>
        </w:rPr>
        <w:t xml:space="preserve"> </w:t>
      </w:r>
      <w:r w:rsidRPr="00922D43">
        <w:rPr>
          <w:rFonts w:ascii="Times New Roman" w:hAnsi="Times New Roman" w:cs="Times New Roman"/>
          <w:sz w:val="24"/>
          <w:szCs w:val="24"/>
        </w:rPr>
        <w:t xml:space="preserve">the </w:t>
      </w:r>
      <w:r w:rsidR="004703ED" w:rsidRPr="00922D43">
        <w:rPr>
          <w:rFonts w:ascii="Times New Roman" w:hAnsi="Times New Roman" w:cs="Times New Roman"/>
          <w:sz w:val="24"/>
          <w:szCs w:val="24"/>
        </w:rPr>
        <w:t>c</w:t>
      </w:r>
      <w:r w:rsidRPr="00922D43">
        <w:rPr>
          <w:rFonts w:ascii="Times New Roman" w:hAnsi="Times New Roman" w:cs="Times New Roman"/>
          <w:sz w:val="24"/>
          <w:szCs w:val="24"/>
        </w:rPr>
        <w:t xml:space="preserve">hurch was not significant in Bella’s life.  However, the </w:t>
      </w:r>
      <w:r w:rsidR="004703ED" w:rsidRPr="00922D43">
        <w:rPr>
          <w:rFonts w:ascii="Times New Roman" w:hAnsi="Times New Roman" w:cs="Times New Roman"/>
          <w:sz w:val="24"/>
          <w:szCs w:val="24"/>
        </w:rPr>
        <w:t>c</w:t>
      </w:r>
      <w:r w:rsidRPr="00922D43">
        <w:rPr>
          <w:rFonts w:ascii="Times New Roman" w:hAnsi="Times New Roman" w:cs="Times New Roman"/>
          <w:sz w:val="24"/>
          <w:szCs w:val="24"/>
        </w:rPr>
        <w:t>hurch later became an important avenue for giving meaning to relationships in her life, while also providing her with a sense of belonging.  Through the church she was able to redeem and liberate herself from her past failings as a mother and divorced woman and gain spirituality</w:t>
      </w:r>
      <w:r w:rsidR="006E6AFE" w:rsidRPr="00922D43">
        <w:rPr>
          <w:rFonts w:ascii="Times New Roman" w:hAnsi="Times New Roman" w:cs="Times New Roman"/>
          <w:sz w:val="24"/>
          <w:szCs w:val="24"/>
        </w:rPr>
        <w:t xml:space="preserve"> (Davis-Palmer 2005</w:t>
      </w:r>
      <w:r w:rsidR="00B807E4" w:rsidRPr="00922D43">
        <w:rPr>
          <w:rFonts w:ascii="Times New Roman" w:hAnsi="Times New Roman" w:cs="Times New Roman"/>
          <w:sz w:val="24"/>
          <w:szCs w:val="24"/>
        </w:rPr>
        <w:t>,</w:t>
      </w:r>
      <w:r w:rsidR="006E6AFE" w:rsidRPr="00922D43">
        <w:rPr>
          <w:rFonts w:ascii="Times New Roman" w:hAnsi="Times New Roman" w:cs="Times New Roman"/>
          <w:sz w:val="24"/>
          <w:szCs w:val="24"/>
        </w:rPr>
        <w:t xml:space="preserve"> 55).  </w:t>
      </w:r>
      <w:r w:rsidR="004A2F2C" w:rsidRPr="00922D43">
        <w:rPr>
          <w:rFonts w:ascii="Times New Roman" w:hAnsi="Times New Roman" w:cs="Times New Roman"/>
          <w:sz w:val="24"/>
          <w:szCs w:val="24"/>
        </w:rPr>
        <w:t>Bella is a member of a local charity where she contributes to fund-rais</w:t>
      </w:r>
      <w:r w:rsidR="00EE7638" w:rsidRPr="00922D43">
        <w:rPr>
          <w:rFonts w:ascii="Times New Roman" w:hAnsi="Times New Roman" w:cs="Times New Roman"/>
          <w:sz w:val="24"/>
          <w:szCs w:val="24"/>
        </w:rPr>
        <w:t>ing activities</w:t>
      </w:r>
      <w:r w:rsidR="004A2F2C" w:rsidRPr="00922D43">
        <w:rPr>
          <w:rFonts w:ascii="Times New Roman" w:hAnsi="Times New Roman" w:cs="Times New Roman"/>
          <w:sz w:val="24"/>
          <w:szCs w:val="24"/>
        </w:rPr>
        <w:t xml:space="preserve"> to help the homeless in the Caribbean.  In her </w:t>
      </w:r>
      <w:r w:rsidR="00774B2A" w:rsidRPr="00922D43">
        <w:rPr>
          <w:rFonts w:ascii="Times New Roman" w:hAnsi="Times New Roman" w:cs="Times New Roman"/>
          <w:sz w:val="24"/>
          <w:szCs w:val="24"/>
        </w:rPr>
        <w:t xml:space="preserve">youth she </w:t>
      </w:r>
      <w:r w:rsidR="009B4C4D" w:rsidRPr="00922D43">
        <w:rPr>
          <w:rFonts w:ascii="Times New Roman" w:hAnsi="Times New Roman" w:cs="Times New Roman"/>
          <w:sz w:val="24"/>
          <w:szCs w:val="24"/>
        </w:rPr>
        <w:t>sympath</w:t>
      </w:r>
      <w:r w:rsidR="00EE7638" w:rsidRPr="00922D43">
        <w:rPr>
          <w:rFonts w:ascii="Times New Roman" w:hAnsi="Times New Roman" w:cs="Times New Roman"/>
          <w:sz w:val="24"/>
          <w:szCs w:val="24"/>
        </w:rPr>
        <w:t>i</w:t>
      </w:r>
      <w:r w:rsidR="00951CFA">
        <w:rPr>
          <w:rFonts w:ascii="Times New Roman" w:hAnsi="Times New Roman" w:cs="Times New Roman"/>
          <w:sz w:val="24"/>
          <w:szCs w:val="24"/>
        </w:rPr>
        <w:t>z</w:t>
      </w:r>
      <w:r w:rsidR="00EE7638" w:rsidRPr="00922D43">
        <w:rPr>
          <w:rFonts w:ascii="Times New Roman" w:hAnsi="Times New Roman" w:cs="Times New Roman"/>
          <w:sz w:val="24"/>
          <w:szCs w:val="24"/>
        </w:rPr>
        <w:t xml:space="preserve">ed with </w:t>
      </w:r>
      <w:r w:rsidR="00774B2A" w:rsidRPr="00922D43">
        <w:rPr>
          <w:rFonts w:ascii="Times New Roman" w:hAnsi="Times New Roman" w:cs="Times New Roman"/>
          <w:sz w:val="24"/>
          <w:szCs w:val="24"/>
        </w:rPr>
        <w:t xml:space="preserve">the poor and </w:t>
      </w:r>
      <w:r w:rsidR="009B4C4D" w:rsidRPr="00922D43">
        <w:rPr>
          <w:rFonts w:ascii="Times New Roman" w:hAnsi="Times New Roman" w:cs="Times New Roman"/>
          <w:sz w:val="24"/>
          <w:szCs w:val="24"/>
        </w:rPr>
        <w:t xml:space="preserve">people in difficulties.  </w:t>
      </w:r>
      <w:r w:rsidR="00774B2A" w:rsidRPr="00922D43">
        <w:rPr>
          <w:rFonts w:ascii="Times New Roman" w:hAnsi="Times New Roman" w:cs="Times New Roman"/>
          <w:sz w:val="24"/>
          <w:szCs w:val="24"/>
        </w:rPr>
        <w:t xml:space="preserve">She recalled </w:t>
      </w:r>
      <w:r w:rsidR="003E3732" w:rsidRPr="00922D43">
        <w:rPr>
          <w:rFonts w:ascii="Times New Roman" w:hAnsi="Times New Roman" w:cs="Times New Roman"/>
          <w:sz w:val="24"/>
          <w:szCs w:val="24"/>
        </w:rPr>
        <w:t xml:space="preserve">thinking and </w:t>
      </w:r>
      <w:r w:rsidR="00774B2A" w:rsidRPr="00922D43">
        <w:rPr>
          <w:rFonts w:ascii="Times New Roman" w:hAnsi="Times New Roman" w:cs="Times New Roman"/>
          <w:sz w:val="24"/>
          <w:szCs w:val="24"/>
        </w:rPr>
        <w:t>saying as a young girl, “W</w:t>
      </w:r>
      <w:r w:rsidR="00774B2A" w:rsidRPr="00922D43">
        <w:rPr>
          <w:rFonts w:ascii="Times New Roman" w:eastAsia="Times New Roman" w:hAnsi="Times New Roman" w:cs="Times New Roman"/>
          <w:sz w:val="24"/>
          <w:szCs w:val="24"/>
        </w:rPr>
        <w:t xml:space="preserve">hen I grow up I’m going to build me a big house and I’m going to take all the blind people off the street to live with me”.  However, as an adult she </w:t>
      </w:r>
      <w:r w:rsidR="009B4C4D" w:rsidRPr="00922D43">
        <w:rPr>
          <w:rFonts w:ascii="Times New Roman" w:eastAsia="Times New Roman" w:hAnsi="Times New Roman" w:cs="Times New Roman"/>
          <w:sz w:val="24"/>
          <w:szCs w:val="24"/>
        </w:rPr>
        <w:t xml:space="preserve">has come to </w:t>
      </w:r>
      <w:r w:rsidR="00774B2A" w:rsidRPr="00922D43">
        <w:rPr>
          <w:rFonts w:ascii="Times New Roman" w:eastAsia="Times New Roman" w:hAnsi="Times New Roman" w:cs="Times New Roman"/>
          <w:sz w:val="24"/>
          <w:szCs w:val="24"/>
        </w:rPr>
        <w:t>realize</w:t>
      </w:r>
      <w:r w:rsidR="009B4C4D" w:rsidRPr="00922D43">
        <w:rPr>
          <w:rFonts w:ascii="Times New Roman" w:eastAsia="Times New Roman" w:hAnsi="Times New Roman" w:cs="Times New Roman"/>
          <w:sz w:val="24"/>
          <w:szCs w:val="24"/>
        </w:rPr>
        <w:t xml:space="preserve"> that</w:t>
      </w:r>
      <w:r w:rsidR="00774B2A" w:rsidRPr="00922D43">
        <w:rPr>
          <w:rFonts w:ascii="Times New Roman" w:eastAsia="Times New Roman" w:hAnsi="Times New Roman" w:cs="Times New Roman"/>
          <w:sz w:val="24"/>
          <w:szCs w:val="24"/>
        </w:rPr>
        <w:t>, “I can’t have anybody living with me (laughs) but this is the nearest I can get to it by collecting</w:t>
      </w:r>
      <w:r w:rsidR="00EE7638" w:rsidRPr="00922D43">
        <w:rPr>
          <w:rFonts w:ascii="Times New Roman" w:eastAsia="Times New Roman" w:hAnsi="Times New Roman" w:cs="Times New Roman"/>
          <w:sz w:val="24"/>
          <w:szCs w:val="24"/>
        </w:rPr>
        <w:t>,</w:t>
      </w:r>
      <w:r w:rsidR="00774B2A" w:rsidRPr="00922D43">
        <w:rPr>
          <w:rFonts w:ascii="Times New Roman" w:eastAsia="Times New Roman" w:hAnsi="Times New Roman" w:cs="Times New Roman"/>
          <w:sz w:val="24"/>
          <w:szCs w:val="24"/>
        </w:rPr>
        <w:t xml:space="preserve"> and I raise funds and</w:t>
      </w:r>
      <w:r w:rsidR="00676EFD">
        <w:rPr>
          <w:rFonts w:ascii="Times New Roman" w:eastAsia="Times New Roman" w:hAnsi="Times New Roman" w:cs="Times New Roman"/>
          <w:sz w:val="24"/>
          <w:szCs w:val="24"/>
        </w:rPr>
        <w:t xml:space="preserve"> </w:t>
      </w:r>
      <w:r w:rsidR="00774B2A" w:rsidRPr="00922D43">
        <w:rPr>
          <w:rFonts w:ascii="Times New Roman" w:eastAsia="Times New Roman" w:hAnsi="Times New Roman" w:cs="Times New Roman"/>
          <w:sz w:val="24"/>
          <w:szCs w:val="24"/>
        </w:rPr>
        <w:t>take things like last year we went to Jamaica with a forty foot container”.</w:t>
      </w:r>
      <w:r w:rsidR="009B4C4D" w:rsidRPr="00922D43">
        <w:rPr>
          <w:rFonts w:ascii="Times New Roman" w:eastAsia="Times New Roman" w:hAnsi="Times New Roman" w:cs="Times New Roman"/>
          <w:sz w:val="24"/>
          <w:szCs w:val="24"/>
        </w:rPr>
        <w:t xml:space="preserve">  Now retired, she works “harder than ever” in a local charity sending clothes and other items to the poor in the Caribbean.  </w:t>
      </w:r>
    </w:p>
    <w:p w:rsidR="000C5381" w:rsidRPr="00922D43" w:rsidRDefault="000422CB"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A</w:t>
      </w:r>
      <w:r w:rsidR="001C72D8">
        <w:rPr>
          <w:rFonts w:ascii="Times New Roman" w:hAnsi="Times New Roman" w:cs="Times New Roman"/>
          <w:sz w:val="24"/>
          <w:szCs w:val="24"/>
        </w:rPr>
        <w:t>t</w:t>
      </w:r>
      <w:r w:rsidRPr="00922D43">
        <w:rPr>
          <w:rFonts w:ascii="Times New Roman" w:hAnsi="Times New Roman" w:cs="Times New Roman"/>
          <w:sz w:val="24"/>
          <w:szCs w:val="24"/>
        </w:rPr>
        <w:t xml:space="preserve"> age seventy, Bella returned to college to “learn again… to try and improve </w:t>
      </w:r>
      <w:r w:rsidR="003E3732" w:rsidRPr="00922D43">
        <w:rPr>
          <w:rFonts w:ascii="Times New Roman" w:hAnsi="Times New Roman" w:cs="Times New Roman"/>
          <w:sz w:val="24"/>
          <w:szCs w:val="24"/>
        </w:rPr>
        <w:t>[her]</w:t>
      </w:r>
      <w:r w:rsidRPr="00922D43">
        <w:rPr>
          <w:rFonts w:ascii="Times New Roman" w:hAnsi="Times New Roman" w:cs="Times New Roman"/>
          <w:sz w:val="24"/>
          <w:szCs w:val="24"/>
        </w:rPr>
        <w:t xml:space="preserve"> </w:t>
      </w:r>
      <w:r w:rsidR="009B4C4D" w:rsidRPr="00922D43">
        <w:rPr>
          <w:rFonts w:ascii="Times New Roman" w:hAnsi="Times New Roman" w:cs="Times New Roman"/>
          <w:sz w:val="24"/>
          <w:szCs w:val="24"/>
        </w:rPr>
        <w:t xml:space="preserve">Maths and </w:t>
      </w:r>
      <w:r w:rsidRPr="00922D43">
        <w:rPr>
          <w:rFonts w:ascii="Times New Roman" w:hAnsi="Times New Roman" w:cs="Times New Roman"/>
          <w:sz w:val="24"/>
          <w:szCs w:val="24"/>
        </w:rPr>
        <w:t xml:space="preserve">English”. </w:t>
      </w:r>
      <w:r w:rsidR="007640CC" w:rsidRPr="00922D43">
        <w:rPr>
          <w:rFonts w:ascii="Times New Roman" w:hAnsi="Times New Roman" w:cs="Times New Roman"/>
          <w:sz w:val="24"/>
          <w:szCs w:val="24"/>
        </w:rPr>
        <w:t xml:space="preserve">She now views education as an important step to gaining the knowledge required for her charity work, but her improved English and reading abilities also mean that she is now able to communicate on a </w:t>
      </w:r>
      <w:r w:rsidR="003E3732" w:rsidRPr="00922D43">
        <w:rPr>
          <w:rFonts w:ascii="Times New Roman" w:hAnsi="Times New Roman" w:cs="Times New Roman"/>
          <w:sz w:val="24"/>
          <w:szCs w:val="24"/>
        </w:rPr>
        <w:t>“</w:t>
      </w:r>
      <w:r w:rsidR="007640CC" w:rsidRPr="00922D43">
        <w:rPr>
          <w:rFonts w:ascii="Times New Roman" w:hAnsi="Times New Roman" w:cs="Times New Roman"/>
          <w:sz w:val="24"/>
          <w:szCs w:val="24"/>
        </w:rPr>
        <w:t>more educated level</w:t>
      </w:r>
      <w:r w:rsidR="003E3732" w:rsidRPr="00922D43">
        <w:rPr>
          <w:rFonts w:ascii="Times New Roman" w:hAnsi="Times New Roman" w:cs="Times New Roman"/>
          <w:sz w:val="24"/>
          <w:szCs w:val="24"/>
        </w:rPr>
        <w:t>”</w:t>
      </w:r>
      <w:r w:rsidR="007640CC" w:rsidRPr="00922D43">
        <w:rPr>
          <w:rFonts w:ascii="Times New Roman" w:hAnsi="Times New Roman" w:cs="Times New Roman"/>
          <w:sz w:val="24"/>
          <w:szCs w:val="24"/>
        </w:rPr>
        <w:t xml:space="preserve">, thus gaining additional respect within her community.  </w:t>
      </w:r>
      <w:r w:rsidR="000C5381" w:rsidRPr="00922D43">
        <w:rPr>
          <w:rFonts w:ascii="Times New Roman" w:hAnsi="Times New Roman" w:cs="Times New Roman"/>
          <w:sz w:val="24"/>
          <w:szCs w:val="24"/>
        </w:rPr>
        <w:t xml:space="preserve">The significance of the </w:t>
      </w:r>
      <w:r w:rsidR="004703ED" w:rsidRPr="00922D43">
        <w:rPr>
          <w:rFonts w:ascii="Times New Roman" w:hAnsi="Times New Roman" w:cs="Times New Roman"/>
          <w:sz w:val="24"/>
          <w:szCs w:val="24"/>
        </w:rPr>
        <w:t>c</w:t>
      </w:r>
      <w:r w:rsidR="000C5381" w:rsidRPr="00922D43">
        <w:rPr>
          <w:rFonts w:ascii="Times New Roman" w:hAnsi="Times New Roman" w:cs="Times New Roman"/>
          <w:sz w:val="24"/>
          <w:szCs w:val="24"/>
        </w:rPr>
        <w:t xml:space="preserve">hurch, her charity work and her new found education brought Bella back into the wider society and gained her </w:t>
      </w:r>
      <w:r w:rsidR="006E6AFE" w:rsidRPr="00922D43">
        <w:rPr>
          <w:rFonts w:ascii="Times New Roman" w:hAnsi="Times New Roman" w:cs="Times New Roman"/>
          <w:sz w:val="24"/>
          <w:szCs w:val="24"/>
        </w:rPr>
        <w:t xml:space="preserve">even more </w:t>
      </w:r>
      <w:r w:rsidR="000C5381" w:rsidRPr="00922D43">
        <w:rPr>
          <w:rFonts w:ascii="Times New Roman" w:hAnsi="Times New Roman" w:cs="Times New Roman"/>
          <w:sz w:val="24"/>
          <w:szCs w:val="24"/>
        </w:rPr>
        <w:t xml:space="preserve">respectability. </w:t>
      </w:r>
      <w:r w:rsidR="006E6AFE" w:rsidRPr="00922D43">
        <w:rPr>
          <w:rFonts w:ascii="Times New Roman" w:hAnsi="Times New Roman" w:cs="Times New Roman"/>
          <w:sz w:val="24"/>
          <w:szCs w:val="24"/>
        </w:rPr>
        <w:t xml:space="preserve"> </w:t>
      </w:r>
      <w:r w:rsidR="000C5381" w:rsidRPr="00922D43">
        <w:rPr>
          <w:rFonts w:ascii="Times New Roman" w:hAnsi="Times New Roman" w:cs="Times New Roman"/>
          <w:sz w:val="24"/>
          <w:szCs w:val="24"/>
        </w:rPr>
        <w:t xml:space="preserve">Such respectability was further affirmed at her </w:t>
      </w:r>
      <w:r w:rsidR="002A6DE4">
        <w:rPr>
          <w:rFonts w:ascii="Times New Roman" w:hAnsi="Times New Roman" w:cs="Times New Roman"/>
          <w:sz w:val="24"/>
          <w:szCs w:val="24"/>
        </w:rPr>
        <w:t xml:space="preserve">seventieth </w:t>
      </w:r>
      <w:r w:rsidR="000C5381" w:rsidRPr="00922D43">
        <w:rPr>
          <w:rFonts w:ascii="Times New Roman" w:hAnsi="Times New Roman" w:cs="Times New Roman"/>
          <w:sz w:val="24"/>
          <w:szCs w:val="24"/>
        </w:rPr>
        <w:t>birthday party</w:t>
      </w:r>
      <w:r w:rsidR="00E75039" w:rsidRPr="00922D43">
        <w:rPr>
          <w:rFonts w:ascii="Times New Roman" w:hAnsi="Times New Roman" w:cs="Times New Roman"/>
          <w:sz w:val="24"/>
          <w:szCs w:val="24"/>
        </w:rPr>
        <w:t xml:space="preserve">, organized by her </w:t>
      </w:r>
      <w:r w:rsidR="002718A5" w:rsidRPr="00922D43">
        <w:rPr>
          <w:rFonts w:ascii="Times New Roman" w:hAnsi="Times New Roman" w:cs="Times New Roman"/>
          <w:sz w:val="24"/>
          <w:szCs w:val="24"/>
        </w:rPr>
        <w:t>c</w:t>
      </w:r>
      <w:r w:rsidR="00E75039" w:rsidRPr="00922D43">
        <w:rPr>
          <w:rFonts w:ascii="Times New Roman" w:hAnsi="Times New Roman" w:cs="Times New Roman"/>
          <w:sz w:val="24"/>
          <w:szCs w:val="24"/>
        </w:rPr>
        <w:t xml:space="preserve">hurch, and attended by </w:t>
      </w:r>
      <w:r w:rsidR="000C5381" w:rsidRPr="00922D43">
        <w:rPr>
          <w:rFonts w:ascii="Times New Roman" w:hAnsi="Times New Roman" w:cs="Times New Roman"/>
          <w:sz w:val="24"/>
          <w:szCs w:val="24"/>
        </w:rPr>
        <w:t xml:space="preserve">over 150 people including the local MP, </w:t>
      </w:r>
      <w:r w:rsidR="00B953E6">
        <w:rPr>
          <w:rFonts w:ascii="Times New Roman" w:hAnsi="Times New Roman" w:cs="Times New Roman"/>
          <w:sz w:val="24"/>
          <w:szCs w:val="24"/>
        </w:rPr>
        <w:t>acknowledging her</w:t>
      </w:r>
      <w:r w:rsidR="000C5381" w:rsidRPr="00922D43">
        <w:rPr>
          <w:rFonts w:ascii="Times New Roman" w:hAnsi="Times New Roman" w:cs="Times New Roman"/>
          <w:sz w:val="24"/>
          <w:szCs w:val="24"/>
        </w:rPr>
        <w:t xml:space="preserve"> sense of belonging as a respectable person in the local community</w:t>
      </w:r>
      <w:r w:rsidR="001E24C1" w:rsidRPr="00922D43">
        <w:rPr>
          <w:rFonts w:ascii="Times New Roman" w:hAnsi="Times New Roman" w:cs="Times New Roman"/>
          <w:sz w:val="24"/>
          <w:szCs w:val="24"/>
        </w:rPr>
        <w:t>.</w:t>
      </w:r>
      <w:r w:rsidR="000C5381" w:rsidRPr="00922D43">
        <w:rPr>
          <w:rFonts w:ascii="Times New Roman" w:hAnsi="Times New Roman" w:cs="Times New Roman"/>
          <w:sz w:val="24"/>
          <w:szCs w:val="24"/>
        </w:rPr>
        <w:t xml:space="preserve"> </w:t>
      </w:r>
      <w:r w:rsidR="00605F67" w:rsidRPr="00922D43">
        <w:rPr>
          <w:rFonts w:ascii="Times New Roman" w:hAnsi="Times New Roman" w:cs="Times New Roman"/>
          <w:sz w:val="24"/>
          <w:szCs w:val="24"/>
        </w:rPr>
        <w:t xml:space="preserve"> Essentially, Bella now has a reali</w:t>
      </w:r>
      <w:r w:rsidR="00B953E6">
        <w:rPr>
          <w:rFonts w:ascii="Times New Roman" w:hAnsi="Times New Roman" w:cs="Times New Roman"/>
          <w:sz w:val="24"/>
          <w:szCs w:val="24"/>
        </w:rPr>
        <w:t>z</w:t>
      </w:r>
      <w:r w:rsidR="00605F67" w:rsidRPr="00922D43">
        <w:rPr>
          <w:rFonts w:ascii="Times New Roman" w:hAnsi="Times New Roman" w:cs="Times New Roman"/>
          <w:sz w:val="24"/>
          <w:szCs w:val="24"/>
        </w:rPr>
        <w:t>ation of worth: “I am a very interesting person you know”</w:t>
      </w:r>
      <w:r w:rsidR="002718A5" w:rsidRPr="00922D43">
        <w:rPr>
          <w:rFonts w:ascii="Times New Roman" w:hAnsi="Times New Roman" w:cs="Times New Roman"/>
          <w:sz w:val="24"/>
          <w:szCs w:val="24"/>
        </w:rPr>
        <w:t xml:space="preserve"> -</w:t>
      </w:r>
      <w:r w:rsidR="00605F67" w:rsidRPr="00922D43">
        <w:rPr>
          <w:rFonts w:ascii="Times New Roman" w:hAnsi="Times New Roman" w:cs="Times New Roman"/>
          <w:sz w:val="24"/>
          <w:szCs w:val="24"/>
        </w:rPr>
        <w:t xml:space="preserve"> proud of what she has done, and what she has become.</w:t>
      </w:r>
    </w:p>
    <w:p w:rsidR="00EA6ACA" w:rsidRPr="00922D43" w:rsidRDefault="000C5381"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For both women, the arena of the </w:t>
      </w:r>
      <w:r w:rsidR="004703ED" w:rsidRPr="00922D43">
        <w:rPr>
          <w:rFonts w:ascii="Times New Roman" w:hAnsi="Times New Roman" w:cs="Times New Roman"/>
          <w:sz w:val="24"/>
          <w:szCs w:val="24"/>
        </w:rPr>
        <w:t>c</w:t>
      </w:r>
      <w:r w:rsidRPr="00922D43">
        <w:rPr>
          <w:rFonts w:ascii="Times New Roman" w:hAnsi="Times New Roman" w:cs="Times New Roman"/>
          <w:sz w:val="24"/>
          <w:szCs w:val="24"/>
        </w:rPr>
        <w:t xml:space="preserve">hurch gives them greater possibility to re-present themselves </w:t>
      </w:r>
      <w:r w:rsidR="00C61062" w:rsidRPr="00922D43">
        <w:rPr>
          <w:rFonts w:ascii="Times New Roman" w:hAnsi="Times New Roman" w:cs="Times New Roman"/>
          <w:sz w:val="24"/>
          <w:szCs w:val="24"/>
        </w:rPr>
        <w:t xml:space="preserve">on moral grounds (see </w:t>
      </w:r>
      <w:proofErr w:type="spellStart"/>
      <w:r w:rsidR="00470472" w:rsidRPr="00922D43">
        <w:rPr>
          <w:rFonts w:ascii="Times New Roman" w:hAnsi="Times New Roman" w:cs="Times New Roman"/>
          <w:sz w:val="24"/>
          <w:szCs w:val="24"/>
        </w:rPr>
        <w:t>Fumanti</w:t>
      </w:r>
      <w:proofErr w:type="spellEnd"/>
      <w:r w:rsidR="00470472" w:rsidRPr="00922D43">
        <w:rPr>
          <w:rFonts w:ascii="Times New Roman" w:hAnsi="Times New Roman" w:cs="Times New Roman"/>
          <w:sz w:val="24"/>
          <w:szCs w:val="24"/>
        </w:rPr>
        <w:t xml:space="preserve"> and </w:t>
      </w:r>
      <w:proofErr w:type="spellStart"/>
      <w:r w:rsidR="00470472" w:rsidRPr="00922D43">
        <w:rPr>
          <w:rFonts w:ascii="Times New Roman" w:hAnsi="Times New Roman" w:cs="Times New Roman"/>
          <w:sz w:val="24"/>
          <w:szCs w:val="24"/>
        </w:rPr>
        <w:t>Werbner</w:t>
      </w:r>
      <w:proofErr w:type="spellEnd"/>
      <w:r w:rsidR="00470472" w:rsidRPr="00922D43">
        <w:rPr>
          <w:rFonts w:ascii="Times New Roman" w:hAnsi="Times New Roman" w:cs="Times New Roman"/>
          <w:sz w:val="24"/>
          <w:szCs w:val="24"/>
        </w:rPr>
        <w:t xml:space="preserve"> 2010)</w:t>
      </w:r>
      <w:r w:rsidR="00C61062" w:rsidRPr="00922D43">
        <w:rPr>
          <w:rFonts w:ascii="Times New Roman" w:hAnsi="Times New Roman" w:cs="Times New Roman"/>
          <w:sz w:val="24"/>
          <w:szCs w:val="24"/>
        </w:rPr>
        <w:t xml:space="preserve">, </w:t>
      </w:r>
      <w:r w:rsidRPr="00922D43">
        <w:rPr>
          <w:rFonts w:ascii="Times New Roman" w:hAnsi="Times New Roman" w:cs="Times New Roman"/>
          <w:sz w:val="24"/>
          <w:szCs w:val="24"/>
        </w:rPr>
        <w:t xml:space="preserve">and </w:t>
      </w:r>
      <w:r w:rsidR="00470472" w:rsidRPr="00922D43">
        <w:rPr>
          <w:rFonts w:ascii="Times New Roman" w:hAnsi="Times New Roman" w:cs="Times New Roman"/>
          <w:sz w:val="24"/>
          <w:szCs w:val="24"/>
        </w:rPr>
        <w:t xml:space="preserve">to </w:t>
      </w:r>
      <w:r w:rsidRPr="00922D43">
        <w:rPr>
          <w:rFonts w:ascii="Times New Roman" w:hAnsi="Times New Roman" w:cs="Times New Roman"/>
          <w:sz w:val="24"/>
          <w:szCs w:val="24"/>
        </w:rPr>
        <w:t>re</w:t>
      </w:r>
      <w:r w:rsidR="006C6C4A" w:rsidRPr="00922D43">
        <w:rPr>
          <w:rFonts w:ascii="Times New Roman" w:hAnsi="Times New Roman" w:cs="Times New Roman"/>
          <w:sz w:val="24"/>
          <w:szCs w:val="24"/>
        </w:rPr>
        <w:t xml:space="preserve">construct </w:t>
      </w:r>
      <w:r w:rsidRPr="00922D43">
        <w:rPr>
          <w:rFonts w:ascii="Times New Roman" w:hAnsi="Times New Roman" w:cs="Times New Roman"/>
          <w:sz w:val="24"/>
          <w:szCs w:val="24"/>
        </w:rPr>
        <w:t xml:space="preserve">their social positions in their </w:t>
      </w:r>
      <w:r w:rsidR="00C61062" w:rsidRPr="00922D43">
        <w:rPr>
          <w:rFonts w:ascii="Times New Roman" w:hAnsi="Times New Roman" w:cs="Times New Roman"/>
          <w:sz w:val="24"/>
          <w:szCs w:val="24"/>
        </w:rPr>
        <w:t xml:space="preserve">new </w:t>
      </w:r>
      <w:r w:rsidR="004220F4" w:rsidRPr="00922D43">
        <w:rPr>
          <w:rFonts w:ascii="Times New Roman" w:hAnsi="Times New Roman" w:cs="Times New Roman"/>
          <w:sz w:val="24"/>
          <w:szCs w:val="24"/>
        </w:rPr>
        <w:t xml:space="preserve">British communities </w:t>
      </w:r>
      <w:r w:rsidR="00954C5E" w:rsidRPr="00922D43">
        <w:rPr>
          <w:rFonts w:ascii="Times New Roman" w:hAnsi="Times New Roman" w:cs="Times New Roman"/>
          <w:sz w:val="24"/>
          <w:szCs w:val="24"/>
        </w:rPr>
        <w:t>as respectable citizens</w:t>
      </w:r>
      <w:r w:rsidR="007640CC" w:rsidRPr="00922D43">
        <w:rPr>
          <w:rFonts w:ascii="Times New Roman" w:hAnsi="Times New Roman" w:cs="Times New Roman"/>
          <w:sz w:val="24"/>
          <w:szCs w:val="24"/>
        </w:rPr>
        <w:t xml:space="preserve"> </w:t>
      </w:r>
      <w:r w:rsidR="00526F04" w:rsidRPr="00922D43">
        <w:rPr>
          <w:rFonts w:ascii="Times New Roman" w:hAnsi="Times New Roman" w:cs="Times New Roman"/>
          <w:sz w:val="24"/>
          <w:szCs w:val="24"/>
        </w:rPr>
        <w:t xml:space="preserve">according to </w:t>
      </w:r>
      <w:r w:rsidR="004220F4" w:rsidRPr="00922D43">
        <w:rPr>
          <w:rFonts w:ascii="Times New Roman" w:hAnsi="Times New Roman" w:cs="Times New Roman"/>
          <w:sz w:val="24"/>
          <w:szCs w:val="24"/>
        </w:rPr>
        <w:t>British normative modes of conduct</w:t>
      </w:r>
      <w:r w:rsidR="0022265A" w:rsidRPr="00922D43">
        <w:rPr>
          <w:rFonts w:ascii="Times New Roman" w:hAnsi="Times New Roman" w:cs="Times New Roman"/>
          <w:sz w:val="24"/>
          <w:szCs w:val="24"/>
        </w:rPr>
        <w:t xml:space="preserve">.  </w:t>
      </w:r>
      <w:r w:rsidR="00E2461E" w:rsidRPr="00922D43">
        <w:rPr>
          <w:rFonts w:ascii="Times New Roman" w:hAnsi="Times New Roman" w:cs="Times New Roman"/>
          <w:sz w:val="24"/>
          <w:szCs w:val="24"/>
        </w:rPr>
        <w:t xml:space="preserve">The following illustrates the different approaches </w:t>
      </w:r>
      <w:r w:rsidR="00207C03" w:rsidRPr="00922D43">
        <w:rPr>
          <w:rFonts w:ascii="Times New Roman" w:hAnsi="Times New Roman" w:cs="Times New Roman"/>
          <w:sz w:val="24"/>
          <w:szCs w:val="24"/>
        </w:rPr>
        <w:t xml:space="preserve">these mothers used </w:t>
      </w:r>
      <w:r w:rsidR="00F40D49" w:rsidRPr="00922D43">
        <w:rPr>
          <w:rFonts w:ascii="Times New Roman" w:hAnsi="Times New Roman" w:cs="Times New Roman"/>
          <w:sz w:val="24"/>
          <w:szCs w:val="24"/>
        </w:rPr>
        <w:t xml:space="preserve">in bringing up their children, </w:t>
      </w:r>
      <w:r w:rsidR="00207C03" w:rsidRPr="00922D43">
        <w:rPr>
          <w:rFonts w:ascii="Times New Roman" w:hAnsi="Times New Roman" w:cs="Times New Roman"/>
          <w:sz w:val="24"/>
          <w:szCs w:val="24"/>
        </w:rPr>
        <w:t xml:space="preserve">to encourage and </w:t>
      </w:r>
      <w:r w:rsidR="00E2461E" w:rsidRPr="00922D43">
        <w:rPr>
          <w:rFonts w:ascii="Times New Roman" w:hAnsi="Times New Roman" w:cs="Times New Roman"/>
          <w:sz w:val="24"/>
          <w:szCs w:val="24"/>
        </w:rPr>
        <w:t>to</w:t>
      </w:r>
      <w:r w:rsidR="00C63B52" w:rsidRPr="00922D43">
        <w:rPr>
          <w:rFonts w:ascii="Times New Roman" w:hAnsi="Times New Roman" w:cs="Times New Roman"/>
          <w:sz w:val="24"/>
          <w:szCs w:val="24"/>
        </w:rPr>
        <w:t xml:space="preserve"> instil </w:t>
      </w:r>
      <w:r w:rsidR="00F40D49" w:rsidRPr="00922D43">
        <w:rPr>
          <w:rFonts w:ascii="Times New Roman" w:hAnsi="Times New Roman" w:cs="Times New Roman"/>
          <w:sz w:val="24"/>
          <w:szCs w:val="24"/>
        </w:rPr>
        <w:t xml:space="preserve">religious and moral </w:t>
      </w:r>
      <w:r w:rsidR="002F4D1B" w:rsidRPr="00922D43">
        <w:rPr>
          <w:rFonts w:ascii="Times New Roman" w:hAnsi="Times New Roman" w:cs="Times New Roman"/>
          <w:sz w:val="24"/>
          <w:szCs w:val="24"/>
        </w:rPr>
        <w:t>values so that</w:t>
      </w:r>
      <w:r w:rsidR="00F40D49" w:rsidRPr="00922D43">
        <w:rPr>
          <w:rFonts w:ascii="Times New Roman" w:hAnsi="Times New Roman" w:cs="Times New Roman"/>
          <w:sz w:val="24"/>
          <w:szCs w:val="24"/>
        </w:rPr>
        <w:t xml:space="preserve"> </w:t>
      </w:r>
      <w:r w:rsidR="002F4D1B" w:rsidRPr="00922D43">
        <w:rPr>
          <w:rFonts w:ascii="Times New Roman" w:hAnsi="Times New Roman" w:cs="Times New Roman"/>
          <w:sz w:val="24"/>
          <w:szCs w:val="24"/>
        </w:rPr>
        <w:t xml:space="preserve">they </w:t>
      </w:r>
      <w:r w:rsidR="003A4F8B" w:rsidRPr="00922D43">
        <w:rPr>
          <w:rFonts w:ascii="Times New Roman" w:hAnsi="Times New Roman" w:cs="Times New Roman"/>
          <w:sz w:val="24"/>
          <w:szCs w:val="24"/>
        </w:rPr>
        <w:t xml:space="preserve">too </w:t>
      </w:r>
      <w:r w:rsidR="002F4D1B" w:rsidRPr="00922D43">
        <w:rPr>
          <w:rFonts w:ascii="Times New Roman" w:hAnsi="Times New Roman" w:cs="Times New Roman"/>
          <w:sz w:val="24"/>
          <w:szCs w:val="24"/>
        </w:rPr>
        <w:t xml:space="preserve">may become </w:t>
      </w:r>
      <w:r w:rsidR="00F40D49" w:rsidRPr="00922D43">
        <w:rPr>
          <w:rFonts w:ascii="Times New Roman" w:hAnsi="Times New Roman" w:cs="Times New Roman"/>
          <w:sz w:val="24"/>
          <w:szCs w:val="24"/>
        </w:rPr>
        <w:t>respectable citizens</w:t>
      </w:r>
      <w:r w:rsidR="002F4D1B" w:rsidRPr="00922D43">
        <w:rPr>
          <w:rFonts w:ascii="Times New Roman" w:hAnsi="Times New Roman" w:cs="Times New Roman"/>
          <w:sz w:val="24"/>
          <w:szCs w:val="24"/>
        </w:rPr>
        <w:t xml:space="preserve">. </w:t>
      </w:r>
      <w:r w:rsidR="00F40D49" w:rsidRPr="00922D43">
        <w:rPr>
          <w:rFonts w:ascii="Times New Roman" w:hAnsi="Times New Roman" w:cs="Times New Roman"/>
          <w:sz w:val="24"/>
          <w:szCs w:val="24"/>
        </w:rPr>
        <w:t xml:space="preserve">   </w:t>
      </w:r>
    </w:p>
    <w:p w:rsidR="007640CC" w:rsidRPr="00922D43" w:rsidRDefault="007640CC" w:rsidP="001C72D8">
      <w:pPr>
        <w:spacing w:after="0" w:line="240" w:lineRule="auto"/>
        <w:jc w:val="both"/>
        <w:rPr>
          <w:rFonts w:ascii="Times New Roman" w:hAnsi="Times New Roman" w:cs="Times New Roman"/>
          <w:sz w:val="24"/>
          <w:szCs w:val="24"/>
        </w:rPr>
      </w:pPr>
    </w:p>
    <w:p w:rsidR="00FE32B1" w:rsidRPr="00922D43" w:rsidRDefault="00FE32B1" w:rsidP="001C72D8">
      <w:pPr>
        <w:spacing w:after="0" w:line="240" w:lineRule="auto"/>
        <w:jc w:val="both"/>
        <w:rPr>
          <w:rFonts w:ascii="Times New Roman" w:hAnsi="Times New Roman" w:cs="Times New Roman"/>
          <w:b/>
          <w:i/>
          <w:sz w:val="24"/>
          <w:szCs w:val="24"/>
        </w:rPr>
      </w:pPr>
    </w:p>
    <w:p w:rsidR="00DC014F" w:rsidRPr="00922D43" w:rsidRDefault="00DC014F" w:rsidP="001C72D8">
      <w:pPr>
        <w:spacing w:after="0" w:line="240" w:lineRule="auto"/>
        <w:jc w:val="both"/>
        <w:rPr>
          <w:rFonts w:ascii="Times New Roman" w:hAnsi="Times New Roman" w:cs="Times New Roman"/>
          <w:b/>
          <w:i/>
          <w:sz w:val="24"/>
          <w:szCs w:val="24"/>
        </w:rPr>
      </w:pPr>
      <w:r w:rsidRPr="00922D43">
        <w:rPr>
          <w:rFonts w:ascii="Times New Roman" w:hAnsi="Times New Roman" w:cs="Times New Roman"/>
          <w:b/>
          <w:i/>
          <w:sz w:val="24"/>
          <w:szCs w:val="24"/>
        </w:rPr>
        <w:t>Children</w:t>
      </w:r>
      <w:r w:rsidR="00755F2B" w:rsidRPr="00922D43">
        <w:rPr>
          <w:rFonts w:ascii="Times New Roman" w:hAnsi="Times New Roman" w:cs="Times New Roman"/>
          <w:b/>
          <w:i/>
          <w:sz w:val="24"/>
          <w:szCs w:val="24"/>
        </w:rPr>
        <w:t>,</w:t>
      </w:r>
      <w:r w:rsidRPr="00922D43">
        <w:rPr>
          <w:rFonts w:ascii="Times New Roman" w:hAnsi="Times New Roman" w:cs="Times New Roman"/>
          <w:b/>
          <w:i/>
          <w:sz w:val="24"/>
          <w:szCs w:val="24"/>
        </w:rPr>
        <w:t xml:space="preserve"> religio</w:t>
      </w:r>
      <w:r w:rsidR="0019332E" w:rsidRPr="00922D43">
        <w:rPr>
          <w:rFonts w:ascii="Times New Roman" w:hAnsi="Times New Roman" w:cs="Times New Roman"/>
          <w:b/>
          <w:i/>
          <w:sz w:val="24"/>
          <w:szCs w:val="24"/>
        </w:rPr>
        <w:t>n</w:t>
      </w:r>
      <w:r w:rsidR="00755F2B" w:rsidRPr="00922D43">
        <w:rPr>
          <w:rFonts w:ascii="Times New Roman" w:hAnsi="Times New Roman" w:cs="Times New Roman"/>
          <w:b/>
          <w:i/>
          <w:sz w:val="24"/>
          <w:szCs w:val="24"/>
        </w:rPr>
        <w:t xml:space="preserve"> and </w:t>
      </w:r>
      <w:r w:rsidR="00A5155D" w:rsidRPr="00922D43">
        <w:rPr>
          <w:rFonts w:ascii="Times New Roman" w:hAnsi="Times New Roman" w:cs="Times New Roman"/>
          <w:b/>
          <w:i/>
          <w:sz w:val="24"/>
          <w:szCs w:val="24"/>
        </w:rPr>
        <w:t>respectability</w:t>
      </w:r>
    </w:p>
    <w:p w:rsidR="00E2461E" w:rsidRPr="00922D43" w:rsidRDefault="00E2461E" w:rsidP="001C72D8">
      <w:pPr>
        <w:spacing w:after="0" w:line="240" w:lineRule="auto"/>
        <w:jc w:val="both"/>
        <w:rPr>
          <w:rFonts w:ascii="Times New Roman" w:hAnsi="Times New Roman" w:cs="Times New Roman"/>
          <w:b/>
          <w:i/>
          <w:sz w:val="24"/>
          <w:szCs w:val="24"/>
        </w:rPr>
      </w:pPr>
    </w:p>
    <w:p w:rsidR="00A5155D" w:rsidRPr="00922D43" w:rsidRDefault="00A5155D" w:rsidP="001C72D8">
      <w:pPr>
        <w:tabs>
          <w:tab w:val="left" w:pos="4111"/>
        </w:tabs>
        <w:spacing w:after="0" w:line="240" w:lineRule="auto"/>
        <w:jc w:val="both"/>
        <w:rPr>
          <w:rFonts w:ascii="Times New Roman" w:eastAsia="Calibri" w:hAnsi="Times New Roman" w:cs="Times New Roman"/>
          <w:sz w:val="24"/>
          <w:szCs w:val="24"/>
        </w:rPr>
      </w:pPr>
      <w:r w:rsidRPr="00922D43">
        <w:rPr>
          <w:rFonts w:ascii="Times New Roman" w:eastAsia="Calibri" w:hAnsi="Times New Roman" w:cs="Times New Roman"/>
          <w:b/>
          <w:sz w:val="24"/>
          <w:szCs w:val="24"/>
        </w:rPr>
        <w:t>Bertha:</w:t>
      </w:r>
      <w:r w:rsidRPr="00922D43">
        <w:rPr>
          <w:rFonts w:ascii="Times New Roman" w:eastAsia="Calibri" w:hAnsi="Times New Roman" w:cs="Times New Roman"/>
          <w:sz w:val="24"/>
          <w:szCs w:val="24"/>
        </w:rPr>
        <w:t xml:space="preserve"> </w:t>
      </w:r>
    </w:p>
    <w:p w:rsidR="004777DE" w:rsidRPr="00922D43" w:rsidRDefault="001C72D8" w:rsidP="001C72D8">
      <w:pPr>
        <w:tabs>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7DE" w:rsidRPr="00922D43">
        <w:rPr>
          <w:rFonts w:ascii="Times New Roman" w:eastAsia="Calibri" w:hAnsi="Times New Roman" w:cs="Times New Roman"/>
          <w:sz w:val="24"/>
          <w:szCs w:val="24"/>
        </w:rPr>
        <w:t xml:space="preserve">Bertha views parenting in England </w:t>
      </w:r>
      <w:r w:rsidR="00531681" w:rsidRPr="00922D43">
        <w:rPr>
          <w:rFonts w:ascii="Times New Roman" w:eastAsia="Calibri" w:hAnsi="Times New Roman" w:cs="Times New Roman"/>
          <w:sz w:val="24"/>
          <w:szCs w:val="24"/>
        </w:rPr>
        <w:t xml:space="preserve">as </w:t>
      </w:r>
      <w:r w:rsidR="004777DE" w:rsidRPr="00922D43">
        <w:rPr>
          <w:rFonts w:ascii="Times New Roman" w:eastAsia="Calibri" w:hAnsi="Times New Roman" w:cs="Times New Roman"/>
          <w:sz w:val="24"/>
          <w:szCs w:val="24"/>
        </w:rPr>
        <w:t xml:space="preserve">different from </w:t>
      </w:r>
      <w:r w:rsidR="00531681" w:rsidRPr="00922D43">
        <w:rPr>
          <w:rFonts w:ascii="Times New Roman" w:eastAsia="Calibri" w:hAnsi="Times New Roman" w:cs="Times New Roman"/>
          <w:sz w:val="24"/>
          <w:szCs w:val="24"/>
        </w:rPr>
        <w:t xml:space="preserve">how </w:t>
      </w:r>
      <w:r w:rsidR="004777DE" w:rsidRPr="00922D43">
        <w:rPr>
          <w:rFonts w:ascii="Times New Roman" w:eastAsia="Calibri" w:hAnsi="Times New Roman" w:cs="Times New Roman"/>
          <w:sz w:val="24"/>
          <w:szCs w:val="24"/>
        </w:rPr>
        <w:t>she was brought up in the Caribbean.  She relates differences particularly with regard to religion</w:t>
      </w:r>
      <w:r w:rsidR="00531681" w:rsidRPr="00922D43">
        <w:rPr>
          <w:rFonts w:ascii="Times New Roman" w:eastAsia="Calibri" w:hAnsi="Times New Roman" w:cs="Times New Roman"/>
          <w:sz w:val="24"/>
          <w:szCs w:val="24"/>
        </w:rPr>
        <w:t xml:space="preserve">.  </w:t>
      </w:r>
      <w:r w:rsidR="004777DE" w:rsidRPr="00922D43">
        <w:rPr>
          <w:rFonts w:ascii="Times New Roman" w:eastAsia="Calibri" w:hAnsi="Times New Roman" w:cs="Times New Roman"/>
          <w:sz w:val="24"/>
          <w:szCs w:val="24"/>
        </w:rPr>
        <w:t xml:space="preserve">For example, her parents brought her up in the church, and to pray three times a day.  She wanted the same for her children but according to her, England </w:t>
      </w:r>
      <w:r w:rsidR="009A3460">
        <w:rPr>
          <w:rFonts w:ascii="Times New Roman" w:eastAsia="Calibri" w:hAnsi="Times New Roman" w:cs="Times New Roman"/>
          <w:sz w:val="24"/>
          <w:szCs w:val="24"/>
        </w:rPr>
        <w:t>“</w:t>
      </w:r>
      <w:r w:rsidR="004777DE" w:rsidRPr="00922D43">
        <w:rPr>
          <w:rFonts w:ascii="Times New Roman" w:eastAsia="Calibri" w:hAnsi="Times New Roman" w:cs="Times New Roman"/>
          <w:sz w:val="24"/>
          <w:szCs w:val="24"/>
        </w:rPr>
        <w:t xml:space="preserve">is like </w:t>
      </w:r>
      <w:r w:rsidR="009A3460">
        <w:rPr>
          <w:rFonts w:ascii="Times New Roman" w:eastAsia="Calibri" w:hAnsi="Times New Roman" w:cs="Times New Roman"/>
          <w:sz w:val="24"/>
          <w:szCs w:val="24"/>
        </w:rPr>
        <w:t xml:space="preserve">a </w:t>
      </w:r>
      <w:r w:rsidR="004777DE" w:rsidRPr="00922D43">
        <w:rPr>
          <w:rFonts w:ascii="Times New Roman" w:eastAsia="Calibri" w:hAnsi="Times New Roman" w:cs="Times New Roman"/>
          <w:sz w:val="24"/>
          <w:szCs w:val="24"/>
        </w:rPr>
        <w:t>different country</w:t>
      </w:r>
      <w:r w:rsidR="009A3460">
        <w:rPr>
          <w:rFonts w:ascii="Times New Roman" w:eastAsia="Calibri" w:hAnsi="Times New Roman" w:cs="Times New Roman"/>
          <w:sz w:val="24"/>
          <w:szCs w:val="24"/>
        </w:rPr>
        <w:t>”</w:t>
      </w:r>
      <w:r w:rsidR="00462686" w:rsidRPr="00922D43">
        <w:rPr>
          <w:rFonts w:ascii="Times New Roman" w:eastAsia="Calibri" w:hAnsi="Times New Roman" w:cs="Times New Roman"/>
          <w:sz w:val="24"/>
          <w:szCs w:val="24"/>
        </w:rPr>
        <w:t>.  Bertha worked very hard and for long hours, and outside of work she spent most of her leisure time involved in church activities, taking the children along</w:t>
      </w:r>
      <w:r w:rsidR="00DC1C13" w:rsidRPr="00922D43">
        <w:rPr>
          <w:rFonts w:ascii="Times New Roman" w:eastAsia="Calibri" w:hAnsi="Times New Roman" w:cs="Times New Roman"/>
          <w:sz w:val="24"/>
          <w:szCs w:val="24"/>
        </w:rPr>
        <w:t>,</w:t>
      </w:r>
      <w:r w:rsidR="00C262C5" w:rsidRPr="00922D43">
        <w:rPr>
          <w:rFonts w:ascii="Times New Roman" w:eastAsia="Calibri" w:hAnsi="Times New Roman" w:cs="Times New Roman"/>
          <w:sz w:val="24"/>
          <w:szCs w:val="24"/>
        </w:rPr>
        <w:t xml:space="preserve"> </w:t>
      </w:r>
      <w:r w:rsidR="00006C16" w:rsidRPr="00922D43">
        <w:rPr>
          <w:rFonts w:ascii="Times New Roman" w:eastAsia="Calibri" w:hAnsi="Times New Roman" w:cs="Times New Roman"/>
          <w:sz w:val="24"/>
          <w:szCs w:val="24"/>
        </w:rPr>
        <w:t xml:space="preserve">despite </w:t>
      </w:r>
      <w:r w:rsidR="00C262C5" w:rsidRPr="00922D43">
        <w:rPr>
          <w:rFonts w:ascii="Times New Roman" w:eastAsia="Calibri" w:hAnsi="Times New Roman" w:cs="Times New Roman"/>
          <w:sz w:val="24"/>
          <w:szCs w:val="24"/>
        </w:rPr>
        <w:t xml:space="preserve">their protesting.  In retrospect, she   </w:t>
      </w:r>
      <w:r w:rsidR="004777DE" w:rsidRPr="00922D43">
        <w:rPr>
          <w:rFonts w:ascii="Times New Roman" w:hAnsi="Times New Roman" w:cs="Times New Roman"/>
          <w:sz w:val="24"/>
          <w:szCs w:val="24"/>
        </w:rPr>
        <w:lastRenderedPageBreak/>
        <w:t>believes that religion became a contentious issue rather than a unifying factor in her parenting practices</w:t>
      </w:r>
      <w:r w:rsidR="00C85105" w:rsidRPr="00922D43">
        <w:rPr>
          <w:rFonts w:ascii="Times New Roman" w:hAnsi="Times New Roman" w:cs="Times New Roman"/>
          <w:sz w:val="24"/>
          <w:szCs w:val="24"/>
        </w:rPr>
        <w:t xml:space="preserve">.  </w:t>
      </w:r>
      <w:r w:rsidR="00C85105" w:rsidRPr="00922D43">
        <w:rPr>
          <w:rFonts w:ascii="Times New Roman" w:eastAsia="Calibri" w:hAnsi="Times New Roman" w:cs="Times New Roman"/>
          <w:sz w:val="24"/>
          <w:szCs w:val="24"/>
        </w:rPr>
        <w:t xml:space="preserve">Most of her children </w:t>
      </w:r>
      <w:r w:rsidR="000B2460" w:rsidRPr="00922D43">
        <w:rPr>
          <w:rFonts w:ascii="Times New Roman" w:eastAsia="Calibri" w:hAnsi="Times New Roman" w:cs="Times New Roman"/>
          <w:sz w:val="24"/>
          <w:szCs w:val="24"/>
        </w:rPr>
        <w:t xml:space="preserve">rejected </w:t>
      </w:r>
      <w:r w:rsidR="00C85105" w:rsidRPr="00922D43">
        <w:rPr>
          <w:rFonts w:ascii="Times New Roman" w:eastAsia="Calibri" w:hAnsi="Times New Roman" w:cs="Times New Roman"/>
          <w:sz w:val="24"/>
          <w:szCs w:val="24"/>
        </w:rPr>
        <w:t>religion</w:t>
      </w:r>
      <w:r w:rsidR="004777DE" w:rsidRPr="00922D43">
        <w:rPr>
          <w:rFonts w:ascii="Times New Roman" w:hAnsi="Times New Roman" w:cs="Times New Roman"/>
          <w:sz w:val="24"/>
          <w:szCs w:val="24"/>
        </w:rPr>
        <w:t xml:space="preserve">, and </w:t>
      </w:r>
      <w:r w:rsidR="00C262C5" w:rsidRPr="00922D43">
        <w:rPr>
          <w:rFonts w:ascii="Times New Roman" w:hAnsi="Times New Roman" w:cs="Times New Roman"/>
          <w:sz w:val="24"/>
          <w:szCs w:val="24"/>
        </w:rPr>
        <w:t xml:space="preserve">she now feels great remorse about </w:t>
      </w:r>
      <w:r w:rsidR="004777DE" w:rsidRPr="00922D43">
        <w:rPr>
          <w:rFonts w:ascii="Times New Roman" w:hAnsi="Times New Roman" w:cs="Times New Roman"/>
          <w:sz w:val="24"/>
          <w:szCs w:val="24"/>
        </w:rPr>
        <w:t xml:space="preserve">forcing the issue on </w:t>
      </w:r>
      <w:r w:rsidR="000B2460" w:rsidRPr="00922D43">
        <w:rPr>
          <w:rFonts w:ascii="Times New Roman" w:hAnsi="Times New Roman" w:cs="Times New Roman"/>
          <w:sz w:val="24"/>
          <w:szCs w:val="24"/>
        </w:rPr>
        <w:t>them</w:t>
      </w:r>
      <w:r w:rsidR="004777DE" w:rsidRPr="00922D43">
        <w:rPr>
          <w:rFonts w:ascii="Times New Roman" w:hAnsi="Times New Roman" w:cs="Times New Roman"/>
          <w:sz w:val="24"/>
          <w:szCs w:val="24"/>
        </w:rPr>
        <w:t>.  H</w:t>
      </w:r>
      <w:r w:rsidR="004777DE" w:rsidRPr="00922D43">
        <w:rPr>
          <w:rFonts w:ascii="Times New Roman" w:eastAsia="Calibri" w:hAnsi="Times New Roman" w:cs="Times New Roman"/>
          <w:sz w:val="24"/>
          <w:szCs w:val="24"/>
        </w:rPr>
        <w:t xml:space="preserve">er poor relationship with her daughter resulted as a consequence, </w:t>
      </w:r>
      <w:r w:rsidR="00BF7829" w:rsidRPr="00922D43">
        <w:rPr>
          <w:rFonts w:ascii="Times New Roman" w:eastAsia="Calibri" w:hAnsi="Times New Roman" w:cs="Times New Roman"/>
          <w:sz w:val="24"/>
          <w:szCs w:val="24"/>
        </w:rPr>
        <w:t>with her daughter now resent</w:t>
      </w:r>
      <w:r w:rsidR="00D134BF" w:rsidRPr="00922D43">
        <w:rPr>
          <w:rFonts w:ascii="Times New Roman" w:eastAsia="Calibri" w:hAnsi="Times New Roman" w:cs="Times New Roman"/>
          <w:sz w:val="24"/>
          <w:szCs w:val="24"/>
        </w:rPr>
        <w:t>ing her on religious grounds.</w:t>
      </w:r>
      <w:r w:rsidR="00C85105" w:rsidRPr="00922D43">
        <w:rPr>
          <w:rFonts w:ascii="Times New Roman" w:eastAsia="Calibri" w:hAnsi="Times New Roman" w:cs="Times New Roman"/>
          <w:sz w:val="24"/>
          <w:szCs w:val="24"/>
        </w:rPr>
        <w:t xml:space="preserve">  </w:t>
      </w:r>
    </w:p>
    <w:p w:rsidR="004777DE" w:rsidRPr="00922D43" w:rsidRDefault="001C72D8" w:rsidP="001C72D8">
      <w:pPr>
        <w:tabs>
          <w:tab w:val="left" w:pos="4111"/>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00C85105" w:rsidRPr="00922D43">
        <w:rPr>
          <w:rFonts w:ascii="Times New Roman" w:eastAsia="Calibri" w:hAnsi="Times New Roman" w:cs="Times New Roman"/>
          <w:sz w:val="24"/>
          <w:szCs w:val="24"/>
        </w:rPr>
        <w:t xml:space="preserve">Bertha fasted and prayed to God for solutions to repair her relationship with her daughter.  </w:t>
      </w:r>
      <w:r w:rsidR="00132154" w:rsidRPr="00922D43">
        <w:rPr>
          <w:rFonts w:ascii="Times New Roman" w:eastAsia="Calibri" w:hAnsi="Times New Roman" w:cs="Times New Roman"/>
          <w:sz w:val="24"/>
          <w:szCs w:val="24"/>
        </w:rPr>
        <w:t>When</w:t>
      </w:r>
      <w:r w:rsidR="00C85105" w:rsidRPr="00922D43">
        <w:rPr>
          <w:rFonts w:ascii="Times New Roman" w:eastAsia="Calibri" w:hAnsi="Times New Roman" w:cs="Times New Roman"/>
          <w:sz w:val="24"/>
          <w:szCs w:val="24"/>
        </w:rPr>
        <w:t xml:space="preserve"> her children reach</w:t>
      </w:r>
      <w:r w:rsidR="00006C16" w:rsidRPr="00922D43">
        <w:rPr>
          <w:rFonts w:ascii="Times New Roman" w:eastAsia="Calibri" w:hAnsi="Times New Roman" w:cs="Times New Roman"/>
          <w:sz w:val="24"/>
          <w:szCs w:val="24"/>
        </w:rPr>
        <w:t>ed</w:t>
      </w:r>
      <w:r w:rsidR="00C85105" w:rsidRPr="00922D43">
        <w:rPr>
          <w:rFonts w:ascii="Times New Roman" w:eastAsia="Calibri" w:hAnsi="Times New Roman" w:cs="Times New Roman"/>
          <w:sz w:val="24"/>
          <w:szCs w:val="24"/>
        </w:rPr>
        <w:t xml:space="preserve"> their mid</w:t>
      </w:r>
      <w:r w:rsidR="00132154" w:rsidRPr="00922D43">
        <w:rPr>
          <w:rFonts w:ascii="Times New Roman" w:eastAsia="Calibri" w:hAnsi="Times New Roman" w:cs="Times New Roman"/>
          <w:sz w:val="24"/>
          <w:szCs w:val="24"/>
        </w:rPr>
        <w:t xml:space="preserve"> to </w:t>
      </w:r>
      <w:r w:rsidR="00C85105" w:rsidRPr="00922D43">
        <w:rPr>
          <w:rFonts w:ascii="Times New Roman" w:eastAsia="Calibri" w:hAnsi="Times New Roman" w:cs="Times New Roman"/>
          <w:sz w:val="24"/>
          <w:szCs w:val="24"/>
        </w:rPr>
        <w:t xml:space="preserve">late teens, she </w:t>
      </w:r>
      <w:r w:rsidR="00CD3645" w:rsidRPr="00922D43">
        <w:rPr>
          <w:rFonts w:ascii="Times New Roman" w:eastAsia="Calibri" w:hAnsi="Times New Roman" w:cs="Times New Roman"/>
          <w:sz w:val="24"/>
          <w:szCs w:val="24"/>
        </w:rPr>
        <w:t>decided</w:t>
      </w:r>
      <w:r w:rsidR="00C85105" w:rsidRPr="00922D43">
        <w:rPr>
          <w:rFonts w:ascii="Times New Roman" w:eastAsia="Calibri" w:hAnsi="Times New Roman" w:cs="Times New Roman"/>
          <w:sz w:val="24"/>
          <w:szCs w:val="24"/>
        </w:rPr>
        <w:t xml:space="preserve"> that the best solution was to allow them to make their own </w:t>
      </w:r>
      <w:r w:rsidR="00132154" w:rsidRPr="00922D43">
        <w:rPr>
          <w:rFonts w:ascii="Times New Roman" w:eastAsia="Calibri" w:hAnsi="Times New Roman" w:cs="Times New Roman"/>
          <w:sz w:val="24"/>
          <w:szCs w:val="24"/>
        </w:rPr>
        <w:t xml:space="preserve">religious </w:t>
      </w:r>
      <w:r w:rsidR="00C85105" w:rsidRPr="00922D43">
        <w:rPr>
          <w:rFonts w:ascii="Times New Roman" w:eastAsia="Calibri" w:hAnsi="Times New Roman" w:cs="Times New Roman"/>
          <w:sz w:val="24"/>
          <w:szCs w:val="24"/>
        </w:rPr>
        <w:t>choices</w:t>
      </w:r>
      <w:r w:rsidR="00132154" w:rsidRPr="00922D43">
        <w:rPr>
          <w:rFonts w:ascii="Times New Roman" w:eastAsia="Calibri" w:hAnsi="Times New Roman" w:cs="Times New Roman"/>
          <w:sz w:val="24"/>
          <w:szCs w:val="24"/>
        </w:rPr>
        <w:t xml:space="preserve">.  She told </w:t>
      </w:r>
      <w:r w:rsidR="00C85105" w:rsidRPr="00922D43">
        <w:rPr>
          <w:rFonts w:ascii="Times New Roman" w:eastAsia="Calibri" w:hAnsi="Times New Roman" w:cs="Times New Roman"/>
          <w:sz w:val="24"/>
          <w:szCs w:val="24"/>
        </w:rPr>
        <w:t xml:space="preserve">them that </w:t>
      </w:r>
      <w:r w:rsidR="009A3460">
        <w:rPr>
          <w:rFonts w:ascii="Times New Roman" w:eastAsia="Calibri" w:hAnsi="Times New Roman" w:cs="Times New Roman"/>
          <w:sz w:val="24"/>
          <w:szCs w:val="24"/>
        </w:rPr>
        <w:t>“</w:t>
      </w:r>
      <w:r w:rsidR="004777DE" w:rsidRPr="00922D43">
        <w:rPr>
          <w:rFonts w:ascii="Times New Roman" w:eastAsia="Calibri" w:hAnsi="Times New Roman" w:cs="Times New Roman"/>
          <w:sz w:val="24"/>
          <w:szCs w:val="24"/>
        </w:rPr>
        <w:t>everyone have to give an account for their own sin</w:t>
      </w:r>
      <w:r w:rsidR="009A3460">
        <w:rPr>
          <w:rFonts w:ascii="Times New Roman" w:eastAsia="Calibri" w:hAnsi="Times New Roman" w:cs="Times New Roman"/>
          <w:sz w:val="24"/>
          <w:szCs w:val="24"/>
        </w:rPr>
        <w:t>”</w:t>
      </w:r>
      <w:r w:rsidR="004777DE" w:rsidRPr="00922D43">
        <w:rPr>
          <w:rFonts w:ascii="Times New Roman" w:eastAsia="Calibri" w:hAnsi="Times New Roman" w:cs="Times New Roman"/>
          <w:sz w:val="24"/>
          <w:szCs w:val="24"/>
        </w:rPr>
        <w:t xml:space="preserve">.   </w:t>
      </w:r>
      <w:r w:rsidR="00D67CA7" w:rsidRPr="00922D43">
        <w:rPr>
          <w:rFonts w:ascii="Times New Roman" w:eastAsia="Calibri" w:hAnsi="Times New Roman" w:cs="Times New Roman"/>
          <w:sz w:val="24"/>
          <w:szCs w:val="24"/>
        </w:rPr>
        <w:t>Moreover,</w:t>
      </w:r>
      <w:r w:rsidR="00132154" w:rsidRPr="00922D43">
        <w:rPr>
          <w:rFonts w:ascii="Times New Roman" w:eastAsia="Calibri" w:hAnsi="Times New Roman" w:cs="Times New Roman"/>
          <w:sz w:val="24"/>
          <w:szCs w:val="24"/>
        </w:rPr>
        <w:t xml:space="preserve"> </w:t>
      </w:r>
      <w:r w:rsidR="00D67CA7" w:rsidRPr="00922D43">
        <w:rPr>
          <w:rFonts w:ascii="Times New Roman" w:eastAsia="Calibri" w:hAnsi="Times New Roman" w:cs="Times New Roman"/>
          <w:sz w:val="24"/>
          <w:szCs w:val="24"/>
        </w:rPr>
        <w:t>a</w:t>
      </w:r>
      <w:r w:rsidR="004777DE" w:rsidRPr="00922D43">
        <w:rPr>
          <w:rFonts w:ascii="Times New Roman" w:eastAsia="Calibri" w:hAnsi="Times New Roman" w:cs="Times New Roman"/>
          <w:sz w:val="24"/>
          <w:szCs w:val="24"/>
        </w:rPr>
        <w:t>lthough Bertha w</w:t>
      </w:r>
      <w:r w:rsidR="00132154" w:rsidRPr="00922D43">
        <w:rPr>
          <w:rFonts w:ascii="Times New Roman" w:eastAsia="Calibri" w:hAnsi="Times New Roman" w:cs="Times New Roman"/>
          <w:sz w:val="24"/>
          <w:szCs w:val="24"/>
        </w:rPr>
        <w:t xml:space="preserve">ished </w:t>
      </w:r>
      <w:r w:rsidR="004777DE" w:rsidRPr="00922D43">
        <w:rPr>
          <w:rFonts w:ascii="Times New Roman" w:eastAsia="Calibri" w:hAnsi="Times New Roman" w:cs="Times New Roman"/>
          <w:sz w:val="24"/>
          <w:szCs w:val="24"/>
        </w:rPr>
        <w:t xml:space="preserve">all her children </w:t>
      </w:r>
      <w:r w:rsidR="00006C16" w:rsidRPr="00922D43">
        <w:rPr>
          <w:rFonts w:ascii="Times New Roman" w:eastAsia="Calibri" w:hAnsi="Times New Roman" w:cs="Times New Roman"/>
          <w:sz w:val="24"/>
          <w:szCs w:val="24"/>
        </w:rPr>
        <w:t xml:space="preserve">to </w:t>
      </w:r>
      <w:r w:rsidR="004777DE" w:rsidRPr="00922D43">
        <w:rPr>
          <w:rFonts w:ascii="Times New Roman" w:eastAsia="Calibri" w:hAnsi="Times New Roman" w:cs="Times New Roman"/>
          <w:sz w:val="24"/>
          <w:szCs w:val="24"/>
        </w:rPr>
        <w:t>live in holy matrimony</w:t>
      </w:r>
      <w:r w:rsidR="004A0D4F" w:rsidRPr="00922D43">
        <w:rPr>
          <w:rFonts w:ascii="Times New Roman" w:eastAsia="Calibri" w:hAnsi="Times New Roman" w:cs="Times New Roman"/>
          <w:sz w:val="24"/>
          <w:szCs w:val="24"/>
        </w:rPr>
        <w:t xml:space="preserve"> as respectable adults</w:t>
      </w:r>
      <w:r w:rsidR="00132154" w:rsidRPr="00922D43">
        <w:rPr>
          <w:rFonts w:ascii="Times New Roman" w:eastAsia="Calibri" w:hAnsi="Times New Roman" w:cs="Times New Roman"/>
          <w:sz w:val="24"/>
          <w:szCs w:val="24"/>
        </w:rPr>
        <w:t>,</w:t>
      </w:r>
      <w:r w:rsidR="004777DE" w:rsidRPr="00922D43">
        <w:rPr>
          <w:rFonts w:ascii="Times New Roman" w:eastAsia="Calibri" w:hAnsi="Times New Roman" w:cs="Times New Roman"/>
          <w:sz w:val="24"/>
          <w:szCs w:val="24"/>
        </w:rPr>
        <w:t xml:space="preserve"> respectable in the eyes of the </w:t>
      </w:r>
      <w:r w:rsidR="004703ED" w:rsidRPr="00922D43">
        <w:rPr>
          <w:rFonts w:ascii="Times New Roman" w:eastAsia="Calibri" w:hAnsi="Times New Roman" w:cs="Times New Roman"/>
          <w:sz w:val="24"/>
          <w:szCs w:val="24"/>
        </w:rPr>
        <w:t>c</w:t>
      </w:r>
      <w:r w:rsidR="004777DE" w:rsidRPr="00922D43">
        <w:rPr>
          <w:rFonts w:ascii="Times New Roman" w:eastAsia="Calibri" w:hAnsi="Times New Roman" w:cs="Times New Roman"/>
          <w:sz w:val="24"/>
          <w:szCs w:val="24"/>
        </w:rPr>
        <w:t xml:space="preserve">hurch, one of her daughters has two children out of wedlock.  </w:t>
      </w:r>
      <w:r w:rsidR="00D67CA7" w:rsidRPr="00922D43">
        <w:rPr>
          <w:rFonts w:ascii="Times New Roman" w:eastAsia="Calibri" w:hAnsi="Times New Roman" w:cs="Times New Roman"/>
          <w:sz w:val="24"/>
          <w:szCs w:val="24"/>
        </w:rPr>
        <w:t xml:space="preserve">She takes pride, however, </w:t>
      </w:r>
      <w:r w:rsidR="004777DE" w:rsidRPr="00922D43">
        <w:rPr>
          <w:rFonts w:ascii="Times New Roman" w:eastAsia="Calibri" w:hAnsi="Times New Roman" w:cs="Times New Roman"/>
          <w:sz w:val="24"/>
          <w:szCs w:val="24"/>
        </w:rPr>
        <w:t xml:space="preserve">in the </w:t>
      </w:r>
      <w:r w:rsidR="00D67CA7" w:rsidRPr="00922D43">
        <w:rPr>
          <w:rFonts w:ascii="Times New Roman" w:eastAsia="Calibri" w:hAnsi="Times New Roman" w:cs="Times New Roman"/>
          <w:sz w:val="24"/>
          <w:szCs w:val="24"/>
        </w:rPr>
        <w:t>educational and occupational achievements of her grandchildren</w:t>
      </w:r>
      <w:r w:rsidR="004777DE" w:rsidRPr="00922D43">
        <w:rPr>
          <w:rFonts w:ascii="Times New Roman" w:eastAsia="Calibri" w:hAnsi="Times New Roman" w:cs="Times New Roman"/>
          <w:sz w:val="24"/>
          <w:szCs w:val="24"/>
        </w:rPr>
        <w:t xml:space="preserve">.  </w:t>
      </w:r>
      <w:r w:rsidR="00D67CA7" w:rsidRPr="00922D43">
        <w:rPr>
          <w:rFonts w:ascii="Times New Roman" w:eastAsia="Calibri" w:hAnsi="Times New Roman" w:cs="Times New Roman"/>
          <w:sz w:val="24"/>
          <w:szCs w:val="24"/>
        </w:rPr>
        <w:t xml:space="preserve">Their </w:t>
      </w:r>
      <w:r w:rsidR="004777DE" w:rsidRPr="00922D43">
        <w:rPr>
          <w:rFonts w:ascii="Times New Roman" w:eastAsia="Calibri" w:hAnsi="Times New Roman" w:cs="Times New Roman"/>
          <w:sz w:val="24"/>
          <w:szCs w:val="24"/>
        </w:rPr>
        <w:t xml:space="preserve">social positions arguably raise the respectability of their mother.  </w:t>
      </w:r>
      <w:r w:rsidR="004A0D4F" w:rsidRPr="00922D43">
        <w:rPr>
          <w:rFonts w:ascii="Times New Roman" w:eastAsia="Calibri" w:hAnsi="Times New Roman" w:cs="Times New Roman"/>
          <w:sz w:val="24"/>
          <w:szCs w:val="24"/>
        </w:rPr>
        <w:t xml:space="preserve"> </w:t>
      </w:r>
    </w:p>
    <w:p w:rsidR="00371EF4" w:rsidRPr="00922D43" w:rsidRDefault="00371EF4" w:rsidP="001C72D8">
      <w:pPr>
        <w:spacing w:after="0" w:line="240" w:lineRule="auto"/>
        <w:jc w:val="both"/>
        <w:rPr>
          <w:rFonts w:ascii="Times New Roman" w:hAnsi="Times New Roman" w:cs="Times New Roman"/>
          <w:b/>
          <w:sz w:val="24"/>
          <w:szCs w:val="24"/>
        </w:rPr>
      </w:pPr>
    </w:p>
    <w:p w:rsidR="005749B0" w:rsidRPr="00922D43" w:rsidRDefault="005749B0" w:rsidP="001C72D8">
      <w:pPr>
        <w:spacing w:after="0" w:line="240" w:lineRule="auto"/>
        <w:jc w:val="both"/>
        <w:rPr>
          <w:rFonts w:ascii="Times New Roman" w:hAnsi="Times New Roman" w:cs="Times New Roman"/>
          <w:b/>
          <w:sz w:val="24"/>
          <w:szCs w:val="24"/>
        </w:rPr>
      </w:pPr>
    </w:p>
    <w:p w:rsidR="005749B0" w:rsidRPr="00922D43" w:rsidRDefault="00A5155D"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Bella</w:t>
      </w:r>
    </w:p>
    <w:p w:rsidR="00406468" w:rsidRPr="00922D43" w:rsidRDefault="00A5155D"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 xml:space="preserve"> </w:t>
      </w:r>
    </w:p>
    <w:p w:rsidR="003E2067" w:rsidRPr="00922D43" w:rsidRDefault="00406468"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As with Bertha, Bella’s family became divisive</w:t>
      </w:r>
      <w:r w:rsidR="00D23890" w:rsidRPr="00922D43">
        <w:rPr>
          <w:rFonts w:ascii="Times New Roman" w:hAnsi="Times New Roman" w:cs="Times New Roman"/>
          <w:sz w:val="24"/>
          <w:szCs w:val="24"/>
        </w:rPr>
        <w:t xml:space="preserve">.  However, </w:t>
      </w:r>
      <w:r w:rsidRPr="00922D43">
        <w:rPr>
          <w:rFonts w:ascii="Times New Roman" w:hAnsi="Times New Roman" w:cs="Times New Roman"/>
          <w:sz w:val="24"/>
          <w:szCs w:val="24"/>
        </w:rPr>
        <w:t>no</w:t>
      </w:r>
      <w:r w:rsidR="004730A5" w:rsidRPr="00922D43">
        <w:rPr>
          <w:rFonts w:ascii="Times New Roman" w:hAnsi="Times New Roman" w:cs="Times New Roman"/>
          <w:sz w:val="24"/>
          <w:szCs w:val="24"/>
        </w:rPr>
        <w:t>t</w:t>
      </w:r>
      <w:r w:rsidRPr="00922D43">
        <w:rPr>
          <w:rFonts w:ascii="Times New Roman" w:hAnsi="Times New Roman" w:cs="Times New Roman"/>
          <w:sz w:val="24"/>
          <w:szCs w:val="24"/>
        </w:rPr>
        <w:t xml:space="preserve"> as a consequence of imposed religious values, but according to her,</w:t>
      </w:r>
      <w:r w:rsidRPr="00922D43">
        <w:rPr>
          <w:rFonts w:ascii="Times New Roman" w:hAnsi="Times New Roman" w:cs="Times New Roman"/>
          <w:b/>
          <w:sz w:val="24"/>
          <w:szCs w:val="24"/>
        </w:rPr>
        <w:t xml:space="preserve"> </w:t>
      </w:r>
      <w:r w:rsidR="00A5155D" w:rsidRPr="00922D43">
        <w:rPr>
          <w:rFonts w:ascii="Times New Roman" w:hAnsi="Times New Roman" w:cs="Times New Roman"/>
          <w:sz w:val="24"/>
          <w:szCs w:val="24"/>
        </w:rPr>
        <w:t xml:space="preserve">due to the lack of religious encouragement from her while they were growing up.  </w:t>
      </w:r>
      <w:r w:rsidR="003E2067" w:rsidRPr="00922D43">
        <w:rPr>
          <w:rFonts w:ascii="Times New Roman" w:hAnsi="Times New Roman" w:cs="Times New Roman"/>
          <w:sz w:val="24"/>
          <w:szCs w:val="24"/>
        </w:rPr>
        <w:t xml:space="preserve">She enrolled her children in other social organizations such as the </w:t>
      </w:r>
      <w:r w:rsidR="00F92431" w:rsidRPr="00922D43">
        <w:rPr>
          <w:rFonts w:ascii="Times New Roman" w:hAnsi="Times New Roman" w:cs="Times New Roman"/>
          <w:sz w:val="24"/>
          <w:szCs w:val="24"/>
        </w:rPr>
        <w:t xml:space="preserve">Brownies, </w:t>
      </w:r>
      <w:r w:rsidR="003E2067" w:rsidRPr="00922D43">
        <w:rPr>
          <w:rFonts w:ascii="Times New Roman" w:hAnsi="Times New Roman" w:cs="Times New Roman"/>
          <w:sz w:val="24"/>
          <w:szCs w:val="24"/>
        </w:rPr>
        <w:t xml:space="preserve">Girl Guides and Boys Scouts, organizations which </w:t>
      </w:r>
      <w:r w:rsidR="00F70DB2" w:rsidRPr="00922D43">
        <w:rPr>
          <w:rFonts w:ascii="Times New Roman" w:hAnsi="Times New Roman" w:cs="Times New Roman"/>
          <w:sz w:val="24"/>
          <w:szCs w:val="24"/>
        </w:rPr>
        <w:t xml:space="preserve">also </w:t>
      </w:r>
      <w:r w:rsidR="003E2067" w:rsidRPr="00922D43">
        <w:rPr>
          <w:rFonts w:ascii="Times New Roman" w:hAnsi="Times New Roman" w:cs="Times New Roman"/>
          <w:sz w:val="24"/>
          <w:szCs w:val="24"/>
        </w:rPr>
        <w:t xml:space="preserve">cultivated ideas of respectability.  </w:t>
      </w:r>
      <w:r w:rsidR="00F92431" w:rsidRPr="00922D43">
        <w:rPr>
          <w:rFonts w:ascii="Times New Roman" w:hAnsi="Times New Roman" w:cs="Times New Roman"/>
          <w:sz w:val="24"/>
          <w:szCs w:val="24"/>
        </w:rPr>
        <w:t xml:space="preserve">And although she couldn’t afford holidays away with her children, during the school </w:t>
      </w:r>
      <w:r w:rsidR="00D23890" w:rsidRPr="00922D43">
        <w:rPr>
          <w:rFonts w:ascii="Times New Roman" w:hAnsi="Times New Roman" w:cs="Times New Roman"/>
          <w:sz w:val="24"/>
          <w:szCs w:val="24"/>
        </w:rPr>
        <w:t>breaks</w:t>
      </w:r>
      <w:r w:rsidR="00F92431" w:rsidRPr="00922D43">
        <w:rPr>
          <w:rFonts w:ascii="Times New Roman" w:hAnsi="Times New Roman" w:cs="Times New Roman"/>
          <w:sz w:val="24"/>
          <w:szCs w:val="24"/>
        </w:rPr>
        <w:t xml:space="preserve">, she sent her daughter “away with the Guides”, and her son “away with the Scout”.  However, in retrospect, she </w:t>
      </w:r>
      <w:r w:rsidR="009A456A" w:rsidRPr="00922D43">
        <w:rPr>
          <w:rFonts w:ascii="Times New Roman" w:hAnsi="Times New Roman" w:cs="Times New Roman"/>
          <w:sz w:val="24"/>
          <w:szCs w:val="24"/>
        </w:rPr>
        <w:t>feels she “</w:t>
      </w:r>
      <w:r w:rsidR="00F92431" w:rsidRPr="00922D43">
        <w:rPr>
          <w:rFonts w:ascii="Times New Roman" w:hAnsi="Times New Roman" w:cs="Times New Roman"/>
          <w:sz w:val="24"/>
          <w:szCs w:val="24"/>
        </w:rPr>
        <w:t>had</w:t>
      </w:r>
      <w:r w:rsidR="009A456A" w:rsidRPr="00922D43">
        <w:rPr>
          <w:rFonts w:ascii="Times New Roman" w:hAnsi="Times New Roman" w:cs="Times New Roman"/>
          <w:sz w:val="24"/>
          <w:szCs w:val="24"/>
        </w:rPr>
        <w:t>n’t</w:t>
      </w:r>
      <w:r w:rsidR="00F92431" w:rsidRPr="00922D43">
        <w:rPr>
          <w:rFonts w:ascii="Times New Roman" w:hAnsi="Times New Roman" w:cs="Times New Roman"/>
          <w:sz w:val="24"/>
          <w:szCs w:val="24"/>
        </w:rPr>
        <w:t xml:space="preserve"> the sense to know</w:t>
      </w:r>
      <w:r w:rsidR="009A456A" w:rsidRPr="00922D43">
        <w:rPr>
          <w:rFonts w:ascii="Times New Roman" w:hAnsi="Times New Roman" w:cs="Times New Roman"/>
          <w:sz w:val="24"/>
          <w:szCs w:val="24"/>
        </w:rPr>
        <w:t xml:space="preserve">” </w:t>
      </w:r>
      <w:r w:rsidR="00F92431" w:rsidRPr="00922D43">
        <w:rPr>
          <w:rFonts w:ascii="Times New Roman" w:hAnsi="Times New Roman" w:cs="Times New Roman"/>
          <w:sz w:val="24"/>
          <w:szCs w:val="24"/>
        </w:rPr>
        <w:t>the value of</w:t>
      </w:r>
      <w:r w:rsidR="009A456A" w:rsidRPr="00922D43">
        <w:rPr>
          <w:rFonts w:ascii="Times New Roman" w:hAnsi="Times New Roman" w:cs="Times New Roman"/>
          <w:sz w:val="24"/>
          <w:szCs w:val="24"/>
        </w:rPr>
        <w:t xml:space="preserve"> taking the children to church.  </w:t>
      </w:r>
      <w:r w:rsidR="00F92431" w:rsidRPr="00922D43">
        <w:rPr>
          <w:rFonts w:ascii="Times New Roman" w:hAnsi="Times New Roman" w:cs="Times New Roman"/>
          <w:sz w:val="24"/>
          <w:szCs w:val="24"/>
        </w:rPr>
        <w:t xml:space="preserve">She now </w:t>
      </w:r>
      <w:r w:rsidR="009A456A" w:rsidRPr="00922D43">
        <w:rPr>
          <w:rFonts w:ascii="Times New Roman" w:hAnsi="Times New Roman" w:cs="Times New Roman"/>
          <w:sz w:val="24"/>
          <w:szCs w:val="24"/>
        </w:rPr>
        <w:t>encourages other parents to “</w:t>
      </w:r>
      <w:r w:rsidR="00F92431" w:rsidRPr="00922D43">
        <w:rPr>
          <w:rFonts w:ascii="Times New Roman" w:hAnsi="Times New Roman" w:cs="Times New Roman"/>
          <w:sz w:val="24"/>
          <w:szCs w:val="24"/>
        </w:rPr>
        <w:t>go with the children to church…Get up and go to Sunday school</w:t>
      </w:r>
      <w:r w:rsidR="009A456A" w:rsidRPr="00922D43">
        <w:rPr>
          <w:rFonts w:ascii="Times New Roman" w:hAnsi="Times New Roman" w:cs="Times New Roman"/>
          <w:sz w:val="24"/>
          <w:szCs w:val="24"/>
        </w:rPr>
        <w:t xml:space="preserve">”. </w:t>
      </w:r>
      <w:r w:rsidR="00900679" w:rsidRPr="00922D43">
        <w:rPr>
          <w:rFonts w:ascii="Times New Roman" w:hAnsi="Times New Roman" w:cs="Times New Roman"/>
          <w:sz w:val="24"/>
          <w:szCs w:val="24"/>
        </w:rPr>
        <w:t xml:space="preserve"> Effectively, Bella has come to </w:t>
      </w:r>
      <w:r w:rsidR="00C76E74" w:rsidRPr="00922D43">
        <w:rPr>
          <w:rFonts w:ascii="Times New Roman" w:hAnsi="Times New Roman" w:cs="Times New Roman"/>
          <w:sz w:val="24"/>
          <w:szCs w:val="24"/>
        </w:rPr>
        <w:t>view</w:t>
      </w:r>
      <w:r w:rsidR="00900679" w:rsidRPr="00922D43">
        <w:rPr>
          <w:rFonts w:ascii="Times New Roman" w:hAnsi="Times New Roman" w:cs="Times New Roman"/>
          <w:sz w:val="24"/>
          <w:szCs w:val="24"/>
        </w:rPr>
        <w:t xml:space="preserve"> the values of religion and morality as </w:t>
      </w:r>
      <w:r w:rsidR="007856ED" w:rsidRPr="00922D43">
        <w:rPr>
          <w:rFonts w:ascii="Times New Roman" w:hAnsi="Times New Roman" w:cs="Times New Roman"/>
          <w:sz w:val="24"/>
          <w:szCs w:val="24"/>
        </w:rPr>
        <w:t>symbols</w:t>
      </w:r>
      <w:r w:rsidR="00900679" w:rsidRPr="00922D43">
        <w:rPr>
          <w:rFonts w:ascii="Times New Roman" w:hAnsi="Times New Roman" w:cs="Times New Roman"/>
          <w:sz w:val="24"/>
          <w:szCs w:val="24"/>
        </w:rPr>
        <w:t xml:space="preserve"> of respectable citizens</w:t>
      </w:r>
      <w:r w:rsidR="00006C16" w:rsidRPr="00922D43">
        <w:rPr>
          <w:rFonts w:ascii="Times New Roman" w:hAnsi="Times New Roman" w:cs="Times New Roman"/>
          <w:sz w:val="24"/>
          <w:szCs w:val="24"/>
        </w:rPr>
        <w:t>hip</w:t>
      </w:r>
      <w:r w:rsidR="00900679" w:rsidRPr="00922D43">
        <w:rPr>
          <w:rFonts w:ascii="Times New Roman" w:hAnsi="Times New Roman" w:cs="Times New Roman"/>
          <w:sz w:val="24"/>
          <w:szCs w:val="24"/>
        </w:rPr>
        <w:t xml:space="preserve">.  </w:t>
      </w:r>
    </w:p>
    <w:p w:rsidR="00900679" w:rsidRPr="00922D43" w:rsidRDefault="00900679" w:rsidP="001C72D8">
      <w:pPr>
        <w:spacing w:after="0" w:line="240" w:lineRule="auto"/>
        <w:jc w:val="both"/>
        <w:rPr>
          <w:rFonts w:ascii="Times New Roman" w:hAnsi="Times New Roman" w:cs="Times New Roman"/>
          <w:sz w:val="24"/>
          <w:szCs w:val="24"/>
        </w:rPr>
      </w:pPr>
    </w:p>
    <w:p w:rsidR="00900679" w:rsidRPr="00922D43" w:rsidRDefault="00900679" w:rsidP="001C72D8">
      <w:pPr>
        <w:spacing w:after="0" w:line="240" w:lineRule="auto"/>
        <w:jc w:val="both"/>
        <w:rPr>
          <w:rFonts w:ascii="Arial" w:eastAsia="Times New Roman" w:hAnsi="Arial" w:cs="Courier New"/>
          <w:sz w:val="24"/>
          <w:szCs w:val="20"/>
        </w:rPr>
      </w:pPr>
    </w:p>
    <w:p w:rsidR="00832ABA" w:rsidRPr="00922D43" w:rsidRDefault="00EF3AFB" w:rsidP="001C72D8">
      <w:pPr>
        <w:spacing w:after="0" w:line="240" w:lineRule="auto"/>
        <w:jc w:val="both"/>
        <w:rPr>
          <w:rFonts w:ascii="Times New Roman" w:hAnsi="Times New Roman" w:cs="Times New Roman"/>
          <w:b/>
          <w:i/>
          <w:sz w:val="24"/>
          <w:szCs w:val="24"/>
        </w:rPr>
      </w:pPr>
      <w:r w:rsidRPr="00922D43">
        <w:rPr>
          <w:rFonts w:ascii="Times New Roman" w:hAnsi="Times New Roman" w:cs="Times New Roman"/>
          <w:b/>
          <w:i/>
          <w:sz w:val="24"/>
          <w:szCs w:val="24"/>
        </w:rPr>
        <w:t>The home as the locus of respectability</w:t>
      </w:r>
    </w:p>
    <w:p w:rsidR="00832ABA" w:rsidRPr="00922D43" w:rsidRDefault="00832ABA" w:rsidP="001C72D8">
      <w:pPr>
        <w:spacing w:after="0" w:line="240" w:lineRule="auto"/>
        <w:jc w:val="both"/>
        <w:rPr>
          <w:rFonts w:ascii="Times New Roman" w:hAnsi="Times New Roman" w:cs="Times New Roman"/>
          <w:b/>
          <w:i/>
          <w:sz w:val="24"/>
          <w:szCs w:val="24"/>
        </w:rPr>
      </w:pPr>
    </w:p>
    <w:p w:rsidR="00796B10" w:rsidRPr="00922D43" w:rsidRDefault="00EF3AFB" w:rsidP="001C72D8">
      <w:pPr>
        <w:spacing w:after="0" w:line="240" w:lineRule="auto"/>
        <w:ind w:firstLine="720"/>
        <w:jc w:val="both"/>
        <w:rPr>
          <w:rFonts w:ascii="Times New Roman" w:eastAsia="Times New Roman" w:hAnsi="Times New Roman" w:cs="Times New Roman"/>
          <w:sz w:val="24"/>
          <w:szCs w:val="24"/>
          <w:lang w:val="en-US"/>
        </w:rPr>
      </w:pPr>
      <w:r w:rsidRPr="00922D43">
        <w:rPr>
          <w:rFonts w:ascii="Times New Roman" w:hAnsi="Times New Roman" w:cs="Times New Roman"/>
          <w:sz w:val="24"/>
          <w:szCs w:val="24"/>
        </w:rPr>
        <w:t xml:space="preserve">Many Caribbean scholars write about the home as the central domain where respectability is </w:t>
      </w:r>
      <w:r w:rsidR="002A3D24" w:rsidRPr="00922D43">
        <w:rPr>
          <w:rFonts w:ascii="Times New Roman" w:hAnsi="Times New Roman" w:cs="Times New Roman"/>
          <w:sz w:val="24"/>
          <w:szCs w:val="24"/>
        </w:rPr>
        <w:t xml:space="preserve">performed </w:t>
      </w:r>
      <w:r w:rsidRPr="00922D43">
        <w:rPr>
          <w:rFonts w:ascii="Times New Roman" w:hAnsi="Times New Roman" w:cs="Times New Roman"/>
          <w:sz w:val="24"/>
          <w:szCs w:val="24"/>
        </w:rPr>
        <w:t>and gained in the local community, and primarily through women, as opposed to the male public sphere of reputation outside the home and often in the rum bars.  (</w:t>
      </w:r>
      <w:proofErr w:type="spellStart"/>
      <w:r w:rsidRPr="00922D43">
        <w:rPr>
          <w:rFonts w:ascii="Times New Roman" w:hAnsi="Times New Roman" w:cs="Times New Roman"/>
          <w:sz w:val="24"/>
          <w:szCs w:val="24"/>
        </w:rPr>
        <w:t>Olwig</w:t>
      </w:r>
      <w:proofErr w:type="spellEnd"/>
      <w:r w:rsidRPr="00922D43">
        <w:rPr>
          <w:rFonts w:ascii="Times New Roman" w:hAnsi="Times New Roman" w:cs="Times New Roman"/>
          <w:sz w:val="24"/>
          <w:szCs w:val="24"/>
        </w:rPr>
        <w:t xml:space="preserve"> 2005</w:t>
      </w:r>
      <w:r w:rsidR="00587A27" w:rsidRPr="00922D43">
        <w:rPr>
          <w:rFonts w:ascii="Times New Roman" w:hAnsi="Times New Roman" w:cs="Times New Roman"/>
          <w:sz w:val="24"/>
          <w:szCs w:val="24"/>
        </w:rPr>
        <w:t>,</w:t>
      </w:r>
      <w:r w:rsidRPr="00922D43">
        <w:rPr>
          <w:rFonts w:ascii="Times New Roman" w:hAnsi="Times New Roman" w:cs="Times New Roman"/>
          <w:sz w:val="24"/>
          <w:szCs w:val="24"/>
        </w:rPr>
        <w:t xml:space="preserve"> 196</w:t>
      </w:r>
      <w:r w:rsidR="00D91D02" w:rsidRPr="00922D43">
        <w:rPr>
          <w:rFonts w:ascii="Times New Roman" w:hAnsi="Times New Roman" w:cs="Times New Roman"/>
          <w:sz w:val="24"/>
          <w:szCs w:val="24"/>
        </w:rPr>
        <w:t>-</w:t>
      </w:r>
      <w:r w:rsidRPr="00922D43">
        <w:rPr>
          <w:rFonts w:ascii="Times New Roman" w:hAnsi="Times New Roman" w:cs="Times New Roman"/>
          <w:sz w:val="24"/>
          <w:szCs w:val="24"/>
        </w:rPr>
        <w:t>197)</w:t>
      </w:r>
      <w:r w:rsidR="00AA640A" w:rsidRPr="00922D43">
        <w:rPr>
          <w:rFonts w:ascii="Times New Roman" w:hAnsi="Times New Roman" w:cs="Times New Roman"/>
          <w:sz w:val="24"/>
          <w:szCs w:val="24"/>
        </w:rPr>
        <w:t xml:space="preserve">.  </w:t>
      </w:r>
      <w:r w:rsidR="00876468" w:rsidRPr="00922D43">
        <w:rPr>
          <w:rFonts w:ascii="Times New Roman" w:hAnsi="Times New Roman" w:cs="Times New Roman"/>
          <w:sz w:val="24"/>
          <w:szCs w:val="24"/>
        </w:rPr>
        <w:t xml:space="preserve">However, for many of the families in our study, </w:t>
      </w:r>
      <w:r w:rsidR="00EA31DD" w:rsidRPr="00922D43">
        <w:rPr>
          <w:rFonts w:ascii="Times New Roman" w:hAnsi="Times New Roman" w:cs="Times New Roman"/>
          <w:sz w:val="24"/>
          <w:szCs w:val="24"/>
        </w:rPr>
        <w:t>their performance of respectability does not fully reflect British respectability as illustrated above, but continues to display a more complex value system, which combines both British and Caribbean values – a kind of creole value system (</w:t>
      </w:r>
      <w:r w:rsidR="001709F4">
        <w:rPr>
          <w:rFonts w:ascii="Times New Roman" w:hAnsi="Times New Roman" w:cs="Times New Roman"/>
          <w:sz w:val="24"/>
          <w:szCs w:val="24"/>
        </w:rPr>
        <w:t>s</w:t>
      </w:r>
      <w:r w:rsidR="00EA31DD" w:rsidRPr="00922D43">
        <w:rPr>
          <w:rFonts w:ascii="Times New Roman" w:hAnsi="Times New Roman" w:cs="Times New Roman"/>
          <w:sz w:val="24"/>
          <w:szCs w:val="24"/>
        </w:rPr>
        <w:t xml:space="preserve">ee Bauer 2010; </w:t>
      </w:r>
      <w:proofErr w:type="spellStart"/>
      <w:r w:rsidR="009A3460">
        <w:rPr>
          <w:rFonts w:ascii="Times New Roman" w:hAnsi="Times New Roman" w:cs="Times New Roman"/>
          <w:sz w:val="24"/>
          <w:szCs w:val="24"/>
        </w:rPr>
        <w:t>Besson</w:t>
      </w:r>
      <w:proofErr w:type="spellEnd"/>
      <w:r w:rsidR="009A3460">
        <w:rPr>
          <w:rFonts w:ascii="Times New Roman" w:hAnsi="Times New Roman" w:cs="Times New Roman"/>
          <w:sz w:val="24"/>
          <w:szCs w:val="24"/>
        </w:rPr>
        <w:t xml:space="preserve"> </w:t>
      </w:r>
      <w:r w:rsidR="00EA31DD" w:rsidRPr="00922D43">
        <w:rPr>
          <w:rFonts w:ascii="Times New Roman" w:hAnsi="Times New Roman" w:cs="Times New Roman"/>
          <w:sz w:val="24"/>
          <w:szCs w:val="24"/>
        </w:rPr>
        <w:t xml:space="preserve">2002; </w:t>
      </w:r>
      <w:proofErr w:type="spellStart"/>
      <w:r w:rsidR="00EA31DD" w:rsidRPr="00922D43">
        <w:rPr>
          <w:rFonts w:ascii="Times New Roman" w:hAnsi="Times New Roman" w:cs="Times New Roman"/>
          <w:sz w:val="24"/>
          <w:szCs w:val="24"/>
        </w:rPr>
        <w:t>Foner</w:t>
      </w:r>
      <w:proofErr w:type="spellEnd"/>
      <w:r w:rsidR="00EA31DD" w:rsidRPr="00922D43">
        <w:rPr>
          <w:rFonts w:ascii="Times New Roman" w:hAnsi="Times New Roman" w:cs="Times New Roman"/>
          <w:sz w:val="24"/>
          <w:szCs w:val="24"/>
        </w:rPr>
        <w:t xml:space="preserve"> 1979) whereby they earn respectability both locally in Britain and back in their home countries.  </w:t>
      </w:r>
      <w:r w:rsidR="00BF1EE9" w:rsidRPr="00922D43">
        <w:rPr>
          <w:rFonts w:ascii="Times New Roman" w:hAnsi="Times New Roman" w:cs="Times New Roman"/>
          <w:sz w:val="24"/>
          <w:szCs w:val="24"/>
        </w:rPr>
        <w:t>S</w:t>
      </w:r>
      <w:r w:rsidR="00914438" w:rsidRPr="00922D43">
        <w:rPr>
          <w:rFonts w:ascii="Times New Roman" w:hAnsi="Times New Roman" w:cs="Times New Roman"/>
          <w:sz w:val="24"/>
          <w:szCs w:val="24"/>
        </w:rPr>
        <w:t>ending money and parcels home to children left behind and other family member</w:t>
      </w:r>
      <w:r w:rsidR="00505784" w:rsidRPr="00922D43">
        <w:rPr>
          <w:rFonts w:ascii="Times New Roman" w:hAnsi="Times New Roman" w:cs="Times New Roman"/>
          <w:sz w:val="24"/>
          <w:szCs w:val="24"/>
        </w:rPr>
        <w:t>s</w:t>
      </w:r>
      <w:r w:rsidR="00914438" w:rsidRPr="00922D43">
        <w:rPr>
          <w:rFonts w:ascii="Times New Roman" w:hAnsi="Times New Roman" w:cs="Times New Roman"/>
          <w:sz w:val="24"/>
          <w:szCs w:val="24"/>
        </w:rPr>
        <w:t xml:space="preserve"> </w:t>
      </w:r>
      <w:r w:rsidR="00BF1EE9" w:rsidRPr="00922D43">
        <w:rPr>
          <w:rFonts w:ascii="Times New Roman" w:hAnsi="Times New Roman" w:cs="Times New Roman"/>
          <w:sz w:val="24"/>
          <w:szCs w:val="24"/>
        </w:rPr>
        <w:t xml:space="preserve">is a way of claiming </w:t>
      </w:r>
      <w:r w:rsidR="00914438" w:rsidRPr="00922D43">
        <w:rPr>
          <w:rFonts w:ascii="Times New Roman" w:hAnsi="Times New Roman" w:cs="Times New Roman"/>
          <w:sz w:val="24"/>
          <w:szCs w:val="24"/>
        </w:rPr>
        <w:t>respectability both locally and transnationally</w:t>
      </w:r>
      <w:r w:rsidR="00BF1EE9" w:rsidRPr="00922D43">
        <w:rPr>
          <w:rFonts w:ascii="Times New Roman" w:hAnsi="Times New Roman" w:cs="Times New Roman"/>
          <w:sz w:val="24"/>
          <w:szCs w:val="24"/>
        </w:rPr>
        <w:t xml:space="preserve"> for these mothers.  They are asserting </w:t>
      </w:r>
      <w:r w:rsidR="00914438" w:rsidRPr="00922D43">
        <w:rPr>
          <w:rFonts w:ascii="Times New Roman" w:hAnsi="Times New Roman" w:cs="Times New Roman"/>
          <w:sz w:val="24"/>
          <w:szCs w:val="24"/>
        </w:rPr>
        <w:t>their sense of belonging and respectable citizenship both at home and in their new society (</w:t>
      </w:r>
      <w:proofErr w:type="spellStart"/>
      <w:r w:rsidR="00914438" w:rsidRPr="00922D43">
        <w:rPr>
          <w:rFonts w:ascii="Times New Roman" w:hAnsi="Times New Roman" w:cs="Times New Roman"/>
          <w:sz w:val="24"/>
          <w:szCs w:val="24"/>
        </w:rPr>
        <w:t>Olwig</w:t>
      </w:r>
      <w:proofErr w:type="spellEnd"/>
      <w:r w:rsidR="00914438" w:rsidRPr="00922D43">
        <w:rPr>
          <w:rFonts w:ascii="Times New Roman" w:hAnsi="Times New Roman" w:cs="Times New Roman"/>
          <w:sz w:val="24"/>
          <w:szCs w:val="24"/>
        </w:rPr>
        <w:t xml:space="preserve"> 20</w:t>
      </w:r>
      <w:r w:rsidR="00752DE5" w:rsidRPr="00922D43">
        <w:rPr>
          <w:rFonts w:ascii="Times New Roman" w:hAnsi="Times New Roman" w:cs="Times New Roman"/>
          <w:sz w:val="24"/>
          <w:szCs w:val="24"/>
        </w:rPr>
        <w:t>0</w:t>
      </w:r>
      <w:r w:rsidR="00914438" w:rsidRPr="00922D43">
        <w:rPr>
          <w:rFonts w:ascii="Times New Roman" w:hAnsi="Times New Roman" w:cs="Times New Roman"/>
          <w:sz w:val="24"/>
          <w:szCs w:val="24"/>
        </w:rPr>
        <w:t>7</w:t>
      </w:r>
      <w:r w:rsidR="00587A27" w:rsidRPr="00922D43">
        <w:rPr>
          <w:rFonts w:ascii="Times New Roman" w:hAnsi="Times New Roman" w:cs="Times New Roman"/>
          <w:sz w:val="24"/>
          <w:szCs w:val="24"/>
        </w:rPr>
        <w:t>,</w:t>
      </w:r>
      <w:r w:rsidR="00914438" w:rsidRPr="00922D43">
        <w:rPr>
          <w:rFonts w:ascii="Times New Roman" w:hAnsi="Times New Roman" w:cs="Times New Roman"/>
          <w:sz w:val="24"/>
          <w:szCs w:val="24"/>
        </w:rPr>
        <w:t xml:space="preserve"> 239).   </w:t>
      </w:r>
      <w:r w:rsidR="00876468" w:rsidRPr="00922D43">
        <w:rPr>
          <w:rFonts w:ascii="Times New Roman" w:hAnsi="Times New Roman" w:cs="Times New Roman"/>
          <w:sz w:val="24"/>
          <w:szCs w:val="24"/>
        </w:rPr>
        <w:t>M</w:t>
      </w:r>
      <w:r w:rsidR="00796B10" w:rsidRPr="00922D43">
        <w:rPr>
          <w:rFonts w:ascii="Times New Roman" w:hAnsi="Times New Roman" w:cs="Times New Roman"/>
          <w:sz w:val="24"/>
          <w:szCs w:val="24"/>
        </w:rPr>
        <w:t xml:space="preserve">any </w:t>
      </w:r>
      <w:r w:rsidR="00876468" w:rsidRPr="00922D43">
        <w:rPr>
          <w:rFonts w:ascii="Times New Roman" w:hAnsi="Times New Roman" w:cs="Times New Roman"/>
          <w:sz w:val="24"/>
          <w:szCs w:val="24"/>
        </w:rPr>
        <w:t xml:space="preserve">migrant fathers also </w:t>
      </w:r>
      <w:r w:rsidR="00796B10" w:rsidRPr="00922D43">
        <w:rPr>
          <w:rFonts w:ascii="Times New Roman" w:hAnsi="Times New Roman" w:cs="Times New Roman"/>
          <w:sz w:val="24"/>
          <w:szCs w:val="24"/>
        </w:rPr>
        <w:t>bec</w:t>
      </w:r>
      <w:r w:rsidR="002C485D" w:rsidRPr="00922D43">
        <w:rPr>
          <w:rFonts w:ascii="Times New Roman" w:hAnsi="Times New Roman" w:cs="Times New Roman"/>
          <w:sz w:val="24"/>
          <w:szCs w:val="24"/>
        </w:rPr>
        <w:t>o</w:t>
      </w:r>
      <w:r w:rsidR="00796B10" w:rsidRPr="00922D43">
        <w:rPr>
          <w:rFonts w:ascii="Times New Roman" w:hAnsi="Times New Roman" w:cs="Times New Roman"/>
          <w:sz w:val="24"/>
          <w:szCs w:val="24"/>
        </w:rPr>
        <w:t xml:space="preserve">me involved with the activities of the home and the family network, which according to the principles of respectability, are the domain of women.  </w:t>
      </w:r>
      <w:r w:rsidR="00796B10" w:rsidRPr="00922D43">
        <w:rPr>
          <w:rFonts w:ascii="Times New Roman" w:eastAsia="Times New Roman" w:hAnsi="Times New Roman" w:cs="Times New Roman"/>
          <w:sz w:val="24"/>
          <w:szCs w:val="24"/>
          <w:lang w:val="en-US"/>
        </w:rPr>
        <w:t>Conversely, women also participate in aspects of “reputation”</w:t>
      </w:r>
      <w:r w:rsidR="009A3460">
        <w:rPr>
          <w:rFonts w:ascii="Times New Roman" w:eastAsia="Times New Roman" w:hAnsi="Times New Roman" w:cs="Times New Roman"/>
          <w:sz w:val="24"/>
          <w:szCs w:val="24"/>
          <w:lang w:val="en-US"/>
        </w:rPr>
        <w:t xml:space="preserve"> (such as socializing in rum bars)</w:t>
      </w:r>
      <w:r w:rsidR="00796B10" w:rsidRPr="00922D43">
        <w:rPr>
          <w:rFonts w:ascii="Times New Roman" w:eastAsia="Times New Roman" w:hAnsi="Times New Roman" w:cs="Times New Roman"/>
          <w:sz w:val="24"/>
          <w:szCs w:val="24"/>
          <w:lang w:val="en-US"/>
        </w:rPr>
        <w:t xml:space="preserve">, which Wilson (1969; 1973) argued as primarily male domain.  And with more economic security </w:t>
      </w:r>
      <w:r w:rsidR="009A3460">
        <w:rPr>
          <w:rFonts w:ascii="Times New Roman" w:eastAsia="Times New Roman" w:hAnsi="Times New Roman" w:cs="Times New Roman"/>
          <w:sz w:val="24"/>
          <w:szCs w:val="24"/>
          <w:lang w:val="en-US"/>
        </w:rPr>
        <w:t>women</w:t>
      </w:r>
      <w:r w:rsidR="00796B10" w:rsidRPr="00922D43">
        <w:rPr>
          <w:rFonts w:ascii="Times New Roman" w:eastAsia="Times New Roman" w:hAnsi="Times New Roman" w:cs="Times New Roman"/>
          <w:sz w:val="24"/>
          <w:szCs w:val="24"/>
          <w:lang w:val="en-US"/>
        </w:rPr>
        <w:t xml:space="preserve"> </w:t>
      </w:r>
      <w:r w:rsidR="002C485D" w:rsidRPr="00922D43">
        <w:rPr>
          <w:rFonts w:ascii="Times New Roman" w:eastAsia="Times New Roman" w:hAnsi="Times New Roman" w:cs="Times New Roman"/>
          <w:sz w:val="24"/>
          <w:szCs w:val="24"/>
          <w:lang w:val="en-US"/>
        </w:rPr>
        <w:t xml:space="preserve">are also able to </w:t>
      </w:r>
      <w:r w:rsidR="00796B10" w:rsidRPr="00922D43">
        <w:rPr>
          <w:rFonts w:ascii="Times New Roman" w:eastAsia="Times New Roman" w:hAnsi="Times New Roman" w:cs="Times New Roman"/>
          <w:sz w:val="24"/>
          <w:szCs w:val="24"/>
          <w:lang w:val="en-US"/>
        </w:rPr>
        <w:t>compete for status (</w:t>
      </w:r>
      <w:proofErr w:type="spellStart"/>
      <w:r w:rsidR="00796B10" w:rsidRPr="00922D43">
        <w:rPr>
          <w:rFonts w:ascii="Times New Roman" w:eastAsia="Times New Roman" w:hAnsi="Times New Roman" w:cs="Times New Roman"/>
          <w:sz w:val="24"/>
          <w:szCs w:val="24"/>
          <w:lang w:val="en-US"/>
        </w:rPr>
        <w:t>Besson</w:t>
      </w:r>
      <w:proofErr w:type="spellEnd"/>
      <w:r w:rsidR="00796B10" w:rsidRPr="00922D43">
        <w:rPr>
          <w:rFonts w:ascii="Times New Roman" w:eastAsia="Times New Roman" w:hAnsi="Times New Roman" w:cs="Times New Roman"/>
          <w:sz w:val="24"/>
          <w:szCs w:val="24"/>
          <w:lang w:val="en-US"/>
        </w:rPr>
        <w:t xml:space="preserve"> 1993).  Moreover, </w:t>
      </w:r>
      <w:r w:rsidR="00656A9F" w:rsidRPr="00922D43">
        <w:rPr>
          <w:rFonts w:ascii="Times New Roman" w:eastAsia="Times New Roman" w:hAnsi="Times New Roman" w:cs="Times New Roman"/>
          <w:sz w:val="24"/>
          <w:szCs w:val="24"/>
          <w:lang w:val="en-US"/>
        </w:rPr>
        <w:t>although many parents in our study came from common law unions in their Caribbean communities, upon migrating they became legally married</w:t>
      </w:r>
      <w:r w:rsidR="003B40DA" w:rsidRPr="00922D43">
        <w:rPr>
          <w:rFonts w:ascii="Times New Roman" w:eastAsia="Times New Roman" w:hAnsi="Times New Roman" w:cs="Times New Roman"/>
          <w:sz w:val="24"/>
          <w:szCs w:val="24"/>
          <w:lang w:val="en-US"/>
        </w:rPr>
        <w:t xml:space="preserve">, because for some unmarried mothers, dealing with doctors and schools for their children posed many challenges in British society at the time.  Becoming married families therefore made their </w:t>
      </w:r>
      <w:r w:rsidR="003B40DA" w:rsidRPr="00922D43">
        <w:rPr>
          <w:rFonts w:ascii="Times New Roman" w:eastAsia="Times New Roman" w:hAnsi="Times New Roman" w:cs="Times New Roman"/>
          <w:sz w:val="24"/>
          <w:szCs w:val="24"/>
          <w:lang w:val="en-US"/>
        </w:rPr>
        <w:lastRenderedPageBreak/>
        <w:t xml:space="preserve">lives much easier.  </w:t>
      </w:r>
      <w:r w:rsidR="00796B10" w:rsidRPr="00922D43">
        <w:rPr>
          <w:rFonts w:ascii="Times New Roman" w:eastAsia="Times New Roman" w:hAnsi="Times New Roman" w:cs="Times New Roman"/>
          <w:sz w:val="24"/>
          <w:szCs w:val="24"/>
          <w:lang w:val="en-US"/>
        </w:rPr>
        <w:t xml:space="preserve">Thus, for many first generation African-Caribbean people in the study, respectability has a double value: it is a claim to </w:t>
      </w:r>
      <w:r w:rsidR="003B40DA" w:rsidRPr="00922D43">
        <w:rPr>
          <w:rFonts w:ascii="Times New Roman" w:eastAsia="Times New Roman" w:hAnsi="Times New Roman" w:cs="Times New Roman"/>
          <w:sz w:val="24"/>
          <w:szCs w:val="24"/>
          <w:lang w:val="en-US"/>
        </w:rPr>
        <w:t xml:space="preserve">respectability within their local communities, but </w:t>
      </w:r>
      <w:r w:rsidR="0012240F" w:rsidRPr="00922D43">
        <w:rPr>
          <w:rFonts w:ascii="Times New Roman" w:eastAsia="Times New Roman" w:hAnsi="Times New Roman" w:cs="Times New Roman"/>
          <w:sz w:val="24"/>
          <w:szCs w:val="24"/>
          <w:lang w:val="en-US"/>
        </w:rPr>
        <w:t xml:space="preserve">is also practiced as </w:t>
      </w:r>
      <w:r w:rsidR="003B40DA" w:rsidRPr="00922D43">
        <w:rPr>
          <w:rFonts w:ascii="Times New Roman" w:eastAsia="Times New Roman" w:hAnsi="Times New Roman" w:cs="Times New Roman"/>
          <w:sz w:val="24"/>
          <w:szCs w:val="24"/>
          <w:lang w:val="en-US"/>
        </w:rPr>
        <w:t xml:space="preserve">a mode of survival.  </w:t>
      </w:r>
    </w:p>
    <w:p w:rsidR="00AA640A" w:rsidRPr="00922D43" w:rsidRDefault="00AA640A" w:rsidP="001C72D8">
      <w:pPr>
        <w:spacing w:after="0" w:line="240" w:lineRule="auto"/>
        <w:jc w:val="both"/>
        <w:rPr>
          <w:rFonts w:ascii="Times New Roman" w:hAnsi="Times New Roman" w:cs="Times New Roman"/>
          <w:sz w:val="24"/>
          <w:szCs w:val="24"/>
        </w:rPr>
      </w:pPr>
    </w:p>
    <w:p w:rsidR="00E503CF" w:rsidRPr="00922D43" w:rsidRDefault="00E503CF" w:rsidP="001C72D8">
      <w:pPr>
        <w:spacing w:after="0" w:line="240" w:lineRule="auto"/>
        <w:jc w:val="both"/>
        <w:rPr>
          <w:rFonts w:ascii="Times New Roman" w:hAnsi="Times New Roman" w:cs="Times New Roman"/>
          <w:b/>
          <w:sz w:val="24"/>
          <w:szCs w:val="24"/>
        </w:rPr>
      </w:pPr>
    </w:p>
    <w:p w:rsidR="000C5183" w:rsidRPr="00922D43" w:rsidRDefault="000C5183"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Respectabilit</w:t>
      </w:r>
      <w:r w:rsidR="00914438" w:rsidRPr="00922D43">
        <w:rPr>
          <w:rFonts w:ascii="Times New Roman" w:hAnsi="Times New Roman" w:cs="Times New Roman"/>
          <w:b/>
          <w:sz w:val="24"/>
          <w:szCs w:val="24"/>
        </w:rPr>
        <w:t>y</w:t>
      </w:r>
      <w:r w:rsidR="007819BF" w:rsidRPr="00922D43">
        <w:rPr>
          <w:rFonts w:ascii="Times New Roman" w:hAnsi="Times New Roman" w:cs="Times New Roman"/>
          <w:b/>
          <w:sz w:val="24"/>
          <w:szCs w:val="24"/>
        </w:rPr>
        <w:t>,</w:t>
      </w:r>
      <w:r w:rsidRPr="00922D43">
        <w:rPr>
          <w:rFonts w:ascii="Times New Roman" w:hAnsi="Times New Roman" w:cs="Times New Roman"/>
          <w:b/>
          <w:sz w:val="24"/>
          <w:szCs w:val="24"/>
        </w:rPr>
        <w:t xml:space="preserve"> education</w:t>
      </w:r>
      <w:r w:rsidR="008E1B4B" w:rsidRPr="00922D43">
        <w:rPr>
          <w:rFonts w:ascii="Times New Roman" w:hAnsi="Times New Roman" w:cs="Times New Roman"/>
          <w:b/>
          <w:sz w:val="24"/>
          <w:szCs w:val="24"/>
        </w:rPr>
        <w:t xml:space="preserve"> and status </w:t>
      </w:r>
    </w:p>
    <w:p w:rsidR="001C72D8" w:rsidRDefault="001C72D8" w:rsidP="001C72D8">
      <w:pPr>
        <w:spacing w:after="0" w:line="240" w:lineRule="auto"/>
        <w:jc w:val="both"/>
        <w:rPr>
          <w:rFonts w:ascii="Times New Roman" w:hAnsi="Times New Roman" w:cs="Times New Roman"/>
          <w:sz w:val="24"/>
          <w:szCs w:val="24"/>
        </w:rPr>
      </w:pPr>
    </w:p>
    <w:p w:rsidR="00052AAC" w:rsidRPr="00922D43" w:rsidRDefault="002A3D24"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R</w:t>
      </w:r>
      <w:r w:rsidR="00114F0B" w:rsidRPr="00922D43">
        <w:rPr>
          <w:rFonts w:ascii="Times New Roman" w:hAnsi="Times New Roman" w:cs="Times New Roman"/>
          <w:sz w:val="24"/>
          <w:szCs w:val="24"/>
        </w:rPr>
        <w:t xml:space="preserve">espectability is also </w:t>
      </w:r>
      <w:r w:rsidRPr="00922D43">
        <w:rPr>
          <w:rFonts w:ascii="Times New Roman" w:hAnsi="Times New Roman" w:cs="Times New Roman"/>
          <w:sz w:val="24"/>
          <w:szCs w:val="24"/>
        </w:rPr>
        <w:t xml:space="preserve">related </w:t>
      </w:r>
      <w:r w:rsidR="00114F0B" w:rsidRPr="00922D43">
        <w:rPr>
          <w:rFonts w:ascii="Times New Roman" w:hAnsi="Times New Roman" w:cs="Times New Roman"/>
          <w:sz w:val="24"/>
          <w:szCs w:val="24"/>
        </w:rPr>
        <w:t>to education and schooling,</w:t>
      </w:r>
      <w:r w:rsidR="00F14615" w:rsidRPr="00922D43">
        <w:rPr>
          <w:rFonts w:ascii="Times New Roman" w:hAnsi="Times New Roman" w:cs="Times New Roman"/>
          <w:sz w:val="24"/>
          <w:szCs w:val="24"/>
        </w:rPr>
        <w:t xml:space="preserve"> </w:t>
      </w:r>
      <w:r w:rsidR="002C36F7" w:rsidRPr="00922D43">
        <w:rPr>
          <w:rFonts w:ascii="Times New Roman" w:hAnsi="Times New Roman" w:cs="Times New Roman"/>
          <w:sz w:val="24"/>
          <w:szCs w:val="24"/>
        </w:rPr>
        <w:t xml:space="preserve">with </w:t>
      </w:r>
      <w:r w:rsidR="00114F0B" w:rsidRPr="00922D43">
        <w:rPr>
          <w:rFonts w:ascii="Times New Roman" w:hAnsi="Times New Roman" w:cs="Times New Roman"/>
          <w:sz w:val="24"/>
          <w:szCs w:val="24"/>
        </w:rPr>
        <w:t xml:space="preserve">education seen as a major avenue to upward social mobility </w:t>
      </w:r>
      <w:r w:rsidR="002C36F7" w:rsidRPr="00922D43">
        <w:rPr>
          <w:rFonts w:ascii="Times New Roman" w:hAnsi="Times New Roman" w:cs="Times New Roman"/>
          <w:sz w:val="24"/>
          <w:szCs w:val="24"/>
        </w:rPr>
        <w:t xml:space="preserve">- </w:t>
      </w:r>
      <w:r w:rsidR="00114F0B" w:rsidRPr="00922D43">
        <w:rPr>
          <w:rFonts w:ascii="Times New Roman" w:hAnsi="Times New Roman" w:cs="Times New Roman"/>
          <w:sz w:val="24"/>
          <w:szCs w:val="24"/>
        </w:rPr>
        <w:t>occupation and income</w:t>
      </w:r>
      <w:r w:rsidR="00D300E3" w:rsidRPr="00922D43">
        <w:rPr>
          <w:rFonts w:ascii="Times New Roman" w:hAnsi="Times New Roman" w:cs="Times New Roman"/>
          <w:sz w:val="24"/>
          <w:szCs w:val="24"/>
        </w:rPr>
        <w:t xml:space="preserve"> </w:t>
      </w:r>
      <w:r w:rsidR="002F3482" w:rsidRPr="00922D43">
        <w:rPr>
          <w:rFonts w:ascii="Times New Roman" w:hAnsi="Times New Roman" w:cs="Times New Roman"/>
          <w:sz w:val="24"/>
          <w:szCs w:val="24"/>
        </w:rPr>
        <w:t>(</w:t>
      </w:r>
      <w:r w:rsidR="005F4665" w:rsidRPr="00922D43">
        <w:rPr>
          <w:rFonts w:ascii="Times New Roman" w:hAnsi="Times New Roman" w:cs="Times New Roman"/>
          <w:sz w:val="24"/>
          <w:szCs w:val="24"/>
        </w:rPr>
        <w:t xml:space="preserve">Wilson 1973; </w:t>
      </w:r>
      <w:proofErr w:type="spellStart"/>
      <w:r w:rsidR="002F3482" w:rsidRPr="00922D43">
        <w:rPr>
          <w:rFonts w:ascii="Times New Roman" w:hAnsi="Times New Roman" w:cs="Times New Roman"/>
          <w:sz w:val="24"/>
          <w:szCs w:val="24"/>
        </w:rPr>
        <w:t>Foner</w:t>
      </w:r>
      <w:proofErr w:type="spellEnd"/>
      <w:r w:rsidR="002F3482" w:rsidRPr="00922D43">
        <w:rPr>
          <w:rFonts w:ascii="Times New Roman" w:hAnsi="Times New Roman" w:cs="Times New Roman"/>
          <w:sz w:val="24"/>
          <w:szCs w:val="24"/>
        </w:rPr>
        <w:t xml:space="preserve"> 1979)</w:t>
      </w:r>
      <w:r w:rsidR="00114F0B" w:rsidRPr="00922D43">
        <w:rPr>
          <w:rFonts w:ascii="Times New Roman" w:hAnsi="Times New Roman" w:cs="Times New Roman"/>
          <w:sz w:val="24"/>
          <w:szCs w:val="24"/>
        </w:rPr>
        <w:t>.  A good education implies that on</w:t>
      </w:r>
      <w:r w:rsidR="00B4258D" w:rsidRPr="00922D43">
        <w:rPr>
          <w:rFonts w:ascii="Times New Roman" w:hAnsi="Times New Roman" w:cs="Times New Roman"/>
          <w:sz w:val="24"/>
          <w:szCs w:val="24"/>
        </w:rPr>
        <w:t>e</w:t>
      </w:r>
      <w:r w:rsidR="00114F0B" w:rsidRPr="00922D43">
        <w:rPr>
          <w:rFonts w:ascii="Times New Roman" w:hAnsi="Times New Roman" w:cs="Times New Roman"/>
          <w:sz w:val="24"/>
          <w:szCs w:val="24"/>
        </w:rPr>
        <w:t xml:space="preserve"> has acquired certain manners, good taste and moral sensibility, values that are characteristic of respectability.  </w:t>
      </w:r>
      <w:r w:rsidR="00D300E3" w:rsidRPr="00922D43">
        <w:rPr>
          <w:rFonts w:ascii="Times New Roman" w:hAnsi="Times New Roman" w:cs="Times New Roman"/>
          <w:sz w:val="24"/>
          <w:szCs w:val="24"/>
        </w:rPr>
        <w:t>T</w:t>
      </w:r>
      <w:r w:rsidR="00114F0B" w:rsidRPr="00922D43">
        <w:rPr>
          <w:rFonts w:ascii="Times New Roman" w:hAnsi="Times New Roman" w:cs="Times New Roman"/>
          <w:sz w:val="24"/>
          <w:szCs w:val="24"/>
        </w:rPr>
        <w:t xml:space="preserve">he schools are </w:t>
      </w:r>
      <w:r w:rsidR="003B3F2A" w:rsidRPr="00922D43">
        <w:rPr>
          <w:rFonts w:ascii="Times New Roman" w:hAnsi="Times New Roman" w:cs="Times New Roman"/>
          <w:sz w:val="24"/>
          <w:szCs w:val="24"/>
        </w:rPr>
        <w:t xml:space="preserve">historically </w:t>
      </w:r>
      <w:r w:rsidR="00114F0B" w:rsidRPr="00922D43">
        <w:rPr>
          <w:rFonts w:ascii="Times New Roman" w:hAnsi="Times New Roman" w:cs="Times New Roman"/>
          <w:sz w:val="24"/>
          <w:szCs w:val="24"/>
        </w:rPr>
        <w:t xml:space="preserve">aligned with the churches, </w:t>
      </w:r>
      <w:r w:rsidR="00F22CA0" w:rsidRPr="00922D43">
        <w:rPr>
          <w:rFonts w:ascii="Times New Roman" w:hAnsi="Times New Roman" w:cs="Times New Roman"/>
          <w:sz w:val="24"/>
          <w:szCs w:val="24"/>
        </w:rPr>
        <w:t xml:space="preserve">which </w:t>
      </w:r>
      <w:r w:rsidR="00114F0B" w:rsidRPr="00922D43">
        <w:rPr>
          <w:rFonts w:ascii="Times New Roman" w:hAnsi="Times New Roman" w:cs="Times New Roman"/>
          <w:sz w:val="24"/>
          <w:szCs w:val="24"/>
        </w:rPr>
        <w:t>therefore, bec</w:t>
      </w:r>
      <w:r w:rsidR="00F22CA0" w:rsidRPr="00922D43">
        <w:rPr>
          <w:rFonts w:ascii="Times New Roman" w:hAnsi="Times New Roman" w:cs="Times New Roman"/>
          <w:sz w:val="24"/>
          <w:szCs w:val="24"/>
        </w:rPr>
        <w:t>ame</w:t>
      </w:r>
      <w:r w:rsidR="00114F0B" w:rsidRPr="00922D43">
        <w:rPr>
          <w:rFonts w:ascii="Times New Roman" w:hAnsi="Times New Roman" w:cs="Times New Roman"/>
          <w:sz w:val="24"/>
          <w:szCs w:val="24"/>
        </w:rPr>
        <w:t xml:space="preserve"> the vehicle of values taught in schools</w:t>
      </w:r>
      <w:r w:rsidR="00F22CA0" w:rsidRPr="00922D43">
        <w:rPr>
          <w:rFonts w:ascii="Times New Roman" w:hAnsi="Times New Roman" w:cs="Times New Roman"/>
          <w:sz w:val="24"/>
          <w:szCs w:val="24"/>
        </w:rPr>
        <w:t>.  N</w:t>
      </w:r>
      <w:r w:rsidR="00114F0B" w:rsidRPr="00922D43">
        <w:rPr>
          <w:rFonts w:ascii="Times New Roman" w:hAnsi="Times New Roman" w:cs="Times New Roman"/>
          <w:sz w:val="24"/>
          <w:szCs w:val="24"/>
        </w:rPr>
        <w:t xml:space="preserve">ot sending a child to school </w:t>
      </w:r>
      <w:r w:rsidR="00F22CA0" w:rsidRPr="00922D43">
        <w:rPr>
          <w:rFonts w:ascii="Times New Roman" w:hAnsi="Times New Roman" w:cs="Times New Roman"/>
          <w:sz w:val="24"/>
          <w:szCs w:val="24"/>
        </w:rPr>
        <w:t xml:space="preserve">was </w:t>
      </w:r>
      <w:r w:rsidR="00114F0B" w:rsidRPr="00922D43">
        <w:rPr>
          <w:rFonts w:ascii="Times New Roman" w:hAnsi="Times New Roman" w:cs="Times New Roman"/>
          <w:sz w:val="24"/>
          <w:szCs w:val="24"/>
        </w:rPr>
        <w:t>“a mark of ignorance and lack of respectability” (</w:t>
      </w:r>
      <w:r w:rsidR="00D300E3" w:rsidRPr="00922D43">
        <w:rPr>
          <w:rFonts w:ascii="Times New Roman" w:hAnsi="Times New Roman" w:cs="Times New Roman"/>
          <w:sz w:val="24"/>
          <w:szCs w:val="24"/>
        </w:rPr>
        <w:t>Wilson 1973</w:t>
      </w:r>
      <w:r w:rsidR="002C36F7" w:rsidRPr="00922D43">
        <w:rPr>
          <w:rFonts w:ascii="Times New Roman" w:hAnsi="Times New Roman" w:cs="Times New Roman"/>
          <w:sz w:val="24"/>
          <w:szCs w:val="24"/>
        </w:rPr>
        <w:t>,</w:t>
      </w:r>
      <w:r w:rsidR="00114F0B" w:rsidRPr="00922D43">
        <w:rPr>
          <w:rFonts w:ascii="Times New Roman" w:hAnsi="Times New Roman" w:cs="Times New Roman"/>
          <w:sz w:val="24"/>
          <w:szCs w:val="24"/>
        </w:rPr>
        <w:t xml:space="preserve"> 104).  </w:t>
      </w:r>
      <w:r w:rsidR="00052AAC" w:rsidRPr="00922D43">
        <w:rPr>
          <w:rFonts w:ascii="Times New Roman" w:hAnsi="Times New Roman" w:cs="Times New Roman"/>
          <w:sz w:val="24"/>
          <w:szCs w:val="24"/>
        </w:rPr>
        <w:t>In Victorian Britain, middle-class education reflected a segregation of the sexes.  Among the upper classes</w:t>
      </w:r>
      <w:r w:rsidR="008F5A56" w:rsidRPr="00922D43">
        <w:rPr>
          <w:rFonts w:ascii="Times New Roman" w:hAnsi="Times New Roman" w:cs="Times New Roman"/>
          <w:sz w:val="24"/>
          <w:szCs w:val="24"/>
        </w:rPr>
        <w:t xml:space="preserve">, </w:t>
      </w:r>
      <w:r w:rsidR="00052AAC" w:rsidRPr="00922D43">
        <w:rPr>
          <w:rFonts w:ascii="Times New Roman" w:hAnsi="Times New Roman" w:cs="Times New Roman"/>
          <w:sz w:val="24"/>
          <w:szCs w:val="24"/>
        </w:rPr>
        <w:t xml:space="preserve">girls were </w:t>
      </w:r>
      <w:r w:rsidR="00DC221D">
        <w:rPr>
          <w:rFonts w:ascii="Times New Roman" w:hAnsi="Times New Roman" w:cs="Times New Roman"/>
          <w:sz w:val="24"/>
          <w:szCs w:val="24"/>
        </w:rPr>
        <w:t xml:space="preserve">generally </w:t>
      </w:r>
      <w:r w:rsidR="00052AAC" w:rsidRPr="00922D43">
        <w:rPr>
          <w:rFonts w:ascii="Times New Roman" w:hAnsi="Times New Roman" w:cs="Times New Roman"/>
          <w:sz w:val="24"/>
          <w:szCs w:val="24"/>
        </w:rPr>
        <w:t xml:space="preserve">excluded from formal education, </w:t>
      </w:r>
      <w:r w:rsidR="00DC221D">
        <w:rPr>
          <w:rFonts w:ascii="Times New Roman" w:hAnsi="Times New Roman" w:cs="Times New Roman"/>
          <w:sz w:val="24"/>
          <w:szCs w:val="24"/>
        </w:rPr>
        <w:t xml:space="preserve">and </w:t>
      </w:r>
      <w:r w:rsidR="00052AAC" w:rsidRPr="00922D43">
        <w:rPr>
          <w:rFonts w:ascii="Times New Roman" w:hAnsi="Times New Roman" w:cs="Times New Roman"/>
          <w:sz w:val="24"/>
          <w:szCs w:val="24"/>
        </w:rPr>
        <w:t xml:space="preserve">for the most part, </w:t>
      </w:r>
      <w:r w:rsidR="00DC221D">
        <w:rPr>
          <w:rFonts w:ascii="Times New Roman" w:hAnsi="Times New Roman" w:cs="Times New Roman"/>
          <w:sz w:val="24"/>
          <w:szCs w:val="24"/>
        </w:rPr>
        <w:t xml:space="preserve">those who </w:t>
      </w:r>
      <w:r w:rsidR="00052AAC" w:rsidRPr="00922D43">
        <w:rPr>
          <w:rFonts w:ascii="Times New Roman" w:hAnsi="Times New Roman" w:cs="Times New Roman"/>
          <w:sz w:val="24"/>
          <w:szCs w:val="24"/>
        </w:rPr>
        <w:t xml:space="preserve">received education </w:t>
      </w:r>
      <w:r w:rsidR="00DC221D">
        <w:rPr>
          <w:rFonts w:ascii="Times New Roman" w:hAnsi="Times New Roman" w:cs="Times New Roman"/>
          <w:sz w:val="24"/>
          <w:szCs w:val="24"/>
        </w:rPr>
        <w:t xml:space="preserve">were taught by </w:t>
      </w:r>
      <w:r w:rsidR="00052AAC" w:rsidRPr="00922D43">
        <w:rPr>
          <w:rFonts w:ascii="Times New Roman" w:hAnsi="Times New Roman" w:cs="Times New Roman"/>
          <w:sz w:val="24"/>
          <w:szCs w:val="24"/>
        </w:rPr>
        <w:t>governesses</w:t>
      </w:r>
      <w:r w:rsidR="008F5A56" w:rsidRPr="00922D43">
        <w:rPr>
          <w:rFonts w:ascii="Times New Roman" w:hAnsi="Times New Roman" w:cs="Times New Roman"/>
          <w:sz w:val="24"/>
          <w:szCs w:val="24"/>
        </w:rPr>
        <w:t>, the content of which focused primarily on preparing them for becoming a “middle-class wife”</w:t>
      </w:r>
      <w:r w:rsidR="00DD4B28">
        <w:rPr>
          <w:rFonts w:ascii="Times New Roman" w:hAnsi="Times New Roman" w:cs="Times New Roman"/>
          <w:sz w:val="24"/>
          <w:szCs w:val="24"/>
        </w:rPr>
        <w:t xml:space="preserve"> (</w:t>
      </w:r>
      <w:proofErr w:type="spellStart"/>
      <w:r w:rsidR="00DD4B28">
        <w:rPr>
          <w:rFonts w:ascii="Times New Roman" w:hAnsi="Times New Roman" w:cs="Times New Roman"/>
          <w:sz w:val="24"/>
          <w:szCs w:val="24"/>
        </w:rPr>
        <w:t>Smelser</w:t>
      </w:r>
      <w:proofErr w:type="spellEnd"/>
      <w:r w:rsidR="00DD4B28">
        <w:rPr>
          <w:rFonts w:ascii="Times New Roman" w:hAnsi="Times New Roman" w:cs="Times New Roman"/>
          <w:sz w:val="24"/>
          <w:szCs w:val="24"/>
        </w:rPr>
        <w:t xml:space="preserve"> </w:t>
      </w:r>
      <w:r w:rsidR="008F5A56" w:rsidRPr="00922D43">
        <w:rPr>
          <w:rFonts w:ascii="Times New Roman" w:hAnsi="Times New Roman" w:cs="Times New Roman"/>
          <w:sz w:val="24"/>
          <w:szCs w:val="24"/>
        </w:rPr>
        <w:t>1982</w:t>
      </w:r>
      <w:r w:rsidR="00572867">
        <w:rPr>
          <w:rFonts w:ascii="Times New Roman" w:hAnsi="Times New Roman" w:cs="Times New Roman"/>
          <w:sz w:val="24"/>
          <w:szCs w:val="24"/>
        </w:rPr>
        <w:t>,</w:t>
      </w:r>
      <w:r w:rsidR="008F5A56" w:rsidRPr="00922D43">
        <w:rPr>
          <w:rFonts w:ascii="Times New Roman" w:hAnsi="Times New Roman" w:cs="Times New Roman"/>
          <w:sz w:val="24"/>
          <w:szCs w:val="24"/>
        </w:rPr>
        <w:t xml:space="preserve"> 6</w:t>
      </w:r>
      <w:r w:rsidR="00396A71">
        <w:rPr>
          <w:rFonts w:ascii="Times New Roman" w:hAnsi="Times New Roman" w:cs="Times New Roman"/>
          <w:sz w:val="24"/>
          <w:szCs w:val="24"/>
        </w:rPr>
        <w:t>2</w:t>
      </w:r>
      <w:r w:rsidR="008F5A56" w:rsidRPr="00922D43">
        <w:rPr>
          <w:rFonts w:ascii="Times New Roman" w:hAnsi="Times New Roman" w:cs="Times New Roman"/>
          <w:sz w:val="24"/>
          <w:szCs w:val="24"/>
        </w:rPr>
        <w:t>-63).</w:t>
      </w:r>
      <w:r w:rsidR="00052AAC" w:rsidRPr="00922D43">
        <w:rPr>
          <w:rFonts w:ascii="Times New Roman" w:hAnsi="Times New Roman" w:cs="Times New Roman"/>
          <w:sz w:val="24"/>
          <w:szCs w:val="24"/>
        </w:rPr>
        <w:t xml:space="preserve"> The upper-classes sent their sons to non-local boarding schools while middle-classes </w:t>
      </w:r>
      <w:r w:rsidR="00DC221D">
        <w:rPr>
          <w:rFonts w:ascii="Times New Roman" w:hAnsi="Times New Roman" w:cs="Times New Roman"/>
          <w:sz w:val="24"/>
          <w:szCs w:val="24"/>
        </w:rPr>
        <w:t xml:space="preserve">sons were </w:t>
      </w:r>
      <w:r w:rsidR="00052AAC" w:rsidRPr="00922D43">
        <w:rPr>
          <w:rFonts w:ascii="Times New Roman" w:hAnsi="Times New Roman" w:cs="Times New Roman"/>
          <w:sz w:val="24"/>
          <w:szCs w:val="24"/>
        </w:rPr>
        <w:t>sent to a</w:t>
      </w:r>
      <w:r w:rsidR="008F5A56" w:rsidRPr="00922D43">
        <w:rPr>
          <w:rFonts w:ascii="Times New Roman" w:hAnsi="Times New Roman" w:cs="Times New Roman"/>
          <w:sz w:val="24"/>
          <w:szCs w:val="24"/>
        </w:rPr>
        <w:t xml:space="preserve"> range of private and grammar schools of similar status.  </w:t>
      </w:r>
    </w:p>
    <w:p w:rsidR="004F2246" w:rsidRPr="00922D43" w:rsidRDefault="00052AAC"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Unlike the families in Victorian Britain, </w:t>
      </w:r>
      <w:r w:rsidR="005769ED" w:rsidRPr="00922D43">
        <w:rPr>
          <w:rFonts w:ascii="Times New Roman" w:hAnsi="Times New Roman" w:cs="Times New Roman"/>
          <w:sz w:val="24"/>
          <w:szCs w:val="24"/>
        </w:rPr>
        <w:t xml:space="preserve">in Caribbean societies, </w:t>
      </w:r>
      <w:r w:rsidR="001D34FC" w:rsidRPr="00922D43">
        <w:rPr>
          <w:rFonts w:ascii="Times New Roman" w:hAnsi="Times New Roman" w:cs="Times New Roman"/>
          <w:sz w:val="24"/>
          <w:szCs w:val="24"/>
        </w:rPr>
        <w:t xml:space="preserve">families </w:t>
      </w:r>
      <w:r w:rsidR="005769ED" w:rsidRPr="00922D43">
        <w:rPr>
          <w:rFonts w:ascii="Times New Roman" w:hAnsi="Times New Roman" w:cs="Times New Roman"/>
          <w:sz w:val="24"/>
          <w:szCs w:val="24"/>
        </w:rPr>
        <w:t xml:space="preserve">across class </w:t>
      </w:r>
      <w:r w:rsidR="001D34FC" w:rsidRPr="00922D43">
        <w:rPr>
          <w:rFonts w:ascii="Times New Roman" w:hAnsi="Times New Roman" w:cs="Times New Roman"/>
          <w:sz w:val="24"/>
          <w:szCs w:val="24"/>
        </w:rPr>
        <w:t xml:space="preserve">encourage education among their male and female children to enhance their mobility (see   </w:t>
      </w:r>
      <w:r w:rsidR="005769ED" w:rsidRPr="00922D43">
        <w:rPr>
          <w:rFonts w:ascii="Times New Roman" w:hAnsi="Times New Roman" w:cs="Times New Roman"/>
          <w:sz w:val="24"/>
          <w:szCs w:val="24"/>
        </w:rPr>
        <w:t xml:space="preserve"> </w:t>
      </w:r>
      <w:proofErr w:type="spellStart"/>
      <w:r w:rsidR="004F2246" w:rsidRPr="00922D43">
        <w:rPr>
          <w:rFonts w:ascii="Times New Roman" w:hAnsi="Times New Roman" w:cs="Times New Roman"/>
          <w:sz w:val="24"/>
          <w:szCs w:val="24"/>
        </w:rPr>
        <w:t>Foner</w:t>
      </w:r>
      <w:proofErr w:type="spellEnd"/>
      <w:r w:rsidR="004F2246" w:rsidRPr="00922D43">
        <w:rPr>
          <w:rFonts w:ascii="Times New Roman" w:hAnsi="Times New Roman" w:cs="Times New Roman"/>
          <w:sz w:val="24"/>
          <w:szCs w:val="24"/>
        </w:rPr>
        <w:t xml:space="preserve"> 1973</w:t>
      </w:r>
      <w:r w:rsidR="002C36F7" w:rsidRPr="00922D43">
        <w:rPr>
          <w:rFonts w:ascii="Times New Roman" w:hAnsi="Times New Roman" w:cs="Times New Roman"/>
          <w:sz w:val="24"/>
          <w:szCs w:val="24"/>
        </w:rPr>
        <w:t xml:space="preserve">, </w:t>
      </w:r>
      <w:r w:rsidR="004F2246" w:rsidRPr="00922D43">
        <w:rPr>
          <w:rFonts w:ascii="Times New Roman" w:hAnsi="Times New Roman" w:cs="Times New Roman"/>
          <w:sz w:val="24"/>
          <w:szCs w:val="24"/>
        </w:rPr>
        <w:t>75-76</w:t>
      </w:r>
      <w:r w:rsidR="001D34FC" w:rsidRPr="00922D43">
        <w:rPr>
          <w:rFonts w:ascii="Times New Roman" w:hAnsi="Times New Roman" w:cs="Times New Roman"/>
          <w:sz w:val="24"/>
          <w:szCs w:val="24"/>
        </w:rPr>
        <w:t xml:space="preserve"> on Jamaica</w:t>
      </w:r>
      <w:r w:rsidR="004F2246" w:rsidRPr="00922D43">
        <w:rPr>
          <w:rFonts w:ascii="Times New Roman" w:hAnsi="Times New Roman" w:cs="Times New Roman"/>
          <w:sz w:val="24"/>
          <w:szCs w:val="24"/>
        </w:rPr>
        <w:t>)</w:t>
      </w:r>
      <w:r w:rsidR="001D34FC" w:rsidRPr="00922D43">
        <w:rPr>
          <w:rFonts w:ascii="Times New Roman" w:hAnsi="Times New Roman" w:cs="Times New Roman"/>
          <w:sz w:val="24"/>
          <w:szCs w:val="24"/>
        </w:rPr>
        <w:t xml:space="preserve">. </w:t>
      </w:r>
      <w:r w:rsidR="004F2246" w:rsidRPr="00922D43">
        <w:rPr>
          <w:rFonts w:ascii="Times New Roman" w:hAnsi="Times New Roman" w:cs="Times New Roman"/>
          <w:sz w:val="24"/>
          <w:szCs w:val="24"/>
        </w:rPr>
        <w:t xml:space="preserve"> </w:t>
      </w:r>
      <w:r w:rsidR="0039611F" w:rsidRPr="00922D43">
        <w:rPr>
          <w:rFonts w:ascii="Times New Roman" w:hAnsi="Times New Roman" w:cs="Times New Roman"/>
          <w:sz w:val="24"/>
          <w:szCs w:val="24"/>
        </w:rPr>
        <w:t xml:space="preserve">Wilson </w:t>
      </w:r>
      <w:r w:rsidR="002C36F7" w:rsidRPr="00922D43">
        <w:rPr>
          <w:rFonts w:ascii="Times New Roman" w:hAnsi="Times New Roman" w:cs="Times New Roman"/>
          <w:sz w:val="24"/>
          <w:szCs w:val="24"/>
        </w:rPr>
        <w:t xml:space="preserve">(1973) </w:t>
      </w:r>
      <w:r w:rsidR="0039611F" w:rsidRPr="00922D43">
        <w:rPr>
          <w:rFonts w:ascii="Times New Roman" w:hAnsi="Times New Roman" w:cs="Times New Roman"/>
          <w:sz w:val="24"/>
          <w:szCs w:val="24"/>
        </w:rPr>
        <w:t xml:space="preserve">observed that women </w:t>
      </w:r>
      <w:r w:rsidR="00F22CA0" w:rsidRPr="00922D43">
        <w:rPr>
          <w:rFonts w:ascii="Times New Roman" w:hAnsi="Times New Roman" w:cs="Times New Roman"/>
          <w:sz w:val="24"/>
          <w:szCs w:val="24"/>
        </w:rPr>
        <w:t xml:space="preserve">were </w:t>
      </w:r>
      <w:r w:rsidR="0039611F" w:rsidRPr="00922D43">
        <w:rPr>
          <w:rFonts w:ascii="Times New Roman" w:hAnsi="Times New Roman" w:cs="Times New Roman"/>
          <w:sz w:val="24"/>
          <w:szCs w:val="24"/>
        </w:rPr>
        <w:t xml:space="preserve">more interested </w:t>
      </w:r>
      <w:r w:rsidR="00F22CA0" w:rsidRPr="00922D43">
        <w:rPr>
          <w:rFonts w:ascii="Times New Roman" w:hAnsi="Times New Roman" w:cs="Times New Roman"/>
          <w:sz w:val="24"/>
          <w:szCs w:val="24"/>
        </w:rPr>
        <w:t xml:space="preserve">than men </w:t>
      </w:r>
      <w:r w:rsidR="0039611F" w:rsidRPr="00922D43">
        <w:rPr>
          <w:rFonts w:ascii="Times New Roman" w:hAnsi="Times New Roman" w:cs="Times New Roman"/>
          <w:sz w:val="24"/>
          <w:szCs w:val="24"/>
        </w:rPr>
        <w:t xml:space="preserve">in educating their children, and girls are given equal </w:t>
      </w:r>
      <w:r w:rsidR="00F22CA0" w:rsidRPr="00922D43">
        <w:rPr>
          <w:rFonts w:ascii="Times New Roman" w:hAnsi="Times New Roman" w:cs="Times New Roman"/>
          <w:sz w:val="24"/>
          <w:szCs w:val="24"/>
        </w:rPr>
        <w:t xml:space="preserve">educational </w:t>
      </w:r>
      <w:r w:rsidR="0039611F" w:rsidRPr="00922D43">
        <w:rPr>
          <w:rFonts w:ascii="Times New Roman" w:hAnsi="Times New Roman" w:cs="Times New Roman"/>
          <w:sz w:val="24"/>
          <w:szCs w:val="24"/>
        </w:rPr>
        <w:t>opportunit</w:t>
      </w:r>
      <w:r w:rsidR="00F22CA0" w:rsidRPr="00922D43">
        <w:rPr>
          <w:rFonts w:ascii="Times New Roman" w:hAnsi="Times New Roman" w:cs="Times New Roman"/>
          <w:sz w:val="24"/>
          <w:szCs w:val="24"/>
        </w:rPr>
        <w:t>ies</w:t>
      </w:r>
      <w:r w:rsidR="0039611F" w:rsidRPr="00922D43">
        <w:rPr>
          <w:rFonts w:ascii="Times New Roman" w:hAnsi="Times New Roman" w:cs="Times New Roman"/>
          <w:sz w:val="24"/>
          <w:szCs w:val="24"/>
        </w:rPr>
        <w:t xml:space="preserve"> as boys (104).  He also argues that ambitious women encourage their social standing through their children by encouraging economic careers for their sons, and enhancing the respectability </w:t>
      </w:r>
      <w:r w:rsidR="00F22CA0" w:rsidRPr="00922D43">
        <w:rPr>
          <w:rFonts w:ascii="Times New Roman" w:hAnsi="Times New Roman" w:cs="Times New Roman"/>
          <w:sz w:val="24"/>
          <w:szCs w:val="24"/>
        </w:rPr>
        <w:t>of</w:t>
      </w:r>
      <w:r w:rsidR="0039611F" w:rsidRPr="00922D43">
        <w:rPr>
          <w:rFonts w:ascii="Times New Roman" w:hAnsi="Times New Roman" w:cs="Times New Roman"/>
          <w:sz w:val="24"/>
          <w:szCs w:val="24"/>
        </w:rPr>
        <w:t xml:space="preserve"> their daughters. </w:t>
      </w:r>
      <w:r w:rsidR="00080C6A" w:rsidRPr="00922D43">
        <w:rPr>
          <w:rFonts w:ascii="Times New Roman" w:hAnsi="Times New Roman" w:cs="Times New Roman"/>
          <w:sz w:val="24"/>
          <w:szCs w:val="24"/>
        </w:rPr>
        <w:t xml:space="preserve"> </w:t>
      </w:r>
      <w:proofErr w:type="gramStart"/>
      <w:r w:rsidR="0039611F" w:rsidRPr="00922D43">
        <w:rPr>
          <w:rFonts w:ascii="Times New Roman" w:hAnsi="Times New Roman" w:cs="Times New Roman"/>
          <w:sz w:val="24"/>
          <w:szCs w:val="24"/>
        </w:rPr>
        <w:t>Therefore</w:t>
      </w:r>
      <w:r w:rsidR="003B2F96">
        <w:rPr>
          <w:rFonts w:ascii="Times New Roman" w:hAnsi="Times New Roman" w:cs="Times New Roman"/>
          <w:sz w:val="24"/>
          <w:szCs w:val="24"/>
        </w:rPr>
        <w:t>,</w:t>
      </w:r>
      <w:r w:rsidR="0039611F" w:rsidRPr="00922D43">
        <w:rPr>
          <w:rFonts w:ascii="Times New Roman" w:hAnsi="Times New Roman" w:cs="Times New Roman"/>
          <w:sz w:val="24"/>
          <w:szCs w:val="24"/>
        </w:rPr>
        <w:t xml:space="preserve"> “a girl who becomes pregnant before marriage destroys the chances of a shortcut to an improved social position” (</w:t>
      </w:r>
      <w:r w:rsidR="00572867">
        <w:rPr>
          <w:rFonts w:ascii="Times New Roman" w:hAnsi="Times New Roman" w:cs="Times New Roman"/>
          <w:sz w:val="24"/>
          <w:szCs w:val="24"/>
        </w:rPr>
        <w:t xml:space="preserve">Wilson 1973, </w:t>
      </w:r>
      <w:r w:rsidR="0039611F" w:rsidRPr="00922D43">
        <w:rPr>
          <w:rFonts w:ascii="Times New Roman" w:hAnsi="Times New Roman" w:cs="Times New Roman"/>
          <w:sz w:val="24"/>
          <w:szCs w:val="24"/>
        </w:rPr>
        <w:t>103).</w:t>
      </w:r>
      <w:proofErr w:type="gramEnd"/>
      <w:r w:rsidR="0039611F" w:rsidRPr="00922D43">
        <w:rPr>
          <w:rFonts w:ascii="Times New Roman" w:hAnsi="Times New Roman" w:cs="Times New Roman"/>
          <w:sz w:val="24"/>
          <w:szCs w:val="24"/>
        </w:rPr>
        <w:t xml:space="preserve"> </w:t>
      </w:r>
      <w:r w:rsidR="006D6C62" w:rsidRPr="00922D43">
        <w:rPr>
          <w:rFonts w:ascii="Times New Roman" w:hAnsi="Times New Roman" w:cs="Times New Roman"/>
          <w:sz w:val="24"/>
          <w:szCs w:val="24"/>
        </w:rPr>
        <w:t xml:space="preserve"> </w:t>
      </w:r>
      <w:r w:rsidR="00282C3F" w:rsidRPr="00922D43">
        <w:rPr>
          <w:rFonts w:ascii="Times New Roman" w:hAnsi="Times New Roman" w:cs="Times New Roman"/>
          <w:sz w:val="24"/>
          <w:szCs w:val="24"/>
        </w:rPr>
        <w:t xml:space="preserve">The following illustrates the mothers’ educational experiences and their ambitions for their children.   </w:t>
      </w:r>
    </w:p>
    <w:p w:rsidR="00282C3F" w:rsidRPr="00922D43" w:rsidRDefault="00282C3F" w:rsidP="001C72D8">
      <w:pPr>
        <w:spacing w:after="0" w:line="240" w:lineRule="auto"/>
        <w:jc w:val="both"/>
        <w:rPr>
          <w:rFonts w:ascii="Times New Roman" w:hAnsi="Times New Roman" w:cs="Times New Roman"/>
          <w:sz w:val="24"/>
          <w:szCs w:val="24"/>
        </w:rPr>
      </w:pPr>
    </w:p>
    <w:p w:rsidR="00282C3F" w:rsidRPr="00922D43" w:rsidRDefault="00282C3F" w:rsidP="001C72D8">
      <w:pPr>
        <w:spacing w:after="0" w:line="240" w:lineRule="auto"/>
        <w:jc w:val="both"/>
        <w:rPr>
          <w:rFonts w:ascii="Times New Roman" w:hAnsi="Times New Roman" w:cs="Times New Roman"/>
          <w:b/>
          <w:sz w:val="24"/>
          <w:szCs w:val="24"/>
        </w:rPr>
      </w:pPr>
    </w:p>
    <w:p w:rsidR="004F2246" w:rsidRPr="00922D43" w:rsidRDefault="004F2246"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The m</w:t>
      </w:r>
      <w:r w:rsidR="00AA7112" w:rsidRPr="00922D43">
        <w:rPr>
          <w:rFonts w:ascii="Times New Roman" w:hAnsi="Times New Roman" w:cs="Times New Roman"/>
          <w:b/>
          <w:sz w:val="24"/>
          <w:szCs w:val="24"/>
        </w:rPr>
        <w:t xml:space="preserve">other’s </w:t>
      </w:r>
      <w:r w:rsidR="004E485A" w:rsidRPr="00922D43">
        <w:rPr>
          <w:rFonts w:ascii="Times New Roman" w:hAnsi="Times New Roman" w:cs="Times New Roman"/>
          <w:b/>
          <w:sz w:val="24"/>
          <w:szCs w:val="24"/>
        </w:rPr>
        <w:t xml:space="preserve">own education and </w:t>
      </w:r>
      <w:r w:rsidR="00282C3F" w:rsidRPr="00922D43">
        <w:rPr>
          <w:rFonts w:ascii="Times New Roman" w:hAnsi="Times New Roman" w:cs="Times New Roman"/>
          <w:b/>
          <w:sz w:val="24"/>
          <w:szCs w:val="24"/>
        </w:rPr>
        <w:t xml:space="preserve">aspirations </w:t>
      </w:r>
      <w:r w:rsidR="004E485A" w:rsidRPr="00922D43">
        <w:rPr>
          <w:rFonts w:ascii="Times New Roman" w:hAnsi="Times New Roman" w:cs="Times New Roman"/>
          <w:b/>
          <w:sz w:val="24"/>
          <w:szCs w:val="24"/>
        </w:rPr>
        <w:t>for her children</w:t>
      </w:r>
    </w:p>
    <w:p w:rsidR="004E485A" w:rsidRPr="00922D43" w:rsidRDefault="002E390C" w:rsidP="001C72D8">
      <w:pPr>
        <w:spacing w:after="0" w:line="240" w:lineRule="auto"/>
        <w:jc w:val="both"/>
        <w:rPr>
          <w:rFonts w:ascii="Times New Roman" w:hAnsi="Times New Roman" w:cs="Times New Roman"/>
          <w:sz w:val="24"/>
          <w:szCs w:val="24"/>
        </w:rPr>
      </w:pPr>
      <w:r w:rsidRPr="00922D43">
        <w:rPr>
          <w:rFonts w:ascii="Times New Roman" w:hAnsi="Times New Roman" w:cs="Times New Roman"/>
          <w:sz w:val="24"/>
          <w:szCs w:val="24"/>
        </w:rPr>
        <w:t xml:space="preserve"> </w:t>
      </w:r>
    </w:p>
    <w:p w:rsidR="00AA7112" w:rsidRPr="00922D43" w:rsidRDefault="00977561" w:rsidP="001C72D8">
      <w:pPr>
        <w:spacing w:after="0" w:line="240" w:lineRule="auto"/>
        <w:ind w:firstLine="720"/>
        <w:jc w:val="both"/>
        <w:rPr>
          <w:rFonts w:ascii="Times New Roman" w:eastAsia="Calibri" w:hAnsi="Times New Roman" w:cs="Times New Roman"/>
          <w:sz w:val="24"/>
          <w:szCs w:val="24"/>
        </w:rPr>
      </w:pPr>
      <w:r w:rsidRPr="00922D43">
        <w:rPr>
          <w:rFonts w:ascii="Times New Roman" w:hAnsi="Times New Roman" w:cs="Times New Roman"/>
          <w:sz w:val="24"/>
          <w:szCs w:val="24"/>
        </w:rPr>
        <w:t xml:space="preserve">For Bertha and Bella’s husbands, migration implied adventure, opportunity and distance from family left behind.  For these </w:t>
      </w:r>
      <w:r w:rsidR="00422B1A" w:rsidRPr="00922D43">
        <w:rPr>
          <w:rFonts w:ascii="Times New Roman" w:hAnsi="Times New Roman" w:cs="Times New Roman"/>
          <w:sz w:val="24"/>
          <w:szCs w:val="24"/>
        </w:rPr>
        <w:t>mothers</w:t>
      </w:r>
      <w:r w:rsidRPr="00922D43">
        <w:rPr>
          <w:rFonts w:ascii="Times New Roman" w:hAnsi="Times New Roman" w:cs="Times New Roman"/>
          <w:sz w:val="24"/>
          <w:szCs w:val="24"/>
        </w:rPr>
        <w:t xml:space="preserve">, it meant opportunity but also social mobility for their families.  </w:t>
      </w:r>
      <w:r w:rsidR="00D40B05" w:rsidRPr="00922D43">
        <w:rPr>
          <w:rFonts w:ascii="Times New Roman" w:hAnsi="Times New Roman" w:cs="Times New Roman"/>
          <w:sz w:val="24"/>
          <w:szCs w:val="24"/>
        </w:rPr>
        <w:t>From the Jamaican context</w:t>
      </w:r>
      <w:r w:rsidRPr="00922D43">
        <w:rPr>
          <w:rFonts w:ascii="Times New Roman" w:hAnsi="Times New Roman" w:cs="Times New Roman"/>
          <w:sz w:val="24"/>
          <w:szCs w:val="24"/>
        </w:rPr>
        <w:t xml:space="preserve">, </w:t>
      </w:r>
      <w:proofErr w:type="spellStart"/>
      <w:r w:rsidRPr="00922D43">
        <w:rPr>
          <w:rFonts w:ascii="Times New Roman" w:hAnsi="Times New Roman" w:cs="Times New Roman"/>
          <w:sz w:val="24"/>
          <w:szCs w:val="24"/>
        </w:rPr>
        <w:t>Foner</w:t>
      </w:r>
      <w:proofErr w:type="spellEnd"/>
      <w:r w:rsidRPr="00922D43">
        <w:rPr>
          <w:rFonts w:ascii="Times New Roman" w:hAnsi="Times New Roman" w:cs="Times New Roman"/>
          <w:sz w:val="24"/>
          <w:szCs w:val="24"/>
        </w:rPr>
        <w:t xml:space="preserve"> (1973) writes that </w:t>
      </w:r>
      <w:r w:rsidR="00422B1A" w:rsidRPr="00922D43">
        <w:rPr>
          <w:rFonts w:ascii="Times New Roman" w:hAnsi="Times New Roman" w:cs="Times New Roman"/>
          <w:sz w:val="24"/>
          <w:szCs w:val="24"/>
        </w:rPr>
        <w:t>“</w:t>
      </w:r>
      <w:r w:rsidRPr="00922D43">
        <w:rPr>
          <w:rFonts w:ascii="Times New Roman" w:hAnsi="Times New Roman" w:cs="Times New Roman"/>
          <w:sz w:val="24"/>
          <w:szCs w:val="24"/>
        </w:rPr>
        <w:t>an individual’s prestige in the local status system is related to his children’s educational attainments” (60)</w:t>
      </w:r>
      <w:r w:rsidR="00422B1A" w:rsidRPr="00922D43">
        <w:rPr>
          <w:rFonts w:ascii="Times New Roman" w:hAnsi="Times New Roman" w:cs="Times New Roman"/>
          <w:sz w:val="24"/>
          <w:szCs w:val="24"/>
        </w:rPr>
        <w:t xml:space="preserve">. Because of her family’s working-class background in the Caribbean, </w:t>
      </w:r>
      <w:r w:rsidRPr="00922D43">
        <w:rPr>
          <w:rFonts w:ascii="Times New Roman" w:hAnsi="Times New Roman" w:cs="Times New Roman"/>
          <w:sz w:val="24"/>
          <w:szCs w:val="24"/>
        </w:rPr>
        <w:t>Bertha</w:t>
      </w:r>
      <w:r w:rsidRPr="00922D43">
        <w:rPr>
          <w:rFonts w:ascii="Times New Roman" w:hAnsi="Times New Roman" w:cs="Times New Roman"/>
          <w:b/>
          <w:sz w:val="24"/>
          <w:szCs w:val="24"/>
        </w:rPr>
        <w:t xml:space="preserve"> </w:t>
      </w:r>
      <w:r w:rsidRPr="00922D43">
        <w:rPr>
          <w:rFonts w:ascii="Times New Roman" w:hAnsi="Times New Roman" w:cs="Times New Roman"/>
          <w:sz w:val="24"/>
          <w:szCs w:val="24"/>
        </w:rPr>
        <w:t>lacked the opportunity for “proper” education before migra</w:t>
      </w:r>
      <w:r w:rsidR="006B2F99" w:rsidRPr="00922D43">
        <w:rPr>
          <w:rFonts w:ascii="Times New Roman" w:hAnsi="Times New Roman" w:cs="Times New Roman"/>
          <w:sz w:val="24"/>
          <w:szCs w:val="24"/>
        </w:rPr>
        <w:t xml:space="preserve">ting </w:t>
      </w:r>
      <w:r w:rsidR="00422B1A" w:rsidRPr="00922D43">
        <w:rPr>
          <w:rFonts w:ascii="Times New Roman" w:hAnsi="Times New Roman" w:cs="Times New Roman"/>
          <w:sz w:val="24"/>
          <w:szCs w:val="24"/>
        </w:rPr>
        <w:t>to Britain.  However</w:t>
      </w:r>
      <w:r w:rsidRPr="00922D43">
        <w:rPr>
          <w:rFonts w:ascii="Times New Roman" w:hAnsi="Times New Roman" w:cs="Times New Roman"/>
          <w:sz w:val="24"/>
          <w:szCs w:val="24"/>
        </w:rPr>
        <w:t xml:space="preserve">, she was always aware of the importance of education as key to upward social mobility.  </w:t>
      </w:r>
      <w:r w:rsidR="004E485A" w:rsidRPr="00922D43">
        <w:rPr>
          <w:rFonts w:ascii="Times New Roman" w:eastAsia="Calibri" w:hAnsi="Times New Roman" w:cs="Times New Roman"/>
          <w:sz w:val="24"/>
          <w:szCs w:val="24"/>
        </w:rPr>
        <w:t>Bertha</w:t>
      </w:r>
      <w:r w:rsidR="004E485A" w:rsidRPr="00922D43">
        <w:rPr>
          <w:rFonts w:ascii="Times New Roman" w:eastAsia="Calibri" w:hAnsi="Times New Roman" w:cs="Times New Roman"/>
          <w:b/>
          <w:sz w:val="24"/>
          <w:szCs w:val="24"/>
        </w:rPr>
        <w:t xml:space="preserve"> </w:t>
      </w:r>
      <w:r w:rsidR="004E485A" w:rsidRPr="00922D43">
        <w:rPr>
          <w:rFonts w:ascii="Times New Roman" w:eastAsia="Calibri" w:hAnsi="Times New Roman" w:cs="Times New Roman"/>
          <w:sz w:val="24"/>
          <w:szCs w:val="24"/>
        </w:rPr>
        <w:t xml:space="preserve">left school </w:t>
      </w:r>
      <w:r w:rsidR="00F957B6" w:rsidRPr="00922D43">
        <w:rPr>
          <w:rFonts w:ascii="Times New Roman" w:eastAsia="Calibri" w:hAnsi="Times New Roman" w:cs="Times New Roman"/>
          <w:sz w:val="24"/>
          <w:szCs w:val="24"/>
        </w:rPr>
        <w:t xml:space="preserve">at </w:t>
      </w:r>
      <w:r w:rsidR="008F5A8D" w:rsidRPr="00922D43">
        <w:rPr>
          <w:rFonts w:ascii="Times New Roman" w:eastAsia="Calibri" w:hAnsi="Times New Roman" w:cs="Times New Roman"/>
          <w:sz w:val="24"/>
          <w:szCs w:val="24"/>
        </w:rPr>
        <w:t xml:space="preserve">age </w:t>
      </w:r>
      <w:r w:rsidR="00E50B5D" w:rsidRPr="00922D43">
        <w:rPr>
          <w:rFonts w:ascii="Times New Roman" w:eastAsia="Calibri" w:hAnsi="Times New Roman" w:cs="Times New Roman"/>
          <w:sz w:val="24"/>
          <w:szCs w:val="24"/>
        </w:rPr>
        <w:t>fourteen</w:t>
      </w:r>
      <w:r w:rsidR="00F957B6" w:rsidRPr="00922D43">
        <w:rPr>
          <w:rFonts w:ascii="Times New Roman" w:eastAsia="Calibri" w:hAnsi="Times New Roman" w:cs="Times New Roman"/>
          <w:sz w:val="24"/>
          <w:szCs w:val="24"/>
        </w:rPr>
        <w:t xml:space="preserve"> in the Caribbean </w:t>
      </w:r>
      <w:r w:rsidR="004E485A" w:rsidRPr="00922D43">
        <w:rPr>
          <w:rFonts w:ascii="Times New Roman" w:eastAsia="Calibri" w:hAnsi="Times New Roman" w:cs="Times New Roman"/>
          <w:sz w:val="24"/>
          <w:szCs w:val="24"/>
        </w:rPr>
        <w:t xml:space="preserve">in order to earn money to </w:t>
      </w:r>
      <w:r w:rsidR="00D2506A">
        <w:rPr>
          <w:rFonts w:ascii="Times New Roman" w:eastAsia="Calibri" w:hAnsi="Times New Roman" w:cs="Times New Roman"/>
          <w:sz w:val="24"/>
          <w:szCs w:val="24"/>
        </w:rPr>
        <w:t xml:space="preserve">contribute to the support of bringing up </w:t>
      </w:r>
      <w:r w:rsidR="004E485A" w:rsidRPr="00922D43">
        <w:rPr>
          <w:rFonts w:ascii="Times New Roman" w:eastAsia="Calibri" w:hAnsi="Times New Roman" w:cs="Times New Roman"/>
          <w:sz w:val="24"/>
          <w:szCs w:val="24"/>
        </w:rPr>
        <w:t>her brothers and sisters</w:t>
      </w:r>
      <w:r w:rsidR="008F5A8D" w:rsidRPr="00922D43">
        <w:rPr>
          <w:rFonts w:ascii="Times New Roman" w:eastAsia="Calibri" w:hAnsi="Times New Roman" w:cs="Times New Roman"/>
          <w:sz w:val="24"/>
          <w:szCs w:val="24"/>
        </w:rPr>
        <w:t xml:space="preserve">.  </w:t>
      </w:r>
      <w:r w:rsidR="00F957B6" w:rsidRPr="00922D43">
        <w:rPr>
          <w:rFonts w:ascii="Times New Roman" w:eastAsia="Calibri" w:hAnsi="Times New Roman" w:cs="Times New Roman"/>
          <w:sz w:val="24"/>
          <w:szCs w:val="24"/>
        </w:rPr>
        <w:t xml:space="preserve">She said that upon leaving school, </w:t>
      </w:r>
      <w:r w:rsidR="00445E51">
        <w:rPr>
          <w:rFonts w:ascii="Times New Roman" w:eastAsia="Calibri" w:hAnsi="Times New Roman" w:cs="Times New Roman"/>
          <w:sz w:val="24"/>
          <w:szCs w:val="24"/>
        </w:rPr>
        <w:t>“</w:t>
      </w:r>
      <w:r w:rsidR="004E485A" w:rsidRPr="00922D43">
        <w:rPr>
          <w:rFonts w:ascii="Times New Roman" w:eastAsia="Calibri" w:hAnsi="Times New Roman" w:cs="Times New Roman"/>
          <w:sz w:val="24"/>
          <w:szCs w:val="24"/>
        </w:rPr>
        <w:t>I take an oath to God that what I don</w:t>
      </w:r>
      <w:r w:rsidR="00D2506A">
        <w:rPr>
          <w:rFonts w:ascii="Times New Roman" w:eastAsia="Calibri" w:hAnsi="Times New Roman" w:cs="Times New Roman"/>
          <w:sz w:val="24"/>
          <w:szCs w:val="24"/>
        </w:rPr>
        <w:t>’</w:t>
      </w:r>
      <w:r w:rsidR="004E485A" w:rsidRPr="00922D43">
        <w:rPr>
          <w:rFonts w:ascii="Times New Roman" w:eastAsia="Calibri" w:hAnsi="Times New Roman" w:cs="Times New Roman"/>
          <w:sz w:val="24"/>
          <w:szCs w:val="24"/>
        </w:rPr>
        <w:t>t get</w:t>
      </w:r>
      <w:r w:rsidR="00333079" w:rsidRPr="00922D43">
        <w:rPr>
          <w:rFonts w:ascii="Times New Roman" w:eastAsia="Calibri" w:hAnsi="Times New Roman" w:cs="Times New Roman"/>
          <w:sz w:val="24"/>
          <w:szCs w:val="24"/>
        </w:rPr>
        <w:t>,</w:t>
      </w:r>
      <w:r w:rsidR="004E485A" w:rsidRPr="00922D43">
        <w:rPr>
          <w:rFonts w:ascii="Times New Roman" w:eastAsia="Calibri" w:hAnsi="Times New Roman" w:cs="Times New Roman"/>
          <w:sz w:val="24"/>
          <w:szCs w:val="24"/>
        </w:rPr>
        <w:t xml:space="preserve"> I</w:t>
      </w:r>
      <w:r w:rsidR="00D2506A">
        <w:rPr>
          <w:rFonts w:ascii="Times New Roman" w:eastAsia="Calibri" w:hAnsi="Times New Roman" w:cs="Times New Roman"/>
          <w:sz w:val="24"/>
          <w:szCs w:val="24"/>
        </w:rPr>
        <w:t>’</w:t>
      </w:r>
      <w:r w:rsidR="004E485A" w:rsidRPr="00922D43">
        <w:rPr>
          <w:rFonts w:ascii="Times New Roman" w:eastAsia="Calibri" w:hAnsi="Times New Roman" w:cs="Times New Roman"/>
          <w:sz w:val="24"/>
          <w:szCs w:val="24"/>
        </w:rPr>
        <w:t>m going to give them</w:t>
      </w:r>
      <w:r w:rsidR="001E1F50" w:rsidRPr="00922D43">
        <w:rPr>
          <w:rFonts w:ascii="Times New Roman" w:eastAsia="Calibri" w:hAnsi="Times New Roman" w:cs="Times New Roman"/>
          <w:sz w:val="24"/>
          <w:szCs w:val="24"/>
        </w:rPr>
        <w:t xml:space="preserve"> [her children]</w:t>
      </w:r>
      <w:r w:rsidR="00333079" w:rsidRPr="00922D43">
        <w:rPr>
          <w:rFonts w:ascii="Times New Roman" w:eastAsia="Calibri" w:hAnsi="Times New Roman" w:cs="Times New Roman"/>
          <w:sz w:val="24"/>
          <w:szCs w:val="24"/>
        </w:rPr>
        <w:t>,</w:t>
      </w:r>
      <w:r w:rsidR="008F5A8D" w:rsidRPr="00922D43">
        <w:rPr>
          <w:rFonts w:ascii="Times New Roman" w:eastAsia="Calibri" w:hAnsi="Times New Roman" w:cs="Times New Roman"/>
          <w:sz w:val="24"/>
          <w:szCs w:val="24"/>
        </w:rPr>
        <w:t xml:space="preserve"> P</w:t>
      </w:r>
      <w:r w:rsidR="004E485A" w:rsidRPr="00922D43">
        <w:rPr>
          <w:rFonts w:ascii="Times New Roman" w:eastAsia="Calibri" w:hAnsi="Times New Roman" w:cs="Times New Roman"/>
          <w:sz w:val="24"/>
          <w:szCs w:val="24"/>
        </w:rPr>
        <w:t>roper education</w:t>
      </w:r>
      <w:r w:rsidR="00445E51">
        <w:rPr>
          <w:rFonts w:ascii="Times New Roman" w:eastAsia="Calibri" w:hAnsi="Times New Roman" w:cs="Times New Roman"/>
          <w:sz w:val="24"/>
          <w:szCs w:val="24"/>
        </w:rPr>
        <w:t>!”</w:t>
      </w:r>
      <w:r w:rsidR="004E485A" w:rsidRPr="00922D43">
        <w:rPr>
          <w:rFonts w:ascii="Times New Roman" w:eastAsia="Calibri" w:hAnsi="Times New Roman" w:cs="Times New Roman"/>
          <w:sz w:val="24"/>
          <w:szCs w:val="24"/>
        </w:rPr>
        <w:t xml:space="preserve"> </w:t>
      </w:r>
    </w:p>
    <w:p w:rsidR="00AA7112" w:rsidRPr="00922D43" w:rsidRDefault="00AA7112" w:rsidP="001C72D8">
      <w:pPr>
        <w:spacing w:after="0" w:line="240" w:lineRule="auto"/>
        <w:jc w:val="both"/>
        <w:rPr>
          <w:rFonts w:ascii="Times New Roman" w:eastAsia="Calibri" w:hAnsi="Times New Roman" w:cs="Times New Roman"/>
          <w:sz w:val="24"/>
          <w:szCs w:val="24"/>
        </w:rPr>
      </w:pPr>
    </w:p>
    <w:p w:rsidR="00974C2A" w:rsidRPr="00431448" w:rsidRDefault="00974C2A" w:rsidP="001C72D8">
      <w:pPr>
        <w:spacing w:after="0" w:line="240" w:lineRule="auto"/>
        <w:ind w:left="737" w:right="737"/>
        <w:jc w:val="both"/>
        <w:rPr>
          <w:rFonts w:ascii="Times New Roman" w:hAnsi="Times New Roman" w:cs="Times New Roman"/>
          <w:u w:val="single"/>
        </w:rPr>
      </w:pPr>
      <w:r w:rsidRPr="00431448">
        <w:rPr>
          <w:rFonts w:ascii="Times New Roman" w:hAnsi="Times New Roman" w:cs="Times New Roman"/>
        </w:rPr>
        <w:t xml:space="preserve">I didn’t get proper schooling because my mum didn’t marry my father, and I didn’t get a proper education…. I remember one time … the teacher come to my mum home and said they haven’t seen me in school for two months.  [I was] looking after my sister then… my mum </w:t>
      </w:r>
      <w:r w:rsidR="00D2506A" w:rsidRPr="00431448">
        <w:rPr>
          <w:rFonts w:ascii="Times New Roman" w:hAnsi="Times New Roman" w:cs="Times New Roman"/>
        </w:rPr>
        <w:t xml:space="preserve">was </w:t>
      </w:r>
      <w:r w:rsidRPr="00431448">
        <w:rPr>
          <w:rFonts w:ascii="Times New Roman" w:hAnsi="Times New Roman" w:cs="Times New Roman"/>
        </w:rPr>
        <w:t xml:space="preserve">so </w:t>
      </w:r>
      <w:proofErr w:type="gramStart"/>
      <w:r w:rsidRPr="00431448">
        <w:rPr>
          <w:rFonts w:ascii="Times New Roman" w:hAnsi="Times New Roman" w:cs="Times New Roman"/>
        </w:rPr>
        <w:t>scared,</w:t>
      </w:r>
      <w:proofErr w:type="gramEnd"/>
      <w:r w:rsidRPr="00431448">
        <w:rPr>
          <w:rFonts w:ascii="Times New Roman" w:hAnsi="Times New Roman" w:cs="Times New Roman"/>
        </w:rPr>
        <w:t xml:space="preserve"> she didn’t want no problem between my step-father</w:t>
      </w:r>
      <w:r w:rsidR="00D2506A" w:rsidRPr="00431448">
        <w:rPr>
          <w:rFonts w:ascii="Times New Roman" w:hAnsi="Times New Roman" w:cs="Times New Roman"/>
        </w:rPr>
        <w:t>.</w:t>
      </w:r>
    </w:p>
    <w:p w:rsidR="00974C2A" w:rsidRPr="00922D43" w:rsidRDefault="00974C2A" w:rsidP="001C72D8">
      <w:pPr>
        <w:spacing w:after="0" w:line="240" w:lineRule="auto"/>
        <w:jc w:val="both"/>
        <w:rPr>
          <w:rFonts w:ascii="Times New Roman" w:eastAsia="Calibri" w:hAnsi="Times New Roman" w:cs="Times New Roman"/>
          <w:sz w:val="24"/>
          <w:szCs w:val="24"/>
        </w:rPr>
      </w:pPr>
    </w:p>
    <w:p w:rsidR="00142550" w:rsidRPr="00922D43" w:rsidRDefault="00AA7112" w:rsidP="001C72D8">
      <w:pPr>
        <w:spacing w:after="0" w:line="240" w:lineRule="auto"/>
        <w:ind w:firstLine="720"/>
        <w:jc w:val="both"/>
        <w:rPr>
          <w:rFonts w:ascii="Times New Roman" w:hAnsi="Times New Roman" w:cs="Times New Roman"/>
          <w:sz w:val="24"/>
          <w:szCs w:val="24"/>
        </w:rPr>
      </w:pPr>
      <w:r w:rsidRPr="00922D43">
        <w:rPr>
          <w:rFonts w:ascii="Times New Roman" w:eastAsia="Calibri" w:hAnsi="Times New Roman" w:cs="Times New Roman"/>
          <w:sz w:val="24"/>
          <w:szCs w:val="24"/>
        </w:rPr>
        <w:lastRenderedPageBreak/>
        <w:t xml:space="preserve">While </w:t>
      </w:r>
      <w:r w:rsidR="0050562E" w:rsidRPr="00922D43">
        <w:rPr>
          <w:rFonts w:ascii="Times New Roman" w:eastAsia="Calibri" w:hAnsi="Times New Roman" w:cs="Times New Roman"/>
          <w:sz w:val="24"/>
          <w:szCs w:val="24"/>
        </w:rPr>
        <w:t xml:space="preserve">separated from </w:t>
      </w:r>
      <w:r w:rsidRPr="00922D43">
        <w:rPr>
          <w:rFonts w:ascii="Times New Roman" w:eastAsia="Calibri" w:hAnsi="Times New Roman" w:cs="Times New Roman"/>
          <w:sz w:val="24"/>
          <w:szCs w:val="24"/>
        </w:rPr>
        <w:t>her children</w:t>
      </w:r>
      <w:r w:rsidR="0050562E" w:rsidRPr="00922D43">
        <w:rPr>
          <w:rFonts w:ascii="Times New Roman" w:eastAsia="Calibri" w:hAnsi="Times New Roman" w:cs="Times New Roman"/>
          <w:sz w:val="24"/>
          <w:szCs w:val="24"/>
        </w:rPr>
        <w:t>, s</w:t>
      </w:r>
      <w:r w:rsidRPr="00922D43">
        <w:rPr>
          <w:rFonts w:ascii="Times New Roman" w:eastAsia="Calibri" w:hAnsi="Times New Roman" w:cs="Times New Roman"/>
          <w:sz w:val="24"/>
          <w:szCs w:val="24"/>
        </w:rPr>
        <w:t>he sent money to provide for their education</w:t>
      </w:r>
      <w:r w:rsidR="0050562E" w:rsidRPr="00922D43">
        <w:rPr>
          <w:rFonts w:ascii="Times New Roman" w:eastAsia="Calibri" w:hAnsi="Times New Roman" w:cs="Times New Roman"/>
          <w:sz w:val="24"/>
          <w:szCs w:val="24"/>
        </w:rPr>
        <w:t xml:space="preserve"> in the Caribbean</w:t>
      </w:r>
      <w:r w:rsidRPr="00922D43">
        <w:rPr>
          <w:rFonts w:ascii="Times New Roman" w:eastAsia="Calibri" w:hAnsi="Times New Roman" w:cs="Times New Roman"/>
          <w:sz w:val="24"/>
          <w:szCs w:val="24"/>
        </w:rPr>
        <w:t xml:space="preserve">.  When they </w:t>
      </w:r>
      <w:proofErr w:type="spellStart"/>
      <w:r w:rsidR="00E50B5D" w:rsidRPr="00922D43">
        <w:rPr>
          <w:rFonts w:ascii="Times New Roman" w:eastAsia="Calibri" w:hAnsi="Times New Roman" w:cs="Times New Roman"/>
          <w:sz w:val="24"/>
          <w:szCs w:val="24"/>
        </w:rPr>
        <w:t>re</w:t>
      </w:r>
      <w:r w:rsidRPr="00922D43">
        <w:rPr>
          <w:rFonts w:ascii="Times New Roman" w:eastAsia="Calibri" w:hAnsi="Times New Roman" w:cs="Times New Roman"/>
          <w:sz w:val="24"/>
          <w:szCs w:val="24"/>
        </w:rPr>
        <w:t>join</w:t>
      </w:r>
      <w:r w:rsidR="0025641A" w:rsidRPr="00922D43">
        <w:rPr>
          <w:rFonts w:ascii="Times New Roman" w:eastAsia="Calibri" w:hAnsi="Times New Roman" w:cs="Times New Roman"/>
          <w:sz w:val="24"/>
          <w:szCs w:val="24"/>
        </w:rPr>
        <w:t>ed</w:t>
      </w:r>
      <w:proofErr w:type="spellEnd"/>
      <w:r w:rsidRPr="00922D43">
        <w:rPr>
          <w:rFonts w:ascii="Times New Roman" w:eastAsia="Calibri" w:hAnsi="Times New Roman" w:cs="Times New Roman"/>
          <w:sz w:val="24"/>
          <w:szCs w:val="24"/>
        </w:rPr>
        <w:t xml:space="preserve"> her in Britain, </w:t>
      </w:r>
      <w:r w:rsidR="001F5DE6" w:rsidRPr="00922D43">
        <w:rPr>
          <w:rFonts w:ascii="Times New Roman" w:eastAsia="Calibri" w:hAnsi="Times New Roman" w:cs="Times New Roman"/>
          <w:sz w:val="24"/>
          <w:szCs w:val="24"/>
        </w:rPr>
        <w:t xml:space="preserve">she said “I worked like a slave round the clock me and my husband” to ensure her children had a “proper education”.  </w:t>
      </w:r>
      <w:r w:rsidR="00DF63D8" w:rsidRPr="00922D43">
        <w:rPr>
          <w:rFonts w:ascii="Times New Roman" w:eastAsia="Calibri" w:hAnsi="Times New Roman" w:cs="Times New Roman"/>
          <w:sz w:val="24"/>
          <w:szCs w:val="24"/>
        </w:rPr>
        <w:t xml:space="preserve">Bertha aspired to be a nurse, </w:t>
      </w:r>
      <w:r w:rsidR="006105E2" w:rsidRPr="00922D43">
        <w:rPr>
          <w:rFonts w:ascii="Times New Roman" w:eastAsia="Calibri" w:hAnsi="Times New Roman" w:cs="Times New Roman"/>
          <w:sz w:val="24"/>
          <w:szCs w:val="24"/>
        </w:rPr>
        <w:t xml:space="preserve">but realized that she would not be able to afford </w:t>
      </w:r>
      <w:r w:rsidR="00E50B5D" w:rsidRPr="00922D43">
        <w:rPr>
          <w:rFonts w:ascii="Times New Roman" w:eastAsia="Calibri" w:hAnsi="Times New Roman" w:cs="Times New Roman"/>
          <w:sz w:val="24"/>
          <w:szCs w:val="24"/>
        </w:rPr>
        <w:t>“</w:t>
      </w:r>
      <w:r w:rsidR="006105E2" w:rsidRPr="00922D43">
        <w:rPr>
          <w:rFonts w:ascii="Times New Roman" w:eastAsia="Calibri" w:hAnsi="Times New Roman" w:cs="Times New Roman"/>
          <w:sz w:val="24"/>
          <w:szCs w:val="24"/>
        </w:rPr>
        <w:t>proper training</w:t>
      </w:r>
      <w:r w:rsidR="00E50B5D" w:rsidRPr="00922D43">
        <w:rPr>
          <w:rFonts w:ascii="Times New Roman" w:eastAsia="Calibri" w:hAnsi="Times New Roman" w:cs="Times New Roman"/>
          <w:sz w:val="24"/>
          <w:szCs w:val="24"/>
        </w:rPr>
        <w:t>”</w:t>
      </w:r>
      <w:r w:rsidR="006105E2" w:rsidRPr="00922D43">
        <w:rPr>
          <w:rFonts w:ascii="Times New Roman" w:eastAsia="Calibri" w:hAnsi="Times New Roman" w:cs="Times New Roman"/>
          <w:sz w:val="24"/>
          <w:szCs w:val="24"/>
        </w:rPr>
        <w:t xml:space="preserve"> for herself </w:t>
      </w:r>
      <w:r w:rsidR="00DF21D2" w:rsidRPr="00922D43">
        <w:rPr>
          <w:rFonts w:ascii="Times New Roman" w:eastAsia="Calibri" w:hAnsi="Times New Roman" w:cs="Times New Roman"/>
          <w:sz w:val="24"/>
          <w:szCs w:val="24"/>
        </w:rPr>
        <w:t>as well as</w:t>
      </w:r>
      <w:r w:rsidR="006105E2" w:rsidRPr="00922D43">
        <w:rPr>
          <w:rFonts w:ascii="Times New Roman" w:eastAsia="Calibri" w:hAnsi="Times New Roman" w:cs="Times New Roman"/>
          <w:sz w:val="24"/>
          <w:szCs w:val="24"/>
        </w:rPr>
        <w:t xml:space="preserve"> “good education</w:t>
      </w:r>
      <w:r w:rsidR="0050562E" w:rsidRPr="00922D43">
        <w:rPr>
          <w:rFonts w:ascii="Times New Roman" w:eastAsia="Calibri" w:hAnsi="Times New Roman" w:cs="Times New Roman"/>
          <w:sz w:val="24"/>
          <w:szCs w:val="24"/>
        </w:rPr>
        <w:t>”</w:t>
      </w:r>
      <w:r w:rsidR="006105E2" w:rsidRPr="00922D43">
        <w:rPr>
          <w:rFonts w:ascii="Times New Roman" w:eastAsia="Calibri" w:hAnsi="Times New Roman" w:cs="Times New Roman"/>
          <w:sz w:val="24"/>
          <w:szCs w:val="24"/>
        </w:rPr>
        <w:t xml:space="preserve"> for her children.  Therefore, she </w:t>
      </w:r>
      <w:r w:rsidR="0050562E" w:rsidRPr="00922D43">
        <w:rPr>
          <w:rFonts w:ascii="Times New Roman" w:eastAsia="Calibri" w:hAnsi="Times New Roman" w:cs="Times New Roman"/>
          <w:sz w:val="24"/>
          <w:szCs w:val="24"/>
        </w:rPr>
        <w:t xml:space="preserve">studied at </w:t>
      </w:r>
      <w:r w:rsidR="00DF63D8" w:rsidRPr="00922D43">
        <w:rPr>
          <w:rFonts w:ascii="Times New Roman" w:eastAsia="Calibri" w:hAnsi="Times New Roman" w:cs="Times New Roman"/>
          <w:sz w:val="24"/>
          <w:szCs w:val="24"/>
        </w:rPr>
        <w:t xml:space="preserve">night school </w:t>
      </w:r>
      <w:r w:rsidR="006105E2" w:rsidRPr="00922D43">
        <w:rPr>
          <w:rFonts w:ascii="Times New Roman" w:eastAsia="Calibri" w:hAnsi="Times New Roman" w:cs="Times New Roman"/>
          <w:sz w:val="24"/>
          <w:szCs w:val="24"/>
        </w:rPr>
        <w:t>and bec</w:t>
      </w:r>
      <w:r w:rsidR="0050562E" w:rsidRPr="00922D43">
        <w:rPr>
          <w:rFonts w:ascii="Times New Roman" w:eastAsia="Calibri" w:hAnsi="Times New Roman" w:cs="Times New Roman"/>
          <w:sz w:val="24"/>
          <w:szCs w:val="24"/>
        </w:rPr>
        <w:t xml:space="preserve">ame </w:t>
      </w:r>
      <w:r w:rsidR="006105E2" w:rsidRPr="00922D43">
        <w:rPr>
          <w:rFonts w:ascii="Times New Roman" w:eastAsia="Calibri" w:hAnsi="Times New Roman" w:cs="Times New Roman"/>
          <w:sz w:val="24"/>
          <w:szCs w:val="24"/>
        </w:rPr>
        <w:t xml:space="preserve">an auxiliary nurse instead.  </w:t>
      </w:r>
      <w:r w:rsidR="001F5DE6" w:rsidRPr="00922D43">
        <w:rPr>
          <w:rFonts w:ascii="Times New Roman" w:eastAsia="Calibri" w:hAnsi="Times New Roman" w:cs="Times New Roman"/>
          <w:sz w:val="24"/>
          <w:szCs w:val="24"/>
        </w:rPr>
        <w:t xml:space="preserve">She </w:t>
      </w:r>
      <w:r w:rsidR="006105E2" w:rsidRPr="00922D43">
        <w:rPr>
          <w:rFonts w:ascii="Times New Roman" w:eastAsia="Calibri" w:hAnsi="Times New Roman" w:cs="Times New Roman"/>
          <w:sz w:val="24"/>
          <w:szCs w:val="24"/>
        </w:rPr>
        <w:t xml:space="preserve">also </w:t>
      </w:r>
      <w:r w:rsidR="001F5DE6" w:rsidRPr="00922D43">
        <w:rPr>
          <w:rFonts w:ascii="Times New Roman" w:eastAsia="Calibri" w:hAnsi="Times New Roman" w:cs="Times New Roman"/>
          <w:sz w:val="24"/>
          <w:szCs w:val="24"/>
        </w:rPr>
        <w:t xml:space="preserve">spoke of making sacrifices </w:t>
      </w:r>
      <w:r w:rsidR="0050562E" w:rsidRPr="00922D43">
        <w:rPr>
          <w:rFonts w:ascii="Times New Roman" w:eastAsia="Calibri" w:hAnsi="Times New Roman" w:cs="Times New Roman"/>
          <w:sz w:val="24"/>
          <w:szCs w:val="24"/>
        </w:rPr>
        <w:t xml:space="preserve">to </w:t>
      </w:r>
      <w:r w:rsidR="001F5DE6" w:rsidRPr="00922D43">
        <w:rPr>
          <w:rFonts w:ascii="Times New Roman" w:hAnsi="Times New Roman" w:cs="Times New Roman"/>
          <w:sz w:val="24"/>
          <w:szCs w:val="24"/>
        </w:rPr>
        <w:t xml:space="preserve">afford private lessons </w:t>
      </w:r>
      <w:r w:rsidR="001F5DE6" w:rsidRPr="00922D43">
        <w:rPr>
          <w:rFonts w:ascii="Times New Roman" w:eastAsia="Calibri" w:hAnsi="Times New Roman" w:cs="Times New Roman"/>
          <w:sz w:val="24"/>
          <w:szCs w:val="24"/>
        </w:rPr>
        <w:t>in typing, guitar</w:t>
      </w:r>
      <w:r w:rsidR="0050562E" w:rsidRPr="00922D43">
        <w:rPr>
          <w:rFonts w:ascii="Times New Roman" w:eastAsia="Calibri" w:hAnsi="Times New Roman" w:cs="Times New Roman"/>
          <w:sz w:val="24"/>
          <w:szCs w:val="24"/>
        </w:rPr>
        <w:t xml:space="preserve"> and </w:t>
      </w:r>
      <w:r w:rsidR="001F5DE6" w:rsidRPr="00922D43">
        <w:rPr>
          <w:rFonts w:ascii="Times New Roman" w:eastAsia="Calibri" w:hAnsi="Times New Roman" w:cs="Times New Roman"/>
          <w:sz w:val="24"/>
          <w:szCs w:val="24"/>
        </w:rPr>
        <w:t xml:space="preserve">piano </w:t>
      </w:r>
      <w:r w:rsidR="001F5DE6" w:rsidRPr="00922D43">
        <w:rPr>
          <w:rFonts w:ascii="Times New Roman" w:hAnsi="Times New Roman" w:cs="Times New Roman"/>
          <w:sz w:val="24"/>
          <w:szCs w:val="24"/>
        </w:rPr>
        <w:t>for her children.</w:t>
      </w:r>
      <w:r w:rsidR="00CD2C31" w:rsidRPr="00922D43">
        <w:rPr>
          <w:rFonts w:ascii="Times New Roman" w:hAnsi="Times New Roman" w:cs="Times New Roman"/>
          <w:sz w:val="24"/>
          <w:szCs w:val="24"/>
        </w:rPr>
        <w:t xml:space="preserve">  </w:t>
      </w:r>
      <w:r w:rsidR="001A316C" w:rsidRPr="00922D43">
        <w:rPr>
          <w:rFonts w:ascii="Times New Roman" w:hAnsi="Times New Roman" w:cs="Times New Roman"/>
          <w:sz w:val="24"/>
          <w:szCs w:val="24"/>
        </w:rPr>
        <w:t xml:space="preserve">Bertha attributes her “rough” childhood </w:t>
      </w:r>
      <w:r w:rsidR="00DF21D2" w:rsidRPr="00922D43">
        <w:rPr>
          <w:rFonts w:ascii="Times New Roman" w:hAnsi="Times New Roman" w:cs="Times New Roman"/>
          <w:sz w:val="24"/>
          <w:szCs w:val="24"/>
        </w:rPr>
        <w:t xml:space="preserve">in </w:t>
      </w:r>
      <w:r w:rsidR="001A316C" w:rsidRPr="00922D43">
        <w:rPr>
          <w:rFonts w:ascii="Times New Roman" w:hAnsi="Times New Roman" w:cs="Times New Roman"/>
          <w:sz w:val="24"/>
          <w:szCs w:val="24"/>
        </w:rPr>
        <w:t xml:space="preserve">the Caribbean and her lack of “proper schooling” </w:t>
      </w:r>
      <w:r w:rsidR="00CD2C31" w:rsidRPr="00922D43">
        <w:rPr>
          <w:rFonts w:ascii="Times New Roman" w:hAnsi="Times New Roman" w:cs="Times New Roman"/>
          <w:sz w:val="24"/>
          <w:szCs w:val="24"/>
        </w:rPr>
        <w:t>to</w:t>
      </w:r>
      <w:r w:rsidR="001A316C" w:rsidRPr="00922D43">
        <w:rPr>
          <w:rFonts w:ascii="Times New Roman" w:hAnsi="Times New Roman" w:cs="Times New Roman"/>
          <w:sz w:val="24"/>
          <w:szCs w:val="24"/>
        </w:rPr>
        <w:t xml:space="preserve"> being born out of wedlock</w:t>
      </w:r>
      <w:r w:rsidR="00142550" w:rsidRPr="00922D43">
        <w:rPr>
          <w:rFonts w:ascii="Times New Roman" w:hAnsi="Times New Roman" w:cs="Times New Roman"/>
          <w:sz w:val="24"/>
          <w:szCs w:val="24"/>
        </w:rPr>
        <w:t xml:space="preserve">: </w:t>
      </w:r>
    </w:p>
    <w:p w:rsidR="00D04B69" w:rsidRPr="00922D43" w:rsidRDefault="00D04B69"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Bertha encouraged her children away from her own path, and explained to them her reason for migrating</w:t>
      </w:r>
      <w:r w:rsidR="005D420A" w:rsidRPr="00922D43">
        <w:rPr>
          <w:rFonts w:ascii="Times New Roman" w:hAnsi="Times New Roman" w:cs="Times New Roman"/>
          <w:sz w:val="24"/>
          <w:szCs w:val="24"/>
        </w:rPr>
        <w:t>:</w:t>
      </w:r>
      <w:r w:rsidRPr="00922D43">
        <w:rPr>
          <w:rFonts w:ascii="Times New Roman" w:hAnsi="Times New Roman" w:cs="Times New Roman"/>
          <w:sz w:val="24"/>
          <w:szCs w:val="24"/>
        </w:rPr>
        <w:t xml:space="preserve"> “to work hard and give them education”.  She took great pride in speaking about her educated children, most of whom have </w:t>
      </w:r>
      <w:r w:rsidRPr="00922D43">
        <w:rPr>
          <w:rFonts w:ascii="Times New Roman" w:eastAsia="Calibri" w:hAnsi="Times New Roman" w:cs="Times New Roman"/>
          <w:sz w:val="24"/>
          <w:szCs w:val="24"/>
        </w:rPr>
        <w:t xml:space="preserve">college or university education, and some are continuing to study.  </w:t>
      </w:r>
      <w:r w:rsidRPr="00922D43">
        <w:rPr>
          <w:rFonts w:ascii="Times New Roman" w:hAnsi="Times New Roman" w:cs="Times New Roman"/>
          <w:sz w:val="24"/>
          <w:szCs w:val="24"/>
        </w:rPr>
        <w:t xml:space="preserve">When one daughter dropped out of college and settled for “little office work”, Bertha was disappointed and encouraged her to “go back to college and pick </w:t>
      </w:r>
      <w:proofErr w:type="gramStart"/>
      <w:r w:rsidRPr="00922D43">
        <w:rPr>
          <w:rFonts w:ascii="Times New Roman" w:hAnsi="Times New Roman" w:cs="Times New Roman"/>
          <w:sz w:val="24"/>
          <w:szCs w:val="24"/>
        </w:rPr>
        <w:t>yourself</w:t>
      </w:r>
      <w:proofErr w:type="gramEnd"/>
      <w:r w:rsidRPr="00922D43">
        <w:rPr>
          <w:rFonts w:ascii="Times New Roman" w:hAnsi="Times New Roman" w:cs="Times New Roman"/>
          <w:sz w:val="24"/>
          <w:szCs w:val="24"/>
        </w:rPr>
        <w:t xml:space="preserve"> up”.  Which her daughter did, and now has “a good job”. </w:t>
      </w:r>
    </w:p>
    <w:p w:rsidR="00D04B69" w:rsidRPr="00922D43" w:rsidRDefault="00CF199B"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I</w:t>
      </w:r>
      <w:r w:rsidR="002F1AC6" w:rsidRPr="00922D43">
        <w:rPr>
          <w:rFonts w:ascii="Times New Roman" w:hAnsi="Times New Roman" w:cs="Times New Roman"/>
          <w:sz w:val="24"/>
          <w:szCs w:val="24"/>
        </w:rPr>
        <w:t>n British society access to material and symbolic resources is</w:t>
      </w:r>
      <w:r w:rsidRPr="00922D43">
        <w:rPr>
          <w:rFonts w:ascii="Times New Roman" w:hAnsi="Times New Roman" w:cs="Times New Roman"/>
          <w:sz w:val="24"/>
          <w:szCs w:val="24"/>
        </w:rPr>
        <w:t>, in addition to social class and education,</w:t>
      </w:r>
      <w:r w:rsidR="002F1AC6" w:rsidRPr="00922D43">
        <w:rPr>
          <w:rFonts w:ascii="Times New Roman" w:hAnsi="Times New Roman" w:cs="Times New Roman"/>
          <w:sz w:val="24"/>
          <w:szCs w:val="24"/>
        </w:rPr>
        <w:t xml:space="preserve"> structured according to ethnicity, culture or </w:t>
      </w:r>
      <w:r w:rsidR="003156AB">
        <w:rPr>
          <w:rFonts w:ascii="Times New Roman" w:hAnsi="Times New Roman" w:cs="Times New Roman"/>
          <w:sz w:val="24"/>
          <w:szCs w:val="24"/>
        </w:rPr>
        <w:t>“</w:t>
      </w:r>
      <w:r w:rsidR="002F1AC6" w:rsidRPr="00922D43">
        <w:rPr>
          <w:rFonts w:ascii="Times New Roman" w:hAnsi="Times New Roman" w:cs="Times New Roman"/>
          <w:sz w:val="24"/>
          <w:szCs w:val="24"/>
        </w:rPr>
        <w:t>race</w:t>
      </w:r>
      <w:r w:rsidR="003156AB">
        <w:rPr>
          <w:rFonts w:ascii="Times New Roman" w:hAnsi="Times New Roman" w:cs="Times New Roman"/>
          <w:sz w:val="24"/>
          <w:szCs w:val="24"/>
        </w:rPr>
        <w:t>”</w:t>
      </w:r>
      <w:r w:rsidR="002F1AC6" w:rsidRPr="00922D43">
        <w:rPr>
          <w:rFonts w:ascii="Times New Roman" w:hAnsi="Times New Roman" w:cs="Times New Roman"/>
          <w:sz w:val="24"/>
          <w:szCs w:val="24"/>
        </w:rPr>
        <w:t xml:space="preserve"> (</w:t>
      </w:r>
      <w:proofErr w:type="spellStart"/>
      <w:r w:rsidR="002F1AC6" w:rsidRPr="00922D43">
        <w:rPr>
          <w:rFonts w:ascii="Times New Roman" w:hAnsi="Times New Roman" w:cs="Times New Roman"/>
          <w:sz w:val="24"/>
          <w:szCs w:val="24"/>
        </w:rPr>
        <w:t>Erel</w:t>
      </w:r>
      <w:proofErr w:type="spellEnd"/>
      <w:r w:rsidR="002F1AC6" w:rsidRPr="00922D43">
        <w:rPr>
          <w:rFonts w:ascii="Times New Roman" w:hAnsi="Times New Roman" w:cs="Times New Roman"/>
          <w:sz w:val="24"/>
          <w:szCs w:val="24"/>
        </w:rPr>
        <w:t xml:space="preserve"> 2011</w:t>
      </w:r>
      <w:r w:rsidR="00F770D1" w:rsidRPr="00922D43">
        <w:rPr>
          <w:rFonts w:ascii="Times New Roman" w:hAnsi="Times New Roman" w:cs="Times New Roman"/>
          <w:sz w:val="24"/>
          <w:szCs w:val="24"/>
        </w:rPr>
        <w:t>,</w:t>
      </w:r>
      <w:r w:rsidR="002F1AC6" w:rsidRPr="00922D43">
        <w:rPr>
          <w:rFonts w:ascii="Times New Roman" w:hAnsi="Times New Roman" w:cs="Times New Roman"/>
          <w:sz w:val="24"/>
          <w:szCs w:val="24"/>
        </w:rPr>
        <w:t xml:space="preserve"> 705)</w:t>
      </w:r>
      <w:r w:rsidR="00F377C9" w:rsidRPr="00922D43">
        <w:rPr>
          <w:rFonts w:ascii="Times New Roman" w:hAnsi="Times New Roman" w:cs="Times New Roman"/>
          <w:sz w:val="24"/>
          <w:szCs w:val="24"/>
        </w:rPr>
        <w:t xml:space="preserve">.  Therefore </w:t>
      </w:r>
      <w:r w:rsidR="00D04B69" w:rsidRPr="00922D43">
        <w:rPr>
          <w:rFonts w:ascii="Times New Roman" w:hAnsi="Times New Roman" w:cs="Times New Roman"/>
          <w:sz w:val="24"/>
          <w:szCs w:val="24"/>
        </w:rPr>
        <w:t xml:space="preserve">Bertha’s parenting efforts were arguably geared at providing her children with the </w:t>
      </w:r>
      <w:r w:rsidR="006F6897" w:rsidRPr="00922D43">
        <w:rPr>
          <w:rFonts w:ascii="Times New Roman" w:hAnsi="Times New Roman" w:cs="Times New Roman"/>
          <w:sz w:val="24"/>
          <w:szCs w:val="24"/>
        </w:rPr>
        <w:t xml:space="preserve">social resources, </w:t>
      </w:r>
      <w:r w:rsidRPr="00922D43">
        <w:rPr>
          <w:rFonts w:ascii="Times New Roman" w:hAnsi="Times New Roman" w:cs="Times New Roman"/>
          <w:sz w:val="24"/>
          <w:szCs w:val="24"/>
        </w:rPr>
        <w:t>to secure</w:t>
      </w:r>
      <w:r w:rsidR="006F6897" w:rsidRPr="00922D43">
        <w:rPr>
          <w:rFonts w:ascii="Times New Roman" w:hAnsi="Times New Roman" w:cs="Times New Roman"/>
          <w:sz w:val="24"/>
          <w:szCs w:val="24"/>
        </w:rPr>
        <w:t xml:space="preserve"> their places as </w:t>
      </w:r>
      <w:r w:rsidR="00F377C9" w:rsidRPr="00922D43">
        <w:rPr>
          <w:rFonts w:ascii="Times New Roman" w:hAnsi="Times New Roman" w:cs="Times New Roman"/>
          <w:sz w:val="24"/>
          <w:szCs w:val="24"/>
        </w:rPr>
        <w:t xml:space="preserve">future </w:t>
      </w:r>
      <w:r w:rsidR="006F6897" w:rsidRPr="00922D43">
        <w:rPr>
          <w:rFonts w:ascii="Times New Roman" w:hAnsi="Times New Roman" w:cs="Times New Roman"/>
          <w:sz w:val="24"/>
          <w:szCs w:val="24"/>
        </w:rPr>
        <w:t xml:space="preserve">citizens who also belong in their local context despite their ethnicity.  </w:t>
      </w:r>
      <w:r w:rsidR="00D04B69" w:rsidRPr="00922D43">
        <w:rPr>
          <w:rFonts w:ascii="Times New Roman" w:hAnsi="Times New Roman" w:cs="Times New Roman"/>
          <w:sz w:val="24"/>
          <w:szCs w:val="24"/>
        </w:rPr>
        <w:t xml:space="preserve">Regarding her own sense of respectability, she associates herself with people who are “educated”, have “good” jobs and live “decent” lives.  She believes the main path to upward social mobility is having “God” and “getting education”.  She is satisfied with her life as a Christian woman, and with a dependable husband with whom she could provide good education for their children so they could become respectable citizens themselves.   </w:t>
      </w:r>
      <w:r w:rsidRPr="00922D43">
        <w:rPr>
          <w:rFonts w:ascii="Times New Roman" w:hAnsi="Times New Roman" w:cs="Times New Roman"/>
          <w:sz w:val="24"/>
          <w:szCs w:val="24"/>
        </w:rPr>
        <w:t>T</w:t>
      </w:r>
      <w:r w:rsidR="00D04B69" w:rsidRPr="00922D43">
        <w:rPr>
          <w:rFonts w:ascii="Times New Roman" w:hAnsi="Times New Roman" w:cs="Times New Roman"/>
          <w:sz w:val="24"/>
          <w:szCs w:val="24"/>
        </w:rPr>
        <w:t xml:space="preserve">hrough her children’s social statuses (education and occupation), she gained further respectability in her </w:t>
      </w:r>
      <w:r w:rsidR="005D420A" w:rsidRPr="00922D43">
        <w:rPr>
          <w:rFonts w:ascii="Times New Roman" w:hAnsi="Times New Roman" w:cs="Times New Roman"/>
          <w:sz w:val="24"/>
          <w:szCs w:val="24"/>
        </w:rPr>
        <w:t>c</w:t>
      </w:r>
      <w:r w:rsidR="00D04B69" w:rsidRPr="00922D43">
        <w:rPr>
          <w:rFonts w:ascii="Times New Roman" w:hAnsi="Times New Roman" w:cs="Times New Roman"/>
          <w:sz w:val="24"/>
          <w:szCs w:val="24"/>
        </w:rPr>
        <w:t xml:space="preserve">hurch and in her community, where she is admired and respected partly on the basis of her ability to educate her children beyond secondary school. </w:t>
      </w:r>
    </w:p>
    <w:p w:rsidR="00461504" w:rsidRPr="00922D43" w:rsidRDefault="00461504" w:rsidP="001C72D8">
      <w:pPr>
        <w:spacing w:after="0" w:line="240" w:lineRule="auto"/>
        <w:jc w:val="both"/>
        <w:rPr>
          <w:rFonts w:ascii="Times New Roman" w:hAnsi="Times New Roman" w:cs="Times New Roman"/>
          <w:sz w:val="24"/>
          <w:szCs w:val="24"/>
          <w:u w:val="single"/>
        </w:rPr>
      </w:pPr>
    </w:p>
    <w:p w:rsidR="00891230" w:rsidRPr="00922D43" w:rsidRDefault="00CE671C"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Bella</w:t>
      </w:r>
    </w:p>
    <w:p w:rsidR="00CE671C" w:rsidRPr="00922D43" w:rsidRDefault="005848FE"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 xml:space="preserve"> </w:t>
      </w:r>
    </w:p>
    <w:p w:rsidR="001D3A31" w:rsidRDefault="00077BB5" w:rsidP="001C72D8">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Unlike Bertha, for Bella education was not a clear dynamic in her family life before migration, but became one upon migration.  However, as with </w:t>
      </w:r>
      <w:r w:rsidR="00344B47" w:rsidRPr="00922D43">
        <w:rPr>
          <w:rFonts w:ascii="Times New Roman" w:hAnsi="Times New Roman" w:cs="Times New Roman"/>
          <w:sz w:val="24"/>
          <w:szCs w:val="24"/>
        </w:rPr>
        <w:t xml:space="preserve">her lack of </w:t>
      </w:r>
      <w:r w:rsidR="00DE397B" w:rsidRPr="00922D43">
        <w:rPr>
          <w:rFonts w:ascii="Times New Roman" w:hAnsi="Times New Roman" w:cs="Times New Roman"/>
          <w:sz w:val="24"/>
          <w:szCs w:val="24"/>
        </w:rPr>
        <w:t xml:space="preserve">religious </w:t>
      </w:r>
      <w:r w:rsidR="00344B47" w:rsidRPr="00922D43">
        <w:rPr>
          <w:rFonts w:ascii="Times New Roman" w:hAnsi="Times New Roman" w:cs="Times New Roman"/>
          <w:sz w:val="24"/>
          <w:szCs w:val="24"/>
        </w:rPr>
        <w:t>encourag</w:t>
      </w:r>
      <w:r w:rsidR="00DE397B" w:rsidRPr="00922D43">
        <w:rPr>
          <w:rFonts w:ascii="Times New Roman" w:hAnsi="Times New Roman" w:cs="Times New Roman"/>
          <w:sz w:val="24"/>
          <w:szCs w:val="24"/>
        </w:rPr>
        <w:t>ement am</w:t>
      </w:r>
      <w:r w:rsidR="00344B47" w:rsidRPr="00922D43">
        <w:rPr>
          <w:rFonts w:ascii="Times New Roman" w:hAnsi="Times New Roman" w:cs="Times New Roman"/>
          <w:sz w:val="24"/>
          <w:szCs w:val="24"/>
        </w:rPr>
        <w:t>ong her children</w:t>
      </w:r>
      <w:r w:rsidRPr="00922D43">
        <w:rPr>
          <w:rFonts w:ascii="Times New Roman" w:hAnsi="Times New Roman" w:cs="Times New Roman"/>
          <w:sz w:val="24"/>
          <w:szCs w:val="24"/>
        </w:rPr>
        <w:t xml:space="preserve">, she felt she </w:t>
      </w:r>
      <w:r w:rsidR="00344B47" w:rsidRPr="00922D43">
        <w:rPr>
          <w:rFonts w:ascii="Times New Roman" w:hAnsi="Times New Roman" w:cs="Times New Roman"/>
          <w:sz w:val="24"/>
          <w:szCs w:val="24"/>
        </w:rPr>
        <w:t xml:space="preserve">also </w:t>
      </w:r>
      <w:r w:rsidRPr="00922D43">
        <w:rPr>
          <w:rFonts w:ascii="Times New Roman" w:hAnsi="Times New Roman" w:cs="Times New Roman"/>
          <w:sz w:val="24"/>
          <w:szCs w:val="24"/>
        </w:rPr>
        <w:t xml:space="preserve">lacked the tools to instil the values of education in </w:t>
      </w:r>
      <w:r w:rsidR="00A40AD4" w:rsidRPr="00922D43">
        <w:rPr>
          <w:rFonts w:ascii="Times New Roman" w:hAnsi="Times New Roman" w:cs="Times New Roman"/>
          <w:sz w:val="24"/>
          <w:szCs w:val="24"/>
        </w:rPr>
        <w:t>them</w:t>
      </w:r>
      <w:r w:rsidRPr="00922D43">
        <w:rPr>
          <w:rFonts w:ascii="Times New Roman" w:hAnsi="Times New Roman" w:cs="Times New Roman"/>
          <w:sz w:val="24"/>
          <w:szCs w:val="24"/>
        </w:rPr>
        <w:t xml:space="preserve">.  </w:t>
      </w:r>
      <w:r w:rsidR="00011E46" w:rsidRPr="00922D43">
        <w:rPr>
          <w:rFonts w:ascii="Times New Roman" w:hAnsi="Times New Roman" w:cs="Times New Roman"/>
          <w:sz w:val="24"/>
          <w:szCs w:val="24"/>
        </w:rPr>
        <w:t xml:space="preserve">Bella’s children </w:t>
      </w:r>
      <w:proofErr w:type="spellStart"/>
      <w:r w:rsidR="00011E46" w:rsidRPr="00922D43">
        <w:rPr>
          <w:rFonts w:ascii="Times New Roman" w:hAnsi="Times New Roman" w:cs="Times New Roman"/>
          <w:sz w:val="24"/>
          <w:szCs w:val="24"/>
        </w:rPr>
        <w:t>rejoined</w:t>
      </w:r>
      <w:proofErr w:type="spellEnd"/>
      <w:r w:rsidR="00011E46" w:rsidRPr="00922D43">
        <w:rPr>
          <w:rFonts w:ascii="Times New Roman" w:hAnsi="Times New Roman" w:cs="Times New Roman"/>
          <w:sz w:val="24"/>
          <w:szCs w:val="24"/>
        </w:rPr>
        <w:t xml:space="preserve"> her when they were between the ages of </w:t>
      </w:r>
      <w:r w:rsidR="00767F2B" w:rsidRPr="00922D43">
        <w:rPr>
          <w:rFonts w:ascii="Times New Roman" w:hAnsi="Times New Roman" w:cs="Times New Roman"/>
          <w:sz w:val="24"/>
          <w:szCs w:val="24"/>
        </w:rPr>
        <w:t xml:space="preserve">four </w:t>
      </w:r>
      <w:r w:rsidR="00011E46" w:rsidRPr="00922D43">
        <w:rPr>
          <w:rFonts w:ascii="Times New Roman" w:hAnsi="Times New Roman" w:cs="Times New Roman"/>
          <w:sz w:val="24"/>
          <w:szCs w:val="24"/>
        </w:rPr>
        <w:t>and a half and nine years old.  While she was separated from the</w:t>
      </w:r>
      <w:r w:rsidR="00A40AD4" w:rsidRPr="00922D43">
        <w:rPr>
          <w:rFonts w:ascii="Times New Roman" w:hAnsi="Times New Roman" w:cs="Times New Roman"/>
          <w:sz w:val="24"/>
          <w:szCs w:val="24"/>
        </w:rPr>
        <w:t>m</w:t>
      </w:r>
      <w:r w:rsidR="00011E46" w:rsidRPr="00922D43">
        <w:rPr>
          <w:rFonts w:ascii="Times New Roman" w:hAnsi="Times New Roman" w:cs="Times New Roman"/>
          <w:sz w:val="24"/>
          <w:szCs w:val="24"/>
        </w:rPr>
        <w:t xml:space="preserve"> she had no clear knowledge of how regularly they were attending school in the Caribbean.   By the time the children </w:t>
      </w:r>
      <w:proofErr w:type="spellStart"/>
      <w:r w:rsidR="00011E46" w:rsidRPr="00922D43">
        <w:rPr>
          <w:rFonts w:ascii="Times New Roman" w:hAnsi="Times New Roman" w:cs="Times New Roman"/>
          <w:sz w:val="24"/>
          <w:szCs w:val="24"/>
        </w:rPr>
        <w:t>rejoined</w:t>
      </w:r>
      <w:proofErr w:type="spellEnd"/>
      <w:r w:rsidR="00011E46" w:rsidRPr="00922D43">
        <w:rPr>
          <w:rFonts w:ascii="Times New Roman" w:hAnsi="Times New Roman" w:cs="Times New Roman"/>
          <w:sz w:val="24"/>
          <w:szCs w:val="24"/>
        </w:rPr>
        <w:t xml:space="preserve"> her in England, </w:t>
      </w:r>
      <w:r w:rsidR="00DD4E85" w:rsidRPr="00922D43">
        <w:rPr>
          <w:rFonts w:ascii="Times New Roman" w:hAnsi="Times New Roman" w:cs="Times New Roman"/>
          <w:sz w:val="24"/>
          <w:szCs w:val="24"/>
        </w:rPr>
        <w:t xml:space="preserve">based upon her own </w:t>
      </w:r>
      <w:proofErr w:type="gramStart"/>
      <w:r w:rsidR="00DD4E85" w:rsidRPr="00922D43">
        <w:rPr>
          <w:rFonts w:ascii="Times New Roman" w:hAnsi="Times New Roman" w:cs="Times New Roman"/>
          <w:sz w:val="24"/>
          <w:szCs w:val="24"/>
        </w:rPr>
        <w:t>experience,</w:t>
      </w:r>
      <w:proofErr w:type="gramEnd"/>
      <w:r w:rsidR="00DD4E85" w:rsidRPr="00922D43">
        <w:rPr>
          <w:rFonts w:ascii="Times New Roman" w:hAnsi="Times New Roman" w:cs="Times New Roman"/>
          <w:sz w:val="24"/>
          <w:szCs w:val="24"/>
        </w:rPr>
        <w:t xml:space="preserve"> Bella viewed having a job as more significant than education, and instilled in her children the value of work: </w:t>
      </w:r>
    </w:p>
    <w:p w:rsidR="001D3A31" w:rsidRDefault="001D3A31" w:rsidP="001C72D8">
      <w:pPr>
        <w:spacing w:after="0" w:line="240" w:lineRule="auto"/>
        <w:jc w:val="both"/>
        <w:rPr>
          <w:rFonts w:ascii="Times New Roman" w:hAnsi="Times New Roman" w:cs="Times New Roman"/>
          <w:sz w:val="24"/>
          <w:szCs w:val="24"/>
        </w:rPr>
      </w:pPr>
    </w:p>
    <w:p w:rsidR="001D3A31" w:rsidRDefault="00DD4E85" w:rsidP="001C72D8">
      <w:pPr>
        <w:spacing w:after="0" w:line="240" w:lineRule="auto"/>
        <w:ind w:left="737" w:right="737"/>
        <w:jc w:val="both"/>
        <w:rPr>
          <w:rFonts w:ascii="Times New Roman" w:hAnsi="Times New Roman" w:cs="Times New Roman"/>
          <w:sz w:val="24"/>
          <w:szCs w:val="24"/>
        </w:rPr>
      </w:pPr>
      <w:r w:rsidRPr="00431448">
        <w:rPr>
          <w:rFonts w:ascii="Times New Roman" w:hAnsi="Times New Roman" w:cs="Times New Roman"/>
        </w:rPr>
        <w:t>I don’t care if you clean the street, as long as you’re working.  I know education is important but to me it wasn’t … to me you get a job, that’s all I did.  I didn’t want to be a layabout</w:t>
      </w:r>
      <w:r w:rsidRPr="00922D43">
        <w:rPr>
          <w:rFonts w:ascii="Times New Roman" w:hAnsi="Times New Roman" w:cs="Times New Roman"/>
          <w:sz w:val="24"/>
          <w:szCs w:val="24"/>
        </w:rPr>
        <w:t xml:space="preserve">.  </w:t>
      </w:r>
    </w:p>
    <w:p w:rsidR="001D3A31" w:rsidRDefault="001D3A31" w:rsidP="001C72D8">
      <w:pPr>
        <w:spacing w:after="0" w:line="240" w:lineRule="auto"/>
        <w:jc w:val="both"/>
        <w:rPr>
          <w:rFonts w:ascii="Times New Roman" w:hAnsi="Times New Roman" w:cs="Times New Roman"/>
          <w:sz w:val="24"/>
          <w:szCs w:val="24"/>
        </w:rPr>
      </w:pPr>
    </w:p>
    <w:p w:rsidR="00DD4E85" w:rsidRPr="00922D43" w:rsidRDefault="001D3A31" w:rsidP="00B455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Bella’s </w:t>
      </w:r>
      <w:r w:rsidR="00DD4E85" w:rsidRPr="00922D43">
        <w:rPr>
          <w:rFonts w:ascii="Times New Roman" w:hAnsi="Times New Roman" w:cs="Times New Roman"/>
          <w:sz w:val="24"/>
          <w:szCs w:val="24"/>
        </w:rPr>
        <w:t xml:space="preserve">children left school with secondary education, and as they got older, she began to realize the value of </w:t>
      </w:r>
      <w:r w:rsidR="00DE397B" w:rsidRPr="00922D43">
        <w:rPr>
          <w:rFonts w:ascii="Times New Roman" w:hAnsi="Times New Roman" w:cs="Times New Roman"/>
          <w:sz w:val="24"/>
          <w:szCs w:val="24"/>
        </w:rPr>
        <w:t>education</w:t>
      </w:r>
      <w:r w:rsidR="00DD4E85" w:rsidRPr="00922D43">
        <w:rPr>
          <w:rFonts w:ascii="Times New Roman" w:hAnsi="Times New Roman" w:cs="Times New Roman"/>
          <w:sz w:val="24"/>
          <w:szCs w:val="24"/>
        </w:rPr>
        <w:t xml:space="preserve"> for social mobility, and encouraged her adult children to become educated beyond secondary school. </w:t>
      </w:r>
    </w:p>
    <w:p w:rsidR="00617EF8" w:rsidRPr="00922D43" w:rsidRDefault="00623305" w:rsidP="00B455E1">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Effectively, both Bertha and Bella’s desire to educate their children </w:t>
      </w:r>
      <w:r w:rsidR="00617EF8" w:rsidRPr="00922D43">
        <w:rPr>
          <w:rFonts w:ascii="Times New Roman" w:hAnsi="Times New Roman" w:cs="Times New Roman"/>
          <w:sz w:val="24"/>
          <w:szCs w:val="24"/>
        </w:rPr>
        <w:t xml:space="preserve">– whether as children or as adults </w:t>
      </w:r>
      <w:r w:rsidR="00494231" w:rsidRPr="00922D43">
        <w:rPr>
          <w:rFonts w:ascii="Times New Roman" w:hAnsi="Times New Roman" w:cs="Times New Roman"/>
          <w:sz w:val="24"/>
          <w:szCs w:val="24"/>
        </w:rPr>
        <w:t xml:space="preserve">could be seen as </w:t>
      </w:r>
      <w:r w:rsidRPr="00922D43">
        <w:rPr>
          <w:rFonts w:ascii="Times New Roman" w:hAnsi="Times New Roman" w:cs="Times New Roman"/>
          <w:sz w:val="24"/>
          <w:szCs w:val="24"/>
        </w:rPr>
        <w:t xml:space="preserve">a way of transferring their own unfilled aspirations for </w:t>
      </w:r>
      <w:r w:rsidR="005B3885">
        <w:rPr>
          <w:rFonts w:ascii="Times New Roman" w:hAnsi="Times New Roman" w:cs="Times New Roman"/>
          <w:sz w:val="24"/>
          <w:szCs w:val="24"/>
        </w:rPr>
        <w:t xml:space="preserve">social </w:t>
      </w:r>
      <w:r w:rsidRPr="00922D43">
        <w:rPr>
          <w:rFonts w:ascii="Times New Roman" w:hAnsi="Times New Roman" w:cs="Times New Roman"/>
          <w:sz w:val="24"/>
          <w:szCs w:val="24"/>
        </w:rPr>
        <w:t>mobility to their children (</w:t>
      </w:r>
      <w:r w:rsidR="005B3885">
        <w:rPr>
          <w:rFonts w:ascii="Times New Roman" w:hAnsi="Times New Roman" w:cs="Times New Roman"/>
          <w:sz w:val="24"/>
          <w:szCs w:val="24"/>
        </w:rPr>
        <w:t xml:space="preserve">see </w:t>
      </w:r>
      <w:proofErr w:type="spellStart"/>
      <w:r w:rsidRPr="00922D43">
        <w:rPr>
          <w:rFonts w:ascii="Times New Roman" w:hAnsi="Times New Roman" w:cs="Times New Roman"/>
          <w:sz w:val="24"/>
          <w:szCs w:val="24"/>
        </w:rPr>
        <w:t>Foner</w:t>
      </w:r>
      <w:proofErr w:type="spellEnd"/>
      <w:r w:rsidRPr="00922D43">
        <w:rPr>
          <w:rFonts w:ascii="Times New Roman" w:hAnsi="Times New Roman" w:cs="Times New Roman"/>
          <w:sz w:val="24"/>
          <w:szCs w:val="24"/>
        </w:rPr>
        <w:t xml:space="preserve"> 1973</w:t>
      </w:r>
      <w:r w:rsidR="00F770D1" w:rsidRPr="00922D43">
        <w:rPr>
          <w:rFonts w:ascii="Times New Roman" w:hAnsi="Times New Roman" w:cs="Times New Roman"/>
          <w:sz w:val="24"/>
          <w:szCs w:val="24"/>
        </w:rPr>
        <w:t>,</w:t>
      </w:r>
      <w:r w:rsidRPr="00922D43">
        <w:rPr>
          <w:rFonts w:ascii="Times New Roman" w:hAnsi="Times New Roman" w:cs="Times New Roman"/>
          <w:sz w:val="24"/>
          <w:szCs w:val="24"/>
        </w:rPr>
        <w:t xml:space="preserve"> 63)</w:t>
      </w:r>
      <w:r w:rsidR="00773295" w:rsidRPr="00922D43">
        <w:rPr>
          <w:rFonts w:ascii="Times New Roman" w:hAnsi="Times New Roman" w:cs="Times New Roman"/>
          <w:sz w:val="24"/>
          <w:szCs w:val="24"/>
        </w:rPr>
        <w:t xml:space="preserve">.  </w:t>
      </w:r>
      <w:r w:rsidR="00BD0DBA" w:rsidRPr="00922D43">
        <w:rPr>
          <w:rFonts w:ascii="Times New Roman" w:hAnsi="Times New Roman" w:cs="Times New Roman"/>
          <w:sz w:val="24"/>
          <w:szCs w:val="24"/>
        </w:rPr>
        <w:t>Although Bella had</w:t>
      </w:r>
      <w:r w:rsidR="00364F6C" w:rsidRPr="00922D43">
        <w:rPr>
          <w:rFonts w:ascii="Times New Roman" w:hAnsi="Times New Roman" w:cs="Times New Roman"/>
          <w:sz w:val="24"/>
          <w:szCs w:val="24"/>
        </w:rPr>
        <w:t xml:space="preserve"> not</w:t>
      </w:r>
      <w:r w:rsidR="00BD0DBA" w:rsidRPr="00922D43">
        <w:rPr>
          <w:rFonts w:ascii="Times New Roman" w:hAnsi="Times New Roman" w:cs="Times New Roman"/>
          <w:sz w:val="24"/>
          <w:szCs w:val="24"/>
        </w:rPr>
        <w:t xml:space="preserve"> instilled the values of education in her children, </w:t>
      </w:r>
      <w:r w:rsidR="00617EF8" w:rsidRPr="00922D43">
        <w:rPr>
          <w:rFonts w:ascii="Times New Roman" w:hAnsi="Times New Roman" w:cs="Times New Roman"/>
          <w:sz w:val="24"/>
          <w:szCs w:val="24"/>
        </w:rPr>
        <w:t xml:space="preserve">as a child in the Caribbean </w:t>
      </w:r>
      <w:r w:rsidR="00BD0DBA" w:rsidRPr="00922D43">
        <w:rPr>
          <w:rFonts w:ascii="Times New Roman" w:hAnsi="Times New Roman" w:cs="Times New Roman"/>
          <w:sz w:val="24"/>
          <w:szCs w:val="24"/>
        </w:rPr>
        <w:t xml:space="preserve">she </w:t>
      </w:r>
      <w:r w:rsidR="006E77E0" w:rsidRPr="00922D43">
        <w:rPr>
          <w:rFonts w:ascii="Times New Roman" w:hAnsi="Times New Roman" w:cs="Times New Roman"/>
          <w:sz w:val="24"/>
          <w:szCs w:val="24"/>
        </w:rPr>
        <w:t xml:space="preserve">understood the social respectability which came from being a Christian and doing charitable work.  </w:t>
      </w:r>
      <w:r w:rsidR="00364F6C" w:rsidRPr="00922D43">
        <w:rPr>
          <w:rFonts w:ascii="Times New Roman" w:hAnsi="Times New Roman" w:cs="Times New Roman"/>
          <w:sz w:val="24"/>
          <w:szCs w:val="24"/>
        </w:rPr>
        <w:t>Thus</w:t>
      </w:r>
      <w:r w:rsidR="00B1460A" w:rsidRPr="00922D43">
        <w:rPr>
          <w:rFonts w:ascii="Times New Roman" w:hAnsi="Times New Roman" w:cs="Times New Roman"/>
          <w:sz w:val="24"/>
          <w:szCs w:val="24"/>
        </w:rPr>
        <w:t xml:space="preserve">, </w:t>
      </w:r>
      <w:r w:rsidR="006E77E0" w:rsidRPr="00922D43">
        <w:rPr>
          <w:rFonts w:ascii="Times New Roman" w:hAnsi="Times New Roman" w:cs="Times New Roman"/>
          <w:sz w:val="24"/>
          <w:szCs w:val="24"/>
        </w:rPr>
        <w:t xml:space="preserve">she </w:t>
      </w:r>
      <w:r w:rsidR="00BD0DBA" w:rsidRPr="00922D43">
        <w:rPr>
          <w:rFonts w:ascii="Times New Roman" w:hAnsi="Times New Roman" w:cs="Times New Roman"/>
          <w:sz w:val="24"/>
          <w:szCs w:val="24"/>
        </w:rPr>
        <w:lastRenderedPageBreak/>
        <w:t xml:space="preserve">admired </w:t>
      </w:r>
      <w:r w:rsidR="00617EF8" w:rsidRPr="00922D43">
        <w:rPr>
          <w:rFonts w:ascii="Times New Roman" w:hAnsi="Times New Roman" w:cs="Times New Roman"/>
          <w:sz w:val="24"/>
          <w:szCs w:val="24"/>
        </w:rPr>
        <w:t>Mrs Ha</w:t>
      </w:r>
      <w:r w:rsidR="00AF33DB">
        <w:rPr>
          <w:rFonts w:ascii="Times New Roman" w:hAnsi="Times New Roman" w:cs="Times New Roman"/>
          <w:sz w:val="24"/>
          <w:szCs w:val="24"/>
        </w:rPr>
        <w:t>rrold</w:t>
      </w:r>
      <w:r w:rsidR="00617EF8" w:rsidRPr="00922D43">
        <w:rPr>
          <w:rFonts w:ascii="Times New Roman" w:hAnsi="Times New Roman" w:cs="Times New Roman"/>
          <w:sz w:val="24"/>
          <w:szCs w:val="24"/>
        </w:rPr>
        <w:t>, a</w:t>
      </w:r>
      <w:r w:rsidR="004C412A" w:rsidRPr="00922D43">
        <w:rPr>
          <w:rFonts w:ascii="Times New Roman" w:hAnsi="Times New Roman" w:cs="Times New Roman"/>
          <w:sz w:val="24"/>
          <w:szCs w:val="24"/>
        </w:rPr>
        <w:t xml:space="preserve">n educated </w:t>
      </w:r>
      <w:r w:rsidR="00617EF8" w:rsidRPr="00922D43">
        <w:rPr>
          <w:rFonts w:ascii="Times New Roman" w:hAnsi="Times New Roman" w:cs="Times New Roman"/>
          <w:sz w:val="24"/>
          <w:szCs w:val="24"/>
        </w:rPr>
        <w:t xml:space="preserve">Christian woman who did charitable work </w:t>
      </w:r>
      <w:r w:rsidR="00291CF7" w:rsidRPr="00922D43">
        <w:rPr>
          <w:rFonts w:ascii="Times New Roman" w:hAnsi="Times New Roman" w:cs="Times New Roman"/>
          <w:sz w:val="24"/>
          <w:szCs w:val="24"/>
        </w:rPr>
        <w:t>in the community where she was highly respected.  Mrs Ha</w:t>
      </w:r>
      <w:r w:rsidR="00AF33DB">
        <w:rPr>
          <w:rFonts w:ascii="Times New Roman" w:hAnsi="Times New Roman" w:cs="Times New Roman"/>
          <w:sz w:val="24"/>
          <w:szCs w:val="24"/>
        </w:rPr>
        <w:t>rrold</w:t>
      </w:r>
      <w:r w:rsidR="00291CF7" w:rsidRPr="00922D43">
        <w:rPr>
          <w:rFonts w:ascii="Times New Roman" w:hAnsi="Times New Roman" w:cs="Times New Roman"/>
          <w:sz w:val="24"/>
          <w:szCs w:val="24"/>
        </w:rPr>
        <w:t xml:space="preserve"> for </w:t>
      </w:r>
      <w:proofErr w:type="gramStart"/>
      <w:r w:rsidR="00291CF7" w:rsidRPr="00922D43">
        <w:rPr>
          <w:rFonts w:ascii="Times New Roman" w:hAnsi="Times New Roman" w:cs="Times New Roman"/>
          <w:sz w:val="24"/>
          <w:szCs w:val="24"/>
        </w:rPr>
        <w:t>Bella,</w:t>
      </w:r>
      <w:proofErr w:type="gramEnd"/>
      <w:r w:rsidR="00291CF7" w:rsidRPr="00922D43">
        <w:rPr>
          <w:rFonts w:ascii="Times New Roman" w:hAnsi="Times New Roman" w:cs="Times New Roman"/>
          <w:sz w:val="24"/>
          <w:szCs w:val="24"/>
        </w:rPr>
        <w:t xml:space="preserve"> was </w:t>
      </w:r>
      <w:r w:rsidR="00617EF8" w:rsidRPr="00922D43">
        <w:rPr>
          <w:rFonts w:ascii="Times New Roman" w:hAnsi="Times New Roman" w:cs="Times New Roman"/>
          <w:sz w:val="24"/>
          <w:szCs w:val="24"/>
        </w:rPr>
        <w:t>an exemplar of someone to emulate when she became an adult.  Consequently, once her children grew up and left home, she returned to college in her later life to gain an education</w:t>
      </w:r>
      <w:r w:rsidR="00291CF7" w:rsidRPr="00922D43">
        <w:rPr>
          <w:rFonts w:ascii="Times New Roman" w:hAnsi="Times New Roman" w:cs="Times New Roman"/>
          <w:sz w:val="24"/>
          <w:szCs w:val="24"/>
        </w:rPr>
        <w:t xml:space="preserve"> and</w:t>
      </w:r>
      <w:r w:rsidR="00617EF8" w:rsidRPr="00922D43">
        <w:rPr>
          <w:rFonts w:ascii="Times New Roman" w:hAnsi="Times New Roman" w:cs="Times New Roman"/>
          <w:sz w:val="24"/>
          <w:szCs w:val="24"/>
        </w:rPr>
        <w:t xml:space="preserve"> improve her Maths and English</w:t>
      </w:r>
      <w:r w:rsidR="00291CF7" w:rsidRPr="00922D43">
        <w:rPr>
          <w:rFonts w:ascii="Times New Roman" w:hAnsi="Times New Roman" w:cs="Times New Roman"/>
          <w:sz w:val="24"/>
          <w:szCs w:val="24"/>
        </w:rPr>
        <w:t xml:space="preserve">.  This </w:t>
      </w:r>
      <w:r w:rsidR="00617EF8" w:rsidRPr="00922D43">
        <w:rPr>
          <w:rFonts w:ascii="Times New Roman" w:hAnsi="Times New Roman" w:cs="Times New Roman"/>
          <w:sz w:val="24"/>
          <w:szCs w:val="24"/>
        </w:rPr>
        <w:t>raise</w:t>
      </w:r>
      <w:r w:rsidR="00291CF7" w:rsidRPr="00922D43">
        <w:rPr>
          <w:rFonts w:ascii="Times New Roman" w:hAnsi="Times New Roman" w:cs="Times New Roman"/>
          <w:sz w:val="24"/>
          <w:szCs w:val="24"/>
        </w:rPr>
        <w:t>d</w:t>
      </w:r>
      <w:r w:rsidR="00617EF8" w:rsidRPr="00922D43">
        <w:rPr>
          <w:rFonts w:ascii="Times New Roman" w:hAnsi="Times New Roman" w:cs="Times New Roman"/>
          <w:sz w:val="24"/>
          <w:szCs w:val="24"/>
        </w:rPr>
        <w:t xml:space="preserve"> her status, and carve</w:t>
      </w:r>
      <w:r w:rsidR="00291CF7" w:rsidRPr="00922D43">
        <w:rPr>
          <w:rFonts w:ascii="Times New Roman" w:hAnsi="Times New Roman" w:cs="Times New Roman"/>
          <w:sz w:val="24"/>
          <w:szCs w:val="24"/>
        </w:rPr>
        <w:t>d</w:t>
      </w:r>
      <w:r w:rsidR="00617EF8" w:rsidRPr="00922D43">
        <w:rPr>
          <w:rFonts w:ascii="Times New Roman" w:hAnsi="Times New Roman" w:cs="Times New Roman"/>
          <w:sz w:val="24"/>
          <w:szCs w:val="24"/>
        </w:rPr>
        <w:t xml:space="preserve"> out respectability for herself in her community where she is involved in the local </w:t>
      </w:r>
      <w:r w:rsidR="004703ED" w:rsidRPr="00922D43">
        <w:rPr>
          <w:rFonts w:ascii="Times New Roman" w:hAnsi="Times New Roman" w:cs="Times New Roman"/>
          <w:sz w:val="24"/>
          <w:szCs w:val="24"/>
        </w:rPr>
        <w:t>c</w:t>
      </w:r>
      <w:r w:rsidR="00617EF8" w:rsidRPr="00922D43">
        <w:rPr>
          <w:rFonts w:ascii="Times New Roman" w:hAnsi="Times New Roman" w:cs="Times New Roman"/>
          <w:sz w:val="24"/>
          <w:szCs w:val="24"/>
        </w:rPr>
        <w:t>hurch and charity work</w:t>
      </w:r>
      <w:r w:rsidR="00291CF7" w:rsidRPr="00922D43">
        <w:rPr>
          <w:rFonts w:ascii="Times New Roman" w:hAnsi="Times New Roman" w:cs="Times New Roman"/>
          <w:sz w:val="24"/>
          <w:szCs w:val="24"/>
        </w:rPr>
        <w:t xml:space="preserve">. </w:t>
      </w:r>
      <w:r w:rsidR="00617EF8" w:rsidRPr="00922D43">
        <w:rPr>
          <w:rFonts w:ascii="Times New Roman" w:hAnsi="Times New Roman" w:cs="Times New Roman"/>
          <w:sz w:val="24"/>
          <w:szCs w:val="24"/>
        </w:rPr>
        <w:t xml:space="preserve"> </w:t>
      </w:r>
      <w:r w:rsidR="00A325B0" w:rsidRPr="00922D43">
        <w:rPr>
          <w:rFonts w:ascii="Times New Roman" w:hAnsi="Times New Roman" w:cs="Times New Roman"/>
          <w:sz w:val="24"/>
          <w:szCs w:val="24"/>
        </w:rPr>
        <w:t>Thus</w:t>
      </w:r>
      <w:r w:rsidR="00B876E5" w:rsidRPr="00922D43">
        <w:rPr>
          <w:rFonts w:ascii="Times New Roman" w:hAnsi="Times New Roman" w:cs="Times New Roman"/>
          <w:sz w:val="24"/>
          <w:szCs w:val="24"/>
        </w:rPr>
        <w:t xml:space="preserve">, </w:t>
      </w:r>
      <w:r w:rsidR="00C04136" w:rsidRPr="00922D43">
        <w:rPr>
          <w:rFonts w:ascii="Times New Roman" w:hAnsi="Times New Roman" w:cs="Times New Roman"/>
          <w:sz w:val="24"/>
          <w:szCs w:val="24"/>
        </w:rPr>
        <w:t>Bella’s active engagement in her community could be seen as a</w:t>
      </w:r>
      <w:r w:rsidR="009750BF" w:rsidRPr="00922D43">
        <w:rPr>
          <w:rFonts w:ascii="Times New Roman" w:hAnsi="Times New Roman" w:cs="Times New Roman"/>
          <w:sz w:val="24"/>
          <w:szCs w:val="24"/>
        </w:rPr>
        <w:t xml:space="preserve">n extension </w:t>
      </w:r>
      <w:r w:rsidR="00C04136" w:rsidRPr="00922D43">
        <w:rPr>
          <w:rFonts w:ascii="Times New Roman" w:hAnsi="Times New Roman" w:cs="Times New Roman"/>
          <w:sz w:val="24"/>
          <w:szCs w:val="24"/>
        </w:rPr>
        <w:t xml:space="preserve">of her </w:t>
      </w:r>
      <w:r w:rsidR="009750BF" w:rsidRPr="00922D43">
        <w:rPr>
          <w:rFonts w:ascii="Times New Roman" w:hAnsi="Times New Roman" w:cs="Times New Roman"/>
          <w:sz w:val="24"/>
          <w:szCs w:val="24"/>
        </w:rPr>
        <w:t xml:space="preserve">identity as a respectable citizen, but also as an exemplar </w:t>
      </w:r>
      <w:r w:rsidR="002072FE" w:rsidRPr="00922D43">
        <w:rPr>
          <w:rFonts w:ascii="Times New Roman" w:hAnsi="Times New Roman" w:cs="Times New Roman"/>
          <w:sz w:val="24"/>
          <w:szCs w:val="24"/>
        </w:rPr>
        <w:t xml:space="preserve">to her adult children </w:t>
      </w:r>
      <w:r w:rsidR="00075E55" w:rsidRPr="00922D43">
        <w:rPr>
          <w:rFonts w:ascii="Times New Roman" w:hAnsi="Times New Roman" w:cs="Times New Roman"/>
          <w:sz w:val="24"/>
          <w:szCs w:val="24"/>
        </w:rPr>
        <w:t xml:space="preserve">and grandchildren </w:t>
      </w:r>
      <w:r w:rsidR="002072FE" w:rsidRPr="00922D43">
        <w:rPr>
          <w:rFonts w:ascii="Times New Roman" w:hAnsi="Times New Roman" w:cs="Times New Roman"/>
          <w:sz w:val="24"/>
          <w:szCs w:val="24"/>
        </w:rPr>
        <w:t>in her</w:t>
      </w:r>
      <w:r w:rsidR="009750BF" w:rsidRPr="00922D43">
        <w:rPr>
          <w:rFonts w:ascii="Times New Roman" w:hAnsi="Times New Roman" w:cs="Times New Roman"/>
          <w:sz w:val="24"/>
          <w:szCs w:val="24"/>
        </w:rPr>
        <w:t xml:space="preserve"> </w:t>
      </w:r>
      <w:r w:rsidR="00D528E0" w:rsidRPr="00922D43">
        <w:rPr>
          <w:rFonts w:ascii="Times New Roman" w:hAnsi="Times New Roman" w:cs="Times New Roman"/>
          <w:sz w:val="24"/>
          <w:szCs w:val="24"/>
        </w:rPr>
        <w:t xml:space="preserve">role as a </w:t>
      </w:r>
      <w:r w:rsidR="00C04136" w:rsidRPr="00922D43">
        <w:rPr>
          <w:rFonts w:ascii="Times New Roman" w:hAnsi="Times New Roman" w:cs="Times New Roman"/>
          <w:sz w:val="24"/>
          <w:szCs w:val="24"/>
        </w:rPr>
        <w:t>mother</w:t>
      </w:r>
      <w:r w:rsidR="00D528E0" w:rsidRPr="00922D43">
        <w:rPr>
          <w:rFonts w:ascii="Times New Roman" w:hAnsi="Times New Roman" w:cs="Times New Roman"/>
          <w:sz w:val="24"/>
          <w:szCs w:val="24"/>
        </w:rPr>
        <w:t xml:space="preserve"> and grandmother </w:t>
      </w:r>
      <w:r w:rsidR="00C04136" w:rsidRPr="00922D43">
        <w:rPr>
          <w:rFonts w:ascii="Times New Roman" w:hAnsi="Times New Roman" w:cs="Times New Roman"/>
          <w:sz w:val="24"/>
          <w:szCs w:val="24"/>
        </w:rPr>
        <w:t>(see Reynolds 2005).</w:t>
      </w:r>
    </w:p>
    <w:p w:rsidR="003A5DED" w:rsidRPr="00922D43" w:rsidRDefault="003A5DED" w:rsidP="00B455E1">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Both Bertha and Bella’s narratives show a clear link between mothering and racialized citizenship, though in complex ways</w:t>
      </w:r>
      <w:r w:rsidR="0062066E" w:rsidRPr="00922D43">
        <w:rPr>
          <w:rFonts w:ascii="Times New Roman" w:hAnsi="Times New Roman" w:cs="Times New Roman"/>
          <w:sz w:val="24"/>
          <w:szCs w:val="24"/>
        </w:rPr>
        <w:t xml:space="preserve">, and illustrate the different ways they conceive of and practice respectable citizenship for themselves and for their children, in the process of </w:t>
      </w:r>
      <w:r w:rsidRPr="00922D43">
        <w:rPr>
          <w:rFonts w:ascii="Times New Roman" w:hAnsi="Times New Roman" w:cs="Times New Roman"/>
          <w:sz w:val="24"/>
          <w:szCs w:val="24"/>
        </w:rPr>
        <w:t>negotiat</w:t>
      </w:r>
      <w:r w:rsidR="0062066E" w:rsidRPr="00922D43">
        <w:rPr>
          <w:rFonts w:ascii="Times New Roman" w:hAnsi="Times New Roman" w:cs="Times New Roman"/>
          <w:sz w:val="24"/>
          <w:szCs w:val="24"/>
        </w:rPr>
        <w:t xml:space="preserve">ing </w:t>
      </w:r>
      <w:r w:rsidRPr="00922D43">
        <w:rPr>
          <w:rFonts w:ascii="Times New Roman" w:hAnsi="Times New Roman" w:cs="Times New Roman"/>
          <w:sz w:val="24"/>
          <w:szCs w:val="24"/>
        </w:rPr>
        <w:t>racialized ideals</w:t>
      </w:r>
      <w:r w:rsidR="0062066E" w:rsidRPr="00922D43">
        <w:rPr>
          <w:rFonts w:ascii="Times New Roman" w:hAnsi="Times New Roman" w:cs="Times New Roman"/>
          <w:sz w:val="24"/>
          <w:szCs w:val="24"/>
        </w:rPr>
        <w:t>,</w:t>
      </w:r>
      <w:r w:rsidRPr="00922D43">
        <w:rPr>
          <w:rFonts w:ascii="Times New Roman" w:hAnsi="Times New Roman" w:cs="Times New Roman"/>
          <w:sz w:val="24"/>
          <w:szCs w:val="24"/>
        </w:rPr>
        <w:t xml:space="preserve"> and identities</w:t>
      </w:r>
      <w:r w:rsidR="0062066E" w:rsidRPr="00922D43">
        <w:rPr>
          <w:rFonts w:ascii="Times New Roman" w:hAnsi="Times New Roman" w:cs="Times New Roman"/>
          <w:sz w:val="24"/>
          <w:szCs w:val="24"/>
        </w:rPr>
        <w:t xml:space="preserve"> and sense of belonging.</w:t>
      </w:r>
      <w:r w:rsidRPr="00922D43">
        <w:rPr>
          <w:rFonts w:ascii="Times New Roman" w:hAnsi="Times New Roman" w:cs="Times New Roman"/>
          <w:sz w:val="24"/>
          <w:szCs w:val="24"/>
        </w:rPr>
        <w:t xml:space="preserve"> </w:t>
      </w:r>
    </w:p>
    <w:p w:rsidR="003A5DED" w:rsidRPr="00922D43" w:rsidRDefault="003A5DED" w:rsidP="001C72D8">
      <w:pPr>
        <w:spacing w:after="0" w:line="240" w:lineRule="auto"/>
        <w:jc w:val="both"/>
        <w:rPr>
          <w:rFonts w:ascii="Times New Roman" w:hAnsi="Times New Roman" w:cs="Times New Roman"/>
          <w:sz w:val="24"/>
          <w:szCs w:val="24"/>
        </w:rPr>
      </w:pPr>
    </w:p>
    <w:p w:rsidR="00E373F6" w:rsidRPr="00922D43" w:rsidRDefault="00E373F6" w:rsidP="001C72D8">
      <w:pPr>
        <w:spacing w:after="0" w:line="240" w:lineRule="auto"/>
        <w:jc w:val="both"/>
        <w:rPr>
          <w:rFonts w:ascii="Times New Roman" w:hAnsi="Times New Roman" w:cs="Times New Roman"/>
          <w:b/>
          <w:sz w:val="24"/>
          <w:szCs w:val="24"/>
        </w:rPr>
      </w:pPr>
    </w:p>
    <w:p w:rsidR="00834865" w:rsidRPr="00922D43" w:rsidRDefault="00834865" w:rsidP="001C72D8">
      <w:pPr>
        <w:spacing w:after="0" w:line="240" w:lineRule="auto"/>
        <w:jc w:val="both"/>
        <w:rPr>
          <w:rFonts w:ascii="Times New Roman" w:hAnsi="Times New Roman" w:cs="Times New Roman"/>
          <w:b/>
          <w:sz w:val="24"/>
          <w:szCs w:val="24"/>
        </w:rPr>
      </w:pPr>
      <w:r w:rsidRPr="00922D43">
        <w:rPr>
          <w:rFonts w:ascii="Times New Roman" w:hAnsi="Times New Roman" w:cs="Times New Roman"/>
          <w:b/>
          <w:sz w:val="24"/>
          <w:szCs w:val="24"/>
        </w:rPr>
        <w:t>Concl</w:t>
      </w:r>
      <w:r w:rsidR="00E96D51" w:rsidRPr="00922D43">
        <w:rPr>
          <w:rFonts w:ascii="Times New Roman" w:hAnsi="Times New Roman" w:cs="Times New Roman"/>
          <w:b/>
          <w:sz w:val="24"/>
          <w:szCs w:val="24"/>
        </w:rPr>
        <w:t>usion</w:t>
      </w:r>
    </w:p>
    <w:p w:rsidR="00E96D51" w:rsidRPr="00922D43" w:rsidRDefault="00E96D51" w:rsidP="001C72D8">
      <w:pPr>
        <w:spacing w:after="0" w:line="240" w:lineRule="auto"/>
        <w:jc w:val="both"/>
        <w:rPr>
          <w:rFonts w:ascii="Times New Roman" w:hAnsi="Times New Roman" w:cs="Times New Roman"/>
          <w:b/>
          <w:sz w:val="24"/>
          <w:szCs w:val="24"/>
        </w:rPr>
      </w:pPr>
    </w:p>
    <w:p w:rsidR="00403456" w:rsidRDefault="00E96D51" w:rsidP="00B455E1">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 xml:space="preserve">This paper </w:t>
      </w:r>
      <w:r w:rsidR="00664353" w:rsidRPr="00922D43">
        <w:rPr>
          <w:rFonts w:ascii="Times New Roman" w:hAnsi="Times New Roman" w:cs="Times New Roman"/>
          <w:sz w:val="24"/>
          <w:szCs w:val="24"/>
        </w:rPr>
        <w:t>reports the accounts of t</w:t>
      </w:r>
      <w:r w:rsidR="00E6694C" w:rsidRPr="00922D43">
        <w:rPr>
          <w:rFonts w:ascii="Times New Roman" w:hAnsi="Times New Roman" w:cs="Times New Roman"/>
          <w:sz w:val="24"/>
          <w:szCs w:val="24"/>
        </w:rPr>
        <w:t xml:space="preserve">wo </w:t>
      </w:r>
      <w:r w:rsidR="00664353" w:rsidRPr="00922D43">
        <w:rPr>
          <w:rFonts w:ascii="Times New Roman" w:hAnsi="Times New Roman" w:cs="Times New Roman"/>
          <w:sz w:val="24"/>
          <w:szCs w:val="24"/>
        </w:rPr>
        <w:t xml:space="preserve">Caribbean mothers who migrated to Britain leaving their children behind in the care of extended family members, and who </w:t>
      </w:r>
      <w:r w:rsidR="00E6694C" w:rsidRPr="00922D43">
        <w:rPr>
          <w:rFonts w:ascii="Times New Roman" w:hAnsi="Times New Roman" w:cs="Times New Roman"/>
          <w:sz w:val="24"/>
          <w:szCs w:val="24"/>
        </w:rPr>
        <w:t xml:space="preserve">were later joined by their children in </w:t>
      </w:r>
      <w:r w:rsidR="00664353" w:rsidRPr="00922D43">
        <w:rPr>
          <w:rFonts w:ascii="Times New Roman" w:hAnsi="Times New Roman" w:cs="Times New Roman"/>
          <w:sz w:val="24"/>
          <w:szCs w:val="24"/>
        </w:rPr>
        <w:t>the process of serial migration.  It highlights the origin of the concept of respectability</w:t>
      </w:r>
      <w:r w:rsidR="00965EFD" w:rsidRPr="00922D43">
        <w:rPr>
          <w:rFonts w:ascii="Times New Roman" w:hAnsi="Times New Roman" w:cs="Times New Roman"/>
          <w:sz w:val="24"/>
          <w:szCs w:val="24"/>
        </w:rPr>
        <w:t xml:space="preserve"> </w:t>
      </w:r>
      <w:r w:rsidR="00664353" w:rsidRPr="00922D43">
        <w:rPr>
          <w:rFonts w:ascii="Times New Roman" w:hAnsi="Times New Roman" w:cs="Times New Roman"/>
          <w:sz w:val="24"/>
          <w:szCs w:val="24"/>
        </w:rPr>
        <w:t>– a British middle-class concept of “the ideal citizen”</w:t>
      </w:r>
      <w:r w:rsidR="00CA56D8" w:rsidRPr="00922D43">
        <w:rPr>
          <w:rFonts w:ascii="Times New Roman" w:hAnsi="Times New Roman" w:cs="Times New Roman"/>
          <w:sz w:val="24"/>
          <w:szCs w:val="24"/>
        </w:rPr>
        <w:t>,</w:t>
      </w:r>
      <w:r w:rsidR="00664353" w:rsidRPr="00922D43">
        <w:rPr>
          <w:rFonts w:ascii="Times New Roman" w:hAnsi="Times New Roman" w:cs="Times New Roman"/>
          <w:sz w:val="24"/>
          <w:szCs w:val="24"/>
        </w:rPr>
        <w:t xml:space="preserve"> which found foothold in the British Caribbean regions </w:t>
      </w:r>
      <w:r w:rsidR="00E6694C" w:rsidRPr="00922D43">
        <w:rPr>
          <w:rFonts w:ascii="Times New Roman" w:hAnsi="Times New Roman" w:cs="Times New Roman"/>
          <w:sz w:val="24"/>
          <w:szCs w:val="24"/>
        </w:rPr>
        <w:t xml:space="preserve">after </w:t>
      </w:r>
      <w:r w:rsidR="00664353" w:rsidRPr="00922D43">
        <w:rPr>
          <w:rFonts w:ascii="Times New Roman" w:hAnsi="Times New Roman" w:cs="Times New Roman"/>
          <w:sz w:val="24"/>
          <w:szCs w:val="24"/>
        </w:rPr>
        <w:t>slavery</w:t>
      </w:r>
      <w:r w:rsidR="00E6694C" w:rsidRPr="00922D43">
        <w:rPr>
          <w:rFonts w:ascii="Times New Roman" w:hAnsi="Times New Roman" w:cs="Times New Roman"/>
          <w:sz w:val="24"/>
          <w:szCs w:val="24"/>
        </w:rPr>
        <w:t>.</w:t>
      </w:r>
      <w:r w:rsidR="00CA56D8" w:rsidRPr="00922D43">
        <w:rPr>
          <w:rFonts w:ascii="Times New Roman" w:hAnsi="Times New Roman" w:cs="Times New Roman"/>
          <w:sz w:val="24"/>
          <w:szCs w:val="24"/>
        </w:rPr>
        <w:t xml:space="preserve"> The paper illustrates the</w:t>
      </w:r>
      <w:r w:rsidR="00664353" w:rsidRPr="00922D43">
        <w:rPr>
          <w:rFonts w:ascii="Times New Roman" w:hAnsi="Times New Roman" w:cs="Times New Roman"/>
          <w:sz w:val="24"/>
          <w:szCs w:val="24"/>
        </w:rPr>
        <w:t xml:space="preserve"> </w:t>
      </w:r>
      <w:r w:rsidR="00897A1B" w:rsidRPr="00922D43">
        <w:rPr>
          <w:rFonts w:ascii="Times New Roman" w:hAnsi="Times New Roman" w:cs="Times New Roman"/>
          <w:sz w:val="24"/>
          <w:szCs w:val="24"/>
        </w:rPr>
        <w:t xml:space="preserve">significance of the notion of respectable citizenship </w:t>
      </w:r>
      <w:r w:rsidR="00664353" w:rsidRPr="00922D43">
        <w:rPr>
          <w:rFonts w:ascii="Times New Roman" w:hAnsi="Times New Roman" w:cs="Times New Roman"/>
          <w:sz w:val="24"/>
          <w:szCs w:val="24"/>
        </w:rPr>
        <w:t xml:space="preserve">for each of the mothers, though perceived differently by each at different points in their lives.  </w:t>
      </w:r>
      <w:r w:rsidR="00B35585" w:rsidRPr="00922D43">
        <w:rPr>
          <w:rFonts w:ascii="Times New Roman" w:hAnsi="Times New Roman" w:cs="Times New Roman"/>
          <w:sz w:val="24"/>
          <w:szCs w:val="24"/>
        </w:rPr>
        <w:t>Some scholars argue that within the ethnic community, mothers construct a set of values which are beneficial for the well-being and self-respect of their children, “whose experiences of racism in mainstream society can undermine this sense of self-respect” (</w:t>
      </w:r>
      <w:proofErr w:type="spellStart"/>
      <w:r w:rsidR="00572867" w:rsidRPr="00922D43">
        <w:rPr>
          <w:rFonts w:ascii="Times New Roman" w:hAnsi="Times New Roman" w:cs="Times New Roman"/>
          <w:sz w:val="24"/>
          <w:szCs w:val="24"/>
        </w:rPr>
        <w:t>Erel</w:t>
      </w:r>
      <w:proofErr w:type="spellEnd"/>
      <w:r w:rsidR="00572867" w:rsidRPr="00922D43">
        <w:rPr>
          <w:rFonts w:ascii="Times New Roman" w:hAnsi="Times New Roman" w:cs="Times New Roman"/>
          <w:sz w:val="24"/>
          <w:szCs w:val="24"/>
        </w:rPr>
        <w:t xml:space="preserve"> 2011</w:t>
      </w:r>
      <w:r w:rsidR="00A66176">
        <w:rPr>
          <w:rFonts w:ascii="Times New Roman" w:hAnsi="Times New Roman" w:cs="Times New Roman"/>
          <w:sz w:val="24"/>
          <w:szCs w:val="24"/>
        </w:rPr>
        <w:t>, 698</w:t>
      </w:r>
      <w:r w:rsidR="00284ECC">
        <w:rPr>
          <w:rFonts w:ascii="Times New Roman" w:hAnsi="Times New Roman" w:cs="Times New Roman"/>
          <w:sz w:val="24"/>
          <w:szCs w:val="24"/>
        </w:rPr>
        <w:t>; see also Hill Collins 1990; Kershaw 2005</w:t>
      </w:r>
      <w:r w:rsidR="00B35585" w:rsidRPr="00922D43">
        <w:rPr>
          <w:rFonts w:ascii="Times New Roman" w:hAnsi="Times New Roman" w:cs="Times New Roman"/>
          <w:sz w:val="24"/>
          <w:szCs w:val="24"/>
        </w:rPr>
        <w:t xml:space="preserve">).  </w:t>
      </w:r>
      <w:r w:rsidR="00B35585" w:rsidRPr="00922D43">
        <w:rPr>
          <w:rFonts w:ascii="Times New Roman" w:eastAsia="Times New Roman" w:hAnsi="Times New Roman" w:cs="Times New Roman"/>
          <w:sz w:val="24"/>
          <w:szCs w:val="24"/>
        </w:rPr>
        <w:t xml:space="preserve">While </w:t>
      </w:r>
      <w:r w:rsidR="00A82DED" w:rsidRPr="00922D43">
        <w:rPr>
          <w:rFonts w:ascii="Times New Roman" w:eastAsia="Times New Roman" w:hAnsi="Times New Roman" w:cs="Times New Roman"/>
          <w:sz w:val="24"/>
          <w:szCs w:val="24"/>
        </w:rPr>
        <w:t xml:space="preserve">Bertha and Bella’s </w:t>
      </w:r>
      <w:r w:rsidR="00B35585" w:rsidRPr="00922D43">
        <w:rPr>
          <w:rFonts w:ascii="Times New Roman" w:eastAsia="Times New Roman" w:hAnsi="Times New Roman" w:cs="Times New Roman"/>
          <w:sz w:val="24"/>
          <w:szCs w:val="24"/>
        </w:rPr>
        <w:t>parenting approach</w:t>
      </w:r>
      <w:r w:rsidR="00A82DED" w:rsidRPr="00922D43">
        <w:rPr>
          <w:rFonts w:ascii="Times New Roman" w:eastAsia="Times New Roman" w:hAnsi="Times New Roman" w:cs="Times New Roman"/>
          <w:sz w:val="24"/>
          <w:szCs w:val="24"/>
        </w:rPr>
        <w:t>es</w:t>
      </w:r>
      <w:r w:rsidR="00B35585" w:rsidRPr="00922D43">
        <w:rPr>
          <w:rFonts w:ascii="Times New Roman" w:eastAsia="Times New Roman" w:hAnsi="Times New Roman" w:cs="Times New Roman"/>
          <w:sz w:val="24"/>
          <w:szCs w:val="24"/>
        </w:rPr>
        <w:t xml:space="preserve"> may appear in accordance with the </w:t>
      </w:r>
      <w:r w:rsidR="00A82DED" w:rsidRPr="00922D43">
        <w:rPr>
          <w:rFonts w:ascii="Times New Roman" w:eastAsia="Times New Roman" w:hAnsi="Times New Roman" w:cs="Times New Roman"/>
          <w:sz w:val="24"/>
          <w:szCs w:val="24"/>
        </w:rPr>
        <w:t>“</w:t>
      </w:r>
      <w:r w:rsidR="00B35585" w:rsidRPr="00922D43">
        <w:rPr>
          <w:rFonts w:ascii="Times New Roman" w:eastAsia="Times New Roman" w:hAnsi="Times New Roman" w:cs="Times New Roman"/>
          <w:sz w:val="24"/>
          <w:szCs w:val="24"/>
        </w:rPr>
        <w:t>normative</w:t>
      </w:r>
      <w:r w:rsidR="00A82DED" w:rsidRPr="00922D43">
        <w:rPr>
          <w:rFonts w:ascii="Times New Roman" w:eastAsia="Times New Roman" w:hAnsi="Times New Roman" w:cs="Times New Roman"/>
          <w:sz w:val="24"/>
          <w:szCs w:val="24"/>
        </w:rPr>
        <w:t>”</w:t>
      </w:r>
      <w:r w:rsidR="00B35585" w:rsidRPr="00922D43">
        <w:rPr>
          <w:rFonts w:ascii="Times New Roman" w:eastAsia="Times New Roman" w:hAnsi="Times New Roman" w:cs="Times New Roman"/>
          <w:sz w:val="24"/>
          <w:szCs w:val="24"/>
        </w:rPr>
        <w:t xml:space="preserve"> notions of British respectability, their values and practices </w:t>
      </w:r>
      <w:r w:rsidR="00A82DED" w:rsidRPr="00922D43">
        <w:rPr>
          <w:rFonts w:ascii="Times New Roman" w:eastAsia="Times New Roman" w:hAnsi="Times New Roman" w:cs="Times New Roman"/>
          <w:sz w:val="24"/>
          <w:szCs w:val="24"/>
        </w:rPr>
        <w:t xml:space="preserve">should not be </w:t>
      </w:r>
      <w:r w:rsidR="00B35585" w:rsidRPr="00922D43">
        <w:rPr>
          <w:rFonts w:ascii="Times New Roman" w:eastAsia="Times New Roman" w:hAnsi="Times New Roman" w:cs="Times New Roman"/>
          <w:sz w:val="24"/>
          <w:szCs w:val="24"/>
        </w:rPr>
        <w:t xml:space="preserve">seen </w:t>
      </w:r>
      <w:r w:rsidR="00A82DED" w:rsidRPr="00922D43">
        <w:rPr>
          <w:rFonts w:ascii="Times New Roman" w:eastAsia="Times New Roman" w:hAnsi="Times New Roman" w:cs="Times New Roman"/>
          <w:sz w:val="24"/>
          <w:szCs w:val="24"/>
        </w:rPr>
        <w:t xml:space="preserve">strictly </w:t>
      </w:r>
      <w:r w:rsidR="00B35585" w:rsidRPr="00922D43">
        <w:rPr>
          <w:rFonts w:ascii="Times New Roman" w:eastAsia="Times New Roman" w:hAnsi="Times New Roman" w:cs="Times New Roman"/>
          <w:sz w:val="24"/>
          <w:szCs w:val="24"/>
        </w:rPr>
        <w:t xml:space="preserve">as eagerness to integrate, but </w:t>
      </w:r>
      <w:r w:rsidR="0043549E">
        <w:rPr>
          <w:rFonts w:ascii="Times New Roman" w:eastAsia="Times New Roman" w:hAnsi="Times New Roman" w:cs="Times New Roman"/>
          <w:sz w:val="24"/>
          <w:szCs w:val="24"/>
        </w:rPr>
        <w:t xml:space="preserve">also </w:t>
      </w:r>
      <w:r w:rsidR="00B35585" w:rsidRPr="00922D43">
        <w:rPr>
          <w:rFonts w:ascii="Times New Roman" w:eastAsia="Times New Roman" w:hAnsi="Times New Roman" w:cs="Times New Roman"/>
          <w:sz w:val="24"/>
          <w:szCs w:val="24"/>
        </w:rPr>
        <w:t xml:space="preserve">as modes of resistance to racism and discrimination in the local context.  </w:t>
      </w:r>
      <w:r w:rsidR="003024E7" w:rsidRPr="00922D43">
        <w:rPr>
          <w:rFonts w:ascii="Times New Roman" w:hAnsi="Times New Roman" w:cs="Times New Roman"/>
          <w:sz w:val="24"/>
          <w:szCs w:val="24"/>
        </w:rPr>
        <w:t xml:space="preserve">In their narratives of parenting in Britain, </w:t>
      </w:r>
      <w:r w:rsidR="00D14FC1" w:rsidRPr="00922D43">
        <w:rPr>
          <w:rFonts w:ascii="Times New Roman" w:hAnsi="Times New Roman" w:cs="Times New Roman"/>
          <w:sz w:val="24"/>
          <w:szCs w:val="24"/>
        </w:rPr>
        <w:t xml:space="preserve">there is no clear understanding </w:t>
      </w:r>
      <w:r w:rsidR="00BA0FA7" w:rsidRPr="00922D43">
        <w:rPr>
          <w:rFonts w:ascii="Times New Roman" w:hAnsi="Times New Roman" w:cs="Times New Roman"/>
          <w:sz w:val="24"/>
          <w:szCs w:val="24"/>
        </w:rPr>
        <w:t xml:space="preserve">of the differences </w:t>
      </w:r>
      <w:r w:rsidR="003024E7" w:rsidRPr="00922D43">
        <w:rPr>
          <w:rFonts w:ascii="Times New Roman" w:hAnsi="Times New Roman" w:cs="Times New Roman"/>
          <w:sz w:val="24"/>
          <w:szCs w:val="24"/>
        </w:rPr>
        <w:t xml:space="preserve">between </w:t>
      </w:r>
      <w:r w:rsidR="00D14FC1" w:rsidRPr="00922D43">
        <w:rPr>
          <w:rFonts w:ascii="Times New Roman" w:hAnsi="Times New Roman" w:cs="Times New Roman"/>
          <w:sz w:val="24"/>
          <w:szCs w:val="24"/>
        </w:rPr>
        <w:t xml:space="preserve">Caribbean </w:t>
      </w:r>
      <w:r w:rsidR="003024E7" w:rsidRPr="00922D43">
        <w:rPr>
          <w:rFonts w:ascii="Times New Roman" w:hAnsi="Times New Roman" w:cs="Times New Roman"/>
          <w:sz w:val="24"/>
          <w:szCs w:val="24"/>
        </w:rPr>
        <w:t xml:space="preserve">and </w:t>
      </w:r>
      <w:r w:rsidR="00D14FC1" w:rsidRPr="00922D43">
        <w:rPr>
          <w:rFonts w:ascii="Times New Roman" w:hAnsi="Times New Roman" w:cs="Times New Roman"/>
          <w:sz w:val="24"/>
          <w:szCs w:val="24"/>
        </w:rPr>
        <w:t xml:space="preserve">British </w:t>
      </w:r>
      <w:r w:rsidR="002712DE">
        <w:rPr>
          <w:rFonts w:ascii="Times New Roman" w:hAnsi="Times New Roman" w:cs="Times New Roman"/>
          <w:sz w:val="24"/>
          <w:szCs w:val="24"/>
        </w:rPr>
        <w:t>parenting cultures</w:t>
      </w:r>
      <w:r w:rsidR="003024E7" w:rsidRPr="00922D43">
        <w:rPr>
          <w:rFonts w:ascii="Times New Roman" w:hAnsi="Times New Roman" w:cs="Times New Roman"/>
          <w:sz w:val="24"/>
          <w:szCs w:val="24"/>
        </w:rPr>
        <w:t xml:space="preserve"> for Bella and Bertha.  </w:t>
      </w:r>
      <w:r w:rsidR="00D14FC1" w:rsidRPr="00922D43">
        <w:rPr>
          <w:rFonts w:ascii="Times New Roman" w:hAnsi="Times New Roman" w:cs="Times New Roman"/>
          <w:sz w:val="24"/>
          <w:szCs w:val="24"/>
        </w:rPr>
        <w:t>This is so</w:t>
      </w:r>
      <w:r w:rsidR="00A82DED" w:rsidRPr="00922D43">
        <w:rPr>
          <w:rFonts w:ascii="Times New Roman" w:hAnsi="Times New Roman" w:cs="Times New Roman"/>
          <w:sz w:val="24"/>
          <w:szCs w:val="24"/>
        </w:rPr>
        <w:t>,</w:t>
      </w:r>
      <w:r w:rsidR="00D14FC1" w:rsidRPr="00922D43">
        <w:rPr>
          <w:rFonts w:ascii="Times New Roman" w:hAnsi="Times New Roman" w:cs="Times New Roman"/>
          <w:sz w:val="24"/>
          <w:szCs w:val="24"/>
        </w:rPr>
        <w:t xml:space="preserve"> p</w:t>
      </w:r>
      <w:r w:rsidR="003024E7" w:rsidRPr="00922D43">
        <w:rPr>
          <w:rFonts w:ascii="Times New Roman" w:hAnsi="Times New Roman" w:cs="Times New Roman"/>
          <w:sz w:val="24"/>
          <w:szCs w:val="24"/>
        </w:rPr>
        <w:t>ossibly because the</w:t>
      </w:r>
      <w:r w:rsidR="00BA0FA7" w:rsidRPr="00922D43">
        <w:rPr>
          <w:rFonts w:ascii="Times New Roman" w:hAnsi="Times New Roman" w:cs="Times New Roman"/>
          <w:sz w:val="24"/>
          <w:szCs w:val="24"/>
        </w:rPr>
        <w:t>ir</w:t>
      </w:r>
      <w:r w:rsidR="003024E7" w:rsidRPr="00922D43">
        <w:rPr>
          <w:rFonts w:ascii="Times New Roman" w:hAnsi="Times New Roman" w:cs="Times New Roman"/>
          <w:sz w:val="24"/>
          <w:szCs w:val="24"/>
        </w:rPr>
        <w:t xml:space="preserve"> </w:t>
      </w:r>
      <w:r w:rsidR="00D14FC1" w:rsidRPr="00922D43">
        <w:rPr>
          <w:rFonts w:ascii="Times New Roman" w:hAnsi="Times New Roman" w:cs="Times New Roman"/>
          <w:sz w:val="24"/>
          <w:szCs w:val="24"/>
        </w:rPr>
        <w:t xml:space="preserve">mothering </w:t>
      </w:r>
      <w:r w:rsidR="003024E7" w:rsidRPr="00922D43">
        <w:rPr>
          <w:rFonts w:ascii="Times New Roman" w:hAnsi="Times New Roman" w:cs="Times New Roman"/>
          <w:sz w:val="24"/>
          <w:szCs w:val="24"/>
        </w:rPr>
        <w:t>practices were already embedded in</w:t>
      </w:r>
      <w:r w:rsidR="00D14FC1" w:rsidRPr="00922D43">
        <w:rPr>
          <w:rFonts w:ascii="Times New Roman" w:hAnsi="Times New Roman" w:cs="Times New Roman"/>
          <w:sz w:val="24"/>
          <w:szCs w:val="24"/>
        </w:rPr>
        <w:t xml:space="preserve"> </w:t>
      </w:r>
      <w:r w:rsidR="003024E7" w:rsidRPr="00922D43">
        <w:rPr>
          <w:rFonts w:ascii="Times New Roman" w:hAnsi="Times New Roman" w:cs="Times New Roman"/>
          <w:sz w:val="24"/>
          <w:szCs w:val="24"/>
        </w:rPr>
        <w:t xml:space="preserve">their countries of origin.  </w:t>
      </w:r>
      <w:r w:rsidR="004C4FD3">
        <w:rPr>
          <w:rFonts w:ascii="Times New Roman" w:hAnsi="Times New Roman" w:cs="Times New Roman"/>
          <w:sz w:val="24"/>
          <w:szCs w:val="24"/>
        </w:rPr>
        <w:t xml:space="preserve">As such, perceptions of “normal” mothering becomes somewhat blurred overtime between home of origin and context of settlement.   </w:t>
      </w:r>
    </w:p>
    <w:p w:rsidR="00F86EF3" w:rsidRPr="00922D43" w:rsidRDefault="00F86EF3" w:rsidP="00B455E1">
      <w:pPr>
        <w:spacing w:after="0" w:line="240" w:lineRule="auto"/>
        <w:ind w:firstLine="720"/>
        <w:jc w:val="both"/>
        <w:rPr>
          <w:rFonts w:ascii="Times New Roman" w:hAnsi="Times New Roman" w:cs="Times New Roman"/>
          <w:sz w:val="24"/>
          <w:szCs w:val="24"/>
        </w:rPr>
      </w:pPr>
      <w:r w:rsidRPr="00922D43">
        <w:rPr>
          <w:rFonts w:ascii="Times New Roman" w:hAnsi="Times New Roman" w:cs="Times New Roman"/>
          <w:sz w:val="24"/>
          <w:szCs w:val="24"/>
        </w:rPr>
        <w:t>Normativity as a concept is contextual. Practices which are considered normal without compromising respectability in one context might be seen as non-normative and not respectable in another context.   A crucial feature of respectability regards the nuclear family, moral superiority and social respect based on holy matrimony, in a home with husband and father as family provider and head of household, and wife and mother as nurturer and moral guardian of the family and home (</w:t>
      </w:r>
      <w:proofErr w:type="spellStart"/>
      <w:r w:rsidRPr="00922D43">
        <w:rPr>
          <w:rFonts w:ascii="Times New Roman" w:hAnsi="Times New Roman" w:cs="Times New Roman"/>
          <w:sz w:val="24"/>
          <w:szCs w:val="24"/>
        </w:rPr>
        <w:t>Olwig</w:t>
      </w:r>
      <w:proofErr w:type="spellEnd"/>
      <w:r w:rsidRPr="00922D43">
        <w:rPr>
          <w:rFonts w:ascii="Times New Roman" w:hAnsi="Times New Roman" w:cs="Times New Roman"/>
          <w:sz w:val="24"/>
          <w:szCs w:val="24"/>
        </w:rPr>
        <w:t xml:space="preserve"> 2007, 29). A fundamental paradox to these values, however, lies between the ideal and what is actually practised, even within the context where the concept was born.  </w:t>
      </w:r>
    </w:p>
    <w:p w:rsidR="00656A9F" w:rsidRPr="00922D43" w:rsidRDefault="00F86EF3" w:rsidP="00B455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w:t>
      </w:r>
      <w:r w:rsidR="00D32259" w:rsidRPr="00922D43">
        <w:rPr>
          <w:rFonts w:ascii="Times New Roman" w:hAnsi="Times New Roman" w:cs="Times New Roman"/>
          <w:sz w:val="24"/>
          <w:szCs w:val="24"/>
        </w:rPr>
        <w:t xml:space="preserve">paper adds to the debate on citizenship by demonstrating how racialized subjects are often excluded or marginalized </w:t>
      </w:r>
      <w:r w:rsidR="000541DC" w:rsidRPr="00922D43">
        <w:rPr>
          <w:rFonts w:ascii="Times New Roman" w:hAnsi="Times New Roman" w:cs="Times New Roman"/>
          <w:sz w:val="24"/>
          <w:szCs w:val="24"/>
        </w:rPr>
        <w:t>in</w:t>
      </w:r>
      <w:r w:rsidR="00D32259" w:rsidRPr="00922D43">
        <w:rPr>
          <w:rFonts w:ascii="Times New Roman" w:hAnsi="Times New Roman" w:cs="Times New Roman"/>
          <w:sz w:val="24"/>
          <w:szCs w:val="24"/>
        </w:rPr>
        <w:t xml:space="preserve"> definitions of respectable citizenship.  It shows the </w:t>
      </w:r>
      <w:r w:rsidR="000006EE" w:rsidRPr="00922D43">
        <w:rPr>
          <w:rFonts w:ascii="Times New Roman" w:hAnsi="Times New Roman" w:cs="Times New Roman"/>
          <w:sz w:val="24"/>
          <w:szCs w:val="24"/>
        </w:rPr>
        <w:t xml:space="preserve">different </w:t>
      </w:r>
      <w:r w:rsidR="00D32259" w:rsidRPr="00922D43">
        <w:rPr>
          <w:rFonts w:ascii="Times New Roman" w:hAnsi="Times New Roman" w:cs="Times New Roman"/>
          <w:sz w:val="24"/>
          <w:szCs w:val="24"/>
        </w:rPr>
        <w:t xml:space="preserve">strategies </w:t>
      </w:r>
      <w:r w:rsidR="000006EE" w:rsidRPr="00922D43">
        <w:rPr>
          <w:rFonts w:ascii="Times New Roman" w:hAnsi="Times New Roman" w:cs="Times New Roman"/>
          <w:sz w:val="24"/>
          <w:szCs w:val="24"/>
        </w:rPr>
        <w:t xml:space="preserve">these mothers used </w:t>
      </w:r>
      <w:r w:rsidR="00D32259" w:rsidRPr="00922D43">
        <w:rPr>
          <w:rFonts w:ascii="Times New Roman" w:hAnsi="Times New Roman" w:cs="Times New Roman"/>
          <w:sz w:val="24"/>
          <w:szCs w:val="24"/>
        </w:rPr>
        <w:t xml:space="preserve">in their mothering practices </w:t>
      </w:r>
      <w:r w:rsidR="004E2F20" w:rsidRPr="00922D43">
        <w:rPr>
          <w:rFonts w:ascii="Times New Roman" w:hAnsi="Times New Roman" w:cs="Times New Roman"/>
          <w:sz w:val="24"/>
          <w:szCs w:val="24"/>
        </w:rPr>
        <w:t xml:space="preserve">in their new context, </w:t>
      </w:r>
      <w:r w:rsidR="003F0AD6" w:rsidRPr="00922D43">
        <w:rPr>
          <w:rFonts w:ascii="Times New Roman" w:hAnsi="Times New Roman" w:cs="Times New Roman"/>
          <w:sz w:val="24"/>
          <w:szCs w:val="24"/>
        </w:rPr>
        <w:t xml:space="preserve">to claim for </w:t>
      </w:r>
      <w:r w:rsidR="0047406F" w:rsidRPr="00922D43">
        <w:rPr>
          <w:rFonts w:ascii="Times New Roman" w:hAnsi="Times New Roman" w:cs="Times New Roman"/>
          <w:sz w:val="24"/>
          <w:szCs w:val="24"/>
        </w:rPr>
        <w:t>themselves a self-representation as respectable citizens</w:t>
      </w:r>
      <w:r w:rsidR="000006EE" w:rsidRPr="00922D43">
        <w:rPr>
          <w:rFonts w:ascii="Times New Roman" w:hAnsi="Times New Roman" w:cs="Times New Roman"/>
          <w:sz w:val="24"/>
          <w:szCs w:val="24"/>
        </w:rPr>
        <w:t>.</w:t>
      </w:r>
    </w:p>
    <w:p w:rsidR="00431448" w:rsidRDefault="00431448" w:rsidP="001C72D8">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214C54" w:rsidRPr="004E58AF" w:rsidRDefault="00214C54" w:rsidP="001C72D8">
      <w:pPr>
        <w:spacing w:after="0" w:line="240" w:lineRule="auto"/>
        <w:jc w:val="both"/>
        <w:rPr>
          <w:rFonts w:ascii="Times New Roman" w:hAnsi="Times New Roman" w:cs="Times New Roman"/>
          <w:b/>
          <w:color w:val="000000" w:themeColor="text1"/>
          <w:sz w:val="24"/>
          <w:szCs w:val="24"/>
        </w:rPr>
      </w:pPr>
      <w:r w:rsidRPr="004E58AF">
        <w:rPr>
          <w:rFonts w:ascii="Times New Roman" w:hAnsi="Times New Roman" w:cs="Times New Roman"/>
          <w:b/>
          <w:color w:val="000000" w:themeColor="text1"/>
          <w:sz w:val="24"/>
          <w:szCs w:val="24"/>
        </w:rPr>
        <w:lastRenderedPageBreak/>
        <w:t xml:space="preserve">References </w:t>
      </w: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shd w:val="clear" w:color="auto" w:fill="FFFFFF"/>
          <w:lang w:eastAsia="en-GB"/>
        </w:rPr>
      </w:pPr>
    </w:p>
    <w:p w:rsidR="005C6EC0" w:rsidRDefault="005C6EC0" w:rsidP="001C72D8">
      <w:pPr>
        <w:spacing w:after="0" w:line="240" w:lineRule="auto"/>
        <w:jc w:val="both"/>
        <w:rPr>
          <w:rFonts w:ascii="Times New Roman" w:eastAsia="Times New Roman" w:hAnsi="Times New Roman" w:cs="Times New Roman"/>
          <w:color w:val="000000" w:themeColor="text1"/>
          <w:sz w:val="24"/>
          <w:szCs w:val="24"/>
          <w:shd w:val="clear" w:color="auto" w:fill="FFFFFF"/>
          <w:lang w:eastAsia="en-GB"/>
        </w:rPr>
      </w:pPr>
      <w:r w:rsidRPr="004E58AF">
        <w:rPr>
          <w:rFonts w:ascii="Times New Roman" w:eastAsia="Times New Roman" w:hAnsi="Times New Roman" w:cs="Times New Roman"/>
          <w:color w:val="000000" w:themeColor="text1"/>
          <w:sz w:val="24"/>
          <w:szCs w:val="24"/>
          <w:shd w:val="clear" w:color="auto" w:fill="FFFFFF"/>
          <w:lang w:eastAsia="en-GB"/>
        </w:rPr>
        <w:t>Adams, M</w:t>
      </w:r>
      <w:r w:rsidR="009455AC">
        <w:rPr>
          <w:rFonts w:ascii="Times New Roman" w:eastAsia="Times New Roman" w:hAnsi="Times New Roman" w:cs="Times New Roman"/>
          <w:color w:val="000000" w:themeColor="text1"/>
          <w:sz w:val="24"/>
          <w:szCs w:val="24"/>
          <w:shd w:val="clear" w:color="auto" w:fill="FFFFFF"/>
          <w:lang w:eastAsia="en-GB"/>
        </w:rPr>
        <w:t>athew</w:t>
      </w:r>
      <w:r w:rsidRPr="004E58AF">
        <w:rPr>
          <w:rFonts w:ascii="Times New Roman" w:eastAsia="Times New Roman" w:hAnsi="Times New Roman" w:cs="Times New Roman"/>
          <w:color w:val="000000" w:themeColor="text1"/>
          <w:sz w:val="24"/>
          <w:szCs w:val="24"/>
          <w:shd w:val="clear" w:color="auto" w:fill="FFFFFF"/>
          <w:lang w:eastAsia="en-GB"/>
        </w:rPr>
        <w:t>. 2004</w:t>
      </w:r>
      <w:r w:rsidR="00ED3108" w:rsidRPr="004E58AF">
        <w:rPr>
          <w:rFonts w:ascii="Times New Roman" w:eastAsia="Times New Roman" w:hAnsi="Times New Roman" w:cs="Times New Roman"/>
          <w:color w:val="000000" w:themeColor="text1"/>
          <w:sz w:val="24"/>
          <w:szCs w:val="24"/>
          <w:shd w:val="clear" w:color="auto" w:fill="FFFFFF"/>
          <w:lang w:eastAsia="en-GB"/>
        </w:rPr>
        <w:t>.</w:t>
      </w:r>
      <w:r w:rsidRPr="004E58AF">
        <w:rPr>
          <w:rFonts w:ascii="Times New Roman" w:eastAsia="Times New Roman" w:hAnsi="Times New Roman" w:cs="Times New Roman"/>
          <w:color w:val="000000" w:themeColor="text1"/>
          <w:sz w:val="24"/>
          <w:szCs w:val="24"/>
          <w:shd w:val="clear" w:color="auto" w:fill="FFFFFF"/>
          <w:lang w:eastAsia="en-GB"/>
        </w:rPr>
        <w:t xml:space="preserve"> “Whatever </w:t>
      </w:r>
      <w:r w:rsidR="009455AC">
        <w:rPr>
          <w:rFonts w:ascii="Times New Roman" w:eastAsia="Times New Roman" w:hAnsi="Times New Roman" w:cs="Times New Roman"/>
          <w:color w:val="000000" w:themeColor="text1"/>
          <w:sz w:val="24"/>
          <w:szCs w:val="24"/>
          <w:shd w:val="clear" w:color="auto" w:fill="FFFFFF"/>
          <w:lang w:eastAsia="en-GB"/>
        </w:rPr>
        <w:t>W</w:t>
      </w:r>
      <w:r w:rsidRPr="004E58AF">
        <w:rPr>
          <w:rFonts w:ascii="Times New Roman" w:eastAsia="Times New Roman" w:hAnsi="Times New Roman" w:cs="Times New Roman"/>
          <w:color w:val="000000" w:themeColor="text1"/>
          <w:sz w:val="24"/>
          <w:szCs w:val="24"/>
          <w:shd w:val="clear" w:color="auto" w:fill="FFFFFF"/>
          <w:lang w:eastAsia="en-GB"/>
        </w:rPr>
        <w:t xml:space="preserve">ill </w:t>
      </w:r>
      <w:r w:rsidR="009455AC">
        <w:rPr>
          <w:rFonts w:ascii="Times New Roman" w:eastAsia="Times New Roman" w:hAnsi="Times New Roman" w:cs="Times New Roman"/>
          <w:color w:val="000000" w:themeColor="text1"/>
          <w:sz w:val="24"/>
          <w:szCs w:val="24"/>
          <w:shd w:val="clear" w:color="auto" w:fill="FFFFFF"/>
          <w:lang w:eastAsia="en-GB"/>
        </w:rPr>
        <w:t>B</w:t>
      </w:r>
      <w:r w:rsidRPr="004E58AF">
        <w:rPr>
          <w:rFonts w:ascii="Times New Roman" w:eastAsia="Times New Roman" w:hAnsi="Times New Roman" w:cs="Times New Roman"/>
          <w:color w:val="000000" w:themeColor="text1"/>
          <w:sz w:val="24"/>
          <w:szCs w:val="24"/>
          <w:shd w:val="clear" w:color="auto" w:fill="FFFFFF"/>
          <w:lang w:eastAsia="en-GB"/>
        </w:rPr>
        <w:t xml:space="preserve">e, </w:t>
      </w:r>
      <w:r w:rsidR="009455AC">
        <w:rPr>
          <w:rFonts w:ascii="Times New Roman" w:eastAsia="Times New Roman" w:hAnsi="Times New Roman" w:cs="Times New Roman"/>
          <w:color w:val="000000" w:themeColor="text1"/>
          <w:sz w:val="24"/>
          <w:szCs w:val="24"/>
          <w:shd w:val="clear" w:color="auto" w:fill="FFFFFF"/>
          <w:lang w:eastAsia="en-GB"/>
        </w:rPr>
        <w:t>W</w:t>
      </w:r>
      <w:r w:rsidRPr="004E58AF">
        <w:rPr>
          <w:rFonts w:ascii="Times New Roman" w:eastAsia="Times New Roman" w:hAnsi="Times New Roman" w:cs="Times New Roman"/>
          <w:color w:val="000000" w:themeColor="text1"/>
          <w:sz w:val="24"/>
          <w:szCs w:val="24"/>
          <w:shd w:val="clear" w:color="auto" w:fill="FFFFFF"/>
          <w:lang w:eastAsia="en-GB"/>
        </w:rPr>
        <w:t xml:space="preserve">ill </w:t>
      </w:r>
      <w:r w:rsidR="009455AC">
        <w:rPr>
          <w:rFonts w:ascii="Times New Roman" w:eastAsia="Times New Roman" w:hAnsi="Times New Roman" w:cs="Times New Roman"/>
          <w:color w:val="000000" w:themeColor="text1"/>
          <w:sz w:val="24"/>
          <w:szCs w:val="24"/>
          <w:shd w:val="clear" w:color="auto" w:fill="FFFFFF"/>
          <w:lang w:eastAsia="en-GB"/>
        </w:rPr>
        <w:t>B</w:t>
      </w:r>
      <w:r w:rsidRPr="004E58AF">
        <w:rPr>
          <w:rFonts w:ascii="Times New Roman" w:eastAsia="Times New Roman" w:hAnsi="Times New Roman" w:cs="Times New Roman"/>
          <w:color w:val="000000" w:themeColor="text1"/>
          <w:sz w:val="24"/>
          <w:szCs w:val="24"/>
          <w:shd w:val="clear" w:color="auto" w:fill="FFFFFF"/>
          <w:lang w:eastAsia="en-GB"/>
        </w:rPr>
        <w:t xml:space="preserve">e: Trust, </w:t>
      </w:r>
      <w:r w:rsidR="009455AC">
        <w:rPr>
          <w:rFonts w:ascii="Times New Roman" w:eastAsia="Times New Roman" w:hAnsi="Times New Roman" w:cs="Times New Roman"/>
          <w:color w:val="000000" w:themeColor="text1"/>
          <w:sz w:val="24"/>
          <w:szCs w:val="24"/>
          <w:shd w:val="clear" w:color="auto" w:fill="FFFFFF"/>
          <w:lang w:eastAsia="en-GB"/>
        </w:rPr>
        <w:t>F</w:t>
      </w:r>
      <w:r w:rsidRPr="004E58AF">
        <w:rPr>
          <w:rFonts w:ascii="Times New Roman" w:eastAsia="Times New Roman" w:hAnsi="Times New Roman" w:cs="Times New Roman"/>
          <w:color w:val="000000" w:themeColor="text1"/>
          <w:sz w:val="24"/>
          <w:szCs w:val="24"/>
          <w:shd w:val="clear" w:color="auto" w:fill="FFFFFF"/>
          <w:lang w:eastAsia="en-GB"/>
        </w:rPr>
        <w:t xml:space="preserve">ate and the </w:t>
      </w:r>
      <w:r w:rsidR="009455AC">
        <w:rPr>
          <w:rFonts w:ascii="Times New Roman" w:eastAsia="Times New Roman" w:hAnsi="Times New Roman" w:cs="Times New Roman"/>
          <w:color w:val="000000" w:themeColor="text1"/>
          <w:sz w:val="24"/>
          <w:szCs w:val="24"/>
          <w:shd w:val="clear" w:color="auto" w:fill="FFFFFF"/>
          <w:lang w:eastAsia="en-GB"/>
        </w:rPr>
        <w:t>R</w:t>
      </w:r>
      <w:r w:rsidRPr="004E58AF">
        <w:rPr>
          <w:rFonts w:ascii="Times New Roman" w:eastAsia="Times New Roman" w:hAnsi="Times New Roman" w:cs="Times New Roman"/>
          <w:color w:val="000000" w:themeColor="text1"/>
          <w:sz w:val="24"/>
          <w:szCs w:val="24"/>
          <w:shd w:val="clear" w:color="auto" w:fill="FFFFFF"/>
          <w:lang w:eastAsia="en-GB"/>
        </w:rPr>
        <w:t xml:space="preserve">eflexive </w:t>
      </w:r>
      <w:r w:rsidR="009455AC">
        <w:rPr>
          <w:rFonts w:ascii="Times New Roman" w:eastAsia="Times New Roman" w:hAnsi="Times New Roman" w:cs="Times New Roman"/>
          <w:color w:val="000000" w:themeColor="text1"/>
          <w:sz w:val="24"/>
          <w:szCs w:val="24"/>
          <w:shd w:val="clear" w:color="auto" w:fill="FFFFFF"/>
          <w:lang w:eastAsia="en-GB"/>
        </w:rPr>
        <w:t>S</w:t>
      </w:r>
      <w:r w:rsidRPr="004E58AF">
        <w:rPr>
          <w:rFonts w:ascii="Times New Roman" w:eastAsia="Times New Roman" w:hAnsi="Times New Roman" w:cs="Times New Roman"/>
          <w:color w:val="000000" w:themeColor="text1"/>
          <w:sz w:val="24"/>
          <w:szCs w:val="24"/>
          <w:shd w:val="clear" w:color="auto" w:fill="FFFFFF"/>
          <w:lang w:eastAsia="en-GB"/>
        </w:rPr>
        <w:t>elf</w:t>
      </w:r>
      <w:r w:rsidR="00BB3FC9" w:rsidRPr="004E58AF">
        <w:rPr>
          <w:rFonts w:ascii="Times New Roman" w:eastAsia="Times New Roman" w:hAnsi="Times New Roman" w:cs="Times New Roman"/>
          <w:color w:val="000000" w:themeColor="text1"/>
          <w:sz w:val="24"/>
          <w:szCs w:val="24"/>
          <w:shd w:val="clear" w:color="auto" w:fill="FFFFFF"/>
          <w:lang w:eastAsia="en-GB"/>
        </w:rPr>
        <w:t>.</w:t>
      </w:r>
      <w:r w:rsidRPr="004E58AF">
        <w:rPr>
          <w:rFonts w:ascii="Times New Roman" w:eastAsia="Times New Roman" w:hAnsi="Times New Roman" w:cs="Times New Roman"/>
          <w:color w:val="000000" w:themeColor="text1"/>
          <w:sz w:val="24"/>
          <w:szCs w:val="24"/>
          <w:shd w:val="clear" w:color="auto" w:fill="FFFFFF"/>
          <w:lang w:eastAsia="en-GB"/>
        </w:rPr>
        <w:t xml:space="preserve">” </w:t>
      </w:r>
      <w:r w:rsidRPr="004E58AF">
        <w:rPr>
          <w:rFonts w:ascii="Times New Roman" w:eastAsia="Times New Roman" w:hAnsi="Times New Roman" w:cs="Times New Roman"/>
          <w:i/>
          <w:color w:val="000000" w:themeColor="text1"/>
          <w:sz w:val="24"/>
          <w:szCs w:val="24"/>
          <w:shd w:val="clear" w:color="auto" w:fill="FFFFFF"/>
          <w:lang w:eastAsia="en-GB"/>
        </w:rPr>
        <w:t>Culture &amp; Psychology</w:t>
      </w:r>
      <w:r w:rsidRPr="004E58AF">
        <w:rPr>
          <w:rFonts w:ascii="Times New Roman" w:eastAsia="Times New Roman" w:hAnsi="Times New Roman" w:cs="Times New Roman"/>
          <w:color w:val="000000" w:themeColor="text1"/>
          <w:sz w:val="24"/>
          <w:szCs w:val="24"/>
          <w:shd w:val="clear" w:color="auto" w:fill="FFFFFF"/>
          <w:lang w:eastAsia="en-GB"/>
        </w:rPr>
        <w:t xml:space="preserve"> 10</w:t>
      </w:r>
      <w:r w:rsidR="00BB3FC9" w:rsidRPr="004E58AF">
        <w:rPr>
          <w:rFonts w:ascii="Times New Roman" w:eastAsia="Times New Roman" w:hAnsi="Times New Roman" w:cs="Times New Roman"/>
          <w:color w:val="000000" w:themeColor="text1"/>
          <w:sz w:val="24"/>
          <w:szCs w:val="24"/>
          <w:shd w:val="clear" w:color="auto" w:fill="FFFFFF"/>
          <w:lang w:eastAsia="en-GB"/>
        </w:rPr>
        <w:t xml:space="preserve"> </w:t>
      </w:r>
      <w:r w:rsidRPr="004E58AF">
        <w:rPr>
          <w:rFonts w:ascii="Times New Roman" w:eastAsia="Times New Roman" w:hAnsi="Times New Roman" w:cs="Times New Roman"/>
          <w:color w:val="000000" w:themeColor="text1"/>
          <w:sz w:val="24"/>
          <w:szCs w:val="24"/>
          <w:shd w:val="clear" w:color="auto" w:fill="FFFFFF"/>
          <w:lang w:eastAsia="en-GB"/>
        </w:rPr>
        <w:t>(4)</w:t>
      </w:r>
      <w:r w:rsidR="00BB3FC9" w:rsidRPr="004E58AF">
        <w:rPr>
          <w:rFonts w:ascii="Times New Roman" w:eastAsia="Times New Roman" w:hAnsi="Times New Roman" w:cs="Times New Roman"/>
          <w:color w:val="000000" w:themeColor="text1"/>
          <w:sz w:val="24"/>
          <w:szCs w:val="24"/>
          <w:shd w:val="clear" w:color="auto" w:fill="FFFFFF"/>
          <w:lang w:eastAsia="en-GB"/>
        </w:rPr>
        <w:t>:</w:t>
      </w:r>
      <w:r w:rsidRPr="004E58AF">
        <w:rPr>
          <w:rFonts w:ascii="Times New Roman" w:eastAsia="Times New Roman" w:hAnsi="Times New Roman" w:cs="Times New Roman"/>
          <w:color w:val="000000" w:themeColor="text1"/>
          <w:sz w:val="24"/>
          <w:szCs w:val="24"/>
          <w:shd w:val="clear" w:color="auto" w:fill="FFFFFF"/>
          <w:lang w:eastAsia="en-GB"/>
        </w:rPr>
        <w:t xml:space="preserve"> 387-408.</w:t>
      </w:r>
    </w:p>
    <w:p w:rsidR="004602FE" w:rsidRDefault="004602FE" w:rsidP="001C72D8">
      <w:pPr>
        <w:spacing w:after="0" w:line="240" w:lineRule="auto"/>
        <w:jc w:val="both"/>
        <w:rPr>
          <w:rFonts w:ascii="Times New Roman" w:eastAsia="Times New Roman" w:hAnsi="Times New Roman" w:cs="Times New Roman"/>
          <w:color w:val="000000" w:themeColor="text1"/>
          <w:sz w:val="24"/>
          <w:szCs w:val="24"/>
          <w:shd w:val="clear" w:color="auto" w:fill="FFFFFF"/>
          <w:lang w:eastAsia="en-GB"/>
        </w:rPr>
      </w:pPr>
    </w:p>
    <w:p w:rsidR="004602FE" w:rsidRPr="00A51B46" w:rsidRDefault="004602FE" w:rsidP="001C72D8">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en-GB"/>
        </w:rPr>
      </w:pPr>
      <w:r w:rsidRPr="001D42F0">
        <w:rPr>
          <w:rFonts w:ascii="Times New Roman" w:hAnsi="Times New Roman" w:cs="Times New Roman"/>
          <w:sz w:val="24"/>
          <w:szCs w:val="24"/>
        </w:rPr>
        <w:t>Alexander, J</w:t>
      </w:r>
      <w:r w:rsidR="0090472C">
        <w:rPr>
          <w:rFonts w:ascii="Times New Roman" w:hAnsi="Times New Roman" w:cs="Times New Roman"/>
          <w:sz w:val="24"/>
          <w:szCs w:val="24"/>
        </w:rPr>
        <w:t>ack</w:t>
      </w:r>
      <w:r w:rsidRPr="001D42F0">
        <w:rPr>
          <w:rFonts w:ascii="Times New Roman" w:hAnsi="Times New Roman" w:cs="Times New Roman"/>
          <w:sz w:val="24"/>
          <w:szCs w:val="24"/>
        </w:rPr>
        <w:t xml:space="preserve">.  </w:t>
      </w:r>
      <w:proofErr w:type="gramStart"/>
      <w:r w:rsidR="0090472C">
        <w:rPr>
          <w:rFonts w:ascii="Times New Roman" w:hAnsi="Times New Roman" w:cs="Times New Roman"/>
          <w:sz w:val="24"/>
          <w:szCs w:val="24"/>
        </w:rPr>
        <w:t>1996 [</w:t>
      </w:r>
      <w:r w:rsidRPr="001D42F0">
        <w:rPr>
          <w:rFonts w:ascii="Times New Roman" w:hAnsi="Times New Roman" w:cs="Times New Roman"/>
          <w:sz w:val="24"/>
          <w:szCs w:val="24"/>
        </w:rPr>
        <w:t>1984</w:t>
      </w:r>
      <w:r w:rsidR="0090472C">
        <w:rPr>
          <w:rFonts w:ascii="Times New Roman" w:hAnsi="Times New Roman" w:cs="Times New Roman"/>
          <w:sz w:val="24"/>
          <w:szCs w:val="24"/>
        </w:rPr>
        <w:t>].</w:t>
      </w:r>
      <w:proofErr w:type="gramEnd"/>
      <w:r w:rsidRPr="001D42F0">
        <w:rPr>
          <w:rFonts w:ascii="Times New Roman" w:hAnsi="Times New Roman" w:cs="Times New Roman"/>
          <w:sz w:val="24"/>
          <w:szCs w:val="24"/>
        </w:rPr>
        <w:t xml:space="preserve"> </w:t>
      </w:r>
      <w:proofErr w:type="gramStart"/>
      <w:r w:rsidR="0090472C">
        <w:rPr>
          <w:rFonts w:ascii="Times New Roman" w:hAnsi="Times New Roman" w:cs="Times New Roman"/>
          <w:sz w:val="24"/>
          <w:szCs w:val="24"/>
        </w:rPr>
        <w:t>“</w:t>
      </w:r>
      <w:r w:rsidRPr="001D42F0">
        <w:rPr>
          <w:rFonts w:ascii="Times New Roman" w:hAnsi="Times New Roman" w:cs="Times New Roman"/>
          <w:sz w:val="24"/>
          <w:szCs w:val="24"/>
        </w:rPr>
        <w:t>Love, Race, Slavery and Sexuality in Jamaican Images of th</w:t>
      </w:r>
      <w:r w:rsidR="0090472C">
        <w:rPr>
          <w:rFonts w:ascii="Times New Roman" w:hAnsi="Times New Roman" w:cs="Times New Roman"/>
          <w:sz w:val="24"/>
          <w:szCs w:val="24"/>
        </w:rPr>
        <w:t xml:space="preserve">e </w:t>
      </w:r>
      <w:r w:rsidRPr="001D42F0">
        <w:rPr>
          <w:rFonts w:ascii="Times New Roman" w:hAnsi="Times New Roman" w:cs="Times New Roman"/>
          <w:sz w:val="24"/>
          <w:szCs w:val="24"/>
        </w:rPr>
        <w:t>Family</w:t>
      </w:r>
      <w:r w:rsidR="0090472C">
        <w:rPr>
          <w:rFonts w:ascii="Times New Roman" w:hAnsi="Times New Roman" w:cs="Times New Roman"/>
          <w:sz w:val="24"/>
          <w:szCs w:val="24"/>
        </w:rPr>
        <w:t>.”</w:t>
      </w:r>
      <w:proofErr w:type="gramEnd"/>
      <w:r w:rsidRPr="001D42F0">
        <w:rPr>
          <w:rFonts w:ascii="Times New Roman" w:hAnsi="Times New Roman" w:cs="Times New Roman"/>
          <w:sz w:val="24"/>
          <w:szCs w:val="24"/>
        </w:rPr>
        <w:t xml:space="preserve">  In </w:t>
      </w:r>
      <w:r w:rsidRPr="001D42F0">
        <w:rPr>
          <w:rFonts w:ascii="Times New Roman" w:hAnsi="Times New Roman" w:cs="Times New Roman"/>
          <w:i/>
          <w:sz w:val="24"/>
          <w:szCs w:val="24"/>
        </w:rPr>
        <w:t>Family in the Caribbean: Themes and Perspectives</w:t>
      </w:r>
      <w:r w:rsidRPr="001D42F0">
        <w:rPr>
          <w:rFonts w:ascii="Times New Roman" w:hAnsi="Times New Roman" w:cs="Times New Roman"/>
          <w:sz w:val="24"/>
          <w:szCs w:val="24"/>
        </w:rPr>
        <w:t xml:space="preserve">, </w:t>
      </w:r>
      <w:r w:rsidR="0090472C">
        <w:rPr>
          <w:rFonts w:ascii="Times New Roman" w:hAnsi="Times New Roman" w:cs="Times New Roman"/>
          <w:sz w:val="24"/>
          <w:szCs w:val="24"/>
        </w:rPr>
        <w:t xml:space="preserve">by </w:t>
      </w:r>
      <w:r w:rsidR="0090472C" w:rsidRPr="001D42F0">
        <w:rPr>
          <w:rFonts w:ascii="Times New Roman" w:hAnsi="Times New Roman" w:cs="Times New Roman"/>
          <w:sz w:val="24"/>
          <w:szCs w:val="24"/>
        </w:rPr>
        <w:t>Christine Barrow</w:t>
      </w:r>
      <w:r w:rsidR="0090472C">
        <w:rPr>
          <w:rFonts w:ascii="Times New Roman" w:hAnsi="Times New Roman" w:cs="Times New Roman"/>
          <w:sz w:val="24"/>
          <w:szCs w:val="24"/>
        </w:rPr>
        <w:t>,</w:t>
      </w:r>
      <w:r w:rsidRPr="001D42F0">
        <w:rPr>
          <w:rFonts w:ascii="Times New Roman" w:hAnsi="Times New Roman" w:cs="Times New Roman"/>
          <w:sz w:val="24"/>
          <w:szCs w:val="24"/>
        </w:rPr>
        <w:t xml:space="preserve"> 182-202. Kingston: Ian Randle Publishers.</w:t>
      </w:r>
      <w:r w:rsidRPr="005F7314">
        <w:rPr>
          <w:rFonts w:ascii="Times New Roman" w:eastAsia="Times New Roman" w:hAnsi="Times New Roman" w:cs="Times New Roman"/>
          <w:color w:val="000000" w:themeColor="text1"/>
          <w:sz w:val="24"/>
          <w:szCs w:val="24"/>
          <w:shd w:val="clear" w:color="auto" w:fill="FFFFFF"/>
          <w:lang w:eastAsia="en-GB"/>
        </w:rPr>
        <w:t xml:space="preserve"> </w:t>
      </w:r>
    </w:p>
    <w:p w:rsidR="008C3F62" w:rsidRDefault="008C3F62" w:rsidP="001C72D8">
      <w:pPr>
        <w:spacing w:after="0" w:line="240" w:lineRule="auto"/>
        <w:jc w:val="both"/>
        <w:rPr>
          <w:rFonts w:ascii="Times New Roman" w:hAnsi="Times New Roman" w:cs="Times New Roman"/>
          <w:color w:val="000000" w:themeColor="text1"/>
          <w:sz w:val="24"/>
          <w:szCs w:val="24"/>
        </w:rPr>
      </w:pPr>
    </w:p>
    <w:p w:rsidR="00BD4F7E" w:rsidRPr="00BD4F7E" w:rsidRDefault="00BD4F7E" w:rsidP="001C72D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Barrow, C</w:t>
      </w:r>
      <w:r w:rsidR="0090472C">
        <w:rPr>
          <w:rFonts w:ascii="Times New Roman" w:hAnsi="Times New Roman" w:cs="Times New Roman"/>
          <w:color w:val="000000" w:themeColor="text1"/>
          <w:sz w:val="24"/>
          <w:szCs w:val="24"/>
        </w:rPr>
        <w:t>hristine</w:t>
      </w:r>
      <w:r>
        <w:rPr>
          <w:rFonts w:ascii="Times New Roman" w:hAnsi="Times New Roman" w:cs="Times New Roman"/>
          <w:color w:val="000000" w:themeColor="text1"/>
          <w:sz w:val="24"/>
          <w:szCs w:val="24"/>
        </w:rPr>
        <w:t xml:space="preserve">. 1996.  </w:t>
      </w:r>
      <w:r w:rsidRPr="001D42F0">
        <w:rPr>
          <w:rFonts w:ascii="Times New Roman" w:hAnsi="Times New Roman" w:cs="Times New Roman"/>
          <w:i/>
          <w:color w:val="000000" w:themeColor="text1"/>
          <w:sz w:val="24"/>
          <w:szCs w:val="24"/>
        </w:rPr>
        <w:t>Family in the Caribbean: Themes and Perspectives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Kingston: Ian Randle Publishers</w:t>
      </w:r>
    </w:p>
    <w:p w:rsidR="00B05A45" w:rsidRDefault="00B05A45" w:rsidP="001C72D8">
      <w:pPr>
        <w:spacing w:after="0" w:line="240" w:lineRule="auto"/>
        <w:jc w:val="both"/>
        <w:rPr>
          <w:color w:val="000000" w:themeColor="text1"/>
          <w:sz w:val="23"/>
          <w:szCs w:val="23"/>
        </w:rPr>
      </w:pPr>
    </w:p>
    <w:p w:rsidR="002C3B0F" w:rsidRPr="009455AC" w:rsidRDefault="002C3B0F" w:rsidP="001C72D8">
      <w:pPr>
        <w:spacing w:after="0" w:line="240" w:lineRule="auto"/>
        <w:jc w:val="both"/>
        <w:rPr>
          <w:rFonts w:ascii="Times New Roman" w:hAnsi="Times New Roman" w:cs="Times New Roman"/>
          <w:color w:val="000000" w:themeColor="text1"/>
          <w:sz w:val="24"/>
          <w:szCs w:val="24"/>
        </w:rPr>
      </w:pPr>
      <w:r w:rsidRPr="009455AC">
        <w:rPr>
          <w:rFonts w:ascii="Times New Roman" w:hAnsi="Times New Roman" w:cs="Times New Roman"/>
          <w:color w:val="000000" w:themeColor="text1"/>
          <w:sz w:val="24"/>
          <w:szCs w:val="24"/>
        </w:rPr>
        <w:t>Bauer, E</w:t>
      </w:r>
      <w:r w:rsidR="009455AC" w:rsidRPr="009455AC">
        <w:rPr>
          <w:rFonts w:ascii="Times New Roman" w:hAnsi="Times New Roman" w:cs="Times New Roman"/>
          <w:color w:val="000000" w:themeColor="text1"/>
          <w:sz w:val="24"/>
          <w:szCs w:val="24"/>
        </w:rPr>
        <w:t>laine</w:t>
      </w:r>
      <w:r w:rsidR="005C2532" w:rsidRPr="009455AC">
        <w:rPr>
          <w:rFonts w:ascii="Times New Roman" w:hAnsi="Times New Roman" w:cs="Times New Roman"/>
          <w:color w:val="000000" w:themeColor="text1"/>
          <w:sz w:val="24"/>
          <w:szCs w:val="24"/>
        </w:rPr>
        <w:t>.</w:t>
      </w:r>
      <w:r w:rsidRPr="009455AC">
        <w:rPr>
          <w:rFonts w:ascii="Times New Roman" w:hAnsi="Times New Roman" w:cs="Times New Roman"/>
          <w:color w:val="000000" w:themeColor="text1"/>
          <w:sz w:val="24"/>
          <w:szCs w:val="24"/>
        </w:rPr>
        <w:t xml:space="preserve"> 2010</w:t>
      </w:r>
      <w:r w:rsidR="00BB3FC9" w:rsidRPr="009455AC">
        <w:rPr>
          <w:rFonts w:ascii="Times New Roman" w:hAnsi="Times New Roman" w:cs="Times New Roman"/>
          <w:color w:val="000000" w:themeColor="text1"/>
          <w:sz w:val="24"/>
          <w:szCs w:val="24"/>
        </w:rPr>
        <w:t>.</w:t>
      </w:r>
      <w:r w:rsidRPr="009455AC">
        <w:rPr>
          <w:rFonts w:ascii="Times New Roman" w:hAnsi="Times New Roman" w:cs="Times New Roman"/>
          <w:color w:val="000000" w:themeColor="text1"/>
          <w:sz w:val="24"/>
          <w:szCs w:val="24"/>
        </w:rPr>
        <w:t xml:space="preserve"> “Language brokering: Practicing active citizenship</w:t>
      </w:r>
      <w:r w:rsidR="00BB3FC9" w:rsidRPr="009455AC">
        <w:rPr>
          <w:rFonts w:ascii="Times New Roman" w:hAnsi="Times New Roman" w:cs="Times New Roman"/>
          <w:color w:val="000000" w:themeColor="text1"/>
          <w:sz w:val="24"/>
          <w:szCs w:val="24"/>
        </w:rPr>
        <w:t>.</w:t>
      </w:r>
      <w:r w:rsidRPr="009455AC">
        <w:rPr>
          <w:rFonts w:ascii="Times New Roman" w:hAnsi="Times New Roman" w:cs="Times New Roman"/>
          <w:color w:val="000000" w:themeColor="text1"/>
          <w:sz w:val="24"/>
          <w:szCs w:val="24"/>
        </w:rPr>
        <w:t xml:space="preserve">” </w:t>
      </w:r>
      <w:proofErr w:type="spellStart"/>
      <w:r w:rsidRPr="009455AC">
        <w:rPr>
          <w:rFonts w:ascii="Times New Roman" w:hAnsi="Times New Roman" w:cs="Times New Roman"/>
          <w:i/>
          <w:iCs/>
          <w:color w:val="000000" w:themeColor="text1"/>
          <w:sz w:val="24"/>
          <w:szCs w:val="24"/>
        </w:rPr>
        <w:t>mediAzioni</w:t>
      </w:r>
      <w:proofErr w:type="spellEnd"/>
      <w:r w:rsidRPr="009455AC">
        <w:rPr>
          <w:rFonts w:ascii="Times New Roman" w:hAnsi="Times New Roman" w:cs="Times New Roman"/>
          <w:i/>
          <w:iCs/>
          <w:color w:val="000000" w:themeColor="text1"/>
          <w:sz w:val="24"/>
          <w:szCs w:val="24"/>
        </w:rPr>
        <w:t xml:space="preserve"> </w:t>
      </w:r>
      <w:r w:rsidRPr="009455AC">
        <w:rPr>
          <w:rFonts w:ascii="Times New Roman" w:hAnsi="Times New Roman" w:cs="Times New Roman"/>
          <w:color w:val="000000" w:themeColor="text1"/>
          <w:sz w:val="24"/>
          <w:szCs w:val="24"/>
        </w:rPr>
        <w:t>10</w:t>
      </w:r>
      <w:r w:rsidR="00ED3108" w:rsidRPr="009455AC">
        <w:rPr>
          <w:rFonts w:ascii="Times New Roman" w:hAnsi="Times New Roman" w:cs="Times New Roman"/>
          <w:color w:val="000000" w:themeColor="text1"/>
          <w:sz w:val="24"/>
          <w:szCs w:val="24"/>
        </w:rPr>
        <w:t xml:space="preserve">: 125-146. </w:t>
      </w:r>
      <w:r w:rsidRPr="009455AC">
        <w:rPr>
          <w:rFonts w:ascii="Times New Roman" w:hAnsi="Times New Roman" w:cs="Times New Roman"/>
          <w:color w:val="000000" w:themeColor="text1"/>
          <w:sz w:val="24"/>
          <w:szCs w:val="24"/>
        </w:rPr>
        <w:t xml:space="preserve"> http://mediazioni.sitlec.unibo.it </w:t>
      </w:r>
    </w:p>
    <w:p w:rsidR="00B05A45" w:rsidRDefault="00B05A45" w:rsidP="001C72D8">
      <w:pPr>
        <w:spacing w:after="0" w:line="240" w:lineRule="auto"/>
        <w:jc w:val="both"/>
        <w:rPr>
          <w:color w:val="000000" w:themeColor="text1"/>
          <w:sz w:val="23"/>
          <w:szCs w:val="23"/>
        </w:rPr>
      </w:pPr>
    </w:p>
    <w:p w:rsidR="00B05A45" w:rsidRPr="004E58AF" w:rsidRDefault="00B05A45" w:rsidP="001C72D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Bauer, E</w:t>
      </w:r>
      <w:r w:rsidR="008C2644">
        <w:rPr>
          <w:rFonts w:ascii="Times New Roman" w:hAnsi="Times New Roman" w:cs="Times New Roman"/>
          <w:color w:val="000000" w:themeColor="text1"/>
          <w:sz w:val="24"/>
          <w:szCs w:val="24"/>
        </w:rPr>
        <w:t>laine,</w:t>
      </w:r>
      <w:r>
        <w:rPr>
          <w:rFonts w:ascii="Times New Roman" w:hAnsi="Times New Roman" w:cs="Times New Roman"/>
          <w:color w:val="000000" w:themeColor="text1"/>
          <w:sz w:val="24"/>
          <w:szCs w:val="24"/>
        </w:rPr>
        <w:t xml:space="preserve"> </w:t>
      </w:r>
      <w:r w:rsidR="008C2644">
        <w:rPr>
          <w:rFonts w:ascii="Times New Roman" w:hAnsi="Times New Roman" w:cs="Times New Roman"/>
          <w:color w:val="000000" w:themeColor="text1"/>
          <w:sz w:val="24"/>
          <w:szCs w:val="24"/>
        </w:rPr>
        <w:t xml:space="preserve">and Paul </w:t>
      </w:r>
      <w:r>
        <w:rPr>
          <w:rFonts w:ascii="Times New Roman" w:hAnsi="Times New Roman" w:cs="Times New Roman"/>
          <w:color w:val="000000" w:themeColor="text1"/>
          <w:sz w:val="24"/>
          <w:szCs w:val="24"/>
        </w:rPr>
        <w:t>Thompson</w:t>
      </w:r>
      <w:r w:rsidR="008C26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2006</w:t>
      </w:r>
      <w:r w:rsidR="008C2644">
        <w:rPr>
          <w:rFonts w:ascii="Times New Roman" w:hAnsi="Times New Roman" w:cs="Times New Roman"/>
          <w:color w:val="000000" w:themeColor="text1"/>
          <w:sz w:val="24"/>
          <w:szCs w:val="24"/>
        </w:rPr>
        <w:t>.</w:t>
      </w:r>
      <w:proofErr w:type="gramEnd"/>
      <w:r w:rsidR="008C26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C2644">
        <w:rPr>
          <w:rFonts w:ascii="Times New Roman" w:hAnsi="Times New Roman" w:cs="Times New Roman"/>
          <w:i/>
          <w:sz w:val="24"/>
          <w:szCs w:val="24"/>
        </w:rPr>
        <w:t xml:space="preserve">Jamaican Hands </w:t>
      </w:r>
      <w:proofErr w:type="gramStart"/>
      <w:r w:rsidRPr="008C2644">
        <w:rPr>
          <w:rFonts w:ascii="Times New Roman" w:hAnsi="Times New Roman" w:cs="Times New Roman"/>
          <w:i/>
          <w:sz w:val="24"/>
          <w:szCs w:val="24"/>
        </w:rPr>
        <w:t>Across</w:t>
      </w:r>
      <w:proofErr w:type="gramEnd"/>
      <w:r w:rsidRPr="008C2644">
        <w:rPr>
          <w:rFonts w:ascii="Times New Roman" w:hAnsi="Times New Roman" w:cs="Times New Roman"/>
          <w:i/>
          <w:sz w:val="24"/>
          <w:szCs w:val="24"/>
        </w:rPr>
        <w:t xml:space="preserve"> the Atlantic</w:t>
      </w:r>
      <w:r w:rsidRPr="00993467">
        <w:rPr>
          <w:rFonts w:ascii="Times New Roman" w:hAnsi="Times New Roman" w:cs="Times New Roman"/>
          <w:sz w:val="24"/>
          <w:szCs w:val="24"/>
        </w:rPr>
        <w:t>.</w:t>
      </w:r>
      <w:r w:rsidR="00993467" w:rsidRPr="00993467">
        <w:rPr>
          <w:rFonts w:ascii="Times New Roman" w:hAnsi="Times New Roman" w:cs="Times New Roman"/>
          <w:sz w:val="24"/>
          <w:szCs w:val="24"/>
        </w:rPr>
        <w:t xml:space="preserve"> </w:t>
      </w:r>
      <w:r w:rsidRPr="00993467">
        <w:rPr>
          <w:rFonts w:ascii="Times New Roman" w:hAnsi="Times New Roman" w:cs="Times New Roman"/>
          <w:sz w:val="24"/>
          <w:szCs w:val="24"/>
        </w:rPr>
        <w:t xml:space="preserve"> </w:t>
      </w:r>
      <w:r w:rsidRPr="001D42F0">
        <w:rPr>
          <w:rFonts w:ascii="Times New Roman" w:hAnsi="Times New Roman" w:cs="Times New Roman"/>
          <w:sz w:val="24"/>
          <w:szCs w:val="24"/>
        </w:rPr>
        <w:t>Kingston:  Ian Randle Publishers.</w:t>
      </w: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eastAsia="en-GB"/>
        </w:rPr>
      </w:pP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4E58AF">
        <w:rPr>
          <w:rFonts w:ascii="Times New Roman" w:eastAsia="Times New Roman" w:hAnsi="Times New Roman" w:cs="Times New Roman"/>
          <w:color w:val="000000" w:themeColor="text1"/>
          <w:sz w:val="24"/>
          <w:szCs w:val="24"/>
          <w:lang w:val="en-US"/>
        </w:rPr>
        <w:t>Besson</w:t>
      </w:r>
      <w:proofErr w:type="spellEnd"/>
      <w:r w:rsidRPr="004E58AF">
        <w:rPr>
          <w:rFonts w:ascii="Times New Roman" w:eastAsia="Times New Roman" w:hAnsi="Times New Roman" w:cs="Times New Roman"/>
          <w:color w:val="000000" w:themeColor="text1"/>
          <w:sz w:val="24"/>
          <w:szCs w:val="24"/>
          <w:lang w:val="en-US"/>
        </w:rPr>
        <w:t>, J</w:t>
      </w:r>
      <w:r w:rsidR="00DD279C">
        <w:rPr>
          <w:rFonts w:ascii="Times New Roman" w:eastAsia="Times New Roman" w:hAnsi="Times New Roman" w:cs="Times New Roman"/>
          <w:color w:val="000000" w:themeColor="text1"/>
          <w:sz w:val="24"/>
          <w:szCs w:val="24"/>
          <w:lang w:val="en-US"/>
        </w:rPr>
        <w:t>ean</w:t>
      </w:r>
      <w:r w:rsidRPr="004E58AF">
        <w:rPr>
          <w:rFonts w:ascii="Times New Roman" w:eastAsia="Times New Roman" w:hAnsi="Times New Roman" w:cs="Times New Roman"/>
          <w:color w:val="000000" w:themeColor="text1"/>
          <w:sz w:val="24"/>
          <w:szCs w:val="24"/>
          <w:lang w:val="en-US"/>
        </w:rPr>
        <w:t>. 2002</w:t>
      </w:r>
      <w:r w:rsidR="00ED3108"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r w:rsidRPr="004E58AF">
        <w:rPr>
          <w:rFonts w:ascii="Times New Roman" w:eastAsia="Times New Roman" w:hAnsi="Times New Roman" w:cs="Times New Roman"/>
          <w:i/>
          <w:iCs/>
          <w:color w:val="000000" w:themeColor="text1"/>
          <w:sz w:val="24"/>
          <w:szCs w:val="24"/>
          <w:lang w:val="en-US"/>
        </w:rPr>
        <w:t>Martha Brae’s Two Histories: European Expansion and Caribbean Culture-Building in Jamaica.</w:t>
      </w:r>
      <w:r w:rsidRPr="004E58AF">
        <w:rPr>
          <w:rFonts w:ascii="Times New Roman" w:eastAsia="Times New Roman" w:hAnsi="Times New Roman" w:cs="Times New Roman"/>
          <w:color w:val="000000" w:themeColor="text1"/>
          <w:sz w:val="24"/>
          <w:szCs w:val="24"/>
          <w:lang w:val="en-US"/>
        </w:rPr>
        <w:t xml:space="preserve">  Chapel Hill: The University of North Carolina Press.  </w:t>
      </w: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eastAsia="en-GB"/>
        </w:rPr>
      </w:pP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4E58AF">
        <w:rPr>
          <w:rFonts w:ascii="Times New Roman" w:eastAsia="Times New Roman" w:hAnsi="Times New Roman" w:cs="Times New Roman"/>
          <w:color w:val="000000" w:themeColor="text1"/>
          <w:sz w:val="24"/>
          <w:szCs w:val="24"/>
          <w:lang w:val="en-US"/>
        </w:rPr>
        <w:t>Besson</w:t>
      </w:r>
      <w:proofErr w:type="spellEnd"/>
      <w:r w:rsidRPr="004E58AF">
        <w:rPr>
          <w:rFonts w:ascii="Times New Roman" w:eastAsia="Times New Roman" w:hAnsi="Times New Roman" w:cs="Times New Roman"/>
          <w:color w:val="000000" w:themeColor="text1"/>
          <w:sz w:val="24"/>
          <w:szCs w:val="24"/>
          <w:lang w:val="en-US"/>
        </w:rPr>
        <w:t>, J</w:t>
      </w:r>
      <w:r w:rsidR="00DD279C">
        <w:rPr>
          <w:rFonts w:ascii="Times New Roman" w:eastAsia="Times New Roman" w:hAnsi="Times New Roman" w:cs="Times New Roman"/>
          <w:color w:val="000000" w:themeColor="text1"/>
          <w:sz w:val="24"/>
          <w:szCs w:val="24"/>
          <w:lang w:val="en-US"/>
        </w:rPr>
        <w:t>ean</w:t>
      </w:r>
      <w:r w:rsidRPr="004E58AF">
        <w:rPr>
          <w:rFonts w:ascii="Times New Roman" w:eastAsia="Times New Roman" w:hAnsi="Times New Roman" w:cs="Times New Roman"/>
          <w:color w:val="000000" w:themeColor="text1"/>
          <w:sz w:val="24"/>
          <w:szCs w:val="24"/>
          <w:lang w:val="en-US"/>
        </w:rPr>
        <w:t>. 1993</w:t>
      </w:r>
      <w:r w:rsidR="00ED3108"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“Reputation and Respectability Reconsidered:  A New Perspective on Afro-Caribbean Peasant Women</w:t>
      </w:r>
      <w:r w:rsidR="00ED3108"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proofErr w:type="gramStart"/>
      <w:r w:rsidR="002C0509" w:rsidRPr="004E58AF">
        <w:rPr>
          <w:rFonts w:ascii="Times New Roman" w:eastAsia="Times New Roman" w:hAnsi="Times New Roman" w:cs="Times New Roman"/>
          <w:color w:val="000000" w:themeColor="text1"/>
          <w:sz w:val="24"/>
          <w:szCs w:val="24"/>
          <w:lang w:val="en-US"/>
        </w:rPr>
        <w:t>I</w:t>
      </w:r>
      <w:r w:rsidRPr="004E58AF">
        <w:rPr>
          <w:rFonts w:ascii="Times New Roman" w:eastAsia="Times New Roman" w:hAnsi="Times New Roman" w:cs="Times New Roman"/>
          <w:color w:val="000000" w:themeColor="text1"/>
          <w:sz w:val="24"/>
          <w:szCs w:val="24"/>
          <w:lang w:val="en-US"/>
        </w:rPr>
        <w:t>n</w:t>
      </w:r>
      <w:r w:rsidR="00ED3108" w:rsidRPr="004E58AF">
        <w:rPr>
          <w:rFonts w:ascii="Times New Roman" w:eastAsia="Times New Roman" w:hAnsi="Times New Roman" w:cs="Times New Roman"/>
          <w:color w:val="000000" w:themeColor="text1"/>
          <w:sz w:val="24"/>
          <w:szCs w:val="24"/>
          <w:lang w:val="en-US"/>
        </w:rPr>
        <w:t xml:space="preserve"> </w:t>
      </w:r>
      <w:r w:rsidR="00ED3108" w:rsidRPr="004E58AF">
        <w:rPr>
          <w:rFonts w:ascii="Times New Roman" w:eastAsia="Times New Roman" w:hAnsi="Times New Roman" w:cs="Times New Roman"/>
          <w:i/>
          <w:iCs/>
          <w:color w:val="000000" w:themeColor="text1"/>
          <w:sz w:val="24"/>
          <w:szCs w:val="24"/>
          <w:lang w:val="en-US"/>
        </w:rPr>
        <w:t>Women and Change in the Caribbean</w:t>
      </w:r>
      <w:r w:rsidR="00ED3108" w:rsidRPr="004E58AF">
        <w:rPr>
          <w:rFonts w:ascii="Times New Roman" w:eastAsia="Times New Roman" w:hAnsi="Times New Roman" w:cs="Times New Roman"/>
          <w:iCs/>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r w:rsidR="00ED3108" w:rsidRPr="004E58AF">
        <w:rPr>
          <w:rFonts w:ascii="Times New Roman" w:eastAsia="Times New Roman" w:hAnsi="Times New Roman" w:cs="Times New Roman"/>
          <w:color w:val="000000" w:themeColor="text1"/>
          <w:sz w:val="24"/>
          <w:szCs w:val="24"/>
          <w:lang w:val="en-US"/>
        </w:rPr>
        <w:t xml:space="preserve">edited by </w:t>
      </w:r>
      <w:r w:rsidRPr="004E58AF">
        <w:rPr>
          <w:rFonts w:ascii="Times New Roman" w:eastAsia="Times New Roman" w:hAnsi="Times New Roman" w:cs="Times New Roman"/>
          <w:color w:val="000000" w:themeColor="text1"/>
          <w:sz w:val="24"/>
          <w:szCs w:val="24"/>
          <w:lang w:val="en-US"/>
        </w:rPr>
        <w:t xml:space="preserve">Janet </w:t>
      </w:r>
      <w:proofErr w:type="spellStart"/>
      <w:r w:rsidRPr="004E58AF">
        <w:rPr>
          <w:rFonts w:ascii="Times New Roman" w:eastAsia="Times New Roman" w:hAnsi="Times New Roman" w:cs="Times New Roman"/>
          <w:color w:val="000000" w:themeColor="text1"/>
          <w:sz w:val="24"/>
          <w:szCs w:val="24"/>
          <w:lang w:val="en-US"/>
        </w:rPr>
        <w:t>Momsen</w:t>
      </w:r>
      <w:proofErr w:type="spellEnd"/>
      <w:r w:rsidR="00F53FB6">
        <w:rPr>
          <w:rFonts w:ascii="Times New Roman" w:eastAsia="Times New Roman" w:hAnsi="Times New Roman" w:cs="Times New Roman"/>
          <w:color w:val="000000" w:themeColor="text1"/>
          <w:sz w:val="24"/>
          <w:szCs w:val="24"/>
          <w:lang w:val="en-US"/>
        </w:rPr>
        <w:t>,</w:t>
      </w:r>
      <w:r w:rsidR="001B298C" w:rsidRPr="004E58AF">
        <w:rPr>
          <w:rFonts w:ascii="Times New Roman" w:eastAsia="Times New Roman" w:hAnsi="Times New Roman" w:cs="Times New Roman"/>
          <w:color w:val="000000" w:themeColor="text1"/>
          <w:sz w:val="24"/>
          <w:szCs w:val="24"/>
          <w:lang w:val="en-US"/>
        </w:rPr>
        <w:t xml:space="preserve"> 15-37</w:t>
      </w:r>
      <w:r w:rsidRPr="004E58AF">
        <w:rPr>
          <w:rFonts w:ascii="Times New Roman" w:eastAsia="Times New Roman" w:hAnsi="Times New Roman" w:cs="Times New Roman"/>
          <w:i/>
          <w:iCs/>
          <w:color w:val="000000" w:themeColor="text1"/>
          <w:sz w:val="24"/>
          <w:szCs w:val="24"/>
          <w:lang w:val="en-US"/>
        </w:rPr>
        <w:t>.</w:t>
      </w:r>
      <w:proofErr w:type="gramEnd"/>
      <w:r w:rsidRPr="004E58AF">
        <w:rPr>
          <w:rFonts w:ascii="Times New Roman" w:eastAsia="Times New Roman" w:hAnsi="Times New Roman" w:cs="Times New Roman"/>
          <w:color w:val="000000" w:themeColor="text1"/>
          <w:sz w:val="24"/>
          <w:szCs w:val="24"/>
          <w:lang w:val="en-US"/>
        </w:rPr>
        <w:t xml:space="preserve">  </w:t>
      </w:r>
      <w:r w:rsidR="001B298C" w:rsidRPr="004E58AF">
        <w:rPr>
          <w:rFonts w:ascii="Times New Roman" w:eastAsia="Times New Roman" w:hAnsi="Times New Roman" w:cs="Times New Roman"/>
          <w:color w:val="000000" w:themeColor="text1"/>
          <w:sz w:val="24"/>
          <w:szCs w:val="24"/>
          <w:lang w:val="en-US"/>
        </w:rPr>
        <w:t xml:space="preserve">London: James </w:t>
      </w:r>
      <w:proofErr w:type="spellStart"/>
      <w:r w:rsidR="001B298C" w:rsidRPr="004E58AF">
        <w:rPr>
          <w:rFonts w:ascii="Times New Roman" w:eastAsia="Times New Roman" w:hAnsi="Times New Roman" w:cs="Times New Roman"/>
          <w:color w:val="000000" w:themeColor="text1"/>
          <w:sz w:val="24"/>
          <w:szCs w:val="24"/>
          <w:lang w:val="en-US"/>
        </w:rPr>
        <w:t>Currey</w:t>
      </w:r>
      <w:proofErr w:type="spellEnd"/>
      <w:r w:rsidR="001B298C"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p>
    <w:p w:rsidR="00C76466" w:rsidRPr="004E58AF" w:rsidRDefault="00C76466" w:rsidP="001C72D8">
      <w:pPr>
        <w:spacing w:after="0" w:line="240" w:lineRule="auto"/>
        <w:jc w:val="both"/>
        <w:rPr>
          <w:rFonts w:ascii="Times New Roman" w:eastAsia="Times New Roman" w:hAnsi="Times New Roman" w:cs="Times New Roman"/>
          <w:color w:val="000000" w:themeColor="text1"/>
          <w:sz w:val="24"/>
          <w:szCs w:val="24"/>
          <w:lang w:val="en-US"/>
        </w:rPr>
      </w:pPr>
    </w:p>
    <w:p w:rsidR="00C76466" w:rsidRDefault="00C76466" w:rsidP="001C72D8">
      <w:pPr>
        <w:spacing w:after="0" w:line="240" w:lineRule="auto"/>
        <w:jc w:val="both"/>
        <w:rPr>
          <w:rFonts w:ascii="Times New Roman" w:eastAsia="Times New Roman" w:hAnsi="Times New Roman" w:cs="Times New Roman"/>
          <w:color w:val="000000" w:themeColor="text1"/>
          <w:sz w:val="24"/>
          <w:szCs w:val="24"/>
          <w:lang w:eastAsia="en-GB"/>
        </w:rPr>
      </w:pPr>
      <w:r w:rsidRPr="004E58AF">
        <w:rPr>
          <w:rFonts w:ascii="Times New Roman" w:eastAsia="Times New Roman" w:hAnsi="Times New Roman" w:cs="Times New Roman"/>
          <w:color w:val="000000" w:themeColor="text1"/>
          <w:sz w:val="24"/>
          <w:szCs w:val="24"/>
          <w:lang w:eastAsia="en-GB"/>
        </w:rPr>
        <w:t>Bruner, J</w:t>
      </w:r>
      <w:r w:rsidR="00BA4854">
        <w:rPr>
          <w:rFonts w:ascii="Times New Roman" w:eastAsia="Times New Roman" w:hAnsi="Times New Roman" w:cs="Times New Roman"/>
          <w:color w:val="000000" w:themeColor="text1"/>
          <w:sz w:val="24"/>
          <w:szCs w:val="24"/>
          <w:lang w:eastAsia="en-GB"/>
        </w:rPr>
        <w:t>erome</w:t>
      </w:r>
      <w:r w:rsidRPr="004E58AF">
        <w:rPr>
          <w:rFonts w:ascii="Times New Roman" w:eastAsia="Times New Roman" w:hAnsi="Times New Roman" w:cs="Times New Roman"/>
          <w:color w:val="000000" w:themeColor="text1"/>
          <w:sz w:val="24"/>
          <w:szCs w:val="24"/>
          <w:lang w:eastAsia="en-GB"/>
        </w:rPr>
        <w:t>. 1990</w:t>
      </w:r>
      <w:r w:rsidR="002C0509" w:rsidRPr="004E58AF">
        <w:rPr>
          <w:rFonts w:ascii="Times New Roman" w:eastAsia="Times New Roman" w:hAnsi="Times New Roman" w:cs="Times New Roman"/>
          <w:color w:val="000000" w:themeColor="text1"/>
          <w:sz w:val="24"/>
          <w:szCs w:val="24"/>
          <w:lang w:eastAsia="en-GB"/>
        </w:rPr>
        <w:t>.</w:t>
      </w:r>
      <w:r w:rsidR="00EA0D32" w:rsidRPr="004E58AF">
        <w:rPr>
          <w:rFonts w:ascii="Times New Roman" w:eastAsia="Times New Roman" w:hAnsi="Times New Roman" w:cs="Times New Roman"/>
          <w:color w:val="000000" w:themeColor="text1"/>
          <w:sz w:val="24"/>
          <w:szCs w:val="24"/>
          <w:lang w:eastAsia="en-GB"/>
        </w:rPr>
        <w:t xml:space="preserve"> </w:t>
      </w:r>
      <w:r w:rsidRPr="004E58AF">
        <w:rPr>
          <w:rFonts w:ascii="Times New Roman" w:eastAsia="Times New Roman" w:hAnsi="Times New Roman" w:cs="Times New Roman"/>
          <w:color w:val="000000" w:themeColor="text1"/>
          <w:sz w:val="24"/>
          <w:szCs w:val="24"/>
          <w:lang w:eastAsia="en-GB"/>
        </w:rPr>
        <w:t xml:space="preserve"> </w:t>
      </w:r>
      <w:r w:rsidRPr="004E58AF">
        <w:rPr>
          <w:rFonts w:ascii="Times New Roman" w:eastAsia="Times New Roman" w:hAnsi="Times New Roman" w:cs="Times New Roman"/>
          <w:i/>
          <w:color w:val="000000" w:themeColor="text1"/>
          <w:sz w:val="24"/>
          <w:szCs w:val="24"/>
          <w:lang w:eastAsia="en-GB"/>
        </w:rPr>
        <w:t>Acts of meaning</w:t>
      </w:r>
      <w:r w:rsidRPr="004E58AF">
        <w:rPr>
          <w:rFonts w:ascii="Times New Roman" w:eastAsia="Times New Roman" w:hAnsi="Times New Roman" w:cs="Times New Roman"/>
          <w:color w:val="000000" w:themeColor="text1"/>
          <w:sz w:val="24"/>
          <w:szCs w:val="24"/>
          <w:lang w:eastAsia="en-GB"/>
        </w:rPr>
        <w:t>. Cambridge: Harvard University Press.</w:t>
      </w:r>
    </w:p>
    <w:p w:rsidR="009C226F" w:rsidRDefault="009C226F" w:rsidP="001C72D8">
      <w:pPr>
        <w:spacing w:after="0" w:line="240" w:lineRule="auto"/>
        <w:jc w:val="both"/>
        <w:rPr>
          <w:rFonts w:ascii="Times New Roman" w:eastAsia="Times New Roman" w:hAnsi="Times New Roman" w:cs="Times New Roman"/>
          <w:color w:val="000000" w:themeColor="text1"/>
          <w:sz w:val="24"/>
          <w:szCs w:val="24"/>
          <w:lang w:eastAsia="en-GB"/>
        </w:rPr>
      </w:pPr>
    </w:p>
    <w:p w:rsidR="009C226F" w:rsidRPr="004E58AF" w:rsidRDefault="009C226F" w:rsidP="001C72D8">
      <w:pPr>
        <w:spacing w:after="0" w:line="240" w:lineRule="auto"/>
        <w:jc w:val="both"/>
        <w:rPr>
          <w:rFonts w:ascii="Times New Roman" w:eastAsia="Times New Roman" w:hAnsi="Times New Roman" w:cs="Times New Roman"/>
          <w:color w:val="000000" w:themeColor="text1"/>
          <w:sz w:val="24"/>
          <w:szCs w:val="24"/>
          <w:lang w:eastAsia="en-GB"/>
        </w:rPr>
      </w:pPr>
      <w:r w:rsidRPr="00922D43">
        <w:rPr>
          <w:rFonts w:ascii="Times New Roman" w:hAnsi="Times New Roman" w:cs="Times New Roman"/>
          <w:sz w:val="24"/>
          <w:szCs w:val="24"/>
        </w:rPr>
        <w:t>Burton</w:t>
      </w:r>
      <w:r w:rsidR="00A2048A">
        <w:rPr>
          <w:rFonts w:ascii="Times New Roman" w:hAnsi="Times New Roman" w:cs="Times New Roman"/>
          <w:sz w:val="24"/>
          <w:szCs w:val="24"/>
        </w:rPr>
        <w:t>, R</w:t>
      </w:r>
      <w:r w:rsidR="00BA4854">
        <w:rPr>
          <w:rFonts w:ascii="Times New Roman" w:hAnsi="Times New Roman" w:cs="Times New Roman"/>
          <w:sz w:val="24"/>
          <w:szCs w:val="24"/>
        </w:rPr>
        <w:t>ichard</w:t>
      </w:r>
      <w:r w:rsidR="00A2048A">
        <w:rPr>
          <w:rFonts w:ascii="Times New Roman" w:hAnsi="Times New Roman" w:cs="Times New Roman"/>
          <w:sz w:val="24"/>
          <w:szCs w:val="24"/>
        </w:rPr>
        <w:t xml:space="preserve">.  </w:t>
      </w:r>
      <w:r w:rsidRPr="00922D43">
        <w:rPr>
          <w:rFonts w:ascii="Times New Roman" w:hAnsi="Times New Roman" w:cs="Times New Roman"/>
          <w:sz w:val="24"/>
          <w:szCs w:val="24"/>
        </w:rPr>
        <w:t>1997</w:t>
      </w:r>
      <w:r w:rsidR="00BA4854">
        <w:rPr>
          <w:rFonts w:ascii="Times New Roman" w:hAnsi="Times New Roman" w:cs="Times New Roman"/>
          <w:sz w:val="24"/>
          <w:szCs w:val="24"/>
        </w:rPr>
        <w:t>.</w:t>
      </w:r>
      <w:r w:rsidR="00A2048A">
        <w:rPr>
          <w:rFonts w:ascii="Times New Roman" w:hAnsi="Times New Roman" w:cs="Times New Roman"/>
          <w:sz w:val="24"/>
          <w:szCs w:val="24"/>
        </w:rPr>
        <w:t xml:space="preserve">  </w:t>
      </w:r>
      <w:r w:rsidR="00A2048A" w:rsidRPr="00BA4854">
        <w:rPr>
          <w:rFonts w:ascii="Times New Roman" w:hAnsi="Times New Roman" w:cs="Times New Roman"/>
          <w:i/>
          <w:sz w:val="24"/>
          <w:szCs w:val="24"/>
        </w:rPr>
        <w:t>Afro-Creole; Power, Opposition, and Play in the Caribbean</w:t>
      </w:r>
      <w:r w:rsidR="00A2048A">
        <w:rPr>
          <w:rFonts w:ascii="Times New Roman" w:hAnsi="Times New Roman" w:cs="Times New Roman"/>
          <w:sz w:val="24"/>
          <w:szCs w:val="24"/>
        </w:rPr>
        <w:t>.  Ithaca</w:t>
      </w:r>
      <w:r w:rsidR="00BA4854">
        <w:rPr>
          <w:rFonts w:ascii="Times New Roman" w:hAnsi="Times New Roman" w:cs="Times New Roman"/>
          <w:sz w:val="24"/>
          <w:szCs w:val="24"/>
        </w:rPr>
        <w:t xml:space="preserve">: </w:t>
      </w:r>
      <w:r w:rsidR="00A2048A">
        <w:rPr>
          <w:rFonts w:ascii="Times New Roman" w:hAnsi="Times New Roman" w:cs="Times New Roman"/>
          <w:sz w:val="24"/>
          <w:szCs w:val="24"/>
        </w:rPr>
        <w:t>Cornell University Press.</w:t>
      </w:r>
    </w:p>
    <w:p w:rsidR="00C76466" w:rsidRPr="004E58AF" w:rsidRDefault="00C76466" w:rsidP="001C72D8">
      <w:pPr>
        <w:spacing w:after="0" w:line="240" w:lineRule="auto"/>
        <w:jc w:val="both"/>
        <w:rPr>
          <w:rFonts w:ascii="Times New Roman" w:eastAsia="Times New Roman" w:hAnsi="Times New Roman" w:cs="Times New Roman"/>
          <w:color w:val="000000" w:themeColor="text1"/>
          <w:sz w:val="24"/>
          <w:szCs w:val="24"/>
          <w:lang w:val="en-US"/>
        </w:rPr>
      </w:pPr>
    </w:p>
    <w:p w:rsidR="005C6EC0" w:rsidRPr="004E58AF" w:rsidRDefault="008F203A"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Byron, M</w:t>
      </w:r>
      <w:r w:rsidR="00BA4854">
        <w:rPr>
          <w:rFonts w:ascii="Times New Roman" w:hAnsi="Times New Roman" w:cs="Times New Roman"/>
          <w:color w:val="000000" w:themeColor="text1"/>
          <w:sz w:val="24"/>
          <w:szCs w:val="24"/>
        </w:rPr>
        <w:t>argaret</w:t>
      </w:r>
      <w:r w:rsidRPr="004E58AF">
        <w:rPr>
          <w:rFonts w:ascii="Times New Roman" w:hAnsi="Times New Roman" w:cs="Times New Roman"/>
          <w:color w:val="000000" w:themeColor="text1"/>
          <w:sz w:val="24"/>
          <w:szCs w:val="24"/>
        </w:rPr>
        <w:t>. 1998</w:t>
      </w:r>
      <w:r w:rsidR="002C0509"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002C0509"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Migration, Work and Gender: The Case of Post-War Labour Migration from the Caribbean to Britain</w:t>
      </w:r>
      <w:r w:rsidR="002C0509" w:rsidRPr="004E58AF">
        <w:rPr>
          <w:rFonts w:ascii="Times New Roman" w:hAnsi="Times New Roman" w:cs="Times New Roman"/>
          <w:color w:val="000000" w:themeColor="text1"/>
          <w:sz w:val="24"/>
          <w:szCs w:val="24"/>
        </w:rPr>
        <w:t>.” I</w:t>
      </w:r>
      <w:r w:rsidRPr="004E58AF">
        <w:rPr>
          <w:rFonts w:ascii="Times New Roman" w:hAnsi="Times New Roman" w:cs="Times New Roman"/>
          <w:color w:val="000000" w:themeColor="text1"/>
          <w:sz w:val="24"/>
          <w:szCs w:val="24"/>
        </w:rPr>
        <w:t xml:space="preserve">n </w:t>
      </w:r>
      <w:r w:rsidR="002C0509" w:rsidRPr="004E58AF">
        <w:rPr>
          <w:rFonts w:ascii="Times New Roman" w:hAnsi="Times New Roman" w:cs="Times New Roman"/>
          <w:i/>
          <w:color w:val="000000" w:themeColor="text1"/>
          <w:sz w:val="24"/>
          <w:szCs w:val="24"/>
        </w:rPr>
        <w:t>Caribbean Migration: Globalised Identities,</w:t>
      </w:r>
      <w:r w:rsidR="002C0509" w:rsidRPr="004E58AF">
        <w:rPr>
          <w:rFonts w:ascii="Times New Roman" w:hAnsi="Times New Roman" w:cs="Times New Roman"/>
          <w:color w:val="000000" w:themeColor="text1"/>
          <w:sz w:val="24"/>
          <w:szCs w:val="24"/>
        </w:rPr>
        <w:t xml:space="preserve"> edited by </w:t>
      </w:r>
      <w:r w:rsidRPr="004E58AF">
        <w:rPr>
          <w:rFonts w:ascii="Times New Roman" w:hAnsi="Times New Roman" w:cs="Times New Roman"/>
          <w:color w:val="000000" w:themeColor="text1"/>
          <w:sz w:val="24"/>
          <w:szCs w:val="24"/>
        </w:rPr>
        <w:t>M</w:t>
      </w:r>
      <w:r w:rsidR="002C0509" w:rsidRPr="004E58AF">
        <w:rPr>
          <w:rFonts w:ascii="Times New Roman" w:hAnsi="Times New Roman" w:cs="Times New Roman"/>
          <w:color w:val="000000" w:themeColor="text1"/>
          <w:sz w:val="24"/>
          <w:szCs w:val="24"/>
        </w:rPr>
        <w:t>ary</w:t>
      </w:r>
      <w:r w:rsidRPr="004E58AF">
        <w:rPr>
          <w:rFonts w:ascii="Times New Roman" w:hAnsi="Times New Roman" w:cs="Times New Roman"/>
          <w:color w:val="000000" w:themeColor="text1"/>
          <w:sz w:val="24"/>
          <w:szCs w:val="24"/>
        </w:rPr>
        <w:t xml:space="preserve"> Chamberlain, 217-231. London: Routledge.</w:t>
      </w:r>
    </w:p>
    <w:p w:rsidR="00951CB0" w:rsidRPr="004E58AF" w:rsidRDefault="00951CB0"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0526" w:rsidRDefault="00951CB0"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shd w:val="clear" w:color="auto" w:fill="FFFFFF"/>
        </w:rPr>
        <w:t>Chaudhary, Ali. 2015</w:t>
      </w:r>
      <w:r w:rsidR="007C0526" w:rsidRPr="004E58AF">
        <w:rPr>
          <w:rFonts w:ascii="Times New Roman" w:hAnsi="Times New Roman" w:cs="Times New Roman"/>
          <w:color w:val="000000" w:themeColor="text1"/>
          <w:sz w:val="24"/>
          <w:szCs w:val="24"/>
          <w:shd w:val="clear" w:color="auto" w:fill="FFFFFF"/>
        </w:rPr>
        <w:t xml:space="preserve">. “Racialized Incorporation: The Effects of Race and Generational Status on Self-Employment and Industry-Sector Prestige in the United States.”  </w:t>
      </w:r>
      <w:r w:rsidR="007C0526" w:rsidRPr="004E58AF">
        <w:rPr>
          <w:rFonts w:ascii="Times New Roman" w:hAnsi="Times New Roman" w:cs="Times New Roman"/>
          <w:i/>
          <w:color w:val="000000" w:themeColor="text1"/>
          <w:sz w:val="24"/>
          <w:szCs w:val="24"/>
          <w:shd w:val="clear" w:color="auto" w:fill="FFFFFF"/>
        </w:rPr>
        <w:t>International Migration Review</w:t>
      </w:r>
      <w:r w:rsidR="007C0526" w:rsidRPr="004E58AF">
        <w:rPr>
          <w:rFonts w:ascii="Times New Roman" w:hAnsi="Times New Roman" w:cs="Times New Roman"/>
          <w:color w:val="000000" w:themeColor="text1"/>
          <w:sz w:val="24"/>
          <w:szCs w:val="24"/>
          <w:shd w:val="clear" w:color="auto" w:fill="FFFFFF"/>
        </w:rPr>
        <w:t xml:space="preserve"> 49 (2): 318-354. </w:t>
      </w:r>
      <w:hyperlink r:id="rId9" w:tooltip="Digital object identifier" w:history="1">
        <w:proofErr w:type="gramStart"/>
        <w:r w:rsidR="007C0526" w:rsidRPr="004E58AF">
          <w:rPr>
            <w:rFonts w:ascii="Times New Roman" w:hAnsi="Times New Roman" w:cs="Times New Roman"/>
            <w:color w:val="000000" w:themeColor="text1"/>
            <w:sz w:val="24"/>
            <w:szCs w:val="24"/>
            <w:shd w:val="clear" w:color="auto" w:fill="FFFFFF"/>
          </w:rPr>
          <w:t>doi</w:t>
        </w:r>
        <w:proofErr w:type="gramEnd"/>
      </w:hyperlink>
      <w:r w:rsidR="007C0526" w:rsidRPr="004E58AF">
        <w:rPr>
          <w:rFonts w:ascii="Times New Roman" w:hAnsi="Times New Roman" w:cs="Times New Roman"/>
          <w:color w:val="000000" w:themeColor="text1"/>
          <w:sz w:val="24"/>
          <w:szCs w:val="24"/>
          <w:shd w:val="clear" w:color="auto" w:fill="FFFFFF"/>
        </w:rPr>
        <w:t>:</w:t>
      </w:r>
      <w:hyperlink r:id="rId10" w:history="1">
        <w:r w:rsidR="007C0526" w:rsidRPr="004E58AF">
          <w:rPr>
            <w:rFonts w:ascii="Times New Roman" w:hAnsi="Times New Roman" w:cs="Times New Roman"/>
            <w:color w:val="000000" w:themeColor="text1"/>
            <w:sz w:val="24"/>
            <w:szCs w:val="24"/>
          </w:rPr>
          <w:t>10.1111/imre.12087</w:t>
        </w:r>
      </w:hyperlink>
      <w:r w:rsidR="007C0526" w:rsidRPr="004E58AF">
        <w:rPr>
          <w:rFonts w:ascii="Times New Roman" w:hAnsi="Times New Roman" w:cs="Times New Roman"/>
          <w:color w:val="000000" w:themeColor="text1"/>
          <w:sz w:val="24"/>
          <w:szCs w:val="24"/>
          <w:shd w:val="clear" w:color="auto" w:fill="FFFFFF"/>
        </w:rPr>
        <w:t>.</w:t>
      </w:r>
      <w:hyperlink r:id="rId11" w:tooltip="International Standard Serial Number" w:history="1">
        <w:proofErr w:type="gramStart"/>
        <w:r w:rsidR="007C0526" w:rsidRPr="004E58AF">
          <w:rPr>
            <w:rFonts w:ascii="Times New Roman" w:hAnsi="Times New Roman" w:cs="Times New Roman"/>
            <w:color w:val="000000" w:themeColor="text1"/>
            <w:sz w:val="24"/>
            <w:szCs w:val="24"/>
            <w:shd w:val="clear" w:color="auto" w:fill="FFFFFF"/>
          </w:rPr>
          <w:t>ISSN</w:t>
        </w:r>
      </w:hyperlink>
      <w:r w:rsidR="007C0526" w:rsidRPr="004E58AF">
        <w:rPr>
          <w:rFonts w:ascii="Times New Roman" w:hAnsi="Times New Roman" w:cs="Times New Roman"/>
          <w:color w:val="000000" w:themeColor="text1"/>
          <w:sz w:val="24"/>
          <w:szCs w:val="24"/>
          <w:shd w:val="clear" w:color="auto" w:fill="FFFFFF"/>
        </w:rPr>
        <w:t> </w:t>
      </w:r>
      <w:hyperlink r:id="rId12" w:history="1">
        <w:r w:rsidR="007C0526" w:rsidRPr="004E58AF">
          <w:rPr>
            <w:rFonts w:ascii="Times New Roman" w:hAnsi="Times New Roman" w:cs="Times New Roman"/>
            <w:color w:val="000000" w:themeColor="text1"/>
            <w:sz w:val="24"/>
            <w:szCs w:val="24"/>
          </w:rPr>
          <w:t>1747-7379</w:t>
        </w:r>
      </w:hyperlink>
      <w:r w:rsidR="00BA4854">
        <w:rPr>
          <w:rFonts w:ascii="Times New Roman" w:hAnsi="Times New Roman" w:cs="Times New Roman"/>
          <w:color w:val="000000" w:themeColor="text1"/>
          <w:sz w:val="24"/>
          <w:szCs w:val="24"/>
        </w:rPr>
        <w:t>.</w:t>
      </w:r>
      <w:proofErr w:type="gramEnd"/>
    </w:p>
    <w:p w:rsidR="00802CA3" w:rsidRDefault="00802CA3" w:rsidP="001C72D8">
      <w:pPr>
        <w:autoSpaceDE w:val="0"/>
        <w:autoSpaceDN w:val="0"/>
        <w:adjustRightInd w:val="0"/>
        <w:spacing w:after="0" w:line="240" w:lineRule="auto"/>
        <w:jc w:val="both"/>
        <w:rPr>
          <w:rFonts w:ascii="Times New Roman" w:hAnsi="Times New Roman" w:cs="Times New Roman"/>
          <w:sz w:val="24"/>
          <w:szCs w:val="24"/>
        </w:rPr>
      </w:pPr>
    </w:p>
    <w:p w:rsidR="001709F4" w:rsidRPr="009C6BFB" w:rsidRDefault="00802CA3" w:rsidP="001C72D8">
      <w:pPr>
        <w:autoSpaceDE w:val="0"/>
        <w:autoSpaceDN w:val="0"/>
        <w:adjustRightInd w:val="0"/>
        <w:spacing w:after="0" w:line="240" w:lineRule="auto"/>
        <w:rPr>
          <w:rFonts w:ascii="Times New Roman" w:hAnsi="Times New Roman" w:cs="Times New Roman"/>
          <w:sz w:val="24"/>
          <w:szCs w:val="24"/>
        </w:rPr>
      </w:pPr>
      <w:r w:rsidRPr="001D42F0">
        <w:rPr>
          <w:rFonts w:ascii="Times New Roman" w:hAnsi="Times New Roman" w:cs="Times New Roman"/>
          <w:sz w:val="24"/>
          <w:szCs w:val="24"/>
        </w:rPr>
        <w:t>Clarke, Edith</w:t>
      </w:r>
      <w:r w:rsidR="001236CC">
        <w:rPr>
          <w:rFonts w:ascii="Times New Roman" w:hAnsi="Times New Roman" w:cs="Times New Roman"/>
          <w:sz w:val="24"/>
          <w:szCs w:val="24"/>
        </w:rPr>
        <w:t xml:space="preserve">. </w:t>
      </w:r>
      <w:r w:rsidRPr="001D42F0">
        <w:rPr>
          <w:rFonts w:ascii="Times New Roman" w:hAnsi="Times New Roman" w:cs="Times New Roman"/>
          <w:sz w:val="24"/>
          <w:szCs w:val="24"/>
        </w:rPr>
        <w:t xml:space="preserve"> </w:t>
      </w:r>
      <w:proofErr w:type="gramStart"/>
      <w:r w:rsidR="00CD6223">
        <w:rPr>
          <w:rFonts w:ascii="Times New Roman" w:hAnsi="Times New Roman" w:cs="Times New Roman"/>
          <w:sz w:val="24"/>
          <w:szCs w:val="24"/>
        </w:rPr>
        <w:t xml:space="preserve">(1957) </w:t>
      </w:r>
      <w:r w:rsidRPr="001D42F0">
        <w:rPr>
          <w:rFonts w:ascii="Times New Roman" w:hAnsi="Times New Roman" w:cs="Times New Roman"/>
          <w:sz w:val="24"/>
          <w:szCs w:val="24"/>
        </w:rPr>
        <w:t>1999</w:t>
      </w:r>
      <w:r w:rsidR="00BA4854">
        <w:rPr>
          <w:rFonts w:ascii="Times New Roman" w:hAnsi="Times New Roman" w:cs="Times New Roman"/>
          <w:sz w:val="24"/>
          <w:szCs w:val="24"/>
        </w:rPr>
        <w:t>.</w:t>
      </w:r>
      <w:proofErr w:type="gramEnd"/>
      <w:r w:rsidRPr="001D42F0">
        <w:rPr>
          <w:rFonts w:ascii="Times New Roman" w:hAnsi="Times New Roman" w:cs="Times New Roman"/>
          <w:sz w:val="24"/>
          <w:szCs w:val="24"/>
        </w:rPr>
        <w:t xml:space="preserve"> </w:t>
      </w:r>
      <w:r w:rsidR="00BA4854">
        <w:rPr>
          <w:rFonts w:ascii="Times New Roman" w:hAnsi="Times New Roman" w:cs="Times New Roman"/>
          <w:sz w:val="24"/>
          <w:szCs w:val="24"/>
        </w:rPr>
        <w:t xml:space="preserve"> </w:t>
      </w:r>
      <w:r w:rsidRPr="00BA4854">
        <w:rPr>
          <w:rFonts w:ascii="Times New Roman" w:hAnsi="Times New Roman" w:cs="Times New Roman"/>
          <w:i/>
          <w:sz w:val="24"/>
          <w:szCs w:val="24"/>
        </w:rPr>
        <w:t xml:space="preserve">My Mother Who Fathered Me: A Study of </w:t>
      </w:r>
      <w:proofErr w:type="gramStart"/>
      <w:r w:rsidRPr="00BA4854">
        <w:rPr>
          <w:rFonts w:ascii="Times New Roman" w:hAnsi="Times New Roman" w:cs="Times New Roman"/>
          <w:i/>
          <w:sz w:val="24"/>
          <w:szCs w:val="24"/>
        </w:rPr>
        <w:t>The</w:t>
      </w:r>
      <w:proofErr w:type="gramEnd"/>
      <w:r w:rsidRPr="00BA4854">
        <w:rPr>
          <w:rFonts w:ascii="Times New Roman" w:hAnsi="Times New Roman" w:cs="Times New Roman"/>
          <w:i/>
          <w:sz w:val="24"/>
          <w:szCs w:val="24"/>
        </w:rPr>
        <w:t xml:space="preserve"> Families in Three Selected Communities in Jamaica</w:t>
      </w:r>
      <w:r w:rsidRPr="001D42F0">
        <w:rPr>
          <w:rFonts w:ascii="Times New Roman" w:hAnsi="Times New Roman" w:cs="Times New Roman"/>
          <w:sz w:val="24"/>
          <w:szCs w:val="24"/>
        </w:rPr>
        <w:t xml:space="preserve">. </w:t>
      </w:r>
      <w:r w:rsidR="00CD6223">
        <w:rPr>
          <w:rFonts w:ascii="Times New Roman" w:hAnsi="Times New Roman" w:cs="Times New Roman"/>
          <w:sz w:val="24"/>
          <w:szCs w:val="24"/>
        </w:rPr>
        <w:t xml:space="preserve">Reprint, </w:t>
      </w:r>
      <w:r w:rsidRPr="001D42F0">
        <w:rPr>
          <w:rFonts w:ascii="Times New Roman" w:hAnsi="Times New Roman" w:cs="Times New Roman"/>
          <w:sz w:val="24"/>
          <w:szCs w:val="24"/>
        </w:rPr>
        <w:t>Kingston: The University of the West Indies Press.</w:t>
      </w:r>
    </w:p>
    <w:p w:rsidR="001709F4" w:rsidRDefault="001709F4" w:rsidP="001C72D8">
      <w:pPr>
        <w:autoSpaceDE w:val="0"/>
        <w:autoSpaceDN w:val="0"/>
        <w:adjustRightInd w:val="0"/>
        <w:spacing w:after="0" w:line="240" w:lineRule="auto"/>
        <w:jc w:val="both"/>
        <w:rPr>
          <w:rFonts w:ascii="Times New Roman" w:hAnsi="Times New Roman" w:cs="Times New Roman"/>
          <w:sz w:val="24"/>
          <w:szCs w:val="24"/>
        </w:rPr>
      </w:pPr>
    </w:p>
    <w:p w:rsidR="006D41D9" w:rsidRPr="005352F0" w:rsidRDefault="006D41D9" w:rsidP="001C72D8">
      <w:pPr>
        <w:spacing w:after="0" w:line="240" w:lineRule="auto"/>
        <w:jc w:val="both"/>
        <w:rPr>
          <w:rFonts w:ascii="Times New Roman" w:eastAsia="Times New Roman" w:hAnsi="Times New Roman" w:cs="Times New Roman"/>
          <w:sz w:val="24"/>
          <w:szCs w:val="24"/>
          <w:lang w:eastAsia="en-GB"/>
        </w:rPr>
      </w:pPr>
      <w:proofErr w:type="gramStart"/>
      <w:r w:rsidRPr="005352F0">
        <w:rPr>
          <w:rFonts w:ascii="Times New Roman" w:eastAsia="Times New Roman" w:hAnsi="Times New Roman" w:cs="Times New Roman"/>
          <w:sz w:val="24"/>
          <w:szCs w:val="24"/>
          <w:lang w:eastAsia="en-GB"/>
        </w:rPr>
        <w:t>Crawford-Brown, C</w:t>
      </w:r>
      <w:r w:rsidR="00E4299F">
        <w:rPr>
          <w:rFonts w:ascii="Times New Roman" w:eastAsia="Times New Roman" w:hAnsi="Times New Roman" w:cs="Times New Roman"/>
          <w:sz w:val="24"/>
          <w:szCs w:val="24"/>
          <w:lang w:eastAsia="en-GB"/>
        </w:rPr>
        <w:t>laudette</w:t>
      </w:r>
      <w:r w:rsidR="001236CC">
        <w:rPr>
          <w:rFonts w:ascii="Times New Roman" w:eastAsia="Times New Roman" w:hAnsi="Times New Roman" w:cs="Times New Roman"/>
          <w:sz w:val="24"/>
          <w:szCs w:val="24"/>
          <w:lang w:eastAsia="en-GB"/>
        </w:rPr>
        <w:t>,</w:t>
      </w:r>
      <w:r w:rsidR="00E4299F">
        <w:rPr>
          <w:rFonts w:ascii="Times New Roman" w:eastAsia="Times New Roman" w:hAnsi="Times New Roman" w:cs="Times New Roman"/>
          <w:sz w:val="24"/>
          <w:szCs w:val="24"/>
          <w:lang w:eastAsia="en-GB"/>
        </w:rPr>
        <w:t xml:space="preserve"> and Melrose</w:t>
      </w:r>
      <w:r w:rsidRPr="005352F0">
        <w:rPr>
          <w:rFonts w:ascii="Times New Roman" w:eastAsia="Times New Roman" w:hAnsi="Times New Roman" w:cs="Times New Roman"/>
          <w:sz w:val="24"/>
          <w:szCs w:val="24"/>
          <w:lang w:eastAsia="en-GB"/>
        </w:rPr>
        <w:t xml:space="preserve"> Rattray.</w:t>
      </w:r>
      <w:proofErr w:type="gramEnd"/>
      <w:r w:rsidRPr="005352F0">
        <w:rPr>
          <w:rFonts w:ascii="Times New Roman" w:eastAsia="Times New Roman" w:hAnsi="Times New Roman" w:cs="Times New Roman"/>
          <w:sz w:val="24"/>
          <w:szCs w:val="24"/>
          <w:lang w:eastAsia="en-GB"/>
        </w:rPr>
        <w:t xml:space="preserve">  (2002)</w:t>
      </w:r>
      <w:proofErr w:type="gramStart"/>
      <w:r w:rsidRPr="005352F0">
        <w:rPr>
          <w:rFonts w:ascii="Times New Roman" w:eastAsia="Times New Roman" w:hAnsi="Times New Roman" w:cs="Times New Roman"/>
          <w:sz w:val="24"/>
          <w:szCs w:val="24"/>
          <w:lang w:eastAsia="en-GB"/>
        </w:rPr>
        <w:t>.  “</w:t>
      </w:r>
      <w:proofErr w:type="gramEnd"/>
      <w:r w:rsidRPr="005352F0">
        <w:rPr>
          <w:rFonts w:ascii="Times New Roman" w:eastAsia="Times New Roman" w:hAnsi="Times New Roman" w:cs="Times New Roman"/>
          <w:sz w:val="24"/>
          <w:szCs w:val="24"/>
          <w:lang w:eastAsia="en-GB"/>
        </w:rPr>
        <w:t xml:space="preserve">Parent-child </w:t>
      </w:r>
      <w:r w:rsidR="00E4299F">
        <w:rPr>
          <w:rFonts w:ascii="Times New Roman" w:eastAsia="Times New Roman" w:hAnsi="Times New Roman" w:cs="Times New Roman"/>
          <w:sz w:val="24"/>
          <w:szCs w:val="24"/>
          <w:lang w:eastAsia="en-GB"/>
        </w:rPr>
        <w:t>R</w:t>
      </w:r>
      <w:r w:rsidRPr="005352F0">
        <w:rPr>
          <w:rFonts w:ascii="Times New Roman" w:eastAsia="Times New Roman" w:hAnsi="Times New Roman" w:cs="Times New Roman"/>
          <w:sz w:val="24"/>
          <w:szCs w:val="24"/>
          <w:lang w:eastAsia="en-GB"/>
        </w:rPr>
        <w:t xml:space="preserve">elationships in Caribbean </w:t>
      </w:r>
      <w:r w:rsidR="00E4299F">
        <w:rPr>
          <w:rFonts w:ascii="Times New Roman" w:eastAsia="Times New Roman" w:hAnsi="Times New Roman" w:cs="Times New Roman"/>
          <w:sz w:val="24"/>
          <w:szCs w:val="24"/>
          <w:lang w:eastAsia="en-GB"/>
        </w:rPr>
        <w:t>F</w:t>
      </w:r>
      <w:r w:rsidRPr="005352F0">
        <w:rPr>
          <w:rFonts w:ascii="Times New Roman" w:eastAsia="Times New Roman" w:hAnsi="Times New Roman" w:cs="Times New Roman"/>
          <w:sz w:val="24"/>
          <w:szCs w:val="24"/>
          <w:lang w:eastAsia="en-GB"/>
        </w:rPr>
        <w:t>amilies</w:t>
      </w:r>
      <w:r w:rsidR="00E4299F">
        <w:rPr>
          <w:rFonts w:ascii="Times New Roman" w:eastAsia="Times New Roman" w:hAnsi="Times New Roman" w:cs="Times New Roman"/>
          <w:sz w:val="24"/>
          <w:szCs w:val="24"/>
          <w:lang w:eastAsia="en-GB"/>
        </w:rPr>
        <w:t>.</w:t>
      </w:r>
      <w:r w:rsidRPr="005352F0">
        <w:rPr>
          <w:rFonts w:ascii="Times New Roman" w:eastAsia="Times New Roman" w:hAnsi="Times New Roman" w:cs="Times New Roman"/>
          <w:sz w:val="24"/>
          <w:szCs w:val="24"/>
          <w:lang w:eastAsia="en-GB"/>
        </w:rPr>
        <w:t xml:space="preserve">”  In </w:t>
      </w:r>
      <w:r w:rsidR="00E4299F" w:rsidRPr="005352F0">
        <w:rPr>
          <w:rFonts w:ascii="Times New Roman" w:eastAsia="Times New Roman" w:hAnsi="Times New Roman" w:cs="Times New Roman"/>
          <w:i/>
          <w:sz w:val="24"/>
          <w:szCs w:val="24"/>
          <w:lang w:eastAsia="en-GB"/>
        </w:rPr>
        <w:t>Culturally Diverse Parent-child and Family Relationships</w:t>
      </w:r>
      <w:r w:rsidR="00E4299F">
        <w:rPr>
          <w:rFonts w:ascii="Times New Roman" w:eastAsia="Times New Roman" w:hAnsi="Times New Roman" w:cs="Times New Roman"/>
          <w:sz w:val="24"/>
          <w:szCs w:val="24"/>
          <w:lang w:eastAsia="en-GB"/>
        </w:rPr>
        <w:t xml:space="preserve">, edited by </w:t>
      </w:r>
      <w:r w:rsidRPr="005352F0">
        <w:rPr>
          <w:rFonts w:ascii="Times New Roman" w:eastAsia="Times New Roman" w:hAnsi="Times New Roman" w:cs="Times New Roman"/>
          <w:sz w:val="24"/>
          <w:szCs w:val="24"/>
          <w:lang w:eastAsia="en-GB"/>
        </w:rPr>
        <w:t>N</w:t>
      </w:r>
      <w:r w:rsidR="00E4299F">
        <w:rPr>
          <w:rFonts w:ascii="Times New Roman" w:eastAsia="Times New Roman" w:hAnsi="Times New Roman" w:cs="Times New Roman"/>
          <w:sz w:val="24"/>
          <w:szCs w:val="24"/>
          <w:lang w:eastAsia="en-GB"/>
        </w:rPr>
        <w:t>ancy</w:t>
      </w:r>
      <w:r w:rsidRPr="005352F0">
        <w:rPr>
          <w:rFonts w:ascii="Times New Roman" w:eastAsia="Times New Roman" w:hAnsi="Times New Roman" w:cs="Times New Roman"/>
          <w:sz w:val="24"/>
          <w:szCs w:val="24"/>
          <w:lang w:eastAsia="en-GB"/>
        </w:rPr>
        <w:t xml:space="preserve"> Boyd Webb</w:t>
      </w:r>
      <w:r w:rsidR="00E4299F">
        <w:rPr>
          <w:rFonts w:ascii="Times New Roman" w:eastAsia="Times New Roman" w:hAnsi="Times New Roman" w:cs="Times New Roman"/>
          <w:sz w:val="24"/>
          <w:szCs w:val="24"/>
          <w:lang w:eastAsia="en-GB"/>
        </w:rPr>
        <w:t>,</w:t>
      </w:r>
      <w:r w:rsidRPr="005352F0">
        <w:rPr>
          <w:rFonts w:ascii="Times New Roman" w:eastAsia="Times New Roman" w:hAnsi="Times New Roman" w:cs="Times New Roman"/>
          <w:sz w:val="24"/>
          <w:szCs w:val="24"/>
          <w:lang w:eastAsia="en-GB"/>
        </w:rPr>
        <w:t xml:space="preserve"> </w:t>
      </w:r>
      <w:r w:rsidR="00E4299F" w:rsidRPr="005352F0">
        <w:rPr>
          <w:rFonts w:ascii="Times New Roman" w:eastAsia="Times New Roman" w:hAnsi="Times New Roman" w:cs="Times New Roman"/>
          <w:sz w:val="24"/>
          <w:szCs w:val="24"/>
          <w:lang w:eastAsia="en-GB"/>
        </w:rPr>
        <w:t>107-130</w:t>
      </w:r>
      <w:r w:rsidR="00E4299F">
        <w:rPr>
          <w:rFonts w:ascii="Times New Roman" w:eastAsia="Times New Roman" w:hAnsi="Times New Roman" w:cs="Times New Roman"/>
          <w:sz w:val="24"/>
          <w:szCs w:val="24"/>
          <w:lang w:eastAsia="en-GB"/>
        </w:rPr>
        <w:t xml:space="preserve">. </w:t>
      </w:r>
      <w:r w:rsidRPr="005352F0">
        <w:rPr>
          <w:rFonts w:ascii="Times New Roman" w:eastAsia="Times New Roman" w:hAnsi="Times New Roman" w:cs="Times New Roman"/>
          <w:sz w:val="24"/>
          <w:szCs w:val="24"/>
          <w:lang w:eastAsia="en-GB"/>
        </w:rPr>
        <w:t xml:space="preserve"> New York:  Columbia University Press.  </w:t>
      </w:r>
    </w:p>
    <w:p w:rsidR="006D41D9" w:rsidRPr="004E58AF" w:rsidRDefault="006D41D9" w:rsidP="001C72D8">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7A1488" w:rsidRPr="00754F85" w:rsidRDefault="007A1488" w:rsidP="001C72D8">
      <w:pPr>
        <w:spacing w:after="0" w:line="240" w:lineRule="auto"/>
        <w:rPr>
          <w:rFonts w:ascii="Times New Roman" w:eastAsia="Times New Roman" w:hAnsi="Times New Roman" w:cs="Times New Roman"/>
          <w:sz w:val="24"/>
          <w:szCs w:val="24"/>
          <w:lang w:val="en-US"/>
        </w:rPr>
      </w:pPr>
      <w:proofErr w:type="gramStart"/>
      <w:r w:rsidRPr="00754F85">
        <w:rPr>
          <w:rFonts w:ascii="Times New Roman" w:eastAsia="Times New Roman" w:hAnsi="Times New Roman" w:cs="Times New Roman"/>
          <w:sz w:val="24"/>
          <w:szCs w:val="24"/>
          <w:lang w:val="en-US"/>
        </w:rPr>
        <w:t xml:space="preserve">Davidoff, </w:t>
      </w:r>
      <w:proofErr w:type="spellStart"/>
      <w:r w:rsidRPr="00754F85">
        <w:rPr>
          <w:rFonts w:ascii="Times New Roman" w:eastAsia="Times New Roman" w:hAnsi="Times New Roman" w:cs="Times New Roman"/>
          <w:sz w:val="24"/>
          <w:szCs w:val="24"/>
          <w:lang w:val="en-US"/>
        </w:rPr>
        <w:t>Leonore</w:t>
      </w:r>
      <w:proofErr w:type="spellEnd"/>
      <w:r w:rsidRPr="00754F85">
        <w:rPr>
          <w:rFonts w:ascii="Times New Roman" w:eastAsia="Times New Roman" w:hAnsi="Times New Roman" w:cs="Times New Roman"/>
          <w:sz w:val="24"/>
          <w:szCs w:val="24"/>
          <w:lang w:val="en-US"/>
        </w:rPr>
        <w:t>, and Catherine Hall.</w:t>
      </w:r>
      <w:proofErr w:type="gramEnd"/>
      <w:r w:rsidRPr="00754F85">
        <w:rPr>
          <w:rFonts w:ascii="Times New Roman" w:eastAsia="Times New Roman" w:hAnsi="Times New Roman" w:cs="Times New Roman"/>
          <w:sz w:val="24"/>
          <w:szCs w:val="24"/>
          <w:lang w:val="en-US"/>
        </w:rPr>
        <w:t xml:space="preserve"> 1987.  </w:t>
      </w:r>
      <w:r w:rsidRPr="00754F85">
        <w:rPr>
          <w:rFonts w:ascii="Times New Roman" w:eastAsia="Times New Roman" w:hAnsi="Times New Roman" w:cs="Times New Roman"/>
          <w:i/>
          <w:iCs/>
          <w:sz w:val="24"/>
          <w:szCs w:val="24"/>
          <w:lang w:val="en-US"/>
        </w:rPr>
        <w:t>Family Fortunes:  Men and Women of the English Middle Class, 1780-1850</w:t>
      </w:r>
      <w:r w:rsidRPr="00754F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Chicag</w:t>
      </w:r>
      <w:r w:rsidR="00E4299F">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 xml:space="preserve">: </w:t>
      </w:r>
      <w:r w:rsidRPr="00754F85">
        <w:rPr>
          <w:rFonts w:ascii="Times New Roman" w:eastAsia="Times New Roman" w:hAnsi="Times New Roman" w:cs="Times New Roman"/>
          <w:sz w:val="24"/>
          <w:szCs w:val="24"/>
          <w:lang w:val="en-US"/>
        </w:rPr>
        <w:t xml:space="preserve">The University of Chicago Press.    </w:t>
      </w:r>
    </w:p>
    <w:p w:rsidR="009C226F" w:rsidRPr="004E58AF" w:rsidRDefault="009C226F" w:rsidP="001C72D8">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B46378" w:rsidRPr="004E58AF" w:rsidRDefault="00B46378" w:rsidP="001C72D8">
      <w:pPr>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lastRenderedPageBreak/>
        <w:t>Davis-Palmer, Y</w:t>
      </w:r>
      <w:r w:rsidR="00E4299F">
        <w:rPr>
          <w:rFonts w:ascii="Times New Roman" w:hAnsi="Times New Roman" w:cs="Times New Roman"/>
          <w:color w:val="000000" w:themeColor="text1"/>
          <w:sz w:val="24"/>
          <w:szCs w:val="24"/>
        </w:rPr>
        <w:t>vonne</w:t>
      </w:r>
      <w:r w:rsidRPr="004E58AF">
        <w:rPr>
          <w:rFonts w:ascii="Times New Roman" w:hAnsi="Times New Roman" w:cs="Times New Roman"/>
          <w:color w:val="000000" w:themeColor="text1"/>
          <w:sz w:val="24"/>
          <w:szCs w:val="24"/>
        </w:rPr>
        <w:t>. 2005</w:t>
      </w:r>
      <w:r w:rsidR="007C0526"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“Narratives and the cultural construction of belonging in </w:t>
      </w:r>
      <w:proofErr w:type="spellStart"/>
      <w:r w:rsidRPr="004E58AF">
        <w:rPr>
          <w:rFonts w:ascii="Times New Roman" w:hAnsi="Times New Roman" w:cs="Times New Roman"/>
          <w:color w:val="000000" w:themeColor="text1"/>
          <w:sz w:val="24"/>
          <w:szCs w:val="24"/>
        </w:rPr>
        <w:t>Sligoville</w:t>
      </w:r>
      <w:proofErr w:type="spellEnd"/>
      <w:r w:rsidRPr="004E58AF">
        <w:rPr>
          <w:rFonts w:ascii="Times New Roman" w:hAnsi="Times New Roman" w:cs="Times New Roman"/>
          <w:color w:val="000000" w:themeColor="text1"/>
          <w:sz w:val="24"/>
          <w:szCs w:val="24"/>
        </w:rPr>
        <w:t>, Jamaica’s first village</w:t>
      </w:r>
      <w:r w:rsidR="008822DA"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008822DA" w:rsidRPr="004E58AF">
        <w:rPr>
          <w:rFonts w:ascii="Times New Roman" w:hAnsi="Times New Roman" w:cs="Times New Roman"/>
          <w:color w:val="000000" w:themeColor="text1"/>
          <w:sz w:val="24"/>
          <w:szCs w:val="24"/>
        </w:rPr>
        <w:t>I</w:t>
      </w:r>
      <w:r w:rsidRPr="004E58AF">
        <w:rPr>
          <w:rFonts w:ascii="Times New Roman" w:hAnsi="Times New Roman" w:cs="Times New Roman"/>
          <w:color w:val="000000" w:themeColor="text1"/>
          <w:sz w:val="24"/>
          <w:szCs w:val="24"/>
        </w:rPr>
        <w:t xml:space="preserve">n </w:t>
      </w:r>
      <w:r w:rsidR="008822DA" w:rsidRPr="004E58AF">
        <w:rPr>
          <w:rFonts w:ascii="Times New Roman" w:hAnsi="Times New Roman" w:cs="Times New Roman"/>
          <w:i/>
          <w:color w:val="000000" w:themeColor="text1"/>
          <w:sz w:val="24"/>
          <w:szCs w:val="24"/>
        </w:rPr>
        <w:t xml:space="preserve">Caribbean Narratives of Belonging: Fields of Relations, Sites of Identity, </w:t>
      </w:r>
      <w:r w:rsidR="008822DA" w:rsidRPr="004E58AF">
        <w:rPr>
          <w:rFonts w:ascii="Times New Roman" w:hAnsi="Times New Roman" w:cs="Times New Roman"/>
          <w:color w:val="000000" w:themeColor="text1"/>
          <w:sz w:val="24"/>
          <w:szCs w:val="24"/>
        </w:rPr>
        <w:t>edited by</w:t>
      </w:r>
      <w:r w:rsidR="008822DA" w:rsidRPr="004E58AF">
        <w:rPr>
          <w:rFonts w:ascii="Times New Roman" w:hAnsi="Times New Roman" w:cs="Times New Roman"/>
          <w:i/>
          <w:color w:val="000000" w:themeColor="text1"/>
          <w:sz w:val="24"/>
          <w:szCs w:val="24"/>
        </w:rPr>
        <w:t xml:space="preserve"> </w:t>
      </w:r>
      <w:r w:rsidRPr="004E58AF">
        <w:rPr>
          <w:rFonts w:ascii="Times New Roman" w:hAnsi="Times New Roman" w:cs="Times New Roman"/>
          <w:color w:val="000000" w:themeColor="text1"/>
          <w:sz w:val="24"/>
          <w:szCs w:val="24"/>
        </w:rPr>
        <w:t>J</w:t>
      </w:r>
      <w:r w:rsidR="008822DA" w:rsidRPr="004E58AF">
        <w:rPr>
          <w:rFonts w:ascii="Times New Roman" w:hAnsi="Times New Roman" w:cs="Times New Roman"/>
          <w:color w:val="000000" w:themeColor="text1"/>
          <w:sz w:val="24"/>
          <w:szCs w:val="24"/>
        </w:rPr>
        <w:t>ean</w:t>
      </w:r>
      <w:r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Besson</w:t>
      </w:r>
      <w:proofErr w:type="spellEnd"/>
      <w:r w:rsidRPr="004E58AF">
        <w:rPr>
          <w:rFonts w:ascii="Times New Roman" w:hAnsi="Times New Roman" w:cs="Times New Roman"/>
          <w:color w:val="000000" w:themeColor="text1"/>
          <w:sz w:val="24"/>
          <w:szCs w:val="24"/>
        </w:rPr>
        <w:t xml:space="preserve"> and K</w:t>
      </w:r>
      <w:r w:rsidR="008822DA" w:rsidRPr="004E58AF">
        <w:rPr>
          <w:rFonts w:ascii="Times New Roman" w:hAnsi="Times New Roman" w:cs="Times New Roman"/>
          <w:color w:val="000000" w:themeColor="text1"/>
          <w:sz w:val="24"/>
          <w:szCs w:val="24"/>
        </w:rPr>
        <w:t>aren</w:t>
      </w:r>
      <w:r w:rsidR="003E2483"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Owlig</w:t>
      </w:r>
      <w:proofErr w:type="spellEnd"/>
      <w:r w:rsidR="008822DA"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44-62. Oxford: Macmillan Publishers Limited.</w:t>
      </w:r>
    </w:p>
    <w:p w:rsidR="005C2A53" w:rsidRPr="004E58AF" w:rsidRDefault="005C2A53" w:rsidP="001C72D8">
      <w:pPr>
        <w:spacing w:after="0" w:line="240" w:lineRule="auto"/>
        <w:jc w:val="both"/>
        <w:rPr>
          <w:rFonts w:ascii="Times New Roman" w:hAnsi="Times New Roman" w:cs="Times New Roman"/>
          <w:b/>
          <w:color w:val="000000" w:themeColor="text1"/>
          <w:sz w:val="24"/>
          <w:szCs w:val="24"/>
        </w:rPr>
      </w:pPr>
    </w:p>
    <w:p w:rsidR="005C2A53" w:rsidRPr="004E58AF" w:rsidRDefault="005C2A53" w:rsidP="001C72D8">
      <w:pPr>
        <w:spacing w:after="0" w:line="240" w:lineRule="auto"/>
        <w:jc w:val="both"/>
        <w:rPr>
          <w:rFonts w:ascii="Times New Roman" w:hAnsi="Times New Roman" w:cs="Times New Roman"/>
          <w:color w:val="000000" w:themeColor="text1"/>
          <w:sz w:val="24"/>
          <w:szCs w:val="24"/>
        </w:rPr>
      </w:pPr>
      <w:proofErr w:type="spellStart"/>
      <w:r w:rsidRPr="004E58AF">
        <w:rPr>
          <w:rFonts w:ascii="Times New Roman" w:hAnsi="Times New Roman" w:cs="Times New Roman"/>
          <w:color w:val="000000" w:themeColor="text1"/>
          <w:sz w:val="24"/>
          <w:szCs w:val="24"/>
        </w:rPr>
        <w:t>Erel</w:t>
      </w:r>
      <w:proofErr w:type="spellEnd"/>
      <w:r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U</w:t>
      </w:r>
      <w:r w:rsidR="007C1714">
        <w:rPr>
          <w:rFonts w:ascii="Times New Roman" w:hAnsi="Times New Roman" w:cs="Times New Roman"/>
          <w:color w:val="000000" w:themeColor="text1"/>
          <w:sz w:val="24"/>
          <w:szCs w:val="24"/>
        </w:rPr>
        <w:t>nut</w:t>
      </w:r>
      <w:proofErr w:type="spellEnd"/>
      <w:r w:rsidRPr="004E58AF">
        <w:rPr>
          <w:rFonts w:ascii="Times New Roman" w:hAnsi="Times New Roman" w:cs="Times New Roman"/>
          <w:color w:val="000000" w:themeColor="text1"/>
          <w:sz w:val="24"/>
          <w:szCs w:val="24"/>
        </w:rPr>
        <w:t>. 2011.  “Reframing migrant mothers as citizens</w:t>
      </w:r>
      <w:r w:rsidR="007A5E92"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color w:val="000000" w:themeColor="text1"/>
          <w:sz w:val="24"/>
          <w:szCs w:val="24"/>
        </w:rPr>
        <w:t>Citizenship Studies</w:t>
      </w:r>
      <w:r w:rsidRPr="004E58AF">
        <w:rPr>
          <w:rFonts w:ascii="Times New Roman" w:hAnsi="Times New Roman" w:cs="Times New Roman"/>
          <w:color w:val="000000" w:themeColor="text1"/>
          <w:sz w:val="24"/>
          <w:szCs w:val="24"/>
        </w:rPr>
        <w:t xml:space="preserve"> 15 (6-7):</w:t>
      </w:r>
      <w:r w:rsidR="004F1FA3"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695-709.</w:t>
      </w:r>
    </w:p>
    <w:p w:rsidR="005C2A53" w:rsidRPr="004E58AF" w:rsidRDefault="005C2A53" w:rsidP="001C72D8">
      <w:pPr>
        <w:spacing w:after="0" w:line="240" w:lineRule="auto"/>
        <w:jc w:val="both"/>
        <w:rPr>
          <w:rFonts w:ascii="Times New Roman" w:hAnsi="Times New Roman" w:cs="Times New Roman"/>
          <w:b/>
          <w:color w:val="000000" w:themeColor="text1"/>
          <w:sz w:val="24"/>
          <w:szCs w:val="24"/>
        </w:rPr>
      </w:pP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val="en-US"/>
        </w:rPr>
      </w:pPr>
      <w:proofErr w:type="spellStart"/>
      <w:proofErr w:type="gramStart"/>
      <w:r w:rsidRPr="004E58AF">
        <w:rPr>
          <w:rFonts w:ascii="Times New Roman" w:eastAsia="Times New Roman" w:hAnsi="Times New Roman" w:cs="Times New Roman"/>
          <w:color w:val="000000" w:themeColor="text1"/>
          <w:sz w:val="24"/>
          <w:szCs w:val="24"/>
          <w:lang w:val="en-US"/>
        </w:rPr>
        <w:t>Foner</w:t>
      </w:r>
      <w:proofErr w:type="spellEnd"/>
      <w:r w:rsidRPr="004E58AF">
        <w:rPr>
          <w:rFonts w:ascii="Times New Roman" w:eastAsia="Times New Roman" w:hAnsi="Times New Roman" w:cs="Times New Roman"/>
          <w:color w:val="000000" w:themeColor="text1"/>
          <w:sz w:val="24"/>
          <w:szCs w:val="24"/>
          <w:lang w:val="en-US"/>
        </w:rPr>
        <w:t>, N</w:t>
      </w:r>
      <w:r w:rsidR="00BC0DFB">
        <w:rPr>
          <w:rFonts w:ascii="Times New Roman" w:eastAsia="Times New Roman" w:hAnsi="Times New Roman" w:cs="Times New Roman"/>
          <w:color w:val="000000" w:themeColor="text1"/>
          <w:sz w:val="24"/>
          <w:szCs w:val="24"/>
          <w:lang w:val="en-US"/>
        </w:rPr>
        <w:t>ancy</w:t>
      </w:r>
      <w:r w:rsidRPr="004E58AF">
        <w:rPr>
          <w:rFonts w:ascii="Times New Roman" w:eastAsia="Times New Roman" w:hAnsi="Times New Roman" w:cs="Times New Roman"/>
          <w:color w:val="000000" w:themeColor="text1"/>
          <w:sz w:val="24"/>
          <w:szCs w:val="24"/>
          <w:lang w:val="en-US"/>
        </w:rPr>
        <w:t>.</w:t>
      </w:r>
      <w:proofErr w:type="gramEnd"/>
      <w:r w:rsidRPr="004E58AF">
        <w:rPr>
          <w:rFonts w:ascii="Times New Roman" w:eastAsia="Times New Roman" w:hAnsi="Times New Roman" w:cs="Times New Roman"/>
          <w:color w:val="000000" w:themeColor="text1"/>
          <w:sz w:val="24"/>
          <w:szCs w:val="24"/>
          <w:lang w:val="en-US"/>
        </w:rPr>
        <w:t xml:space="preserve">  1979</w:t>
      </w:r>
      <w:r w:rsidR="00A716B7"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r w:rsidRPr="004E58AF">
        <w:rPr>
          <w:rFonts w:ascii="Times New Roman" w:eastAsia="Times New Roman" w:hAnsi="Times New Roman" w:cs="Times New Roman"/>
          <w:i/>
          <w:iCs/>
          <w:color w:val="000000" w:themeColor="text1"/>
          <w:sz w:val="24"/>
          <w:szCs w:val="24"/>
          <w:lang w:val="en-US"/>
        </w:rPr>
        <w:t>Jamaican Farewell:  Jamaican Migrants in London</w:t>
      </w:r>
      <w:r w:rsidRPr="004E58AF">
        <w:rPr>
          <w:rFonts w:ascii="Times New Roman" w:eastAsia="Times New Roman" w:hAnsi="Times New Roman" w:cs="Times New Roman"/>
          <w:color w:val="000000" w:themeColor="text1"/>
          <w:sz w:val="24"/>
          <w:szCs w:val="24"/>
          <w:lang w:val="en-US"/>
        </w:rPr>
        <w:t xml:space="preserve">.  London: Routledge &amp; Kegan Paul.  </w:t>
      </w: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val="en-US"/>
        </w:rPr>
      </w:pPr>
    </w:p>
    <w:p w:rsidR="005C6EC0" w:rsidRPr="004E58AF" w:rsidRDefault="005C6EC0" w:rsidP="001C72D8">
      <w:pPr>
        <w:spacing w:after="0" w:line="240" w:lineRule="auto"/>
        <w:jc w:val="both"/>
        <w:rPr>
          <w:rFonts w:ascii="Times New Roman" w:eastAsia="Times New Roman" w:hAnsi="Times New Roman" w:cs="Times New Roman"/>
          <w:color w:val="000000" w:themeColor="text1"/>
          <w:sz w:val="24"/>
          <w:szCs w:val="24"/>
          <w:lang w:val="en-US"/>
        </w:rPr>
      </w:pPr>
      <w:proofErr w:type="spellStart"/>
      <w:proofErr w:type="gramStart"/>
      <w:r w:rsidRPr="004E58AF">
        <w:rPr>
          <w:rFonts w:ascii="Times New Roman" w:eastAsia="Times New Roman" w:hAnsi="Times New Roman" w:cs="Times New Roman"/>
          <w:color w:val="000000" w:themeColor="text1"/>
          <w:sz w:val="24"/>
          <w:szCs w:val="24"/>
          <w:lang w:val="en-US"/>
        </w:rPr>
        <w:t>Foner</w:t>
      </w:r>
      <w:proofErr w:type="spellEnd"/>
      <w:r w:rsidRPr="004E58AF">
        <w:rPr>
          <w:rFonts w:ascii="Times New Roman" w:eastAsia="Times New Roman" w:hAnsi="Times New Roman" w:cs="Times New Roman"/>
          <w:color w:val="000000" w:themeColor="text1"/>
          <w:sz w:val="24"/>
          <w:szCs w:val="24"/>
          <w:lang w:val="en-US"/>
        </w:rPr>
        <w:t>, N</w:t>
      </w:r>
      <w:r w:rsidR="00BC0DFB">
        <w:rPr>
          <w:rFonts w:ascii="Times New Roman" w:eastAsia="Times New Roman" w:hAnsi="Times New Roman" w:cs="Times New Roman"/>
          <w:color w:val="000000" w:themeColor="text1"/>
          <w:sz w:val="24"/>
          <w:szCs w:val="24"/>
          <w:lang w:val="en-US"/>
        </w:rPr>
        <w:t>ancy</w:t>
      </w:r>
      <w:r w:rsidRPr="004E58AF">
        <w:rPr>
          <w:rFonts w:ascii="Times New Roman" w:eastAsia="Times New Roman" w:hAnsi="Times New Roman" w:cs="Times New Roman"/>
          <w:color w:val="000000" w:themeColor="text1"/>
          <w:sz w:val="24"/>
          <w:szCs w:val="24"/>
          <w:lang w:val="en-US"/>
        </w:rPr>
        <w:t>.</w:t>
      </w:r>
      <w:proofErr w:type="gramEnd"/>
      <w:r w:rsidRPr="004E58AF">
        <w:rPr>
          <w:rFonts w:ascii="Times New Roman" w:eastAsia="Times New Roman" w:hAnsi="Times New Roman" w:cs="Times New Roman"/>
          <w:color w:val="000000" w:themeColor="text1"/>
          <w:sz w:val="24"/>
          <w:szCs w:val="24"/>
          <w:lang w:val="en-US"/>
        </w:rPr>
        <w:t xml:space="preserve"> 1973</w:t>
      </w:r>
      <w:r w:rsidR="00A716B7" w:rsidRPr="004E58AF">
        <w:rPr>
          <w:rFonts w:ascii="Times New Roman" w:eastAsia="Times New Roman" w:hAnsi="Times New Roman" w:cs="Times New Roman"/>
          <w:color w:val="000000" w:themeColor="text1"/>
          <w:sz w:val="24"/>
          <w:szCs w:val="24"/>
          <w:lang w:val="en-US"/>
        </w:rPr>
        <w:t>.</w:t>
      </w:r>
      <w:r w:rsidRPr="004E58AF">
        <w:rPr>
          <w:rFonts w:ascii="Times New Roman" w:eastAsia="Times New Roman" w:hAnsi="Times New Roman" w:cs="Times New Roman"/>
          <w:color w:val="000000" w:themeColor="text1"/>
          <w:sz w:val="24"/>
          <w:szCs w:val="24"/>
          <w:lang w:val="en-US"/>
        </w:rPr>
        <w:t xml:space="preserve">  </w:t>
      </w:r>
      <w:r w:rsidRPr="004E58AF">
        <w:rPr>
          <w:rFonts w:ascii="Times New Roman" w:eastAsia="Times New Roman" w:hAnsi="Times New Roman" w:cs="Times New Roman"/>
          <w:i/>
          <w:iCs/>
          <w:color w:val="000000" w:themeColor="text1"/>
          <w:sz w:val="24"/>
          <w:szCs w:val="24"/>
          <w:lang w:val="en-US"/>
        </w:rPr>
        <w:t>Status and Power in Rural Jamaica</w:t>
      </w:r>
      <w:r w:rsidRPr="004E58AF">
        <w:rPr>
          <w:rFonts w:ascii="Times New Roman" w:eastAsia="Times New Roman" w:hAnsi="Times New Roman" w:cs="Times New Roman"/>
          <w:color w:val="000000" w:themeColor="text1"/>
          <w:sz w:val="24"/>
          <w:szCs w:val="24"/>
          <w:lang w:val="en-US"/>
        </w:rPr>
        <w:t>.  Teachers College, Columbia University:  New York Teachers College Press</w:t>
      </w:r>
      <w:r w:rsidR="00A716B7" w:rsidRPr="004E58AF">
        <w:rPr>
          <w:rFonts w:ascii="Times New Roman" w:eastAsia="Times New Roman" w:hAnsi="Times New Roman" w:cs="Times New Roman"/>
          <w:color w:val="000000" w:themeColor="text1"/>
          <w:sz w:val="24"/>
          <w:szCs w:val="24"/>
          <w:lang w:val="en-US"/>
        </w:rPr>
        <w:t>.</w:t>
      </w:r>
    </w:p>
    <w:p w:rsidR="00A716B7" w:rsidRPr="004E58AF" w:rsidRDefault="00A716B7" w:rsidP="001C72D8">
      <w:pPr>
        <w:spacing w:after="0" w:line="240" w:lineRule="auto"/>
        <w:jc w:val="both"/>
        <w:rPr>
          <w:rFonts w:ascii="Times New Roman" w:eastAsia="Times New Roman" w:hAnsi="Times New Roman" w:cs="Times New Roman"/>
          <w:color w:val="000000" w:themeColor="text1"/>
          <w:sz w:val="24"/>
          <w:szCs w:val="24"/>
          <w:lang w:val="en-US"/>
        </w:rPr>
      </w:pPr>
    </w:p>
    <w:p w:rsidR="00A716B7" w:rsidRDefault="00A716B7" w:rsidP="001C72D8">
      <w:pPr>
        <w:spacing w:after="0" w:line="240" w:lineRule="auto"/>
        <w:jc w:val="both"/>
        <w:rPr>
          <w:rFonts w:ascii="Times New Roman" w:hAnsi="Times New Roman" w:cs="Times New Roman"/>
          <w:color w:val="000000" w:themeColor="text1"/>
          <w:sz w:val="24"/>
          <w:szCs w:val="24"/>
        </w:rPr>
      </w:pPr>
      <w:proofErr w:type="spellStart"/>
      <w:proofErr w:type="gramStart"/>
      <w:r w:rsidRPr="004E58AF">
        <w:rPr>
          <w:rFonts w:ascii="Times New Roman" w:hAnsi="Times New Roman" w:cs="Times New Roman"/>
          <w:color w:val="000000" w:themeColor="text1"/>
          <w:sz w:val="24"/>
          <w:szCs w:val="24"/>
        </w:rPr>
        <w:t>Fumanti</w:t>
      </w:r>
      <w:proofErr w:type="spellEnd"/>
      <w:r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M</w:t>
      </w:r>
      <w:r w:rsidR="001E3F91">
        <w:rPr>
          <w:rFonts w:ascii="Times New Roman" w:hAnsi="Times New Roman" w:cs="Times New Roman"/>
          <w:color w:val="000000" w:themeColor="text1"/>
          <w:sz w:val="24"/>
          <w:szCs w:val="24"/>
        </w:rPr>
        <w:t>attia</w:t>
      </w:r>
      <w:proofErr w:type="spellEnd"/>
      <w:r w:rsidRPr="004E58AF">
        <w:rPr>
          <w:rFonts w:ascii="Times New Roman" w:hAnsi="Times New Roman" w:cs="Times New Roman"/>
          <w:color w:val="000000" w:themeColor="text1"/>
          <w:sz w:val="24"/>
          <w:szCs w:val="24"/>
        </w:rPr>
        <w:t xml:space="preserve"> and </w:t>
      </w:r>
      <w:proofErr w:type="spellStart"/>
      <w:r w:rsidRPr="004E58AF">
        <w:rPr>
          <w:rFonts w:ascii="Times New Roman" w:hAnsi="Times New Roman" w:cs="Times New Roman"/>
          <w:color w:val="000000" w:themeColor="text1"/>
          <w:sz w:val="24"/>
          <w:szCs w:val="24"/>
        </w:rPr>
        <w:t>P</w:t>
      </w:r>
      <w:r w:rsidR="001E3F91">
        <w:rPr>
          <w:rFonts w:ascii="Times New Roman" w:hAnsi="Times New Roman" w:cs="Times New Roman"/>
          <w:color w:val="000000" w:themeColor="text1"/>
          <w:sz w:val="24"/>
          <w:szCs w:val="24"/>
        </w:rPr>
        <w:t>nina</w:t>
      </w:r>
      <w:proofErr w:type="spellEnd"/>
      <w:r w:rsidRPr="004E58AF">
        <w:rPr>
          <w:rFonts w:ascii="Times New Roman" w:hAnsi="Times New Roman" w:cs="Times New Roman"/>
          <w:color w:val="000000" w:themeColor="text1"/>
          <w:sz w:val="24"/>
          <w:szCs w:val="24"/>
        </w:rPr>
        <w:t>.</w:t>
      </w:r>
      <w:proofErr w:type="gramEnd"/>
      <w:r w:rsidRPr="004E58AF">
        <w:rPr>
          <w:rFonts w:ascii="Times New Roman" w:hAnsi="Times New Roman" w:cs="Times New Roman"/>
          <w:color w:val="000000" w:themeColor="text1"/>
          <w:sz w:val="24"/>
          <w:szCs w:val="24"/>
        </w:rPr>
        <w:t xml:space="preserve"> </w:t>
      </w:r>
      <w:proofErr w:type="spellStart"/>
      <w:proofErr w:type="gramStart"/>
      <w:r w:rsidRPr="004E58AF">
        <w:rPr>
          <w:rFonts w:ascii="Times New Roman" w:hAnsi="Times New Roman" w:cs="Times New Roman"/>
          <w:color w:val="000000" w:themeColor="text1"/>
          <w:sz w:val="24"/>
          <w:szCs w:val="24"/>
        </w:rPr>
        <w:t>Werbner</w:t>
      </w:r>
      <w:proofErr w:type="spellEnd"/>
      <w:r w:rsidR="001E3F91">
        <w:rPr>
          <w:rFonts w:ascii="Times New Roman" w:hAnsi="Times New Roman" w:cs="Times New Roman"/>
          <w:color w:val="000000" w:themeColor="text1"/>
          <w:sz w:val="24"/>
          <w:szCs w:val="24"/>
        </w:rPr>
        <w:t>.</w:t>
      </w:r>
      <w:proofErr w:type="gramEnd"/>
      <w:r w:rsidRPr="004E58AF">
        <w:rPr>
          <w:rFonts w:ascii="Times New Roman" w:hAnsi="Times New Roman" w:cs="Times New Roman"/>
          <w:color w:val="000000" w:themeColor="text1"/>
          <w:sz w:val="24"/>
          <w:szCs w:val="24"/>
        </w:rPr>
        <w:t xml:space="preserve"> 2010. “The Moral Economy of the African Diaspora: Citizenship, Networking and Permeable Ethnicity.”  </w:t>
      </w:r>
      <w:r w:rsidRPr="004E58AF">
        <w:rPr>
          <w:rFonts w:ascii="Times New Roman" w:hAnsi="Times New Roman" w:cs="Times New Roman"/>
          <w:i/>
          <w:color w:val="000000" w:themeColor="text1"/>
          <w:sz w:val="24"/>
          <w:szCs w:val="24"/>
        </w:rPr>
        <w:t>African Diaspora</w:t>
      </w:r>
      <w:r w:rsidRPr="004E58AF">
        <w:rPr>
          <w:rFonts w:ascii="Times New Roman" w:hAnsi="Times New Roman" w:cs="Times New Roman"/>
          <w:color w:val="000000" w:themeColor="text1"/>
          <w:sz w:val="24"/>
          <w:szCs w:val="24"/>
        </w:rPr>
        <w:t xml:space="preserve"> 3: 3-12.</w:t>
      </w:r>
    </w:p>
    <w:p w:rsidR="00566FD8" w:rsidRDefault="00566FD8" w:rsidP="001C72D8">
      <w:pPr>
        <w:spacing w:after="0" w:line="240" w:lineRule="auto"/>
        <w:jc w:val="both"/>
        <w:rPr>
          <w:rFonts w:ascii="Times New Roman" w:hAnsi="Times New Roman" w:cs="Times New Roman"/>
          <w:color w:val="000000" w:themeColor="text1"/>
          <w:sz w:val="24"/>
          <w:szCs w:val="24"/>
        </w:rPr>
      </w:pPr>
    </w:p>
    <w:p w:rsidR="00566FD8" w:rsidRPr="001E3F91" w:rsidRDefault="00566FD8" w:rsidP="001C72D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1E3F91">
        <w:rPr>
          <w:rFonts w:ascii="Times New Roman" w:hAnsi="Times New Roman" w:cs="Times New Roman"/>
          <w:sz w:val="24"/>
          <w:szCs w:val="24"/>
        </w:rPr>
        <w:t>Hill Collins, P</w:t>
      </w:r>
      <w:r w:rsidR="001E3F91">
        <w:rPr>
          <w:rFonts w:ascii="Times New Roman" w:hAnsi="Times New Roman" w:cs="Times New Roman"/>
          <w:sz w:val="24"/>
          <w:szCs w:val="24"/>
        </w:rPr>
        <w:t>atricia</w:t>
      </w:r>
      <w:r w:rsidRPr="001E3F91">
        <w:rPr>
          <w:rFonts w:ascii="Times New Roman" w:hAnsi="Times New Roman" w:cs="Times New Roman"/>
          <w:sz w:val="24"/>
          <w:szCs w:val="24"/>
        </w:rPr>
        <w:t>.</w:t>
      </w:r>
      <w:proofErr w:type="gramEnd"/>
      <w:r w:rsidRPr="001E3F91">
        <w:rPr>
          <w:rFonts w:ascii="Times New Roman" w:hAnsi="Times New Roman" w:cs="Times New Roman"/>
          <w:sz w:val="24"/>
          <w:szCs w:val="24"/>
        </w:rPr>
        <w:t xml:space="preserve"> 1990. </w:t>
      </w:r>
      <w:r w:rsidRPr="001E3F91">
        <w:rPr>
          <w:rFonts w:ascii="Times New Roman" w:hAnsi="Times New Roman" w:cs="Times New Roman"/>
          <w:i/>
          <w:sz w:val="24"/>
          <w:szCs w:val="24"/>
        </w:rPr>
        <w:t xml:space="preserve">Black </w:t>
      </w:r>
      <w:r w:rsidR="001E3F91">
        <w:rPr>
          <w:rFonts w:ascii="Times New Roman" w:hAnsi="Times New Roman" w:cs="Times New Roman"/>
          <w:i/>
          <w:sz w:val="24"/>
          <w:szCs w:val="24"/>
        </w:rPr>
        <w:t>F</w:t>
      </w:r>
      <w:r w:rsidRPr="001E3F91">
        <w:rPr>
          <w:rFonts w:ascii="Times New Roman" w:hAnsi="Times New Roman" w:cs="Times New Roman"/>
          <w:i/>
          <w:sz w:val="24"/>
          <w:szCs w:val="24"/>
        </w:rPr>
        <w:t xml:space="preserve">eminist </w:t>
      </w:r>
      <w:r w:rsidR="001E3F91">
        <w:rPr>
          <w:rFonts w:ascii="Times New Roman" w:hAnsi="Times New Roman" w:cs="Times New Roman"/>
          <w:i/>
          <w:sz w:val="24"/>
          <w:szCs w:val="24"/>
        </w:rPr>
        <w:t>T</w:t>
      </w:r>
      <w:r w:rsidRPr="001E3F91">
        <w:rPr>
          <w:rFonts w:ascii="Times New Roman" w:hAnsi="Times New Roman" w:cs="Times New Roman"/>
          <w:i/>
          <w:sz w:val="24"/>
          <w:szCs w:val="24"/>
        </w:rPr>
        <w:t xml:space="preserve">hought: </w:t>
      </w:r>
      <w:r w:rsidR="001E3F91">
        <w:rPr>
          <w:rFonts w:ascii="Times New Roman" w:hAnsi="Times New Roman" w:cs="Times New Roman"/>
          <w:i/>
          <w:sz w:val="24"/>
          <w:szCs w:val="24"/>
        </w:rPr>
        <w:t>K</w:t>
      </w:r>
      <w:r w:rsidRPr="001E3F91">
        <w:rPr>
          <w:rFonts w:ascii="Times New Roman" w:hAnsi="Times New Roman" w:cs="Times New Roman"/>
          <w:i/>
          <w:sz w:val="24"/>
          <w:szCs w:val="24"/>
        </w:rPr>
        <w:t xml:space="preserve">nowledge, </w:t>
      </w:r>
      <w:r w:rsidR="001E3F91">
        <w:rPr>
          <w:rFonts w:ascii="Times New Roman" w:hAnsi="Times New Roman" w:cs="Times New Roman"/>
          <w:i/>
          <w:sz w:val="24"/>
          <w:szCs w:val="24"/>
        </w:rPr>
        <w:t>C</w:t>
      </w:r>
      <w:r w:rsidRPr="001E3F91">
        <w:rPr>
          <w:rFonts w:ascii="Times New Roman" w:hAnsi="Times New Roman" w:cs="Times New Roman"/>
          <w:i/>
          <w:sz w:val="24"/>
          <w:szCs w:val="24"/>
        </w:rPr>
        <w:t xml:space="preserve">onsciousness, and the </w:t>
      </w:r>
      <w:r w:rsidR="001E3F91">
        <w:rPr>
          <w:rFonts w:ascii="Times New Roman" w:hAnsi="Times New Roman" w:cs="Times New Roman"/>
          <w:i/>
          <w:sz w:val="24"/>
          <w:szCs w:val="24"/>
        </w:rPr>
        <w:t>P</w:t>
      </w:r>
      <w:r w:rsidRPr="001E3F91">
        <w:rPr>
          <w:rFonts w:ascii="Times New Roman" w:hAnsi="Times New Roman" w:cs="Times New Roman"/>
          <w:i/>
          <w:sz w:val="24"/>
          <w:szCs w:val="24"/>
        </w:rPr>
        <w:t>olitics of</w:t>
      </w:r>
      <w:r w:rsidR="001E3F91">
        <w:rPr>
          <w:rFonts w:ascii="Times New Roman" w:hAnsi="Times New Roman" w:cs="Times New Roman"/>
          <w:i/>
          <w:sz w:val="24"/>
          <w:szCs w:val="24"/>
        </w:rPr>
        <w:t xml:space="preserve"> E</w:t>
      </w:r>
      <w:r w:rsidRPr="001E3F91">
        <w:rPr>
          <w:rFonts w:ascii="Times New Roman" w:hAnsi="Times New Roman" w:cs="Times New Roman"/>
          <w:i/>
          <w:sz w:val="24"/>
          <w:szCs w:val="24"/>
        </w:rPr>
        <w:t>mpowerment</w:t>
      </w:r>
      <w:r w:rsidRPr="001E3F91">
        <w:rPr>
          <w:rFonts w:ascii="Times New Roman" w:hAnsi="Times New Roman" w:cs="Times New Roman"/>
          <w:sz w:val="24"/>
          <w:szCs w:val="24"/>
        </w:rPr>
        <w:t xml:space="preserve">. </w:t>
      </w:r>
      <w:r w:rsidR="001E3F91">
        <w:rPr>
          <w:rFonts w:ascii="Times New Roman" w:hAnsi="Times New Roman" w:cs="Times New Roman"/>
          <w:sz w:val="24"/>
          <w:szCs w:val="24"/>
        </w:rPr>
        <w:t xml:space="preserve"> </w:t>
      </w:r>
      <w:r w:rsidRPr="001E3F91">
        <w:rPr>
          <w:rFonts w:ascii="Times New Roman" w:hAnsi="Times New Roman" w:cs="Times New Roman"/>
          <w:sz w:val="24"/>
          <w:szCs w:val="24"/>
        </w:rPr>
        <w:t>Boston: Unwin Hyman.</w:t>
      </w:r>
    </w:p>
    <w:p w:rsidR="006D41D9" w:rsidRDefault="006D41D9" w:rsidP="001C72D8">
      <w:pPr>
        <w:spacing w:after="0" w:line="240" w:lineRule="auto"/>
        <w:jc w:val="both"/>
        <w:rPr>
          <w:rFonts w:ascii="Times New Roman" w:hAnsi="Times New Roman" w:cs="Times New Roman"/>
          <w:color w:val="000000" w:themeColor="text1"/>
          <w:sz w:val="24"/>
          <w:szCs w:val="24"/>
        </w:rPr>
      </w:pPr>
    </w:p>
    <w:p w:rsidR="006D41D9" w:rsidRPr="006F3E27" w:rsidRDefault="006D41D9" w:rsidP="001C72D8">
      <w:pPr>
        <w:spacing w:after="0" w:line="240" w:lineRule="auto"/>
        <w:jc w:val="both"/>
        <w:rPr>
          <w:rFonts w:ascii="Times New Roman" w:eastAsia="Times New Roman" w:hAnsi="Times New Roman" w:cs="Times New Roman"/>
          <w:sz w:val="24"/>
          <w:szCs w:val="24"/>
          <w:lang w:eastAsia="en-GB"/>
        </w:rPr>
      </w:pPr>
      <w:proofErr w:type="spellStart"/>
      <w:r w:rsidRPr="006F3E27">
        <w:rPr>
          <w:rFonts w:ascii="Times New Roman" w:eastAsia="Times New Roman" w:hAnsi="Times New Roman" w:cs="Times New Roman"/>
          <w:sz w:val="24"/>
          <w:szCs w:val="24"/>
          <w:lang w:eastAsia="en-GB"/>
        </w:rPr>
        <w:t>Jokhan</w:t>
      </w:r>
      <w:proofErr w:type="spellEnd"/>
      <w:r w:rsidRPr="006F3E27">
        <w:rPr>
          <w:rFonts w:ascii="Times New Roman" w:eastAsia="Times New Roman" w:hAnsi="Times New Roman" w:cs="Times New Roman"/>
          <w:sz w:val="24"/>
          <w:szCs w:val="24"/>
          <w:lang w:eastAsia="en-GB"/>
        </w:rPr>
        <w:t>, M</w:t>
      </w:r>
      <w:r w:rsidR="00933CBF">
        <w:rPr>
          <w:rFonts w:ascii="Times New Roman" w:eastAsia="Times New Roman" w:hAnsi="Times New Roman" w:cs="Times New Roman"/>
          <w:sz w:val="24"/>
          <w:szCs w:val="24"/>
          <w:lang w:eastAsia="en-GB"/>
        </w:rPr>
        <w:t>ala</w:t>
      </w:r>
      <w:r w:rsidRPr="006F3E27">
        <w:rPr>
          <w:rFonts w:ascii="Times New Roman" w:eastAsia="Times New Roman" w:hAnsi="Times New Roman" w:cs="Times New Roman"/>
          <w:sz w:val="24"/>
          <w:szCs w:val="24"/>
          <w:lang w:eastAsia="en-GB"/>
        </w:rPr>
        <w:t>.  2007.  “Parental Absence as a Consequence of Migration:  Exploring its Origins and Perpetuation with Special Reference to Trinidad”.  Paper presented at the Sir Arthur Lewis institute of Social and Economic Studies (SALESES) 8</w:t>
      </w:r>
      <w:r w:rsidRPr="006F3E27">
        <w:rPr>
          <w:rFonts w:ascii="Times New Roman" w:eastAsia="Times New Roman" w:hAnsi="Times New Roman" w:cs="Times New Roman"/>
          <w:sz w:val="24"/>
          <w:szCs w:val="24"/>
          <w:vertAlign w:val="superscript"/>
          <w:lang w:eastAsia="en-GB"/>
        </w:rPr>
        <w:t>th</w:t>
      </w:r>
      <w:r w:rsidRPr="006F3E27">
        <w:rPr>
          <w:rFonts w:ascii="Times New Roman" w:eastAsia="Times New Roman" w:hAnsi="Times New Roman" w:cs="Times New Roman"/>
          <w:sz w:val="24"/>
          <w:szCs w:val="24"/>
          <w:lang w:eastAsia="en-GB"/>
        </w:rPr>
        <w:t xml:space="preserve"> Annual Conference:  Crisis, chaos and change:  Caribbean Development Challenges in the 21</w:t>
      </w:r>
      <w:r w:rsidRPr="006F3E27">
        <w:rPr>
          <w:rFonts w:ascii="Times New Roman" w:eastAsia="Times New Roman" w:hAnsi="Times New Roman" w:cs="Times New Roman"/>
          <w:sz w:val="24"/>
          <w:szCs w:val="24"/>
          <w:vertAlign w:val="superscript"/>
          <w:lang w:eastAsia="en-GB"/>
        </w:rPr>
        <w:t>st</w:t>
      </w:r>
      <w:r w:rsidRPr="006F3E27">
        <w:rPr>
          <w:rFonts w:ascii="Times New Roman" w:eastAsia="Times New Roman" w:hAnsi="Times New Roman" w:cs="Times New Roman"/>
          <w:sz w:val="24"/>
          <w:szCs w:val="24"/>
          <w:lang w:eastAsia="en-GB"/>
        </w:rPr>
        <w:t xml:space="preserve"> Century, </w:t>
      </w:r>
      <w:proofErr w:type="spellStart"/>
      <w:r w:rsidR="00F04BE4" w:rsidRPr="006F3E27">
        <w:rPr>
          <w:rFonts w:ascii="Times New Roman" w:eastAsia="Times New Roman" w:hAnsi="Times New Roman" w:cs="Times New Roman"/>
          <w:sz w:val="24"/>
          <w:szCs w:val="24"/>
          <w:lang w:eastAsia="en-GB"/>
        </w:rPr>
        <w:t>Chaguaramas</w:t>
      </w:r>
      <w:proofErr w:type="spellEnd"/>
      <w:r w:rsidR="00F04BE4" w:rsidRPr="006F3E27">
        <w:rPr>
          <w:rFonts w:ascii="Times New Roman" w:eastAsia="Times New Roman" w:hAnsi="Times New Roman" w:cs="Times New Roman"/>
          <w:sz w:val="24"/>
          <w:szCs w:val="24"/>
          <w:lang w:eastAsia="en-GB"/>
        </w:rPr>
        <w:t>, Trinidad</w:t>
      </w:r>
      <w:r w:rsidR="00F04BE4">
        <w:rPr>
          <w:rFonts w:ascii="Times New Roman" w:eastAsia="Times New Roman" w:hAnsi="Times New Roman" w:cs="Times New Roman"/>
          <w:sz w:val="24"/>
          <w:szCs w:val="24"/>
          <w:lang w:eastAsia="en-GB"/>
        </w:rPr>
        <w:t xml:space="preserve">, </w:t>
      </w:r>
      <w:r w:rsidRPr="006F3E27">
        <w:rPr>
          <w:rFonts w:ascii="Times New Roman" w:eastAsia="Times New Roman" w:hAnsi="Times New Roman" w:cs="Times New Roman"/>
          <w:sz w:val="24"/>
          <w:szCs w:val="24"/>
          <w:lang w:eastAsia="en-GB"/>
        </w:rPr>
        <w:t xml:space="preserve">March 26-28.   </w:t>
      </w:r>
    </w:p>
    <w:p w:rsidR="006D41D9" w:rsidRPr="00000F90" w:rsidRDefault="006D41D9" w:rsidP="001C72D8">
      <w:pPr>
        <w:spacing w:after="0" w:line="240" w:lineRule="auto"/>
        <w:jc w:val="both"/>
        <w:rPr>
          <w:rFonts w:ascii="Times New Roman" w:hAnsi="Times New Roman" w:cs="Times New Roman"/>
          <w:color w:val="0070C0"/>
          <w:sz w:val="24"/>
          <w:szCs w:val="24"/>
        </w:rPr>
      </w:pPr>
    </w:p>
    <w:p w:rsidR="008C5049" w:rsidRPr="004E58AF" w:rsidRDefault="008C5049" w:rsidP="001C72D8">
      <w:pPr>
        <w:autoSpaceDE w:val="0"/>
        <w:autoSpaceDN w:val="0"/>
        <w:adjustRightInd w:val="0"/>
        <w:spacing w:after="0" w:line="240" w:lineRule="auto"/>
        <w:jc w:val="both"/>
        <w:rPr>
          <w:rFonts w:ascii="Times New Roman" w:hAnsi="Times New Roman" w:cs="Times New Roman"/>
          <w:b/>
          <w:color w:val="000000" w:themeColor="text1"/>
          <w:sz w:val="24"/>
          <w:szCs w:val="24"/>
        </w:rPr>
      </w:pPr>
      <w:proofErr w:type="gramStart"/>
      <w:r w:rsidRPr="004E58AF">
        <w:rPr>
          <w:rFonts w:ascii="Times New Roman" w:hAnsi="Times New Roman" w:cs="Times New Roman"/>
          <w:color w:val="000000" w:themeColor="text1"/>
          <w:sz w:val="24"/>
          <w:szCs w:val="24"/>
        </w:rPr>
        <w:t>Jones, E</w:t>
      </w:r>
      <w:r w:rsidR="00933CBF">
        <w:rPr>
          <w:rFonts w:ascii="Times New Roman" w:hAnsi="Times New Roman" w:cs="Times New Roman"/>
          <w:color w:val="000000" w:themeColor="text1"/>
          <w:sz w:val="24"/>
          <w:szCs w:val="24"/>
        </w:rPr>
        <w:t>mma</w:t>
      </w:r>
      <w:r w:rsidR="00C25AE3">
        <w:rPr>
          <w:rFonts w:ascii="Times New Roman" w:hAnsi="Times New Roman" w:cs="Times New Roman"/>
          <w:color w:val="000000" w:themeColor="text1"/>
          <w:sz w:val="24"/>
          <w:szCs w:val="24"/>
        </w:rPr>
        <w:t>,</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and John </w:t>
      </w:r>
      <w:proofErr w:type="spellStart"/>
      <w:r w:rsidRPr="004E58AF">
        <w:rPr>
          <w:rFonts w:ascii="Times New Roman" w:hAnsi="Times New Roman" w:cs="Times New Roman"/>
          <w:color w:val="000000" w:themeColor="text1"/>
          <w:sz w:val="24"/>
          <w:szCs w:val="24"/>
        </w:rPr>
        <w:t>Gaventa</w:t>
      </w:r>
      <w:proofErr w:type="spellEnd"/>
      <w:r w:rsidRPr="004E58AF">
        <w:rPr>
          <w:rFonts w:ascii="Times New Roman" w:hAnsi="Times New Roman" w:cs="Times New Roman"/>
          <w:color w:val="000000" w:themeColor="text1"/>
          <w:sz w:val="24"/>
          <w:szCs w:val="24"/>
        </w:rPr>
        <w:t>.</w:t>
      </w:r>
      <w:proofErr w:type="gramEnd"/>
      <w:r w:rsidRPr="004E58AF">
        <w:rPr>
          <w:rFonts w:ascii="Times New Roman" w:hAnsi="Times New Roman" w:cs="Times New Roman"/>
          <w:color w:val="000000" w:themeColor="text1"/>
          <w:sz w:val="24"/>
          <w:szCs w:val="24"/>
        </w:rPr>
        <w:t xml:space="preserve"> 2002. </w:t>
      </w:r>
      <w:r w:rsidRPr="004E58AF">
        <w:rPr>
          <w:rFonts w:ascii="Times New Roman" w:hAnsi="Times New Roman" w:cs="Times New Roman"/>
          <w:i/>
          <w:iCs/>
          <w:color w:val="000000" w:themeColor="text1"/>
          <w:sz w:val="24"/>
          <w:szCs w:val="24"/>
        </w:rPr>
        <w:t xml:space="preserve">Concepts of Citizenship: A Review. </w:t>
      </w:r>
      <w:r w:rsidRPr="004E58AF">
        <w:rPr>
          <w:rFonts w:ascii="Times New Roman" w:hAnsi="Times New Roman" w:cs="Times New Roman"/>
          <w:color w:val="000000" w:themeColor="text1"/>
          <w:sz w:val="24"/>
          <w:szCs w:val="24"/>
        </w:rPr>
        <w:t>Sussex,</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UK: IDS Publications</w:t>
      </w:r>
      <w:r w:rsidRPr="004E58AF">
        <w:rPr>
          <w:rFonts w:ascii="AGaramondPro-Regular" w:hAnsi="AGaramondPro-Regular" w:cs="AGaramondPro-Regular"/>
          <w:color w:val="000000" w:themeColor="text1"/>
          <w:sz w:val="20"/>
          <w:szCs w:val="20"/>
        </w:rPr>
        <w:t>.</w:t>
      </w:r>
    </w:p>
    <w:p w:rsidR="00271A68" w:rsidRPr="004E58AF" w:rsidRDefault="00271A68" w:rsidP="001C72D8">
      <w:pPr>
        <w:spacing w:after="0" w:line="240" w:lineRule="auto"/>
        <w:jc w:val="both"/>
        <w:rPr>
          <w:rFonts w:ascii="Times New Roman" w:hAnsi="Times New Roman" w:cs="Times New Roman"/>
          <w:color w:val="000000" w:themeColor="text1"/>
          <w:sz w:val="24"/>
          <w:szCs w:val="24"/>
        </w:rPr>
      </w:pPr>
    </w:p>
    <w:p w:rsidR="005C6EC0" w:rsidRPr="004E58AF" w:rsidRDefault="00C76466" w:rsidP="001C72D8">
      <w:pPr>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Hall, C</w:t>
      </w:r>
      <w:r w:rsidR="008B25E8">
        <w:rPr>
          <w:rFonts w:ascii="Times New Roman" w:hAnsi="Times New Roman" w:cs="Times New Roman"/>
          <w:color w:val="000000" w:themeColor="text1"/>
          <w:sz w:val="24"/>
          <w:szCs w:val="24"/>
        </w:rPr>
        <w:t>atherine</w:t>
      </w:r>
      <w:r w:rsidRPr="004E58AF">
        <w:rPr>
          <w:rFonts w:ascii="Times New Roman" w:hAnsi="Times New Roman" w:cs="Times New Roman"/>
          <w:color w:val="000000" w:themeColor="text1"/>
          <w:sz w:val="24"/>
          <w:szCs w:val="24"/>
        </w:rPr>
        <w:t>. 2002</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color w:val="000000" w:themeColor="text1"/>
          <w:sz w:val="24"/>
          <w:szCs w:val="24"/>
        </w:rPr>
        <w:t>Civilizing Subjects: Metropole and Colony in the English Imagination 1830-1867</w:t>
      </w:r>
      <w:r w:rsidRPr="004E58AF">
        <w:rPr>
          <w:rFonts w:ascii="Times New Roman" w:hAnsi="Times New Roman" w:cs="Times New Roman"/>
          <w:color w:val="000000" w:themeColor="text1"/>
          <w:sz w:val="24"/>
          <w:szCs w:val="24"/>
        </w:rPr>
        <w:t xml:space="preserve">.  Cambridge: Polity Press. </w:t>
      </w:r>
    </w:p>
    <w:p w:rsidR="002B02C0" w:rsidRPr="004E58AF" w:rsidRDefault="002B02C0" w:rsidP="001C72D8">
      <w:pPr>
        <w:spacing w:after="0" w:line="240" w:lineRule="auto"/>
        <w:jc w:val="both"/>
        <w:rPr>
          <w:rFonts w:ascii="Times New Roman" w:hAnsi="Times New Roman" w:cs="Times New Roman"/>
          <w:i/>
          <w:color w:val="000000" w:themeColor="text1"/>
          <w:sz w:val="24"/>
          <w:szCs w:val="24"/>
        </w:rPr>
      </w:pPr>
    </w:p>
    <w:p w:rsidR="008C5049" w:rsidRPr="004E58AF" w:rsidRDefault="008C5049"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Holston, J</w:t>
      </w:r>
      <w:r w:rsidR="00933CBF">
        <w:rPr>
          <w:rFonts w:ascii="Times New Roman" w:hAnsi="Times New Roman" w:cs="Times New Roman"/>
          <w:color w:val="000000" w:themeColor="text1"/>
          <w:sz w:val="24"/>
          <w:szCs w:val="24"/>
        </w:rPr>
        <w:t>ames</w:t>
      </w:r>
      <w:r w:rsidRPr="004E58AF">
        <w:rPr>
          <w:rFonts w:ascii="Times New Roman" w:hAnsi="Times New Roman" w:cs="Times New Roman"/>
          <w:color w:val="000000" w:themeColor="text1"/>
          <w:sz w:val="24"/>
          <w:szCs w:val="24"/>
        </w:rPr>
        <w:t xml:space="preserve">. 2008. </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iCs/>
          <w:color w:val="000000" w:themeColor="text1"/>
          <w:sz w:val="24"/>
          <w:szCs w:val="24"/>
        </w:rPr>
        <w:t>Insurgent Citizenship</w:t>
      </w:r>
      <w:r w:rsidR="00933CBF">
        <w:rPr>
          <w:rFonts w:ascii="Times New Roman" w:hAnsi="Times New Roman" w:cs="Times New Roman"/>
          <w:i/>
          <w:iCs/>
          <w:color w:val="000000" w:themeColor="text1"/>
          <w:sz w:val="24"/>
          <w:szCs w:val="24"/>
        </w:rPr>
        <w:t>: Disjunctions of Democracy and Modernity in Brazil</w:t>
      </w:r>
      <w:r w:rsidRPr="004E58AF">
        <w:rPr>
          <w:rFonts w:ascii="Times New Roman" w:hAnsi="Times New Roman" w:cs="Times New Roman"/>
          <w:i/>
          <w:iCs/>
          <w:color w:val="000000" w:themeColor="text1"/>
          <w:sz w:val="24"/>
          <w:szCs w:val="24"/>
        </w:rPr>
        <w:t xml:space="preserve">. </w:t>
      </w:r>
      <w:r w:rsidRPr="004E58AF">
        <w:rPr>
          <w:rFonts w:ascii="Times New Roman" w:hAnsi="Times New Roman" w:cs="Times New Roman"/>
          <w:color w:val="000000" w:themeColor="text1"/>
          <w:sz w:val="24"/>
          <w:szCs w:val="24"/>
        </w:rPr>
        <w:t>Princeton, NJ: Princeton University</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Press.</w:t>
      </w:r>
    </w:p>
    <w:p w:rsidR="005F2FC1" w:rsidRPr="004E58AF" w:rsidRDefault="005F2FC1" w:rsidP="001C72D8">
      <w:pPr>
        <w:spacing w:after="0" w:line="240" w:lineRule="auto"/>
        <w:jc w:val="both"/>
        <w:rPr>
          <w:rFonts w:ascii="AGaramondPro-Regular" w:hAnsi="AGaramondPro-Regular" w:cs="AGaramondPro-Regular"/>
          <w:color w:val="000000" w:themeColor="text1"/>
          <w:sz w:val="20"/>
          <w:szCs w:val="20"/>
        </w:rPr>
      </w:pPr>
    </w:p>
    <w:p w:rsidR="005F2FC1" w:rsidRDefault="005F2FC1" w:rsidP="001C72D8">
      <w:pPr>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Kershaw, P</w:t>
      </w:r>
      <w:r w:rsidR="00D22AE3">
        <w:rPr>
          <w:rFonts w:ascii="Times New Roman" w:hAnsi="Times New Roman" w:cs="Times New Roman"/>
          <w:color w:val="000000" w:themeColor="text1"/>
          <w:sz w:val="24"/>
          <w:szCs w:val="24"/>
        </w:rPr>
        <w:t>aul</w:t>
      </w:r>
      <w:r w:rsidRPr="004E58AF">
        <w:rPr>
          <w:rFonts w:ascii="Times New Roman" w:hAnsi="Times New Roman" w:cs="Times New Roman"/>
          <w:color w:val="000000" w:themeColor="text1"/>
          <w:sz w:val="24"/>
          <w:szCs w:val="24"/>
        </w:rPr>
        <w:t xml:space="preserve">. 2005. </w:t>
      </w:r>
      <w:proofErr w:type="spellStart"/>
      <w:r w:rsidRPr="004E58AF">
        <w:rPr>
          <w:rFonts w:ascii="Times New Roman" w:hAnsi="Times New Roman" w:cs="Times New Roman"/>
          <w:i/>
          <w:color w:val="000000" w:themeColor="text1"/>
          <w:sz w:val="24"/>
          <w:szCs w:val="24"/>
        </w:rPr>
        <w:t>Carefiar</w:t>
      </w:r>
      <w:proofErr w:type="spellEnd"/>
      <w:r w:rsidRPr="004E58AF">
        <w:rPr>
          <w:rFonts w:ascii="Times New Roman" w:hAnsi="Times New Roman" w:cs="Times New Roman"/>
          <w:i/>
          <w:color w:val="000000" w:themeColor="text1"/>
          <w:sz w:val="24"/>
          <w:szCs w:val="24"/>
        </w:rPr>
        <w:t>: Rethinking the responsibilities and rights of citizenship</w:t>
      </w:r>
      <w:r w:rsidRPr="004E58AF">
        <w:rPr>
          <w:rFonts w:ascii="Times New Roman" w:hAnsi="Times New Roman" w:cs="Times New Roman"/>
          <w:color w:val="000000" w:themeColor="text1"/>
          <w:sz w:val="24"/>
          <w:szCs w:val="24"/>
        </w:rPr>
        <w:t>. Vancouver: University of British Columbia Press.</w:t>
      </w:r>
    </w:p>
    <w:p w:rsidR="00396A71" w:rsidRDefault="00396A71" w:rsidP="001C72D8">
      <w:pPr>
        <w:spacing w:after="0" w:line="240" w:lineRule="auto"/>
        <w:jc w:val="both"/>
        <w:rPr>
          <w:rFonts w:ascii="Times New Roman" w:hAnsi="Times New Roman" w:cs="Times New Roman"/>
          <w:color w:val="000000" w:themeColor="text1"/>
          <w:sz w:val="24"/>
          <w:szCs w:val="24"/>
        </w:rPr>
      </w:pPr>
    </w:p>
    <w:p w:rsidR="00396A71" w:rsidRDefault="00973BD4" w:rsidP="001C72D8">
      <w:pPr>
        <w:autoSpaceDE w:val="0"/>
        <w:autoSpaceDN w:val="0"/>
        <w:adjustRightInd w:val="0"/>
        <w:spacing w:after="0" w:line="240" w:lineRule="auto"/>
        <w:rPr>
          <w:rFonts w:ascii="Times New Roman" w:hAnsi="Times New Roman" w:cs="Times New Roman"/>
          <w:sz w:val="24"/>
          <w:szCs w:val="24"/>
        </w:rPr>
      </w:pPr>
      <w:proofErr w:type="spellStart"/>
      <w:r w:rsidRPr="001D42F0">
        <w:rPr>
          <w:rFonts w:ascii="Times New Roman" w:hAnsi="Times New Roman" w:cs="Times New Roman"/>
          <w:sz w:val="24"/>
          <w:szCs w:val="24"/>
        </w:rPr>
        <w:t>Laslett</w:t>
      </w:r>
      <w:proofErr w:type="spellEnd"/>
      <w:r w:rsidRPr="001D42F0">
        <w:rPr>
          <w:rFonts w:ascii="Times New Roman" w:hAnsi="Times New Roman" w:cs="Times New Roman"/>
          <w:sz w:val="24"/>
          <w:szCs w:val="24"/>
        </w:rPr>
        <w:t>, P</w:t>
      </w:r>
      <w:r w:rsidR="00D22AE3">
        <w:rPr>
          <w:rFonts w:ascii="Times New Roman" w:hAnsi="Times New Roman" w:cs="Times New Roman"/>
          <w:sz w:val="24"/>
          <w:szCs w:val="24"/>
        </w:rPr>
        <w:t>eter</w:t>
      </w:r>
      <w:r w:rsidRPr="001D42F0">
        <w:rPr>
          <w:rFonts w:ascii="Times New Roman" w:hAnsi="Times New Roman" w:cs="Times New Roman"/>
          <w:sz w:val="24"/>
          <w:szCs w:val="24"/>
        </w:rPr>
        <w:t xml:space="preserve">. </w:t>
      </w:r>
      <w:r w:rsidR="00D22AE3">
        <w:rPr>
          <w:rFonts w:ascii="Times New Roman" w:hAnsi="Times New Roman" w:cs="Times New Roman"/>
          <w:sz w:val="24"/>
          <w:szCs w:val="24"/>
        </w:rPr>
        <w:t xml:space="preserve"> </w:t>
      </w:r>
      <w:r w:rsidR="00396A71" w:rsidRPr="001D42F0">
        <w:rPr>
          <w:rFonts w:ascii="Times New Roman" w:hAnsi="Times New Roman" w:cs="Times New Roman"/>
          <w:sz w:val="24"/>
          <w:szCs w:val="24"/>
        </w:rPr>
        <w:t>1982</w:t>
      </w:r>
      <w:r w:rsidR="00D22AE3">
        <w:rPr>
          <w:rFonts w:ascii="Times New Roman" w:hAnsi="Times New Roman" w:cs="Times New Roman"/>
          <w:sz w:val="24"/>
          <w:szCs w:val="24"/>
        </w:rPr>
        <w:t>.  “</w:t>
      </w:r>
      <w:r w:rsidRPr="001D42F0">
        <w:rPr>
          <w:rFonts w:ascii="Times New Roman" w:hAnsi="Times New Roman" w:cs="Times New Roman"/>
          <w:sz w:val="24"/>
          <w:szCs w:val="24"/>
        </w:rPr>
        <w:t>Forward</w:t>
      </w:r>
      <w:r w:rsidR="00D22AE3">
        <w:rPr>
          <w:rFonts w:ascii="Times New Roman" w:hAnsi="Times New Roman" w:cs="Times New Roman"/>
          <w:sz w:val="24"/>
          <w:szCs w:val="24"/>
        </w:rPr>
        <w:t>.”</w:t>
      </w:r>
      <w:r w:rsidRPr="001D42F0">
        <w:rPr>
          <w:rFonts w:ascii="Times New Roman" w:hAnsi="Times New Roman" w:cs="Times New Roman"/>
          <w:sz w:val="24"/>
          <w:szCs w:val="24"/>
        </w:rPr>
        <w:t xml:space="preserve"> </w:t>
      </w:r>
      <w:r w:rsidR="00D22AE3">
        <w:rPr>
          <w:rFonts w:ascii="Times New Roman" w:hAnsi="Times New Roman" w:cs="Times New Roman"/>
          <w:sz w:val="24"/>
          <w:szCs w:val="24"/>
        </w:rPr>
        <w:t xml:space="preserve">In </w:t>
      </w:r>
      <w:r w:rsidR="00D22AE3" w:rsidRPr="00D22AE3">
        <w:rPr>
          <w:rFonts w:ascii="Times New Roman" w:hAnsi="Times New Roman" w:cs="Times New Roman"/>
          <w:i/>
          <w:sz w:val="24"/>
          <w:szCs w:val="24"/>
        </w:rPr>
        <w:t>Families in Britain</w:t>
      </w:r>
      <w:r w:rsidR="00D22AE3">
        <w:rPr>
          <w:rFonts w:ascii="Times New Roman" w:hAnsi="Times New Roman" w:cs="Times New Roman"/>
          <w:sz w:val="24"/>
          <w:szCs w:val="24"/>
        </w:rPr>
        <w:t xml:space="preserve">, edited by </w:t>
      </w:r>
      <w:r w:rsidRPr="001D42F0">
        <w:rPr>
          <w:rFonts w:ascii="Times New Roman" w:hAnsi="Times New Roman" w:cs="Times New Roman"/>
          <w:sz w:val="24"/>
          <w:szCs w:val="24"/>
        </w:rPr>
        <w:t xml:space="preserve">  </w:t>
      </w:r>
      <w:r w:rsidR="00396A71" w:rsidRPr="001D42F0">
        <w:rPr>
          <w:rFonts w:ascii="Times New Roman" w:hAnsi="Times New Roman" w:cs="Times New Roman"/>
          <w:sz w:val="24"/>
          <w:szCs w:val="24"/>
        </w:rPr>
        <w:t>R</w:t>
      </w:r>
      <w:r w:rsidR="00F718AB">
        <w:rPr>
          <w:rFonts w:ascii="Times New Roman" w:hAnsi="Times New Roman" w:cs="Times New Roman"/>
          <w:sz w:val="24"/>
          <w:szCs w:val="24"/>
        </w:rPr>
        <w:t>hona</w:t>
      </w:r>
      <w:r w:rsidR="00396A71" w:rsidRPr="001D42F0">
        <w:rPr>
          <w:rFonts w:ascii="Times New Roman" w:hAnsi="Times New Roman" w:cs="Times New Roman"/>
          <w:sz w:val="24"/>
          <w:szCs w:val="24"/>
        </w:rPr>
        <w:t xml:space="preserve"> </w:t>
      </w:r>
      <w:proofErr w:type="spellStart"/>
      <w:r w:rsidR="00396A71" w:rsidRPr="001D42F0">
        <w:rPr>
          <w:rFonts w:ascii="Times New Roman" w:hAnsi="Times New Roman" w:cs="Times New Roman"/>
          <w:sz w:val="24"/>
          <w:szCs w:val="24"/>
        </w:rPr>
        <w:t>Rapoport</w:t>
      </w:r>
      <w:proofErr w:type="spellEnd"/>
      <w:r w:rsidR="00396A71" w:rsidRPr="001D42F0">
        <w:rPr>
          <w:rFonts w:ascii="Times New Roman" w:hAnsi="Times New Roman" w:cs="Times New Roman"/>
          <w:sz w:val="24"/>
          <w:szCs w:val="24"/>
        </w:rPr>
        <w:t xml:space="preserve">, </w:t>
      </w:r>
      <w:proofErr w:type="gramStart"/>
      <w:r w:rsidR="00396A71" w:rsidRPr="001D42F0">
        <w:rPr>
          <w:rFonts w:ascii="Times New Roman" w:hAnsi="Times New Roman" w:cs="Times New Roman"/>
          <w:sz w:val="24"/>
          <w:szCs w:val="24"/>
        </w:rPr>
        <w:t>M</w:t>
      </w:r>
      <w:r w:rsidR="00F718AB">
        <w:rPr>
          <w:rFonts w:ascii="Times New Roman" w:hAnsi="Times New Roman" w:cs="Times New Roman"/>
          <w:sz w:val="24"/>
          <w:szCs w:val="24"/>
        </w:rPr>
        <w:t xml:space="preserve">ichael </w:t>
      </w:r>
      <w:r w:rsidR="00396A71" w:rsidRPr="001D42F0">
        <w:rPr>
          <w:rFonts w:ascii="Times New Roman" w:hAnsi="Times New Roman" w:cs="Times New Roman"/>
          <w:sz w:val="24"/>
          <w:szCs w:val="24"/>
        </w:rPr>
        <w:t xml:space="preserve"> Fogarty</w:t>
      </w:r>
      <w:proofErr w:type="gramEnd"/>
      <w:r w:rsidR="00396A71" w:rsidRPr="001D42F0">
        <w:rPr>
          <w:rFonts w:ascii="Times New Roman" w:hAnsi="Times New Roman" w:cs="Times New Roman"/>
          <w:sz w:val="24"/>
          <w:szCs w:val="24"/>
        </w:rPr>
        <w:t xml:space="preserve"> </w:t>
      </w:r>
      <w:r w:rsidR="00F718AB">
        <w:rPr>
          <w:rFonts w:ascii="Times New Roman" w:hAnsi="Times New Roman" w:cs="Times New Roman"/>
          <w:sz w:val="24"/>
          <w:szCs w:val="24"/>
        </w:rPr>
        <w:t>and Robert</w:t>
      </w:r>
      <w:r w:rsidRPr="001D42F0">
        <w:rPr>
          <w:rFonts w:ascii="Times New Roman" w:hAnsi="Times New Roman" w:cs="Times New Roman"/>
          <w:sz w:val="24"/>
          <w:szCs w:val="24"/>
        </w:rPr>
        <w:t xml:space="preserve"> </w:t>
      </w:r>
      <w:proofErr w:type="spellStart"/>
      <w:r w:rsidR="00396A71" w:rsidRPr="001D42F0">
        <w:rPr>
          <w:rFonts w:ascii="Times New Roman" w:hAnsi="Times New Roman" w:cs="Times New Roman"/>
          <w:sz w:val="24"/>
          <w:szCs w:val="24"/>
        </w:rPr>
        <w:t>Rapoport</w:t>
      </w:r>
      <w:proofErr w:type="spellEnd"/>
      <w:r w:rsidR="00D22AE3">
        <w:rPr>
          <w:rFonts w:ascii="Times New Roman" w:hAnsi="Times New Roman" w:cs="Times New Roman"/>
          <w:sz w:val="24"/>
          <w:szCs w:val="24"/>
        </w:rPr>
        <w:t xml:space="preserve">, </w:t>
      </w:r>
      <w:r w:rsidRPr="001D42F0">
        <w:rPr>
          <w:rFonts w:ascii="Times New Roman" w:hAnsi="Times New Roman" w:cs="Times New Roman"/>
          <w:sz w:val="24"/>
          <w:szCs w:val="24"/>
        </w:rPr>
        <w:t>xi-xv</w:t>
      </w:r>
      <w:r w:rsidR="00396A71" w:rsidRPr="001D42F0">
        <w:rPr>
          <w:rFonts w:ascii="Times New Roman" w:hAnsi="Times New Roman" w:cs="Times New Roman"/>
          <w:sz w:val="24"/>
          <w:szCs w:val="24"/>
        </w:rPr>
        <w:t>. London: Routledge &amp; Kegan Paul.</w:t>
      </w:r>
    </w:p>
    <w:p w:rsidR="009C226F" w:rsidRDefault="009C226F" w:rsidP="001C72D8">
      <w:pPr>
        <w:autoSpaceDE w:val="0"/>
        <w:autoSpaceDN w:val="0"/>
        <w:adjustRightInd w:val="0"/>
        <w:spacing w:after="0" w:line="240" w:lineRule="auto"/>
        <w:rPr>
          <w:rFonts w:ascii="Times New Roman" w:hAnsi="Times New Roman" w:cs="Times New Roman"/>
          <w:sz w:val="24"/>
          <w:szCs w:val="24"/>
        </w:rPr>
      </w:pPr>
    </w:p>
    <w:p w:rsidR="009C226F" w:rsidRPr="002C7A82" w:rsidRDefault="009C226F" w:rsidP="001C72D8">
      <w:pPr>
        <w:autoSpaceDE w:val="0"/>
        <w:autoSpaceDN w:val="0"/>
        <w:adjustRightInd w:val="0"/>
        <w:spacing w:after="0" w:line="240" w:lineRule="auto"/>
        <w:rPr>
          <w:rFonts w:ascii="Times New Roman" w:hAnsi="Times New Roman" w:cs="Times New Roman"/>
          <w:color w:val="000000" w:themeColor="text1"/>
          <w:sz w:val="24"/>
          <w:szCs w:val="24"/>
        </w:rPr>
      </w:pPr>
      <w:r w:rsidRPr="00A51B46">
        <w:rPr>
          <w:rFonts w:ascii="Times New Roman" w:hAnsi="Times New Roman" w:cs="Times New Roman"/>
          <w:sz w:val="24"/>
          <w:szCs w:val="24"/>
        </w:rPr>
        <w:t>Littlewood</w:t>
      </w:r>
      <w:r w:rsidR="00A51B46" w:rsidRPr="001D42F0">
        <w:rPr>
          <w:rFonts w:ascii="Times New Roman" w:hAnsi="Times New Roman" w:cs="Times New Roman"/>
          <w:sz w:val="24"/>
          <w:szCs w:val="24"/>
        </w:rPr>
        <w:t>, R</w:t>
      </w:r>
      <w:r w:rsidR="00F21786">
        <w:rPr>
          <w:rFonts w:ascii="Times New Roman" w:hAnsi="Times New Roman" w:cs="Times New Roman"/>
          <w:sz w:val="24"/>
          <w:szCs w:val="24"/>
        </w:rPr>
        <w:t>oland</w:t>
      </w:r>
      <w:r w:rsidR="00A51B46" w:rsidRPr="001D42F0">
        <w:rPr>
          <w:rFonts w:ascii="Times New Roman" w:hAnsi="Times New Roman" w:cs="Times New Roman"/>
          <w:sz w:val="24"/>
          <w:szCs w:val="24"/>
        </w:rPr>
        <w:t xml:space="preserve">. </w:t>
      </w:r>
      <w:r w:rsidR="00F21786">
        <w:rPr>
          <w:rFonts w:ascii="Times New Roman" w:hAnsi="Times New Roman" w:cs="Times New Roman"/>
          <w:sz w:val="24"/>
          <w:szCs w:val="24"/>
        </w:rPr>
        <w:t xml:space="preserve"> </w:t>
      </w:r>
      <w:r w:rsidRPr="00A51B46">
        <w:rPr>
          <w:rFonts w:ascii="Times New Roman" w:hAnsi="Times New Roman" w:cs="Times New Roman"/>
          <w:sz w:val="24"/>
          <w:szCs w:val="24"/>
        </w:rPr>
        <w:t>1993</w:t>
      </w:r>
      <w:r w:rsidR="00F21786">
        <w:rPr>
          <w:rFonts w:ascii="Times New Roman" w:hAnsi="Times New Roman" w:cs="Times New Roman"/>
          <w:sz w:val="24"/>
          <w:szCs w:val="24"/>
        </w:rPr>
        <w:t xml:space="preserve">.  </w:t>
      </w:r>
      <w:r w:rsidR="00A51B46" w:rsidRPr="001D42F0">
        <w:rPr>
          <w:rFonts w:ascii="Times New Roman" w:hAnsi="Times New Roman" w:cs="Times New Roman"/>
          <w:i/>
          <w:sz w:val="24"/>
          <w:szCs w:val="24"/>
        </w:rPr>
        <w:t>Pathology and Identity: The Work of Mother Earth in Trinidad</w:t>
      </w:r>
      <w:r w:rsidR="00A51B46">
        <w:rPr>
          <w:rFonts w:ascii="Times New Roman" w:hAnsi="Times New Roman" w:cs="Times New Roman"/>
          <w:sz w:val="24"/>
          <w:szCs w:val="24"/>
        </w:rPr>
        <w:t>. Cambridge: Cambridge University Press.</w:t>
      </w:r>
    </w:p>
    <w:p w:rsidR="00EB6678" w:rsidRPr="004E58AF" w:rsidRDefault="00EB6678" w:rsidP="001C72D8">
      <w:pPr>
        <w:spacing w:after="0" w:line="240" w:lineRule="auto"/>
        <w:jc w:val="both"/>
        <w:rPr>
          <w:rFonts w:ascii="Times New Roman" w:hAnsi="Times New Roman" w:cs="Times New Roman"/>
          <w:color w:val="000000" w:themeColor="text1"/>
          <w:sz w:val="24"/>
          <w:szCs w:val="24"/>
        </w:rPr>
      </w:pPr>
    </w:p>
    <w:p w:rsidR="008C5049" w:rsidRDefault="00533464" w:rsidP="001C72D8">
      <w:pPr>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Marshall, T</w:t>
      </w:r>
      <w:r w:rsidR="00B3783A">
        <w:rPr>
          <w:rFonts w:ascii="Times New Roman" w:hAnsi="Times New Roman" w:cs="Times New Roman"/>
          <w:color w:val="000000" w:themeColor="text1"/>
          <w:sz w:val="24"/>
          <w:szCs w:val="24"/>
        </w:rPr>
        <w:t>homas Humphrey</w:t>
      </w:r>
      <w:r w:rsidRPr="004E58AF">
        <w:rPr>
          <w:rFonts w:ascii="Times New Roman" w:hAnsi="Times New Roman" w:cs="Times New Roman"/>
          <w:color w:val="000000" w:themeColor="text1"/>
          <w:sz w:val="24"/>
          <w:szCs w:val="24"/>
        </w:rPr>
        <w:t xml:space="preserve">. </w:t>
      </w:r>
      <w:proofErr w:type="gramStart"/>
      <w:r w:rsidR="00CD6223">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1950</w:t>
      </w:r>
      <w:r w:rsidR="00CD6223">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1992.</w:t>
      </w:r>
      <w:proofErr w:type="gramEnd"/>
      <w:r w:rsidRPr="004E58AF">
        <w:rPr>
          <w:rFonts w:ascii="Times New Roman" w:hAnsi="Times New Roman" w:cs="Times New Roman"/>
          <w:color w:val="000000" w:themeColor="text1"/>
          <w:sz w:val="24"/>
          <w:szCs w:val="24"/>
        </w:rPr>
        <w:t xml:space="preserve"> </w:t>
      </w:r>
      <w:proofErr w:type="gramStart"/>
      <w:r w:rsidRPr="004E58AF">
        <w:rPr>
          <w:rFonts w:ascii="Times New Roman" w:hAnsi="Times New Roman" w:cs="Times New Roman"/>
          <w:i/>
          <w:iCs/>
          <w:color w:val="000000" w:themeColor="text1"/>
          <w:sz w:val="24"/>
          <w:szCs w:val="24"/>
        </w:rPr>
        <w:t>Citizenship and Social Class.</w:t>
      </w:r>
      <w:proofErr w:type="gramEnd"/>
      <w:r w:rsidRPr="004E58AF">
        <w:rPr>
          <w:rFonts w:ascii="Times New Roman" w:hAnsi="Times New Roman" w:cs="Times New Roman"/>
          <w:i/>
          <w:iCs/>
          <w:color w:val="000000" w:themeColor="text1"/>
          <w:sz w:val="24"/>
          <w:szCs w:val="24"/>
        </w:rPr>
        <w:t xml:space="preserve"> </w:t>
      </w:r>
      <w:r w:rsidR="00CD6223">
        <w:rPr>
          <w:rFonts w:ascii="Times New Roman" w:hAnsi="Times New Roman" w:cs="Times New Roman"/>
          <w:iCs/>
          <w:color w:val="000000" w:themeColor="text1"/>
          <w:sz w:val="24"/>
          <w:szCs w:val="24"/>
        </w:rPr>
        <w:t xml:space="preserve">Reprint, </w:t>
      </w:r>
      <w:r w:rsidRPr="004E58AF">
        <w:rPr>
          <w:rFonts w:ascii="Times New Roman" w:hAnsi="Times New Roman" w:cs="Times New Roman"/>
          <w:color w:val="000000" w:themeColor="text1"/>
          <w:sz w:val="24"/>
          <w:szCs w:val="24"/>
        </w:rPr>
        <w:t>London: Pluto Press.</w:t>
      </w:r>
    </w:p>
    <w:p w:rsidR="00BA2509" w:rsidRDefault="00BA2509" w:rsidP="001C72D8">
      <w:pPr>
        <w:spacing w:after="0" w:line="240" w:lineRule="auto"/>
        <w:jc w:val="both"/>
        <w:rPr>
          <w:rFonts w:ascii="Times New Roman" w:hAnsi="Times New Roman" w:cs="Times New Roman"/>
          <w:color w:val="000000" w:themeColor="text1"/>
          <w:sz w:val="24"/>
          <w:szCs w:val="24"/>
        </w:rPr>
      </w:pPr>
    </w:p>
    <w:p w:rsidR="00533464" w:rsidRPr="004E58AF" w:rsidRDefault="00BA2509" w:rsidP="001C72D8">
      <w:pPr>
        <w:spacing w:after="0" w:line="240" w:lineRule="auto"/>
        <w:jc w:val="both"/>
        <w:rPr>
          <w:rFonts w:ascii="Times New Roman" w:hAnsi="Times New Roman" w:cs="Times New Roman"/>
          <w:color w:val="000000" w:themeColor="text1"/>
          <w:sz w:val="24"/>
          <w:szCs w:val="24"/>
        </w:rPr>
      </w:pPr>
      <w:proofErr w:type="spellStart"/>
      <w:r w:rsidRPr="00FB36E7">
        <w:rPr>
          <w:rFonts w:ascii="Times New Roman" w:hAnsi="Times New Roman" w:cs="Times New Roman"/>
          <w:color w:val="000000" w:themeColor="text1"/>
          <w:sz w:val="24"/>
          <w:szCs w:val="24"/>
        </w:rPr>
        <w:t>Manyoni</w:t>
      </w:r>
      <w:proofErr w:type="spellEnd"/>
      <w:r w:rsidRPr="00FB36E7">
        <w:rPr>
          <w:rFonts w:ascii="Times New Roman" w:hAnsi="Times New Roman" w:cs="Times New Roman"/>
          <w:color w:val="000000" w:themeColor="text1"/>
          <w:sz w:val="24"/>
          <w:szCs w:val="24"/>
        </w:rPr>
        <w:t>, J. 1977</w:t>
      </w:r>
      <w:r>
        <w:rPr>
          <w:rFonts w:ascii="Times New Roman" w:hAnsi="Times New Roman" w:cs="Times New Roman"/>
          <w:color w:val="000000" w:themeColor="text1"/>
          <w:sz w:val="24"/>
          <w:szCs w:val="24"/>
        </w:rPr>
        <w:t xml:space="preserve"> </w:t>
      </w:r>
      <w:r w:rsidR="00265A7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Ligitimacy</w:t>
      </w:r>
      <w:proofErr w:type="spellEnd"/>
      <w:r>
        <w:rPr>
          <w:rFonts w:ascii="Times New Roman" w:hAnsi="Times New Roman" w:cs="Times New Roman"/>
          <w:color w:val="000000" w:themeColor="text1"/>
          <w:sz w:val="24"/>
          <w:szCs w:val="24"/>
        </w:rPr>
        <w:t xml:space="preserve"> and Illegitimacy:  Misplaced Polarities in Caribbean Family Studies</w:t>
      </w:r>
      <w:r w:rsidR="00265A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65A79" w:rsidRPr="001D42F0">
        <w:rPr>
          <w:rFonts w:ascii="Times New Roman" w:hAnsi="Times New Roman" w:cs="Times New Roman"/>
          <w:sz w:val="24"/>
          <w:szCs w:val="24"/>
        </w:rPr>
        <w:t xml:space="preserve">In </w:t>
      </w:r>
      <w:r w:rsidR="00265A79" w:rsidRPr="001D42F0">
        <w:rPr>
          <w:rFonts w:ascii="Times New Roman" w:hAnsi="Times New Roman" w:cs="Times New Roman"/>
          <w:i/>
          <w:sz w:val="24"/>
          <w:szCs w:val="24"/>
        </w:rPr>
        <w:t>Family in the Caribbean: Themes and Perspectives</w:t>
      </w:r>
      <w:r w:rsidR="00265A79" w:rsidRPr="001D42F0">
        <w:rPr>
          <w:rFonts w:ascii="Times New Roman" w:hAnsi="Times New Roman" w:cs="Times New Roman"/>
          <w:sz w:val="24"/>
          <w:szCs w:val="24"/>
        </w:rPr>
        <w:t xml:space="preserve">, </w:t>
      </w:r>
      <w:r w:rsidR="00265A79">
        <w:rPr>
          <w:rFonts w:ascii="Times New Roman" w:hAnsi="Times New Roman" w:cs="Times New Roman"/>
          <w:sz w:val="24"/>
          <w:szCs w:val="24"/>
        </w:rPr>
        <w:t xml:space="preserve">by </w:t>
      </w:r>
      <w:r w:rsidR="00265A79" w:rsidRPr="001D42F0">
        <w:rPr>
          <w:rFonts w:ascii="Times New Roman" w:hAnsi="Times New Roman" w:cs="Times New Roman"/>
          <w:sz w:val="24"/>
          <w:szCs w:val="24"/>
        </w:rPr>
        <w:t>Christine Barrow</w:t>
      </w:r>
      <w:r w:rsidR="00265A79">
        <w:rPr>
          <w:rFonts w:ascii="Times New Roman" w:hAnsi="Times New Roman" w:cs="Times New Roman"/>
          <w:sz w:val="24"/>
          <w:szCs w:val="24"/>
        </w:rPr>
        <w:t>,</w:t>
      </w:r>
      <w:r w:rsidR="00265A79" w:rsidRPr="001D42F0">
        <w:rPr>
          <w:rFonts w:ascii="Times New Roman" w:hAnsi="Times New Roman" w:cs="Times New Roman"/>
          <w:sz w:val="24"/>
          <w:szCs w:val="24"/>
        </w:rPr>
        <w:t xml:space="preserve"> </w:t>
      </w:r>
      <w:r w:rsidR="00D91228">
        <w:rPr>
          <w:rFonts w:ascii="Times New Roman" w:hAnsi="Times New Roman" w:cs="Times New Roman"/>
          <w:sz w:val="24"/>
          <w:szCs w:val="24"/>
        </w:rPr>
        <w:t>215-226</w:t>
      </w:r>
      <w:r w:rsidR="00265A79" w:rsidRPr="001D42F0">
        <w:rPr>
          <w:rFonts w:ascii="Times New Roman" w:hAnsi="Times New Roman" w:cs="Times New Roman"/>
          <w:sz w:val="24"/>
          <w:szCs w:val="24"/>
        </w:rPr>
        <w:t>. Kingston: Ian Randle Publishers.</w:t>
      </w:r>
      <w:r w:rsidR="00265A79" w:rsidRPr="005F7314">
        <w:rPr>
          <w:rFonts w:ascii="Times New Roman" w:eastAsia="Times New Roman" w:hAnsi="Times New Roman" w:cs="Times New Roman"/>
          <w:color w:val="000000" w:themeColor="text1"/>
          <w:sz w:val="24"/>
          <w:szCs w:val="24"/>
          <w:shd w:val="clear" w:color="auto" w:fill="FFFFFF"/>
          <w:lang w:eastAsia="en-GB"/>
        </w:rPr>
        <w:t xml:space="preserve"> </w:t>
      </w:r>
    </w:p>
    <w:p w:rsidR="009C226F" w:rsidRDefault="005C6EC0" w:rsidP="001C72D8">
      <w:pPr>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lastRenderedPageBreak/>
        <w:t>McAdams, D</w:t>
      </w:r>
      <w:r w:rsidR="003C54B3">
        <w:rPr>
          <w:rFonts w:ascii="Times New Roman" w:hAnsi="Times New Roman" w:cs="Times New Roman"/>
          <w:color w:val="000000" w:themeColor="text1"/>
          <w:sz w:val="24"/>
          <w:szCs w:val="24"/>
        </w:rPr>
        <w:t xml:space="preserve">an </w:t>
      </w:r>
      <w:r w:rsidRPr="004E58AF">
        <w:rPr>
          <w:rFonts w:ascii="Times New Roman" w:hAnsi="Times New Roman" w:cs="Times New Roman"/>
          <w:color w:val="000000" w:themeColor="text1"/>
          <w:sz w:val="24"/>
          <w:szCs w:val="24"/>
        </w:rPr>
        <w:t>P.  2006</w:t>
      </w:r>
      <w:r w:rsidR="00A716B7"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color w:val="000000" w:themeColor="text1"/>
          <w:sz w:val="24"/>
          <w:szCs w:val="24"/>
        </w:rPr>
        <w:t xml:space="preserve">The Redemptive Self: Stories Americans </w:t>
      </w:r>
      <w:r w:rsidR="00CD0E43">
        <w:rPr>
          <w:rFonts w:ascii="Times New Roman" w:hAnsi="Times New Roman" w:cs="Times New Roman"/>
          <w:i/>
          <w:color w:val="000000" w:themeColor="text1"/>
          <w:sz w:val="24"/>
          <w:szCs w:val="24"/>
        </w:rPr>
        <w:t>L</w:t>
      </w:r>
      <w:r w:rsidRPr="004E58AF">
        <w:rPr>
          <w:rFonts w:ascii="Times New Roman" w:hAnsi="Times New Roman" w:cs="Times New Roman"/>
          <w:i/>
          <w:color w:val="000000" w:themeColor="text1"/>
          <w:sz w:val="24"/>
          <w:szCs w:val="24"/>
        </w:rPr>
        <w:t xml:space="preserve">ive </w:t>
      </w:r>
      <w:r w:rsidR="00CD0E43">
        <w:rPr>
          <w:rFonts w:ascii="Times New Roman" w:hAnsi="Times New Roman" w:cs="Times New Roman"/>
          <w:i/>
          <w:color w:val="000000" w:themeColor="text1"/>
          <w:sz w:val="24"/>
          <w:szCs w:val="24"/>
        </w:rPr>
        <w:t>B</w:t>
      </w:r>
      <w:r w:rsidRPr="004E58AF">
        <w:rPr>
          <w:rFonts w:ascii="Times New Roman" w:hAnsi="Times New Roman" w:cs="Times New Roman"/>
          <w:i/>
          <w:color w:val="000000" w:themeColor="text1"/>
          <w:sz w:val="24"/>
          <w:szCs w:val="24"/>
        </w:rPr>
        <w:t>y</w:t>
      </w:r>
      <w:r w:rsidRPr="004E58AF">
        <w:rPr>
          <w:rFonts w:ascii="Times New Roman" w:hAnsi="Times New Roman" w:cs="Times New Roman"/>
          <w:color w:val="000000" w:themeColor="text1"/>
          <w:sz w:val="24"/>
          <w:szCs w:val="24"/>
        </w:rPr>
        <w:t>. New York: Oxford University Press</w:t>
      </w:r>
      <w:r w:rsidR="0090678C" w:rsidRPr="004E58AF">
        <w:rPr>
          <w:rFonts w:ascii="Times New Roman" w:hAnsi="Times New Roman" w:cs="Times New Roman"/>
          <w:color w:val="000000" w:themeColor="text1"/>
          <w:sz w:val="24"/>
          <w:szCs w:val="24"/>
        </w:rPr>
        <w:t>.</w:t>
      </w:r>
    </w:p>
    <w:p w:rsidR="00410303" w:rsidRDefault="00410303" w:rsidP="001C72D8">
      <w:pPr>
        <w:spacing w:after="0" w:line="240" w:lineRule="auto"/>
        <w:jc w:val="both"/>
        <w:rPr>
          <w:rFonts w:ascii="Times New Roman" w:hAnsi="Times New Roman" w:cs="Times New Roman"/>
          <w:color w:val="000000" w:themeColor="text1"/>
          <w:sz w:val="24"/>
          <w:szCs w:val="24"/>
        </w:rPr>
      </w:pPr>
    </w:p>
    <w:p w:rsidR="0090678C" w:rsidRPr="004E58AF" w:rsidRDefault="0090678C"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E58AF">
        <w:rPr>
          <w:rFonts w:ascii="Times New Roman" w:hAnsi="Times New Roman" w:cs="Times New Roman"/>
          <w:color w:val="000000" w:themeColor="text1"/>
          <w:sz w:val="24"/>
          <w:szCs w:val="24"/>
        </w:rPr>
        <w:t>Office for National Statistics</w:t>
      </w:r>
      <w:r w:rsidR="0002263E" w:rsidRPr="004E58AF">
        <w:rPr>
          <w:rFonts w:ascii="Times New Roman" w:hAnsi="Times New Roman" w:cs="Times New Roman"/>
          <w:color w:val="000000" w:themeColor="text1"/>
          <w:sz w:val="24"/>
          <w:szCs w:val="24"/>
        </w:rPr>
        <w:t>.</w:t>
      </w:r>
      <w:proofErr w:type="gramEnd"/>
      <w:r w:rsidR="0002263E"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2014</w:t>
      </w:r>
      <w:r w:rsidR="0002263E"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color w:val="000000" w:themeColor="text1"/>
          <w:sz w:val="24"/>
          <w:szCs w:val="24"/>
        </w:rPr>
        <w:t>Ethnicity and the Labour Market, 2011</w:t>
      </w:r>
      <w:r w:rsidR="0002263E" w:rsidRPr="004E58AF">
        <w:rPr>
          <w:rFonts w:ascii="Times New Roman" w:hAnsi="Times New Roman" w:cs="Times New Roman"/>
          <w:i/>
          <w:color w:val="000000" w:themeColor="text1"/>
          <w:sz w:val="24"/>
          <w:szCs w:val="24"/>
        </w:rPr>
        <w:t xml:space="preserve"> </w:t>
      </w:r>
      <w:r w:rsidRPr="004E58AF">
        <w:rPr>
          <w:rFonts w:ascii="Times New Roman" w:hAnsi="Times New Roman" w:cs="Times New Roman"/>
          <w:i/>
          <w:color w:val="000000" w:themeColor="text1"/>
          <w:sz w:val="24"/>
          <w:szCs w:val="24"/>
        </w:rPr>
        <w:t>Census, England and Wales</w:t>
      </w:r>
      <w:r w:rsidRPr="004E58AF">
        <w:rPr>
          <w:rFonts w:ascii="Times New Roman" w:hAnsi="Times New Roman" w:cs="Times New Roman"/>
          <w:color w:val="000000" w:themeColor="text1"/>
          <w:sz w:val="24"/>
          <w:szCs w:val="24"/>
        </w:rPr>
        <w:t xml:space="preserve">. </w:t>
      </w:r>
      <w:hyperlink r:id="rId13" w:history="1">
        <w:r w:rsidRPr="004E58AF">
          <w:rPr>
            <w:rStyle w:val="Hyperlink"/>
            <w:rFonts w:ascii="LiberationSans" w:hAnsi="LiberationSans" w:cs="LiberationSans"/>
            <w:color w:val="000000" w:themeColor="text1"/>
            <w:sz w:val="24"/>
            <w:szCs w:val="24"/>
          </w:rPr>
          <w:t>www.ons.gov.uk</w:t>
        </w:r>
      </w:hyperlink>
      <w:r w:rsidRPr="004E58AF">
        <w:rPr>
          <w:rFonts w:ascii="LiberationSans" w:hAnsi="LiberationSans" w:cs="LiberationSans"/>
          <w:color w:val="000000" w:themeColor="text1"/>
          <w:sz w:val="24"/>
          <w:szCs w:val="24"/>
        </w:rPr>
        <w:t xml:space="preserve">. </w:t>
      </w:r>
    </w:p>
    <w:p w:rsidR="003C54B3" w:rsidRDefault="003C54B3"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6466" w:rsidRPr="004E58AF" w:rsidRDefault="00C76466"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4E58AF">
        <w:rPr>
          <w:rFonts w:ascii="Times New Roman" w:hAnsi="Times New Roman" w:cs="Times New Roman"/>
          <w:color w:val="000000" w:themeColor="text1"/>
          <w:sz w:val="24"/>
          <w:szCs w:val="24"/>
        </w:rPr>
        <w:t>Olwig</w:t>
      </w:r>
      <w:proofErr w:type="spellEnd"/>
      <w:r w:rsidRPr="004E58AF">
        <w:rPr>
          <w:rFonts w:ascii="Times New Roman" w:hAnsi="Times New Roman" w:cs="Times New Roman"/>
          <w:color w:val="000000" w:themeColor="text1"/>
          <w:sz w:val="24"/>
          <w:szCs w:val="24"/>
        </w:rPr>
        <w:t>, K</w:t>
      </w:r>
      <w:r w:rsidR="003C54B3">
        <w:rPr>
          <w:rFonts w:ascii="Times New Roman" w:hAnsi="Times New Roman" w:cs="Times New Roman"/>
          <w:color w:val="000000" w:themeColor="text1"/>
          <w:sz w:val="24"/>
          <w:szCs w:val="24"/>
        </w:rPr>
        <w:t>aren</w:t>
      </w:r>
      <w:r w:rsidRPr="004E58AF">
        <w:rPr>
          <w:rFonts w:ascii="Times New Roman" w:hAnsi="Times New Roman" w:cs="Times New Roman"/>
          <w:color w:val="000000" w:themeColor="text1"/>
          <w:sz w:val="24"/>
          <w:szCs w:val="24"/>
        </w:rPr>
        <w:t>. 2007</w:t>
      </w:r>
      <w:r w:rsidR="0002263E"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color w:val="000000" w:themeColor="text1"/>
          <w:sz w:val="24"/>
          <w:szCs w:val="24"/>
        </w:rPr>
        <w:t xml:space="preserve">Caribbean Journeys: </w:t>
      </w:r>
      <w:proofErr w:type="gramStart"/>
      <w:r w:rsidRPr="004E58AF">
        <w:rPr>
          <w:rFonts w:ascii="Times New Roman" w:hAnsi="Times New Roman" w:cs="Times New Roman"/>
          <w:i/>
          <w:color w:val="000000" w:themeColor="text1"/>
          <w:sz w:val="24"/>
          <w:szCs w:val="24"/>
        </w:rPr>
        <w:t>An Ethnography</w:t>
      </w:r>
      <w:proofErr w:type="gramEnd"/>
      <w:r w:rsidRPr="004E58AF">
        <w:rPr>
          <w:rFonts w:ascii="Times New Roman" w:hAnsi="Times New Roman" w:cs="Times New Roman"/>
          <w:i/>
          <w:color w:val="000000" w:themeColor="text1"/>
          <w:sz w:val="24"/>
          <w:szCs w:val="24"/>
        </w:rPr>
        <w:t xml:space="preserve"> of Migration and Home in Three Family Networks</w:t>
      </w:r>
      <w:r w:rsidRPr="004E58AF">
        <w:rPr>
          <w:rFonts w:ascii="Times New Roman" w:hAnsi="Times New Roman" w:cs="Times New Roman"/>
          <w:color w:val="000000" w:themeColor="text1"/>
          <w:sz w:val="24"/>
          <w:szCs w:val="24"/>
        </w:rPr>
        <w:t>. Durham N. C: Duke University Press.</w:t>
      </w:r>
    </w:p>
    <w:p w:rsidR="00C76466" w:rsidRPr="004E58AF" w:rsidRDefault="00C76466" w:rsidP="001C72D8">
      <w:pPr>
        <w:spacing w:after="0" w:line="240" w:lineRule="auto"/>
        <w:jc w:val="both"/>
        <w:rPr>
          <w:rFonts w:ascii="Times New Roman" w:hAnsi="Times New Roman" w:cs="Times New Roman"/>
          <w:color w:val="000000" w:themeColor="text1"/>
          <w:sz w:val="24"/>
          <w:szCs w:val="24"/>
        </w:rPr>
      </w:pPr>
    </w:p>
    <w:p w:rsidR="00C76466" w:rsidRDefault="00C76466"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4E58AF">
        <w:rPr>
          <w:rFonts w:ascii="Times New Roman" w:hAnsi="Times New Roman" w:cs="Times New Roman"/>
          <w:color w:val="000000" w:themeColor="text1"/>
          <w:sz w:val="24"/>
          <w:szCs w:val="24"/>
        </w:rPr>
        <w:t>Olwig</w:t>
      </w:r>
      <w:proofErr w:type="spellEnd"/>
      <w:r w:rsidRPr="004E58AF">
        <w:rPr>
          <w:rFonts w:ascii="Times New Roman" w:hAnsi="Times New Roman" w:cs="Times New Roman"/>
          <w:color w:val="000000" w:themeColor="text1"/>
          <w:sz w:val="24"/>
          <w:szCs w:val="24"/>
        </w:rPr>
        <w:t>, K</w:t>
      </w:r>
      <w:r w:rsidR="003C54B3">
        <w:rPr>
          <w:rFonts w:ascii="Times New Roman" w:hAnsi="Times New Roman" w:cs="Times New Roman"/>
          <w:color w:val="000000" w:themeColor="text1"/>
          <w:sz w:val="24"/>
          <w:szCs w:val="24"/>
        </w:rPr>
        <w:t>aren</w:t>
      </w:r>
      <w:r w:rsidRPr="004E58AF">
        <w:rPr>
          <w:rFonts w:ascii="Times New Roman" w:hAnsi="Times New Roman" w:cs="Times New Roman"/>
          <w:color w:val="000000" w:themeColor="text1"/>
          <w:sz w:val="24"/>
          <w:szCs w:val="24"/>
        </w:rPr>
        <w:t>. 2005</w:t>
      </w:r>
      <w:r w:rsidR="007C0526"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0000758C" w:rsidRPr="004E58AF">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Narratives of Home: Visions of </w:t>
      </w:r>
      <w:r w:rsidR="003C54B3">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Betterment</w:t>
      </w:r>
      <w:r w:rsidR="003C54B3">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and Belonging in a Dispersed Caribbean Family</w:t>
      </w:r>
      <w:r w:rsidR="007C0526" w:rsidRPr="004E58AF">
        <w:rPr>
          <w:rFonts w:ascii="Times New Roman" w:hAnsi="Times New Roman" w:cs="Times New Roman"/>
          <w:color w:val="000000" w:themeColor="text1"/>
          <w:sz w:val="24"/>
          <w:szCs w:val="24"/>
        </w:rPr>
        <w:t>.</w:t>
      </w:r>
      <w:r w:rsidR="0000758C" w:rsidRPr="004E58AF">
        <w:rPr>
          <w:rFonts w:ascii="Times New Roman" w:hAnsi="Times New Roman" w:cs="Times New Roman"/>
          <w:color w:val="000000" w:themeColor="text1"/>
          <w:sz w:val="24"/>
          <w:szCs w:val="24"/>
        </w:rPr>
        <w:t>”</w:t>
      </w:r>
      <w:r w:rsidR="007C0526" w:rsidRPr="004E58AF">
        <w:rPr>
          <w:rFonts w:ascii="Times New Roman" w:hAnsi="Times New Roman" w:cs="Times New Roman"/>
          <w:color w:val="000000" w:themeColor="text1"/>
          <w:sz w:val="24"/>
          <w:szCs w:val="24"/>
        </w:rPr>
        <w:t xml:space="preserve">  I</w:t>
      </w:r>
      <w:r w:rsidRPr="004E58AF">
        <w:rPr>
          <w:rFonts w:ascii="Times New Roman" w:hAnsi="Times New Roman" w:cs="Times New Roman"/>
          <w:color w:val="000000" w:themeColor="text1"/>
          <w:sz w:val="24"/>
          <w:szCs w:val="24"/>
        </w:rPr>
        <w:t xml:space="preserve">n </w:t>
      </w:r>
      <w:r w:rsidR="007C0526" w:rsidRPr="004E58AF">
        <w:rPr>
          <w:rFonts w:ascii="Times New Roman" w:hAnsi="Times New Roman" w:cs="Times New Roman"/>
          <w:i/>
          <w:color w:val="000000" w:themeColor="text1"/>
          <w:sz w:val="24"/>
          <w:szCs w:val="24"/>
        </w:rPr>
        <w:t>Caribbean Narratives of Belonging: Fields of Relations, Sites of Identity</w:t>
      </w:r>
      <w:r w:rsidR="003C54B3">
        <w:rPr>
          <w:rFonts w:ascii="Times New Roman" w:hAnsi="Times New Roman" w:cs="Times New Roman"/>
          <w:i/>
          <w:color w:val="000000" w:themeColor="text1"/>
          <w:sz w:val="24"/>
          <w:szCs w:val="24"/>
        </w:rPr>
        <w:t xml:space="preserve">. </w:t>
      </w:r>
      <w:proofErr w:type="gramStart"/>
      <w:r w:rsidR="003C54B3" w:rsidRPr="003C54B3">
        <w:rPr>
          <w:rFonts w:ascii="Times New Roman" w:hAnsi="Times New Roman" w:cs="Times New Roman"/>
          <w:color w:val="000000" w:themeColor="text1"/>
          <w:sz w:val="24"/>
          <w:szCs w:val="24"/>
        </w:rPr>
        <w:t>E</w:t>
      </w:r>
      <w:r w:rsidR="007C0526" w:rsidRPr="004E58AF">
        <w:rPr>
          <w:rFonts w:ascii="Times New Roman" w:hAnsi="Times New Roman" w:cs="Times New Roman"/>
          <w:color w:val="000000" w:themeColor="text1"/>
          <w:sz w:val="24"/>
          <w:szCs w:val="24"/>
        </w:rPr>
        <w:t xml:space="preserve">dited by </w:t>
      </w:r>
      <w:r w:rsidRPr="004E58AF">
        <w:rPr>
          <w:rFonts w:ascii="Times New Roman" w:hAnsi="Times New Roman" w:cs="Times New Roman"/>
          <w:color w:val="000000" w:themeColor="text1"/>
          <w:sz w:val="24"/>
          <w:szCs w:val="24"/>
        </w:rPr>
        <w:t>J</w:t>
      </w:r>
      <w:r w:rsidR="007C0526" w:rsidRPr="004E58AF">
        <w:rPr>
          <w:rFonts w:ascii="Times New Roman" w:hAnsi="Times New Roman" w:cs="Times New Roman"/>
          <w:color w:val="000000" w:themeColor="text1"/>
          <w:sz w:val="24"/>
          <w:szCs w:val="24"/>
        </w:rPr>
        <w:t>ean</w:t>
      </w:r>
      <w:r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Besson</w:t>
      </w:r>
      <w:proofErr w:type="spellEnd"/>
      <w:r w:rsidRPr="004E58AF">
        <w:rPr>
          <w:rFonts w:ascii="Times New Roman" w:hAnsi="Times New Roman" w:cs="Times New Roman"/>
          <w:color w:val="000000" w:themeColor="text1"/>
          <w:sz w:val="24"/>
          <w:szCs w:val="24"/>
        </w:rPr>
        <w:t xml:space="preserve"> </w:t>
      </w:r>
      <w:r w:rsidR="007C0526" w:rsidRPr="004E58AF">
        <w:rPr>
          <w:rFonts w:ascii="Times New Roman" w:hAnsi="Times New Roman" w:cs="Times New Roman"/>
          <w:color w:val="000000" w:themeColor="text1"/>
          <w:sz w:val="24"/>
          <w:szCs w:val="24"/>
        </w:rPr>
        <w:t>and</w:t>
      </w:r>
      <w:r w:rsidRPr="004E58AF">
        <w:rPr>
          <w:rFonts w:ascii="Times New Roman" w:hAnsi="Times New Roman" w:cs="Times New Roman"/>
          <w:color w:val="000000" w:themeColor="text1"/>
          <w:sz w:val="24"/>
          <w:szCs w:val="24"/>
        </w:rPr>
        <w:t xml:space="preserve"> K</w:t>
      </w:r>
      <w:r w:rsidR="007C0526" w:rsidRPr="004E58AF">
        <w:rPr>
          <w:rFonts w:ascii="Times New Roman" w:hAnsi="Times New Roman" w:cs="Times New Roman"/>
          <w:color w:val="000000" w:themeColor="text1"/>
          <w:sz w:val="24"/>
          <w:szCs w:val="24"/>
        </w:rPr>
        <w:t xml:space="preserve">aren </w:t>
      </w:r>
      <w:proofErr w:type="spellStart"/>
      <w:r w:rsidRPr="004E58AF">
        <w:rPr>
          <w:rFonts w:ascii="Times New Roman" w:hAnsi="Times New Roman" w:cs="Times New Roman"/>
          <w:color w:val="000000" w:themeColor="text1"/>
          <w:sz w:val="24"/>
          <w:szCs w:val="24"/>
        </w:rPr>
        <w:t>Olwig</w:t>
      </w:r>
      <w:proofErr w:type="spellEnd"/>
      <w:r w:rsidR="007C0526"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189-205.</w:t>
      </w:r>
      <w:proofErr w:type="gramEnd"/>
      <w:r w:rsidRPr="004E58AF">
        <w:rPr>
          <w:rFonts w:ascii="Times New Roman" w:hAnsi="Times New Roman" w:cs="Times New Roman"/>
          <w:color w:val="000000" w:themeColor="text1"/>
          <w:sz w:val="24"/>
          <w:szCs w:val="24"/>
        </w:rPr>
        <w:t xml:space="preserve"> Oxford: Macmillan Caribbean.</w:t>
      </w:r>
    </w:p>
    <w:p w:rsidR="00BB08B8" w:rsidRDefault="00BB08B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08B8" w:rsidRPr="004E58AF" w:rsidRDefault="00BB08B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Olwig</w:t>
      </w:r>
      <w:proofErr w:type="spellEnd"/>
      <w:r>
        <w:rPr>
          <w:rFonts w:ascii="Times New Roman" w:hAnsi="Times New Roman" w:cs="Times New Roman"/>
          <w:color w:val="000000" w:themeColor="text1"/>
          <w:sz w:val="24"/>
          <w:szCs w:val="24"/>
        </w:rPr>
        <w:t>, K</w:t>
      </w:r>
      <w:r w:rsidR="003C54B3">
        <w:rPr>
          <w:rFonts w:ascii="Times New Roman" w:hAnsi="Times New Roman" w:cs="Times New Roman"/>
          <w:color w:val="000000" w:themeColor="text1"/>
          <w:sz w:val="24"/>
          <w:szCs w:val="24"/>
        </w:rPr>
        <w:t>aren</w:t>
      </w:r>
      <w:r>
        <w:rPr>
          <w:rFonts w:ascii="Times New Roman" w:hAnsi="Times New Roman" w:cs="Times New Roman"/>
          <w:color w:val="000000" w:themeColor="text1"/>
          <w:sz w:val="24"/>
          <w:szCs w:val="24"/>
        </w:rPr>
        <w:t>. 1990</w:t>
      </w:r>
      <w:r w:rsidR="003C54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C54B3">
        <w:rPr>
          <w:rFonts w:ascii="Times New Roman" w:hAnsi="Times New Roman" w:cs="Times New Roman"/>
          <w:color w:val="000000" w:themeColor="text1"/>
          <w:sz w:val="24"/>
          <w:szCs w:val="24"/>
        </w:rPr>
        <w:t>“</w:t>
      </w:r>
      <w:r w:rsidR="002805F8">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 Struggle for Respectability: Methodism and Afro-Caribbean Culture on 19</w:t>
      </w:r>
      <w:r w:rsidRPr="001D42F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Nevis</w:t>
      </w:r>
      <w:r w:rsidR="003C54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C54B3">
        <w:rPr>
          <w:rFonts w:ascii="Times New Roman" w:hAnsi="Times New Roman" w:cs="Times New Roman"/>
          <w:color w:val="000000" w:themeColor="text1"/>
          <w:sz w:val="24"/>
          <w:szCs w:val="24"/>
        </w:rPr>
        <w:t xml:space="preserve"> </w:t>
      </w:r>
      <w:proofErr w:type="spellStart"/>
      <w:r w:rsidRPr="003C54B3">
        <w:rPr>
          <w:rFonts w:ascii="Times New Roman" w:hAnsi="Times New Roman" w:cs="Times New Roman"/>
          <w:i/>
          <w:color w:val="000000" w:themeColor="text1"/>
          <w:sz w:val="24"/>
          <w:szCs w:val="24"/>
        </w:rPr>
        <w:t>Nieuwe</w:t>
      </w:r>
      <w:proofErr w:type="spellEnd"/>
      <w:r w:rsidRPr="003C54B3">
        <w:rPr>
          <w:rFonts w:ascii="Times New Roman" w:hAnsi="Times New Roman" w:cs="Times New Roman"/>
          <w:i/>
          <w:color w:val="000000" w:themeColor="text1"/>
          <w:sz w:val="24"/>
          <w:szCs w:val="24"/>
        </w:rPr>
        <w:t xml:space="preserve"> West-</w:t>
      </w:r>
      <w:proofErr w:type="spellStart"/>
      <w:r w:rsidRPr="003C54B3">
        <w:rPr>
          <w:rFonts w:ascii="Times New Roman" w:hAnsi="Times New Roman" w:cs="Times New Roman"/>
          <w:i/>
          <w:color w:val="000000" w:themeColor="text1"/>
          <w:sz w:val="24"/>
          <w:szCs w:val="24"/>
        </w:rPr>
        <w:t>Indische</w:t>
      </w:r>
      <w:proofErr w:type="spellEnd"/>
      <w:r w:rsidRPr="003C54B3">
        <w:rPr>
          <w:rFonts w:ascii="Times New Roman" w:hAnsi="Times New Roman" w:cs="Times New Roman"/>
          <w:i/>
          <w:color w:val="000000" w:themeColor="text1"/>
          <w:sz w:val="24"/>
          <w:szCs w:val="24"/>
        </w:rPr>
        <w:t xml:space="preserve"> </w:t>
      </w:r>
      <w:proofErr w:type="spellStart"/>
      <w:r w:rsidRPr="003C54B3">
        <w:rPr>
          <w:rFonts w:ascii="Times New Roman" w:hAnsi="Times New Roman" w:cs="Times New Roman"/>
          <w:i/>
          <w:color w:val="000000" w:themeColor="text1"/>
          <w:sz w:val="24"/>
          <w:szCs w:val="24"/>
        </w:rPr>
        <w:t>Gids</w:t>
      </w:r>
      <w:proofErr w:type="spellEnd"/>
      <w:r w:rsidRPr="003C54B3">
        <w:rPr>
          <w:rFonts w:ascii="Times New Roman" w:hAnsi="Times New Roman" w:cs="Times New Roman"/>
          <w:i/>
          <w:color w:val="000000" w:themeColor="text1"/>
          <w:sz w:val="24"/>
          <w:szCs w:val="24"/>
        </w:rPr>
        <w:t>/New West Indian Guide</w:t>
      </w:r>
      <w:r>
        <w:rPr>
          <w:rFonts w:ascii="Times New Roman" w:hAnsi="Times New Roman" w:cs="Times New Roman"/>
          <w:color w:val="000000" w:themeColor="text1"/>
          <w:sz w:val="24"/>
          <w:szCs w:val="24"/>
        </w:rPr>
        <w:t>, 64</w:t>
      </w:r>
      <w:r w:rsidR="003C54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 &amp; 4</w:t>
      </w:r>
      <w:r w:rsidR="003C54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93-114. </w:t>
      </w:r>
    </w:p>
    <w:p w:rsidR="00EC19D8" w:rsidRPr="004E58AF" w:rsidRDefault="00EC19D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EC19D8" w:rsidRDefault="00EC19D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E58AF">
        <w:rPr>
          <w:rFonts w:ascii="Times New Roman" w:hAnsi="Times New Roman" w:cs="Times New Roman"/>
          <w:color w:val="000000" w:themeColor="text1"/>
          <w:sz w:val="24"/>
          <w:szCs w:val="24"/>
        </w:rPr>
        <w:t>Omi, M</w:t>
      </w:r>
      <w:r w:rsidR="00CD0E43">
        <w:rPr>
          <w:rFonts w:ascii="Times New Roman" w:hAnsi="Times New Roman" w:cs="Times New Roman"/>
          <w:color w:val="000000" w:themeColor="text1"/>
          <w:sz w:val="24"/>
          <w:szCs w:val="24"/>
        </w:rPr>
        <w:t>ichael</w:t>
      </w:r>
      <w:r w:rsidR="001236CC">
        <w:rPr>
          <w:rFonts w:ascii="Times New Roman" w:hAnsi="Times New Roman" w:cs="Times New Roman"/>
          <w:color w:val="000000" w:themeColor="text1"/>
          <w:sz w:val="24"/>
          <w:szCs w:val="24"/>
        </w:rPr>
        <w:t>,</w:t>
      </w:r>
      <w:r w:rsidR="00CD0E43">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and </w:t>
      </w:r>
      <w:r w:rsidR="00CD0E43">
        <w:rPr>
          <w:rFonts w:ascii="Times New Roman" w:hAnsi="Times New Roman" w:cs="Times New Roman"/>
          <w:color w:val="000000" w:themeColor="text1"/>
          <w:sz w:val="24"/>
          <w:szCs w:val="24"/>
        </w:rPr>
        <w:t>Howard</w:t>
      </w:r>
      <w:r w:rsidRPr="004E58AF">
        <w:rPr>
          <w:rFonts w:ascii="Times New Roman" w:hAnsi="Times New Roman" w:cs="Times New Roman"/>
          <w:color w:val="000000" w:themeColor="text1"/>
          <w:sz w:val="24"/>
          <w:szCs w:val="24"/>
        </w:rPr>
        <w:t xml:space="preserve"> </w:t>
      </w:r>
      <w:proofErr w:type="spellStart"/>
      <w:r w:rsidRPr="004E58AF">
        <w:rPr>
          <w:rFonts w:ascii="Times New Roman" w:hAnsi="Times New Roman" w:cs="Times New Roman"/>
          <w:color w:val="000000" w:themeColor="text1"/>
          <w:sz w:val="24"/>
          <w:szCs w:val="24"/>
        </w:rPr>
        <w:t>Winant</w:t>
      </w:r>
      <w:proofErr w:type="spellEnd"/>
      <w:r w:rsidRPr="004E58AF">
        <w:rPr>
          <w:rFonts w:ascii="Times New Roman" w:hAnsi="Times New Roman" w:cs="Times New Roman"/>
          <w:color w:val="000000" w:themeColor="text1"/>
          <w:sz w:val="24"/>
          <w:szCs w:val="24"/>
        </w:rPr>
        <w:t>.</w:t>
      </w:r>
      <w:proofErr w:type="gramEnd"/>
      <w:r w:rsidRPr="004E58AF">
        <w:rPr>
          <w:rFonts w:ascii="Times New Roman" w:hAnsi="Times New Roman" w:cs="Times New Roman"/>
          <w:color w:val="000000" w:themeColor="text1"/>
          <w:sz w:val="24"/>
          <w:szCs w:val="24"/>
        </w:rPr>
        <w:t xml:space="preserve"> 1986. </w:t>
      </w:r>
      <w:r w:rsidRPr="004E58AF">
        <w:rPr>
          <w:rFonts w:ascii="Times New Roman" w:hAnsi="Times New Roman" w:cs="Times New Roman"/>
          <w:i/>
          <w:color w:val="000000" w:themeColor="text1"/>
          <w:sz w:val="24"/>
          <w:szCs w:val="24"/>
        </w:rPr>
        <w:t>Racial Formation in the United States: From the 1960s to the 1980s</w:t>
      </w:r>
      <w:r w:rsidRPr="004E58AF">
        <w:rPr>
          <w:rFonts w:ascii="Times New Roman" w:hAnsi="Times New Roman" w:cs="Times New Roman"/>
          <w:color w:val="000000" w:themeColor="text1"/>
          <w:sz w:val="24"/>
          <w:szCs w:val="24"/>
        </w:rPr>
        <w:t xml:space="preserve">.  </w:t>
      </w:r>
      <w:r w:rsidR="00C64B73">
        <w:rPr>
          <w:rFonts w:ascii="Times New Roman" w:hAnsi="Times New Roman" w:cs="Times New Roman"/>
          <w:color w:val="000000" w:themeColor="text1"/>
          <w:sz w:val="24"/>
          <w:szCs w:val="24"/>
        </w:rPr>
        <w:t xml:space="preserve">New York: </w:t>
      </w:r>
      <w:r w:rsidRPr="004E58AF">
        <w:rPr>
          <w:rFonts w:ascii="Times New Roman" w:hAnsi="Times New Roman" w:cs="Times New Roman"/>
          <w:color w:val="000000" w:themeColor="text1"/>
          <w:sz w:val="24"/>
          <w:szCs w:val="24"/>
        </w:rPr>
        <w:t xml:space="preserve">Routledge &amp; Kegan Paul.  </w:t>
      </w:r>
    </w:p>
    <w:p w:rsidR="001709F4" w:rsidRDefault="001709F4"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709F4" w:rsidRPr="008D14A3" w:rsidRDefault="0042553D" w:rsidP="001C72D8">
      <w:pPr>
        <w:autoSpaceDE w:val="0"/>
        <w:autoSpaceDN w:val="0"/>
        <w:adjustRightInd w:val="0"/>
        <w:spacing w:after="0" w:line="240" w:lineRule="auto"/>
        <w:rPr>
          <w:rFonts w:ascii="Times New Roman" w:hAnsi="Times New Roman" w:cs="Times New Roman"/>
          <w:color w:val="000000" w:themeColor="text1"/>
          <w:sz w:val="24"/>
          <w:szCs w:val="24"/>
        </w:rPr>
      </w:pPr>
      <w:r w:rsidRPr="001D42F0">
        <w:rPr>
          <w:rFonts w:ascii="Times New Roman" w:hAnsi="Times New Roman" w:cs="Times New Roman"/>
          <w:sz w:val="24"/>
          <w:szCs w:val="24"/>
        </w:rPr>
        <w:t>Patterson, S</w:t>
      </w:r>
      <w:r w:rsidR="00CD0E43">
        <w:rPr>
          <w:rFonts w:ascii="Times New Roman" w:hAnsi="Times New Roman" w:cs="Times New Roman"/>
          <w:sz w:val="24"/>
          <w:szCs w:val="24"/>
        </w:rPr>
        <w:t>heila</w:t>
      </w:r>
      <w:r w:rsidRPr="001D42F0">
        <w:rPr>
          <w:rFonts w:ascii="Times New Roman" w:hAnsi="Times New Roman" w:cs="Times New Roman"/>
          <w:sz w:val="24"/>
          <w:szCs w:val="24"/>
        </w:rPr>
        <w:t>. 1965.</w:t>
      </w:r>
      <w:r w:rsidR="00CD0E43">
        <w:rPr>
          <w:rFonts w:ascii="Times New Roman" w:hAnsi="Times New Roman" w:cs="Times New Roman"/>
          <w:sz w:val="24"/>
          <w:szCs w:val="24"/>
        </w:rPr>
        <w:t xml:space="preserve"> </w:t>
      </w:r>
      <w:r w:rsidRPr="001D42F0">
        <w:rPr>
          <w:rFonts w:ascii="Times New Roman" w:hAnsi="Times New Roman" w:cs="Times New Roman"/>
          <w:sz w:val="24"/>
          <w:szCs w:val="24"/>
        </w:rPr>
        <w:t xml:space="preserve"> </w:t>
      </w:r>
      <w:r w:rsidRPr="00CD0E43">
        <w:rPr>
          <w:rFonts w:ascii="Times New Roman" w:hAnsi="Times New Roman" w:cs="Times New Roman"/>
          <w:i/>
          <w:sz w:val="24"/>
          <w:szCs w:val="24"/>
        </w:rPr>
        <w:t>Dark Strangers: A Study of West Indians in London</w:t>
      </w:r>
      <w:r w:rsidRPr="001D42F0">
        <w:rPr>
          <w:rFonts w:ascii="Times New Roman" w:hAnsi="Times New Roman" w:cs="Times New Roman"/>
          <w:sz w:val="24"/>
          <w:szCs w:val="24"/>
        </w:rPr>
        <w:t>. Middlesex:  Penguin Books.</w:t>
      </w:r>
    </w:p>
    <w:p w:rsidR="00855A63" w:rsidRPr="004E58AF" w:rsidRDefault="00855A63"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A5E3E" w:rsidRPr="004E58AF" w:rsidRDefault="004A5E3E"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5421F5">
        <w:rPr>
          <w:rFonts w:ascii="Times New Roman" w:hAnsi="Times New Roman" w:cs="Times New Roman"/>
          <w:color w:val="000000" w:themeColor="text1"/>
          <w:sz w:val="24"/>
          <w:szCs w:val="24"/>
        </w:rPr>
        <w:t>Pell, S</w:t>
      </w:r>
      <w:r w:rsidR="005421F5" w:rsidRPr="005421F5">
        <w:rPr>
          <w:rFonts w:ascii="Times New Roman" w:hAnsi="Times New Roman" w:cs="Times New Roman"/>
          <w:color w:val="000000" w:themeColor="text1"/>
          <w:sz w:val="24"/>
          <w:szCs w:val="24"/>
        </w:rPr>
        <w:t>usan</w:t>
      </w:r>
      <w:r w:rsidRPr="005421F5">
        <w:rPr>
          <w:rFonts w:ascii="Times New Roman" w:hAnsi="Times New Roman" w:cs="Times New Roman"/>
          <w:color w:val="000000" w:themeColor="text1"/>
          <w:sz w:val="24"/>
          <w:szCs w:val="24"/>
        </w:rPr>
        <w:t>. 2008</w:t>
      </w:r>
      <w:r w:rsidR="00EC19D8" w:rsidRPr="005421F5">
        <w:rPr>
          <w:rFonts w:ascii="Times New Roman" w:hAnsi="Times New Roman" w:cs="Times New Roman"/>
          <w:color w:val="000000" w:themeColor="text1"/>
          <w:sz w:val="24"/>
          <w:szCs w:val="24"/>
        </w:rPr>
        <w:t xml:space="preserve">. </w:t>
      </w:r>
      <w:r w:rsidRPr="005421F5">
        <w:rPr>
          <w:rFonts w:ascii="Times New Roman" w:hAnsi="Times New Roman" w:cs="Times New Roman"/>
          <w:color w:val="000000" w:themeColor="text1"/>
          <w:sz w:val="24"/>
          <w:szCs w:val="24"/>
        </w:rPr>
        <w:t xml:space="preserve">“Making Citizenship Public: </w:t>
      </w:r>
      <w:r w:rsidR="00C64B73" w:rsidRPr="005421F5">
        <w:rPr>
          <w:rFonts w:ascii="Times New Roman" w:hAnsi="Times New Roman" w:cs="Times New Roman"/>
          <w:color w:val="000000" w:themeColor="text1"/>
          <w:sz w:val="24"/>
          <w:szCs w:val="24"/>
        </w:rPr>
        <w:t>I</w:t>
      </w:r>
      <w:r w:rsidRPr="005421F5">
        <w:rPr>
          <w:rFonts w:ascii="Times New Roman" w:hAnsi="Times New Roman" w:cs="Times New Roman"/>
          <w:color w:val="000000" w:themeColor="text1"/>
          <w:sz w:val="24"/>
          <w:szCs w:val="24"/>
        </w:rPr>
        <w:t xml:space="preserve">dentities, </w:t>
      </w:r>
      <w:r w:rsidR="00C64B73" w:rsidRPr="005421F5">
        <w:rPr>
          <w:rFonts w:ascii="Times New Roman" w:hAnsi="Times New Roman" w:cs="Times New Roman"/>
          <w:color w:val="000000" w:themeColor="text1"/>
          <w:sz w:val="24"/>
          <w:szCs w:val="24"/>
        </w:rPr>
        <w:t>P</w:t>
      </w:r>
      <w:r w:rsidRPr="005421F5">
        <w:rPr>
          <w:rFonts w:ascii="Times New Roman" w:hAnsi="Times New Roman" w:cs="Times New Roman"/>
          <w:color w:val="000000" w:themeColor="text1"/>
          <w:sz w:val="24"/>
          <w:szCs w:val="24"/>
        </w:rPr>
        <w:t xml:space="preserve">ractices, and </w:t>
      </w:r>
      <w:r w:rsidR="00C64B73" w:rsidRPr="005421F5">
        <w:rPr>
          <w:rFonts w:ascii="Times New Roman" w:hAnsi="Times New Roman" w:cs="Times New Roman"/>
          <w:color w:val="000000" w:themeColor="text1"/>
          <w:sz w:val="24"/>
          <w:szCs w:val="24"/>
        </w:rPr>
        <w:t>R</w:t>
      </w:r>
      <w:r w:rsidRPr="005421F5">
        <w:rPr>
          <w:rFonts w:ascii="Times New Roman" w:hAnsi="Times New Roman" w:cs="Times New Roman"/>
          <w:color w:val="000000" w:themeColor="text1"/>
          <w:sz w:val="24"/>
          <w:szCs w:val="24"/>
        </w:rPr>
        <w:t xml:space="preserve">ights at </w:t>
      </w:r>
      <w:proofErr w:type="spellStart"/>
      <w:r w:rsidRPr="005421F5">
        <w:rPr>
          <w:rFonts w:ascii="Times New Roman" w:hAnsi="Times New Roman" w:cs="Times New Roman"/>
          <w:color w:val="000000" w:themeColor="text1"/>
          <w:sz w:val="24"/>
          <w:szCs w:val="24"/>
        </w:rPr>
        <w:t>Woodsquat</w:t>
      </w:r>
      <w:proofErr w:type="spellEnd"/>
      <w:r w:rsidR="00EC19D8" w:rsidRPr="005421F5">
        <w:rPr>
          <w:rFonts w:ascii="Times New Roman" w:hAnsi="Times New Roman" w:cs="Times New Roman"/>
          <w:color w:val="000000" w:themeColor="text1"/>
          <w:sz w:val="24"/>
          <w:szCs w:val="24"/>
        </w:rPr>
        <w:t>.</w:t>
      </w:r>
      <w:r w:rsidRPr="005421F5">
        <w:rPr>
          <w:rFonts w:ascii="Times New Roman" w:hAnsi="Times New Roman" w:cs="Times New Roman"/>
          <w:color w:val="000000" w:themeColor="text1"/>
          <w:sz w:val="24"/>
          <w:szCs w:val="24"/>
        </w:rPr>
        <w:t xml:space="preserve">” </w:t>
      </w:r>
      <w:r w:rsidRPr="005421F5">
        <w:rPr>
          <w:rFonts w:ascii="Times New Roman" w:hAnsi="Times New Roman" w:cs="Times New Roman"/>
          <w:i/>
          <w:iCs/>
          <w:color w:val="000000" w:themeColor="text1"/>
          <w:sz w:val="24"/>
          <w:szCs w:val="24"/>
        </w:rPr>
        <w:t xml:space="preserve">Citizenship Studies </w:t>
      </w:r>
      <w:r w:rsidRPr="005421F5">
        <w:rPr>
          <w:rFonts w:ascii="Times New Roman" w:hAnsi="Times New Roman" w:cs="Times New Roman"/>
          <w:color w:val="000000" w:themeColor="text1"/>
          <w:sz w:val="24"/>
          <w:szCs w:val="24"/>
        </w:rPr>
        <w:t>12</w:t>
      </w:r>
      <w:r w:rsidR="00EC19D8" w:rsidRPr="005421F5">
        <w:rPr>
          <w:rFonts w:ascii="Times New Roman" w:hAnsi="Times New Roman" w:cs="Times New Roman"/>
          <w:color w:val="000000" w:themeColor="text1"/>
          <w:sz w:val="24"/>
          <w:szCs w:val="24"/>
        </w:rPr>
        <w:t xml:space="preserve"> </w:t>
      </w:r>
      <w:r w:rsidRPr="005421F5">
        <w:rPr>
          <w:rFonts w:ascii="Times New Roman" w:hAnsi="Times New Roman" w:cs="Times New Roman"/>
          <w:color w:val="000000" w:themeColor="text1"/>
          <w:sz w:val="24"/>
          <w:szCs w:val="24"/>
        </w:rPr>
        <w:t>(2): 143-156.</w:t>
      </w:r>
    </w:p>
    <w:p w:rsidR="002C3B0F" w:rsidRPr="004E58AF" w:rsidRDefault="002C3B0F" w:rsidP="001C72D8">
      <w:pPr>
        <w:autoSpaceDE w:val="0"/>
        <w:autoSpaceDN w:val="0"/>
        <w:adjustRightInd w:val="0"/>
        <w:spacing w:after="0" w:line="240" w:lineRule="auto"/>
        <w:jc w:val="both"/>
        <w:rPr>
          <w:color w:val="000000" w:themeColor="text1"/>
          <w:sz w:val="23"/>
          <w:szCs w:val="23"/>
        </w:rPr>
      </w:pPr>
    </w:p>
    <w:p w:rsidR="002C3B0F" w:rsidRDefault="002C3B0F"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Plummer, K</w:t>
      </w:r>
      <w:r w:rsidR="00C64B73">
        <w:rPr>
          <w:rFonts w:ascii="Times New Roman" w:hAnsi="Times New Roman" w:cs="Times New Roman"/>
          <w:color w:val="000000" w:themeColor="text1"/>
          <w:sz w:val="24"/>
          <w:szCs w:val="24"/>
        </w:rPr>
        <w:t>en</w:t>
      </w:r>
      <w:r w:rsidRPr="004E58AF">
        <w:rPr>
          <w:rFonts w:ascii="Times New Roman" w:hAnsi="Times New Roman" w:cs="Times New Roman"/>
          <w:color w:val="000000" w:themeColor="text1"/>
          <w:sz w:val="24"/>
          <w:szCs w:val="24"/>
        </w:rPr>
        <w:t>. 2003</w:t>
      </w:r>
      <w:r w:rsidR="00C64B73">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iCs/>
          <w:color w:val="000000" w:themeColor="text1"/>
          <w:sz w:val="24"/>
          <w:szCs w:val="24"/>
        </w:rPr>
        <w:t>Intimate Citizenship: Private Decisions and Public Dialogues</w:t>
      </w:r>
      <w:r w:rsidR="00EC19D8" w:rsidRPr="004E58AF">
        <w:rPr>
          <w:rFonts w:ascii="Times New Roman" w:hAnsi="Times New Roman" w:cs="Times New Roman"/>
          <w:i/>
          <w:iCs/>
          <w:color w:val="000000" w:themeColor="text1"/>
          <w:sz w:val="24"/>
          <w:szCs w:val="24"/>
        </w:rPr>
        <w:t xml:space="preserve">. </w:t>
      </w:r>
      <w:r w:rsidRPr="004E58AF">
        <w:rPr>
          <w:rFonts w:ascii="Times New Roman" w:hAnsi="Times New Roman" w:cs="Times New Roman"/>
          <w:color w:val="000000" w:themeColor="text1"/>
          <w:sz w:val="24"/>
          <w:szCs w:val="24"/>
        </w:rPr>
        <w:t xml:space="preserve"> Seattle: University of Washington Press.</w:t>
      </w:r>
    </w:p>
    <w:p w:rsidR="006D41D9" w:rsidRDefault="006D41D9"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41D9" w:rsidRPr="00D26F7A" w:rsidRDefault="006D41D9" w:rsidP="001C72D8">
      <w:pPr>
        <w:spacing w:after="0" w:line="240" w:lineRule="auto"/>
        <w:jc w:val="both"/>
        <w:rPr>
          <w:rFonts w:ascii="Times New Roman" w:eastAsia="Times New Roman" w:hAnsi="Times New Roman" w:cs="Times New Roman"/>
          <w:sz w:val="24"/>
          <w:szCs w:val="24"/>
          <w:lang w:eastAsia="en-GB"/>
        </w:rPr>
      </w:pPr>
      <w:proofErr w:type="spellStart"/>
      <w:proofErr w:type="gramStart"/>
      <w:r w:rsidRPr="00420B88">
        <w:rPr>
          <w:rFonts w:ascii="Times New Roman" w:eastAsia="Times New Roman" w:hAnsi="Times New Roman" w:cs="Times New Roman"/>
          <w:sz w:val="24"/>
          <w:szCs w:val="24"/>
          <w:lang w:eastAsia="en-GB"/>
        </w:rPr>
        <w:t>Pottinger</w:t>
      </w:r>
      <w:proofErr w:type="spellEnd"/>
      <w:r w:rsidRPr="00420B88">
        <w:rPr>
          <w:rFonts w:ascii="Times New Roman" w:eastAsia="Times New Roman" w:hAnsi="Times New Roman" w:cs="Times New Roman"/>
          <w:sz w:val="24"/>
          <w:szCs w:val="24"/>
          <w:lang w:eastAsia="en-GB"/>
        </w:rPr>
        <w:t>, A</w:t>
      </w:r>
      <w:r w:rsidR="001236CC" w:rsidRPr="00420B88">
        <w:rPr>
          <w:rFonts w:ascii="Times New Roman" w:eastAsia="Times New Roman" w:hAnsi="Times New Roman" w:cs="Times New Roman"/>
          <w:sz w:val="24"/>
          <w:szCs w:val="24"/>
          <w:lang w:eastAsia="en-GB"/>
        </w:rPr>
        <w:t xml:space="preserve">udrey, </w:t>
      </w:r>
      <w:r w:rsidR="00B207DE" w:rsidRPr="00420B88">
        <w:rPr>
          <w:rFonts w:ascii="Times New Roman" w:eastAsia="Times New Roman" w:hAnsi="Times New Roman" w:cs="Times New Roman"/>
          <w:sz w:val="24"/>
          <w:szCs w:val="24"/>
          <w:lang w:eastAsia="en-GB"/>
        </w:rPr>
        <w:t>and S</w:t>
      </w:r>
      <w:r w:rsidR="001236CC" w:rsidRPr="00420B88">
        <w:rPr>
          <w:rFonts w:ascii="Times New Roman" w:eastAsia="Times New Roman" w:hAnsi="Times New Roman" w:cs="Times New Roman"/>
          <w:sz w:val="24"/>
          <w:szCs w:val="24"/>
          <w:lang w:eastAsia="en-GB"/>
        </w:rPr>
        <w:t>haron</w:t>
      </w:r>
      <w:r w:rsidR="00B207DE" w:rsidRPr="00420B88">
        <w:rPr>
          <w:rFonts w:ascii="Times New Roman" w:eastAsia="Times New Roman" w:hAnsi="Times New Roman" w:cs="Times New Roman"/>
          <w:sz w:val="24"/>
          <w:szCs w:val="24"/>
          <w:lang w:eastAsia="en-GB"/>
        </w:rPr>
        <w:t xml:space="preserve"> </w:t>
      </w:r>
      <w:r w:rsidRPr="00420B88">
        <w:rPr>
          <w:rFonts w:ascii="Times New Roman" w:eastAsia="Times New Roman" w:hAnsi="Times New Roman" w:cs="Times New Roman"/>
          <w:sz w:val="24"/>
          <w:szCs w:val="24"/>
          <w:lang w:eastAsia="en-GB"/>
        </w:rPr>
        <w:t>Brown</w:t>
      </w:r>
      <w:r w:rsidR="001236CC" w:rsidRPr="00420B88">
        <w:rPr>
          <w:rFonts w:ascii="Times New Roman" w:eastAsia="Times New Roman" w:hAnsi="Times New Roman" w:cs="Times New Roman"/>
          <w:sz w:val="24"/>
          <w:szCs w:val="24"/>
          <w:lang w:eastAsia="en-GB"/>
        </w:rPr>
        <w:t>.</w:t>
      </w:r>
      <w:proofErr w:type="gramEnd"/>
      <w:r w:rsidR="001236CC" w:rsidRPr="00420B88">
        <w:rPr>
          <w:rFonts w:ascii="Times New Roman" w:eastAsia="Times New Roman" w:hAnsi="Times New Roman" w:cs="Times New Roman"/>
          <w:sz w:val="24"/>
          <w:szCs w:val="24"/>
          <w:lang w:eastAsia="en-GB"/>
        </w:rPr>
        <w:t xml:space="preserve">  </w:t>
      </w:r>
      <w:r w:rsidRPr="00420B88">
        <w:rPr>
          <w:rFonts w:ascii="Times New Roman" w:eastAsia="Times New Roman" w:hAnsi="Times New Roman" w:cs="Times New Roman"/>
          <w:sz w:val="24"/>
          <w:szCs w:val="24"/>
          <w:lang w:eastAsia="en-GB"/>
        </w:rPr>
        <w:t xml:space="preserve">2006.  “Understanding the Impact of Parental Migration on Children:  Implications for </w:t>
      </w:r>
      <w:proofErr w:type="spellStart"/>
      <w:r w:rsidRPr="00420B88">
        <w:rPr>
          <w:rFonts w:ascii="Times New Roman" w:eastAsia="Times New Roman" w:hAnsi="Times New Roman" w:cs="Times New Roman"/>
          <w:sz w:val="24"/>
          <w:szCs w:val="24"/>
          <w:lang w:eastAsia="en-GB"/>
        </w:rPr>
        <w:t>Counseling</w:t>
      </w:r>
      <w:proofErr w:type="spellEnd"/>
      <w:r w:rsidRPr="00420B88">
        <w:rPr>
          <w:rFonts w:ascii="Times New Roman" w:eastAsia="Times New Roman" w:hAnsi="Times New Roman" w:cs="Times New Roman"/>
          <w:sz w:val="24"/>
          <w:szCs w:val="24"/>
          <w:lang w:eastAsia="en-GB"/>
        </w:rPr>
        <w:t xml:space="preserve"> Families from the Caribbean</w:t>
      </w:r>
      <w:proofErr w:type="gramStart"/>
      <w:r w:rsidRPr="00420B88">
        <w:rPr>
          <w:rFonts w:ascii="Times New Roman" w:eastAsia="Times New Roman" w:hAnsi="Times New Roman" w:cs="Times New Roman"/>
          <w:sz w:val="24"/>
          <w:szCs w:val="24"/>
          <w:lang w:eastAsia="en-GB"/>
        </w:rPr>
        <w:t>” .</w:t>
      </w:r>
      <w:proofErr w:type="gramEnd"/>
      <w:r w:rsidRPr="00420B88">
        <w:rPr>
          <w:rFonts w:ascii="Times New Roman" w:eastAsia="Times New Roman" w:hAnsi="Times New Roman" w:cs="Times New Roman"/>
          <w:sz w:val="24"/>
          <w:szCs w:val="24"/>
          <w:lang w:eastAsia="en-GB"/>
        </w:rPr>
        <w:t xml:space="preserve">  </w:t>
      </w:r>
      <w:hyperlink r:id="rId14" w:history="1">
        <w:r w:rsidRPr="00420B88">
          <w:rPr>
            <w:rFonts w:ascii="Times New Roman" w:eastAsia="Times New Roman" w:hAnsi="Times New Roman" w:cs="Times New Roman"/>
            <w:sz w:val="24"/>
            <w:szCs w:val="24"/>
            <w:u w:val="single"/>
            <w:lang w:eastAsia="en-GB"/>
          </w:rPr>
          <w:t>http://counselingoutfitters.com/Pottinger.htm</w:t>
        </w:r>
      </w:hyperlink>
      <w:r w:rsidRPr="00420B88">
        <w:rPr>
          <w:rFonts w:ascii="Times New Roman" w:eastAsia="Times New Roman" w:hAnsi="Times New Roman" w:cs="Times New Roman"/>
          <w:sz w:val="24"/>
          <w:szCs w:val="24"/>
          <w:lang w:eastAsia="en-GB"/>
        </w:rPr>
        <w:t xml:space="preserve"> 1-8.</w:t>
      </w:r>
    </w:p>
    <w:p w:rsidR="006D41D9" w:rsidRPr="004E58AF" w:rsidRDefault="006D41D9"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D1EA4" w:rsidRPr="004E58AF" w:rsidRDefault="00AD1EA4"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E58AF">
        <w:rPr>
          <w:rFonts w:ascii="Times New Roman" w:hAnsi="Times New Roman" w:cs="Times New Roman"/>
          <w:color w:val="000000" w:themeColor="text1"/>
          <w:sz w:val="24"/>
          <w:szCs w:val="24"/>
        </w:rPr>
        <w:t>Reiter, B</w:t>
      </w:r>
      <w:r w:rsidR="00F514CE">
        <w:rPr>
          <w:rFonts w:ascii="Times New Roman" w:hAnsi="Times New Roman" w:cs="Times New Roman"/>
          <w:color w:val="000000" w:themeColor="text1"/>
          <w:sz w:val="24"/>
          <w:szCs w:val="24"/>
        </w:rPr>
        <w:t>ernd</w:t>
      </w:r>
      <w:r w:rsidRPr="004E58AF">
        <w:rPr>
          <w:rFonts w:ascii="Times New Roman" w:hAnsi="Times New Roman" w:cs="Times New Roman"/>
          <w:color w:val="000000" w:themeColor="text1"/>
          <w:sz w:val="24"/>
          <w:szCs w:val="24"/>
        </w:rPr>
        <w:t>.</w:t>
      </w:r>
      <w:proofErr w:type="gramEnd"/>
      <w:r w:rsidRPr="004E58AF">
        <w:rPr>
          <w:rFonts w:ascii="Times New Roman" w:hAnsi="Times New Roman" w:cs="Times New Roman"/>
          <w:color w:val="000000" w:themeColor="text1"/>
          <w:sz w:val="24"/>
          <w:szCs w:val="24"/>
        </w:rPr>
        <w:t xml:space="preserve"> 2013.</w:t>
      </w:r>
      <w:r w:rsidR="004F314A" w:rsidRPr="004E58AF">
        <w:rPr>
          <w:rFonts w:ascii="Times New Roman" w:hAnsi="Times New Roman" w:cs="Times New Roman"/>
          <w:color w:val="000000" w:themeColor="text1"/>
          <w:sz w:val="24"/>
          <w:szCs w:val="24"/>
        </w:rPr>
        <w:t xml:space="preserve">  </w:t>
      </w:r>
      <w:r w:rsidR="00F514CE">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The Dialectics of Citizenship: Exploring Privilege, Exclusion, and Racialization</w:t>
      </w:r>
      <w:r w:rsidR="00EC19D8" w:rsidRPr="004E58AF">
        <w:rPr>
          <w:rFonts w:ascii="Times New Roman" w:hAnsi="Times New Roman" w:cs="Times New Roman"/>
          <w:color w:val="000000" w:themeColor="text1"/>
          <w:sz w:val="24"/>
          <w:szCs w:val="24"/>
        </w:rPr>
        <w:t>.</w:t>
      </w:r>
      <w:r w:rsidR="00F514CE">
        <w:rPr>
          <w:rFonts w:ascii="Times New Roman" w:hAnsi="Times New Roman" w:cs="Times New Roman"/>
          <w:color w:val="000000" w:themeColor="text1"/>
          <w:sz w:val="24"/>
          <w:szCs w:val="24"/>
        </w:rPr>
        <w:t>”</w:t>
      </w:r>
      <w:r w:rsidRPr="004E58AF">
        <w:rPr>
          <w:rFonts w:ascii="Times New Roman" w:hAnsi="Times New Roman" w:cs="Times New Roman"/>
          <w:color w:val="000000" w:themeColor="text1"/>
          <w:sz w:val="24"/>
          <w:szCs w:val="24"/>
        </w:rPr>
        <w:t xml:space="preserve"> </w:t>
      </w:r>
      <w:r w:rsidR="004F314A" w:rsidRPr="004E58AF">
        <w:rPr>
          <w:rFonts w:ascii="Times New Roman" w:hAnsi="Times New Roman" w:cs="Times New Roman"/>
          <w:color w:val="000000" w:themeColor="text1"/>
          <w:sz w:val="24"/>
          <w:szCs w:val="24"/>
        </w:rPr>
        <w:t xml:space="preserve"> </w:t>
      </w:r>
      <w:proofErr w:type="gramStart"/>
      <w:r w:rsidRPr="004E58AF">
        <w:rPr>
          <w:rFonts w:ascii="Times New Roman" w:hAnsi="Times New Roman" w:cs="Times New Roman"/>
          <w:i/>
          <w:iCs/>
          <w:color w:val="000000" w:themeColor="text1"/>
          <w:sz w:val="24"/>
          <w:szCs w:val="24"/>
        </w:rPr>
        <w:t>Government and International</w:t>
      </w:r>
      <w:r w:rsidR="004F314A" w:rsidRPr="004E58AF">
        <w:rPr>
          <w:rFonts w:ascii="Times New Roman" w:hAnsi="Times New Roman" w:cs="Times New Roman"/>
          <w:i/>
          <w:iCs/>
          <w:color w:val="000000" w:themeColor="text1"/>
          <w:sz w:val="24"/>
          <w:szCs w:val="24"/>
        </w:rPr>
        <w:t xml:space="preserve"> </w:t>
      </w:r>
      <w:r w:rsidRPr="004E58AF">
        <w:rPr>
          <w:rFonts w:ascii="Times New Roman" w:hAnsi="Times New Roman" w:cs="Times New Roman"/>
          <w:i/>
          <w:iCs/>
          <w:color w:val="000000" w:themeColor="text1"/>
          <w:sz w:val="24"/>
          <w:szCs w:val="24"/>
        </w:rPr>
        <w:t>Affairs Faculty Publications.</w:t>
      </w:r>
      <w:proofErr w:type="gramEnd"/>
      <w:r w:rsidRPr="004E58AF">
        <w:rPr>
          <w:rFonts w:ascii="Times New Roman" w:hAnsi="Times New Roman" w:cs="Times New Roman"/>
          <w:i/>
          <w:iCs/>
          <w:color w:val="000000" w:themeColor="text1"/>
          <w:sz w:val="24"/>
          <w:szCs w:val="24"/>
        </w:rPr>
        <w:t xml:space="preserve"> </w:t>
      </w:r>
      <w:proofErr w:type="gramStart"/>
      <w:r w:rsidRPr="004E58AF">
        <w:rPr>
          <w:rFonts w:ascii="Times New Roman" w:hAnsi="Times New Roman" w:cs="Times New Roman"/>
          <w:color w:val="000000" w:themeColor="text1"/>
          <w:sz w:val="24"/>
          <w:szCs w:val="24"/>
        </w:rPr>
        <w:t>Paper 1.</w:t>
      </w:r>
      <w:proofErr w:type="gramEnd"/>
      <w:r w:rsidR="004F314A"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http://scholarcommons.usf.edu/gia_facpub/1</w:t>
      </w:r>
    </w:p>
    <w:p w:rsidR="008C5049" w:rsidRPr="004E58AF" w:rsidRDefault="008C5049"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F2FC1" w:rsidRPr="004E58AF" w:rsidRDefault="005F2FC1"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Reynolds, T</w:t>
      </w:r>
      <w:r w:rsidR="00C64B73">
        <w:rPr>
          <w:rFonts w:ascii="Times New Roman" w:hAnsi="Times New Roman" w:cs="Times New Roman"/>
          <w:color w:val="000000" w:themeColor="text1"/>
          <w:sz w:val="24"/>
          <w:szCs w:val="24"/>
        </w:rPr>
        <w:t>racey</w:t>
      </w:r>
      <w:r w:rsidRPr="004E58AF">
        <w:rPr>
          <w:rFonts w:ascii="Times New Roman" w:hAnsi="Times New Roman" w:cs="Times New Roman"/>
          <w:color w:val="000000" w:themeColor="text1"/>
          <w:sz w:val="24"/>
          <w:szCs w:val="24"/>
        </w:rPr>
        <w:t xml:space="preserve">. 2005.  </w:t>
      </w:r>
      <w:r w:rsidRPr="004E58AF">
        <w:rPr>
          <w:rFonts w:ascii="Times New Roman" w:hAnsi="Times New Roman" w:cs="Times New Roman"/>
          <w:i/>
          <w:color w:val="000000" w:themeColor="text1"/>
          <w:sz w:val="24"/>
          <w:szCs w:val="24"/>
        </w:rPr>
        <w:t xml:space="preserve">Caribbean </w:t>
      </w:r>
      <w:r w:rsidR="00C64B73">
        <w:rPr>
          <w:rFonts w:ascii="Times New Roman" w:hAnsi="Times New Roman" w:cs="Times New Roman"/>
          <w:i/>
          <w:color w:val="000000" w:themeColor="text1"/>
          <w:sz w:val="24"/>
          <w:szCs w:val="24"/>
        </w:rPr>
        <w:t>M</w:t>
      </w:r>
      <w:r w:rsidRPr="004E58AF">
        <w:rPr>
          <w:rFonts w:ascii="Times New Roman" w:hAnsi="Times New Roman" w:cs="Times New Roman"/>
          <w:i/>
          <w:color w:val="000000" w:themeColor="text1"/>
          <w:sz w:val="24"/>
          <w:szCs w:val="24"/>
        </w:rPr>
        <w:t xml:space="preserve">others: </w:t>
      </w:r>
      <w:r w:rsidR="00EC19D8" w:rsidRPr="004E58AF">
        <w:rPr>
          <w:rFonts w:ascii="Times New Roman" w:hAnsi="Times New Roman" w:cs="Times New Roman"/>
          <w:i/>
          <w:color w:val="000000" w:themeColor="text1"/>
          <w:sz w:val="24"/>
          <w:szCs w:val="24"/>
        </w:rPr>
        <w:t>I</w:t>
      </w:r>
      <w:r w:rsidRPr="004E58AF">
        <w:rPr>
          <w:rFonts w:ascii="Times New Roman" w:hAnsi="Times New Roman" w:cs="Times New Roman"/>
          <w:i/>
          <w:color w:val="000000" w:themeColor="text1"/>
          <w:sz w:val="24"/>
          <w:szCs w:val="24"/>
        </w:rPr>
        <w:t xml:space="preserve">dentity and </w:t>
      </w:r>
      <w:r w:rsidR="00C64B73">
        <w:rPr>
          <w:rFonts w:ascii="Times New Roman" w:hAnsi="Times New Roman" w:cs="Times New Roman"/>
          <w:i/>
          <w:color w:val="000000" w:themeColor="text1"/>
          <w:sz w:val="24"/>
          <w:szCs w:val="24"/>
        </w:rPr>
        <w:t>E</w:t>
      </w:r>
      <w:r w:rsidRPr="004E58AF">
        <w:rPr>
          <w:rFonts w:ascii="Times New Roman" w:hAnsi="Times New Roman" w:cs="Times New Roman"/>
          <w:i/>
          <w:color w:val="000000" w:themeColor="text1"/>
          <w:sz w:val="24"/>
          <w:szCs w:val="24"/>
        </w:rPr>
        <w:t>xperience in the UK</w:t>
      </w:r>
      <w:r w:rsidRPr="004E58AF">
        <w:rPr>
          <w:rFonts w:ascii="Times New Roman" w:hAnsi="Times New Roman" w:cs="Times New Roman"/>
          <w:color w:val="000000" w:themeColor="text1"/>
          <w:sz w:val="24"/>
          <w:szCs w:val="24"/>
        </w:rPr>
        <w:t>. London: Tufnell Press.</w:t>
      </w:r>
    </w:p>
    <w:p w:rsidR="005F2FC1" w:rsidRPr="004E58AF" w:rsidRDefault="005F2FC1"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8C5049" w:rsidRPr="004E58AF" w:rsidRDefault="008C5049"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4E58AF">
        <w:rPr>
          <w:rFonts w:ascii="Times New Roman" w:hAnsi="Times New Roman" w:cs="Times New Roman"/>
          <w:color w:val="000000" w:themeColor="text1"/>
          <w:sz w:val="24"/>
          <w:szCs w:val="24"/>
        </w:rPr>
        <w:t>Sandel</w:t>
      </w:r>
      <w:proofErr w:type="spellEnd"/>
      <w:r w:rsidRPr="004E58AF">
        <w:rPr>
          <w:rFonts w:ascii="Times New Roman" w:hAnsi="Times New Roman" w:cs="Times New Roman"/>
          <w:color w:val="000000" w:themeColor="text1"/>
          <w:sz w:val="24"/>
          <w:szCs w:val="24"/>
        </w:rPr>
        <w:t>, M</w:t>
      </w:r>
      <w:r w:rsidR="00215101">
        <w:rPr>
          <w:rFonts w:ascii="Times New Roman" w:hAnsi="Times New Roman" w:cs="Times New Roman"/>
          <w:color w:val="000000" w:themeColor="text1"/>
          <w:sz w:val="24"/>
          <w:szCs w:val="24"/>
        </w:rPr>
        <w:t>ichael</w:t>
      </w:r>
      <w:r w:rsidRPr="004E58AF">
        <w:rPr>
          <w:rFonts w:ascii="Times New Roman" w:hAnsi="Times New Roman" w:cs="Times New Roman"/>
          <w:color w:val="000000" w:themeColor="text1"/>
          <w:sz w:val="24"/>
          <w:szCs w:val="24"/>
        </w:rPr>
        <w:t xml:space="preserve">. 1998. </w:t>
      </w:r>
      <w:r w:rsidR="00EC19D8"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i/>
          <w:iCs/>
          <w:color w:val="000000" w:themeColor="text1"/>
          <w:sz w:val="24"/>
          <w:szCs w:val="24"/>
        </w:rPr>
        <w:t xml:space="preserve">Democracy’s Discontent. </w:t>
      </w:r>
      <w:r w:rsidRPr="004E58AF">
        <w:rPr>
          <w:rFonts w:ascii="Times New Roman" w:hAnsi="Times New Roman" w:cs="Times New Roman"/>
          <w:color w:val="000000" w:themeColor="text1"/>
          <w:sz w:val="24"/>
          <w:szCs w:val="24"/>
        </w:rPr>
        <w:t xml:space="preserve">New York: </w:t>
      </w:r>
      <w:proofErr w:type="spellStart"/>
      <w:r w:rsidRPr="004E58AF">
        <w:rPr>
          <w:rFonts w:ascii="Times New Roman" w:hAnsi="Times New Roman" w:cs="Times New Roman"/>
          <w:color w:val="000000" w:themeColor="text1"/>
          <w:sz w:val="24"/>
          <w:szCs w:val="24"/>
        </w:rPr>
        <w:t>Belknap</w:t>
      </w:r>
      <w:proofErr w:type="spellEnd"/>
      <w:r w:rsidRPr="004E58AF">
        <w:rPr>
          <w:rFonts w:ascii="Times New Roman" w:hAnsi="Times New Roman" w:cs="Times New Roman"/>
          <w:color w:val="000000" w:themeColor="text1"/>
          <w:sz w:val="24"/>
          <w:szCs w:val="24"/>
        </w:rPr>
        <w:t>.</w:t>
      </w:r>
    </w:p>
    <w:p w:rsidR="00C76466" w:rsidRPr="004E58AF" w:rsidRDefault="00C76466"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47238" w:rsidRDefault="0024723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r w:rsidRPr="004E58AF">
        <w:rPr>
          <w:rFonts w:ascii="Times New Roman" w:hAnsi="Times New Roman" w:cs="Times New Roman"/>
          <w:color w:val="000000" w:themeColor="text1"/>
          <w:sz w:val="24"/>
          <w:szCs w:val="24"/>
        </w:rPr>
        <w:t>Schinkel, W</w:t>
      </w:r>
      <w:r w:rsidR="00F514CE">
        <w:rPr>
          <w:rFonts w:ascii="Times New Roman" w:hAnsi="Times New Roman" w:cs="Times New Roman"/>
          <w:color w:val="000000" w:themeColor="text1"/>
          <w:sz w:val="24"/>
          <w:szCs w:val="24"/>
        </w:rPr>
        <w:t>illem</w:t>
      </w:r>
      <w:r w:rsidR="00EC19D8"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2008</w:t>
      </w:r>
      <w:r w:rsidR="00EC19D8"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 “The Moralisation of Citizenship in Dutch Integration Discourse”. </w:t>
      </w:r>
      <w:r w:rsidRPr="004E58AF">
        <w:rPr>
          <w:rFonts w:ascii="Times New Roman" w:hAnsi="Times New Roman" w:cs="Times New Roman"/>
          <w:i/>
          <w:color w:val="000000" w:themeColor="text1"/>
          <w:sz w:val="24"/>
          <w:szCs w:val="24"/>
        </w:rPr>
        <w:t>Amsterdam Law Forum</w:t>
      </w:r>
      <w:r w:rsidRPr="004E58AF">
        <w:rPr>
          <w:rFonts w:ascii="Times New Roman" w:hAnsi="Times New Roman" w:cs="Times New Roman"/>
          <w:color w:val="000000" w:themeColor="text1"/>
          <w:sz w:val="24"/>
          <w:szCs w:val="24"/>
        </w:rPr>
        <w:t xml:space="preserve"> 1</w:t>
      </w:r>
      <w:r w:rsidR="00EC19D8" w:rsidRPr="004E58AF">
        <w:rPr>
          <w:rFonts w:ascii="Times New Roman" w:hAnsi="Times New Roman" w:cs="Times New Roman"/>
          <w:color w:val="000000" w:themeColor="text1"/>
          <w:sz w:val="24"/>
          <w:szCs w:val="24"/>
        </w:rPr>
        <w:t xml:space="preserve"> </w:t>
      </w:r>
      <w:r w:rsidRPr="004E58AF">
        <w:rPr>
          <w:rFonts w:ascii="Times New Roman" w:hAnsi="Times New Roman" w:cs="Times New Roman"/>
          <w:color w:val="000000" w:themeColor="text1"/>
          <w:sz w:val="24"/>
          <w:szCs w:val="24"/>
        </w:rPr>
        <w:t xml:space="preserve">(1):15-26. </w:t>
      </w:r>
      <w:hyperlink r:id="rId15" w:history="1">
        <w:r w:rsidR="007148A5" w:rsidRPr="004E58AF">
          <w:rPr>
            <w:rStyle w:val="Hyperlink"/>
            <w:rFonts w:ascii="Times New Roman" w:hAnsi="Times New Roman" w:cs="Times New Roman"/>
            <w:color w:val="000000" w:themeColor="text1"/>
            <w:sz w:val="24"/>
            <w:szCs w:val="24"/>
          </w:rPr>
          <w:t>http://ssm.com/abstract=1480117</w:t>
        </w:r>
      </w:hyperlink>
      <w:r w:rsidR="007148A5" w:rsidRPr="004E58AF">
        <w:rPr>
          <w:rFonts w:ascii="Times New Roman" w:hAnsi="Times New Roman" w:cs="Times New Roman"/>
          <w:color w:val="000000" w:themeColor="text1"/>
          <w:sz w:val="24"/>
          <w:szCs w:val="24"/>
        </w:rPr>
        <w:t xml:space="preserve"> </w:t>
      </w:r>
    </w:p>
    <w:p w:rsidR="002805F8" w:rsidRDefault="002805F8"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805F8" w:rsidRPr="00396A71" w:rsidRDefault="00AD73B6" w:rsidP="001C72D8">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1D42F0">
        <w:rPr>
          <w:rFonts w:ascii="Times New Roman" w:hAnsi="Times New Roman" w:cs="Times New Roman"/>
          <w:sz w:val="24"/>
          <w:szCs w:val="24"/>
        </w:rPr>
        <w:t>Smelser</w:t>
      </w:r>
      <w:proofErr w:type="spellEnd"/>
      <w:r w:rsidRPr="001D42F0">
        <w:rPr>
          <w:rFonts w:ascii="Times New Roman" w:hAnsi="Times New Roman" w:cs="Times New Roman"/>
          <w:sz w:val="24"/>
          <w:szCs w:val="24"/>
        </w:rPr>
        <w:t>, N</w:t>
      </w:r>
      <w:r w:rsidR="00C64B73">
        <w:rPr>
          <w:rFonts w:ascii="Times New Roman" w:hAnsi="Times New Roman" w:cs="Times New Roman"/>
          <w:sz w:val="24"/>
          <w:szCs w:val="24"/>
        </w:rPr>
        <w:t>eil</w:t>
      </w:r>
      <w:r w:rsidRPr="001D42F0">
        <w:rPr>
          <w:rFonts w:ascii="Times New Roman" w:hAnsi="Times New Roman" w:cs="Times New Roman"/>
          <w:sz w:val="24"/>
          <w:szCs w:val="24"/>
        </w:rPr>
        <w:t xml:space="preserve">. </w:t>
      </w:r>
      <w:r w:rsidR="00C64B73">
        <w:rPr>
          <w:rFonts w:ascii="Times New Roman" w:hAnsi="Times New Roman" w:cs="Times New Roman"/>
          <w:sz w:val="24"/>
          <w:szCs w:val="24"/>
        </w:rPr>
        <w:t xml:space="preserve"> </w:t>
      </w:r>
      <w:r w:rsidRPr="001D42F0">
        <w:rPr>
          <w:rFonts w:ascii="Times New Roman" w:hAnsi="Times New Roman" w:cs="Times New Roman"/>
          <w:sz w:val="24"/>
          <w:szCs w:val="24"/>
        </w:rPr>
        <w:t>1982</w:t>
      </w:r>
      <w:r w:rsidR="00C64B73">
        <w:rPr>
          <w:rFonts w:ascii="Times New Roman" w:hAnsi="Times New Roman" w:cs="Times New Roman"/>
          <w:sz w:val="24"/>
          <w:szCs w:val="24"/>
        </w:rPr>
        <w:t>.</w:t>
      </w:r>
      <w:r w:rsidRPr="001D42F0">
        <w:rPr>
          <w:rFonts w:ascii="Times New Roman" w:hAnsi="Times New Roman" w:cs="Times New Roman"/>
          <w:sz w:val="24"/>
          <w:szCs w:val="24"/>
        </w:rPr>
        <w:t xml:space="preserve"> </w:t>
      </w:r>
      <w:r w:rsidR="00C64B73">
        <w:rPr>
          <w:rFonts w:ascii="Times New Roman" w:hAnsi="Times New Roman" w:cs="Times New Roman"/>
          <w:sz w:val="24"/>
          <w:szCs w:val="24"/>
        </w:rPr>
        <w:t xml:space="preserve"> “</w:t>
      </w:r>
      <w:r w:rsidRPr="001D42F0">
        <w:rPr>
          <w:rFonts w:ascii="Times New Roman" w:hAnsi="Times New Roman" w:cs="Times New Roman"/>
          <w:sz w:val="24"/>
          <w:szCs w:val="24"/>
        </w:rPr>
        <w:t>The Victorian Family</w:t>
      </w:r>
      <w:r w:rsidR="00C64B73">
        <w:rPr>
          <w:rFonts w:ascii="Times New Roman" w:hAnsi="Times New Roman" w:cs="Times New Roman"/>
          <w:sz w:val="24"/>
          <w:szCs w:val="24"/>
        </w:rPr>
        <w:t>”.  I</w:t>
      </w:r>
      <w:r w:rsidRPr="001D42F0">
        <w:rPr>
          <w:rFonts w:ascii="Times New Roman" w:hAnsi="Times New Roman" w:cs="Times New Roman"/>
          <w:sz w:val="24"/>
          <w:szCs w:val="24"/>
        </w:rPr>
        <w:t xml:space="preserve"> in R. N. </w:t>
      </w:r>
      <w:proofErr w:type="spellStart"/>
      <w:r w:rsidRPr="001D42F0">
        <w:rPr>
          <w:rFonts w:ascii="Times New Roman" w:hAnsi="Times New Roman" w:cs="Times New Roman"/>
          <w:sz w:val="24"/>
          <w:szCs w:val="24"/>
        </w:rPr>
        <w:t>Rapoport</w:t>
      </w:r>
      <w:proofErr w:type="spellEnd"/>
      <w:r w:rsidRPr="001D42F0">
        <w:rPr>
          <w:rFonts w:ascii="Times New Roman" w:hAnsi="Times New Roman" w:cs="Times New Roman"/>
          <w:sz w:val="24"/>
          <w:szCs w:val="24"/>
        </w:rPr>
        <w:t xml:space="preserve">, M. P. Fogarty &amp; R. </w:t>
      </w:r>
      <w:proofErr w:type="spellStart"/>
      <w:r w:rsidRPr="001D42F0">
        <w:rPr>
          <w:rFonts w:ascii="Times New Roman" w:hAnsi="Times New Roman" w:cs="Times New Roman"/>
          <w:sz w:val="24"/>
          <w:szCs w:val="24"/>
        </w:rPr>
        <w:t>Rapoport</w:t>
      </w:r>
      <w:proofErr w:type="spellEnd"/>
      <w:r w:rsidRPr="001D42F0">
        <w:rPr>
          <w:rFonts w:ascii="Times New Roman" w:hAnsi="Times New Roman" w:cs="Times New Roman"/>
          <w:sz w:val="24"/>
          <w:szCs w:val="24"/>
        </w:rPr>
        <w:t xml:space="preserve"> (eds.), Families in Britain, 59-74. London: Routledge &amp; Kegan Paul.</w:t>
      </w:r>
      <w:r w:rsidRPr="00AD73B6">
        <w:rPr>
          <w:rFonts w:ascii="Times New Roman" w:hAnsi="Times New Roman" w:cs="Times New Roman"/>
          <w:color w:val="000000" w:themeColor="text1"/>
          <w:sz w:val="24"/>
          <w:szCs w:val="24"/>
        </w:rPr>
        <w:t xml:space="preserve"> </w:t>
      </w:r>
    </w:p>
    <w:p w:rsidR="00C0373E" w:rsidRDefault="00C0373E"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C0373E" w:rsidRPr="00D26F7A" w:rsidRDefault="00C0373E" w:rsidP="001C72D8">
      <w:pPr>
        <w:spacing w:after="0" w:line="240" w:lineRule="auto"/>
        <w:jc w:val="both"/>
        <w:rPr>
          <w:rFonts w:ascii="Times New Roman" w:eastAsia="Times New Roman" w:hAnsi="Times New Roman" w:cs="Times New Roman"/>
          <w:sz w:val="24"/>
          <w:szCs w:val="24"/>
          <w:lang w:eastAsia="en-GB"/>
        </w:rPr>
      </w:pPr>
      <w:proofErr w:type="gramStart"/>
      <w:r w:rsidRPr="00BA3FAD">
        <w:rPr>
          <w:rFonts w:ascii="Times New Roman" w:eastAsia="Times New Roman" w:hAnsi="Times New Roman" w:cs="Times New Roman"/>
          <w:sz w:val="24"/>
          <w:szCs w:val="24"/>
          <w:lang w:eastAsia="en-GB"/>
        </w:rPr>
        <w:lastRenderedPageBreak/>
        <w:t>Smith, A</w:t>
      </w:r>
      <w:r w:rsidR="00BA3FAD" w:rsidRPr="00BA3FAD">
        <w:rPr>
          <w:rFonts w:ascii="Times New Roman" w:eastAsia="Times New Roman" w:hAnsi="Times New Roman" w:cs="Times New Roman"/>
          <w:sz w:val="24"/>
          <w:szCs w:val="24"/>
          <w:lang w:eastAsia="en-GB"/>
        </w:rPr>
        <w:t>ndrea</w:t>
      </w:r>
      <w:r w:rsidRPr="00BA3FAD">
        <w:rPr>
          <w:rFonts w:ascii="Times New Roman" w:eastAsia="Times New Roman" w:hAnsi="Times New Roman" w:cs="Times New Roman"/>
          <w:sz w:val="24"/>
          <w:szCs w:val="24"/>
          <w:lang w:eastAsia="en-GB"/>
        </w:rPr>
        <w:t xml:space="preserve">, </w:t>
      </w:r>
      <w:r w:rsidR="00B207DE" w:rsidRPr="00BA3FAD">
        <w:rPr>
          <w:rFonts w:ascii="Times New Roman" w:eastAsia="Times New Roman" w:hAnsi="Times New Roman" w:cs="Times New Roman"/>
          <w:sz w:val="24"/>
          <w:szCs w:val="24"/>
          <w:lang w:eastAsia="en-GB"/>
        </w:rPr>
        <w:t>R</w:t>
      </w:r>
      <w:r w:rsidR="00BA3FAD" w:rsidRPr="00BA3FAD">
        <w:rPr>
          <w:rFonts w:ascii="Times New Roman" w:eastAsia="Times New Roman" w:hAnsi="Times New Roman" w:cs="Times New Roman"/>
          <w:sz w:val="24"/>
          <w:szCs w:val="24"/>
          <w:lang w:eastAsia="en-GB"/>
        </w:rPr>
        <w:t>ichard</w:t>
      </w:r>
      <w:r w:rsidR="00B207DE" w:rsidRPr="00BA3FAD">
        <w:rPr>
          <w:rFonts w:ascii="Times New Roman" w:eastAsia="Times New Roman" w:hAnsi="Times New Roman" w:cs="Times New Roman"/>
          <w:sz w:val="24"/>
          <w:szCs w:val="24"/>
          <w:lang w:eastAsia="en-GB"/>
        </w:rPr>
        <w:t xml:space="preserve"> </w:t>
      </w:r>
      <w:r w:rsidRPr="00BA3FAD">
        <w:rPr>
          <w:rFonts w:ascii="Times New Roman" w:eastAsia="Times New Roman" w:hAnsi="Times New Roman" w:cs="Times New Roman"/>
          <w:sz w:val="24"/>
          <w:szCs w:val="24"/>
          <w:lang w:eastAsia="en-GB"/>
        </w:rPr>
        <w:t>Lalonde</w:t>
      </w:r>
      <w:r w:rsidR="001236CC">
        <w:rPr>
          <w:rFonts w:ascii="Times New Roman" w:eastAsia="Times New Roman" w:hAnsi="Times New Roman" w:cs="Times New Roman"/>
          <w:sz w:val="24"/>
          <w:szCs w:val="24"/>
          <w:lang w:eastAsia="en-GB"/>
        </w:rPr>
        <w:t>,</w:t>
      </w:r>
      <w:r w:rsidR="00B207DE" w:rsidRPr="00BA3FAD">
        <w:rPr>
          <w:rFonts w:ascii="Times New Roman" w:eastAsia="Times New Roman" w:hAnsi="Times New Roman" w:cs="Times New Roman"/>
          <w:sz w:val="24"/>
          <w:szCs w:val="24"/>
          <w:lang w:eastAsia="en-GB"/>
        </w:rPr>
        <w:t xml:space="preserve"> </w:t>
      </w:r>
      <w:r w:rsidR="00BA3FAD" w:rsidRPr="00BA3FAD">
        <w:rPr>
          <w:rFonts w:ascii="Times New Roman" w:eastAsia="Times New Roman" w:hAnsi="Times New Roman" w:cs="Times New Roman"/>
          <w:sz w:val="24"/>
          <w:szCs w:val="24"/>
          <w:lang w:eastAsia="en-GB"/>
        </w:rPr>
        <w:t xml:space="preserve">and </w:t>
      </w:r>
      <w:r w:rsidR="00B207DE" w:rsidRPr="00BA3FAD">
        <w:rPr>
          <w:rFonts w:ascii="Times New Roman" w:eastAsia="Times New Roman" w:hAnsi="Times New Roman" w:cs="Times New Roman"/>
          <w:sz w:val="24"/>
          <w:szCs w:val="24"/>
          <w:lang w:eastAsia="en-GB"/>
        </w:rPr>
        <w:t>S</w:t>
      </w:r>
      <w:r w:rsidR="00BA3FAD" w:rsidRPr="00BA3FAD">
        <w:rPr>
          <w:rFonts w:ascii="Times New Roman" w:eastAsia="Times New Roman" w:hAnsi="Times New Roman" w:cs="Times New Roman"/>
          <w:sz w:val="24"/>
          <w:szCs w:val="24"/>
          <w:lang w:eastAsia="en-GB"/>
        </w:rPr>
        <w:t>imone</w:t>
      </w:r>
      <w:r w:rsidRPr="00BA3FAD">
        <w:rPr>
          <w:rFonts w:ascii="Times New Roman" w:eastAsia="Times New Roman" w:hAnsi="Times New Roman" w:cs="Times New Roman"/>
          <w:sz w:val="24"/>
          <w:szCs w:val="24"/>
          <w:lang w:eastAsia="en-GB"/>
        </w:rPr>
        <w:t xml:space="preserve"> Johnson.</w:t>
      </w:r>
      <w:proofErr w:type="gramEnd"/>
      <w:r w:rsidRPr="00BA3FAD">
        <w:rPr>
          <w:rFonts w:ascii="Times New Roman" w:eastAsia="Times New Roman" w:hAnsi="Times New Roman" w:cs="Times New Roman"/>
          <w:sz w:val="24"/>
          <w:szCs w:val="24"/>
          <w:lang w:eastAsia="en-GB"/>
        </w:rPr>
        <w:t xml:space="preserve">  2004.  “Serial migration and its implications for the parent-child relationships: a retrospective analysis of the experiences of the children of Caribbean immigrants</w:t>
      </w:r>
      <w:r w:rsidR="001236CC">
        <w:rPr>
          <w:rFonts w:ascii="Times New Roman" w:eastAsia="Times New Roman" w:hAnsi="Times New Roman" w:cs="Times New Roman"/>
          <w:sz w:val="24"/>
          <w:szCs w:val="24"/>
          <w:lang w:eastAsia="en-GB"/>
        </w:rPr>
        <w:t>.</w:t>
      </w:r>
      <w:r w:rsidRPr="00BA3FAD">
        <w:rPr>
          <w:rFonts w:ascii="Times New Roman" w:eastAsia="Times New Roman" w:hAnsi="Times New Roman" w:cs="Times New Roman"/>
          <w:sz w:val="24"/>
          <w:szCs w:val="24"/>
          <w:lang w:eastAsia="en-GB"/>
        </w:rPr>
        <w:t xml:space="preserve">”  </w:t>
      </w:r>
      <w:r w:rsidRPr="00BA3FAD">
        <w:rPr>
          <w:rFonts w:ascii="Times New Roman" w:eastAsia="Times New Roman" w:hAnsi="Times New Roman" w:cs="Times New Roman"/>
          <w:i/>
          <w:sz w:val="24"/>
          <w:szCs w:val="24"/>
          <w:lang w:eastAsia="en-GB"/>
        </w:rPr>
        <w:t>Cultural diversity and Ethnic Minority Psychology</w:t>
      </w:r>
      <w:r w:rsidRPr="00BA3FAD">
        <w:rPr>
          <w:rFonts w:ascii="Times New Roman" w:eastAsia="Times New Roman" w:hAnsi="Times New Roman" w:cs="Times New Roman"/>
          <w:sz w:val="24"/>
          <w:szCs w:val="24"/>
          <w:lang w:eastAsia="en-GB"/>
        </w:rPr>
        <w:t>, 10:107-122.</w:t>
      </w:r>
      <w:r w:rsidRPr="00D26F7A">
        <w:rPr>
          <w:rFonts w:ascii="Times New Roman" w:eastAsia="Times New Roman" w:hAnsi="Times New Roman" w:cs="Times New Roman"/>
          <w:sz w:val="24"/>
          <w:szCs w:val="24"/>
          <w:lang w:eastAsia="en-GB"/>
        </w:rPr>
        <w:t xml:space="preserve">   </w:t>
      </w:r>
    </w:p>
    <w:p w:rsidR="00C0373E" w:rsidRPr="004E58AF" w:rsidRDefault="00C0373E" w:rsidP="001C72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C0F88" w:rsidRPr="004E58AF" w:rsidRDefault="006C0F88" w:rsidP="001C72D8">
      <w:pPr>
        <w:pStyle w:val="BodyText"/>
        <w:jc w:val="both"/>
        <w:rPr>
          <w:b w:val="0"/>
          <w:bCs w:val="0"/>
          <w:color w:val="000000" w:themeColor="text1"/>
          <w:sz w:val="24"/>
        </w:rPr>
      </w:pPr>
      <w:r w:rsidRPr="004E58AF">
        <w:rPr>
          <w:b w:val="0"/>
          <w:color w:val="000000" w:themeColor="text1"/>
          <w:sz w:val="24"/>
        </w:rPr>
        <w:t>Smith, R</w:t>
      </w:r>
      <w:r w:rsidR="00F514CE">
        <w:rPr>
          <w:b w:val="0"/>
          <w:color w:val="000000" w:themeColor="text1"/>
          <w:sz w:val="24"/>
        </w:rPr>
        <w:t>aymond</w:t>
      </w:r>
      <w:r w:rsidRPr="004E58AF">
        <w:rPr>
          <w:b w:val="0"/>
          <w:color w:val="000000" w:themeColor="text1"/>
          <w:sz w:val="24"/>
        </w:rPr>
        <w:t>. T.</w:t>
      </w:r>
      <w:r w:rsidRPr="004E58AF">
        <w:rPr>
          <w:color w:val="000000" w:themeColor="text1"/>
          <w:sz w:val="24"/>
        </w:rPr>
        <w:t xml:space="preserve"> </w:t>
      </w:r>
      <w:r w:rsidRPr="004E58AF">
        <w:rPr>
          <w:b w:val="0"/>
          <w:bCs w:val="0"/>
          <w:color w:val="000000" w:themeColor="text1"/>
          <w:sz w:val="24"/>
        </w:rPr>
        <w:t>1988</w:t>
      </w:r>
      <w:r w:rsidR="00EC19D8" w:rsidRPr="004E58AF">
        <w:rPr>
          <w:b w:val="0"/>
          <w:bCs w:val="0"/>
          <w:color w:val="000000" w:themeColor="text1"/>
          <w:sz w:val="24"/>
        </w:rPr>
        <w:t xml:space="preserve">. </w:t>
      </w:r>
      <w:r w:rsidRPr="004E58AF">
        <w:rPr>
          <w:b w:val="0"/>
          <w:bCs w:val="0"/>
          <w:color w:val="000000" w:themeColor="text1"/>
          <w:sz w:val="24"/>
        </w:rPr>
        <w:t xml:space="preserve"> </w:t>
      </w:r>
      <w:r w:rsidRPr="004E58AF">
        <w:rPr>
          <w:b w:val="0"/>
          <w:bCs w:val="0"/>
          <w:i/>
          <w:iCs/>
          <w:color w:val="000000" w:themeColor="text1"/>
          <w:sz w:val="24"/>
        </w:rPr>
        <w:t>Kinship and Class in the West Indies:  A Genealogical Study of Jamaica and Guyana.</w:t>
      </w:r>
      <w:r w:rsidRPr="004E58AF">
        <w:rPr>
          <w:b w:val="0"/>
          <w:bCs w:val="0"/>
          <w:color w:val="000000" w:themeColor="text1"/>
          <w:sz w:val="24"/>
        </w:rPr>
        <w:t xml:space="preserve">  Cambridge:  Cambridge University Press.  </w:t>
      </w:r>
    </w:p>
    <w:p w:rsidR="002C3B0F" w:rsidRPr="004E58AF" w:rsidRDefault="002C3B0F" w:rsidP="001C72D8">
      <w:pPr>
        <w:pStyle w:val="BodyText"/>
        <w:jc w:val="both"/>
        <w:rPr>
          <w:color w:val="000000" w:themeColor="text1"/>
          <w:sz w:val="23"/>
          <w:szCs w:val="23"/>
        </w:rPr>
      </w:pPr>
    </w:p>
    <w:p w:rsidR="002C3B0F" w:rsidRPr="004E58AF" w:rsidRDefault="002C3B0F" w:rsidP="001C72D8">
      <w:pPr>
        <w:pStyle w:val="BodyText"/>
        <w:jc w:val="both"/>
        <w:rPr>
          <w:b w:val="0"/>
          <w:color w:val="000000" w:themeColor="text1"/>
          <w:sz w:val="24"/>
        </w:rPr>
      </w:pPr>
      <w:proofErr w:type="gramStart"/>
      <w:r w:rsidRPr="004E58AF">
        <w:rPr>
          <w:b w:val="0"/>
          <w:color w:val="000000" w:themeColor="text1"/>
          <w:sz w:val="24"/>
        </w:rPr>
        <w:t xml:space="preserve">Yuval-Davis, </w:t>
      </w:r>
      <w:proofErr w:type="spellStart"/>
      <w:r w:rsidRPr="004E58AF">
        <w:rPr>
          <w:b w:val="0"/>
          <w:color w:val="000000" w:themeColor="text1"/>
          <w:sz w:val="24"/>
        </w:rPr>
        <w:t>N</w:t>
      </w:r>
      <w:r w:rsidR="00215101">
        <w:rPr>
          <w:b w:val="0"/>
          <w:color w:val="000000" w:themeColor="text1"/>
          <w:sz w:val="24"/>
        </w:rPr>
        <w:t>ira</w:t>
      </w:r>
      <w:proofErr w:type="spellEnd"/>
      <w:r w:rsidRPr="004E58AF">
        <w:rPr>
          <w:b w:val="0"/>
          <w:color w:val="000000" w:themeColor="text1"/>
          <w:sz w:val="24"/>
        </w:rPr>
        <w:t>.</w:t>
      </w:r>
      <w:proofErr w:type="gramEnd"/>
      <w:r w:rsidRPr="004E58AF">
        <w:rPr>
          <w:b w:val="0"/>
          <w:color w:val="000000" w:themeColor="text1"/>
          <w:sz w:val="24"/>
        </w:rPr>
        <w:t xml:space="preserve"> 1999</w:t>
      </w:r>
      <w:r w:rsidR="00414E8D" w:rsidRPr="004E58AF">
        <w:rPr>
          <w:b w:val="0"/>
          <w:color w:val="000000" w:themeColor="text1"/>
          <w:sz w:val="24"/>
        </w:rPr>
        <w:t>.</w:t>
      </w:r>
      <w:r w:rsidRPr="004E58AF">
        <w:rPr>
          <w:b w:val="0"/>
          <w:color w:val="000000" w:themeColor="text1"/>
          <w:sz w:val="24"/>
        </w:rPr>
        <w:t xml:space="preserve"> “The ‘Multi-Layered Citizen</w:t>
      </w:r>
      <w:r w:rsidR="00414E8D" w:rsidRPr="004E58AF">
        <w:rPr>
          <w:b w:val="0"/>
          <w:color w:val="000000" w:themeColor="text1"/>
          <w:sz w:val="24"/>
        </w:rPr>
        <w:t>.</w:t>
      </w:r>
      <w:r w:rsidRPr="004E58AF">
        <w:rPr>
          <w:b w:val="0"/>
          <w:color w:val="000000" w:themeColor="text1"/>
          <w:sz w:val="24"/>
        </w:rPr>
        <w:t xml:space="preserve"> </w:t>
      </w:r>
      <w:r w:rsidRPr="004E58AF">
        <w:rPr>
          <w:b w:val="0"/>
          <w:i/>
          <w:iCs/>
          <w:color w:val="000000" w:themeColor="text1"/>
          <w:sz w:val="24"/>
        </w:rPr>
        <w:t xml:space="preserve">International Feminist Journal of Politics </w:t>
      </w:r>
      <w:r w:rsidRPr="004E58AF">
        <w:rPr>
          <w:b w:val="0"/>
          <w:color w:val="000000" w:themeColor="text1"/>
          <w:sz w:val="24"/>
        </w:rPr>
        <w:t>1</w:t>
      </w:r>
      <w:r w:rsidR="00414E8D" w:rsidRPr="004E58AF">
        <w:rPr>
          <w:b w:val="0"/>
          <w:color w:val="000000" w:themeColor="text1"/>
          <w:sz w:val="24"/>
        </w:rPr>
        <w:t xml:space="preserve"> </w:t>
      </w:r>
      <w:r w:rsidRPr="004E58AF">
        <w:rPr>
          <w:b w:val="0"/>
          <w:color w:val="000000" w:themeColor="text1"/>
          <w:sz w:val="24"/>
        </w:rPr>
        <w:t>(1):</w:t>
      </w:r>
      <w:r w:rsidR="00A322C6" w:rsidRPr="004E58AF">
        <w:rPr>
          <w:b w:val="0"/>
          <w:color w:val="000000" w:themeColor="text1"/>
          <w:sz w:val="24"/>
        </w:rPr>
        <w:t xml:space="preserve"> </w:t>
      </w:r>
      <w:r w:rsidRPr="004E58AF">
        <w:rPr>
          <w:b w:val="0"/>
          <w:color w:val="000000" w:themeColor="text1"/>
          <w:sz w:val="24"/>
        </w:rPr>
        <w:t>119-136.</w:t>
      </w:r>
    </w:p>
    <w:p w:rsidR="000F1160" w:rsidRPr="004E58AF" w:rsidRDefault="000F1160" w:rsidP="001C72D8">
      <w:pPr>
        <w:pStyle w:val="BodyText"/>
        <w:jc w:val="both"/>
        <w:rPr>
          <w:b w:val="0"/>
          <w:color w:val="000000" w:themeColor="text1"/>
          <w:sz w:val="24"/>
        </w:rPr>
      </w:pPr>
    </w:p>
    <w:p w:rsidR="000F1160" w:rsidRPr="004E58AF" w:rsidRDefault="000F1160" w:rsidP="001C72D8">
      <w:pPr>
        <w:pStyle w:val="BodyText"/>
        <w:jc w:val="both"/>
        <w:rPr>
          <w:b w:val="0"/>
          <w:color w:val="000000" w:themeColor="text1"/>
          <w:sz w:val="24"/>
          <w:shd w:val="clear" w:color="auto" w:fill="FFFFFF"/>
        </w:rPr>
      </w:pPr>
      <w:r w:rsidRPr="00EA1C57">
        <w:rPr>
          <w:b w:val="0"/>
          <w:color w:val="000000" w:themeColor="text1"/>
          <w:sz w:val="24"/>
        </w:rPr>
        <w:t>Wells, H</w:t>
      </w:r>
      <w:r w:rsidR="00EA1C57" w:rsidRPr="00EA1C57">
        <w:rPr>
          <w:b w:val="0"/>
          <w:color w:val="000000" w:themeColor="text1"/>
          <w:sz w:val="24"/>
        </w:rPr>
        <w:t>elen</w:t>
      </w:r>
      <w:r w:rsidR="00414E8D" w:rsidRPr="00EA1C57">
        <w:rPr>
          <w:b w:val="0"/>
          <w:color w:val="000000" w:themeColor="text1"/>
          <w:sz w:val="24"/>
        </w:rPr>
        <w:t xml:space="preserve">. </w:t>
      </w:r>
      <w:r w:rsidRPr="00EA1C57">
        <w:rPr>
          <w:b w:val="0"/>
          <w:color w:val="000000" w:themeColor="text1"/>
          <w:sz w:val="24"/>
        </w:rPr>
        <w:t>2007.</w:t>
      </w:r>
      <w:r w:rsidRPr="004E58AF">
        <w:rPr>
          <w:b w:val="0"/>
          <w:color w:val="000000" w:themeColor="text1"/>
          <w:sz w:val="24"/>
        </w:rPr>
        <w:t xml:space="preserve"> </w:t>
      </w:r>
      <w:r w:rsidR="00414E8D" w:rsidRPr="004E58AF">
        <w:rPr>
          <w:b w:val="0"/>
          <w:color w:val="000000" w:themeColor="text1"/>
          <w:sz w:val="24"/>
        </w:rPr>
        <w:t>“</w:t>
      </w:r>
      <w:r w:rsidRPr="004E58AF">
        <w:rPr>
          <w:b w:val="0"/>
          <w:color w:val="000000" w:themeColor="text1"/>
          <w:sz w:val="24"/>
        </w:rPr>
        <w:t>R</w:t>
      </w:r>
      <w:r w:rsidR="00414E8D" w:rsidRPr="004E58AF">
        <w:rPr>
          <w:b w:val="0"/>
          <w:color w:val="000000" w:themeColor="text1"/>
          <w:sz w:val="24"/>
        </w:rPr>
        <w:t>isk</w:t>
      </w:r>
      <w:r w:rsidRPr="004E58AF">
        <w:rPr>
          <w:b w:val="0"/>
          <w:color w:val="000000" w:themeColor="text1"/>
          <w:sz w:val="24"/>
        </w:rPr>
        <w:t>, R</w:t>
      </w:r>
      <w:r w:rsidR="00414E8D" w:rsidRPr="004E58AF">
        <w:rPr>
          <w:b w:val="0"/>
          <w:color w:val="000000" w:themeColor="text1"/>
          <w:sz w:val="24"/>
        </w:rPr>
        <w:t>espectability</w:t>
      </w:r>
      <w:r w:rsidRPr="004E58AF">
        <w:rPr>
          <w:b w:val="0"/>
          <w:color w:val="000000" w:themeColor="text1"/>
          <w:sz w:val="24"/>
        </w:rPr>
        <w:t xml:space="preserve"> </w:t>
      </w:r>
      <w:r w:rsidR="00414E8D" w:rsidRPr="004E58AF">
        <w:rPr>
          <w:b w:val="0"/>
          <w:color w:val="000000" w:themeColor="text1"/>
          <w:sz w:val="24"/>
        </w:rPr>
        <w:t>and</w:t>
      </w:r>
      <w:r w:rsidRPr="004E58AF">
        <w:rPr>
          <w:b w:val="0"/>
          <w:color w:val="000000" w:themeColor="text1"/>
          <w:sz w:val="24"/>
        </w:rPr>
        <w:t xml:space="preserve"> </w:t>
      </w:r>
      <w:proofErr w:type="spellStart"/>
      <w:r w:rsidRPr="004E58AF">
        <w:rPr>
          <w:b w:val="0"/>
          <w:color w:val="000000" w:themeColor="text1"/>
          <w:sz w:val="24"/>
        </w:rPr>
        <w:t>R</w:t>
      </w:r>
      <w:r w:rsidR="00414E8D" w:rsidRPr="004E58AF">
        <w:rPr>
          <w:b w:val="0"/>
          <w:color w:val="000000" w:themeColor="text1"/>
          <w:sz w:val="24"/>
        </w:rPr>
        <w:t>esponsibilisation</w:t>
      </w:r>
      <w:proofErr w:type="spellEnd"/>
      <w:r w:rsidRPr="004E58AF">
        <w:rPr>
          <w:b w:val="0"/>
          <w:color w:val="000000" w:themeColor="text1"/>
          <w:sz w:val="24"/>
        </w:rPr>
        <w:t>: Unintended driver responses to speed limit enforcement</w:t>
      </w:r>
      <w:r w:rsidR="00414E8D" w:rsidRPr="004E58AF">
        <w:rPr>
          <w:b w:val="0"/>
          <w:color w:val="000000" w:themeColor="text1"/>
          <w:sz w:val="24"/>
        </w:rPr>
        <w:t>.”</w:t>
      </w:r>
      <w:r w:rsidRPr="004E58AF">
        <w:rPr>
          <w:b w:val="0"/>
          <w:color w:val="000000" w:themeColor="text1"/>
          <w:sz w:val="24"/>
        </w:rPr>
        <w:t xml:space="preserve"> </w:t>
      </w:r>
      <w:r w:rsidRPr="004E58AF">
        <w:rPr>
          <w:b w:val="0"/>
          <w:i/>
          <w:color w:val="000000" w:themeColor="text1"/>
          <w:sz w:val="24"/>
        </w:rPr>
        <w:t>Internet Journal of Criminology</w:t>
      </w:r>
      <w:r w:rsidRPr="004E58AF">
        <w:rPr>
          <w:b w:val="0"/>
          <w:color w:val="000000" w:themeColor="text1"/>
          <w:sz w:val="24"/>
        </w:rPr>
        <w:t>:</w:t>
      </w:r>
      <w:r w:rsidR="00414E8D" w:rsidRPr="004E58AF">
        <w:rPr>
          <w:b w:val="0"/>
          <w:color w:val="000000" w:themeColor="text1"/>
          <w:sz w:val="24"/>
        </w:rPr>
        <w:t xml:space="preserve"> </w:t>
      </w:r>
      <w:r w:rsidRPr="004E58AF">
        <w:rPr>
          <w:b w:val="0"/>
          <w:color w:val="000000" w:themeColor="text1"/>
          <w:sz w:val="24"/>
        </w:rPr>
        <w:t xml:space="preserve">1-17 </w:t>
      </w:r>
      <w:hyperlink r:id="rId16" w:history="1">
        <w:r w:rsidR="00EC7011" w:rsidRPr="004E58AF">
          <w:rPr>
            <w:rStyle w:val="Hyperlink"/>
            <w:b w:val="0"/>
            <w:color w:val="000000" w:themeColor="text1"/>
            <w:sz w:val="24"/>
            <w:shd w:val="clear" w:color="auto" w:fill="FFFFFF"/>
          </w:rPr>
          <w:t>www.internetjournalofcriminology.com/Wells%20-%20Risk,%20</w:t>
        </w:r>
        <w:r w:rsidR="00EC7011" w:rsidRPr="004E58AF">
          <w:rPr>
            <w:rStyle w:val="Hyperlink"/>
            <w:b w:val="0"/>
            <w:bCs w:val="0"/>
            <w:color w:val="000000" w:themeColor="text1"/>
            <w:sz w:val="24"/>
            <w:shd w:val="clear" w:color="auto" w:fill="FFFFFF"/>
          </w:rPr>
          <w:t>Respect</w:t>
        </w:r>
      </w:hyperlink>
      <w:r w:rsidRPr="004E58AF">
        <w:rPr>
          <w:b w:val="0"/>
          <w:color w:val="000000" w:themeColor="text1"/>
          <w:sz w:val="24"/>
          <w:shd w:val="clear" w:color="auto" w:fill="FFFFFF"/>
        </w:rPr>
        <w:t>...</w:t>
      </w:r>
    </w:p>
    <w:p w:rsidR="00EC7011" w:rsidRPr="004E58AF" w:rsidRDefault="00EC7011" w:rsidP="001C72D8">
      <w:pPr>
        <w:pStyle w:val="BodyText"/>
        <w:jc w:val="both"/>
        <w:rPr>
          <w:b w:val="0"/>
          <w:color w:val="000000" w:themeColor="text1"/>
          <w:sz w:val="24"/>
          <w:shd w:val="clear" w:color="auto" w:fill="FFFFFF"/>
        </w:rPr>
      </w:pPr>
    </w:p>
    <w:p w:rsidR="005815FF" w:rsidRPr="004E58AF" w:rsidRDefault="005815FF" w:rsidP="001C72D8">
      <w:pPr>
        <w:spacing w:after="0" w:line="240" w:lineRule="auto"/>
        <w:jc w:val="both"/>
        <w:rPr>
          <w:rFonts w:ascii="Times New Roman" w:eastAsia="Times New Roman" w:hAnsi="Times New Roman" w:cs="Times New Roman"/>
          <w:color w:val="000000" w:themeColor="text1"/>
          <w:sz w:val="24"/>
          <w:szCs w:val="24"/>
          <w:lang w:val="en-US"/>
        </w:rPr>
      </w:pPr>
      <w:r w:rsidRPr="004E58AF">
        <w:rPr>
          <w:rFonts w:ascii="Times New Roman" w:eastAsia="Times New Roman" w:hAnsi="Times New Roman" w:cs="Times New Roman"/>
          <w:color w:val="000000" w:themeColor="text1"/>
          <w:sz w:val="24"/>
          <w:szCs w:val="24"/>
          <w:lang w:val="en-US"/>
        </w:rPr>
        <w:t>Wilson, P</w:t>
      </w:r>
      <w:r w:rsidR="00F514CE">
        <w:rPr>
          <w:rFonts w:ascii="Times New Roman" w:eastAsia="Times New Roman" w:hAnsi="Times New Roman" w:cs="Times New Roman"/>
          <w:color w:val="000000" w:themeColor="text1"/>
          <w:sz w:val="24"/>
          <w:szCs w:val="24"/>
          <w:lang w:val="en-US"/>
        </w:rPr>
        <w:t>eter</w:t>
      </w:r>
      <w:r w:rsidRPr="004E58AF">
        <w:rPr>
          <w:rFonts w:ascii="Times New Roman" w:eastAsia="Times New Roman" w:hAnsi="Times New Roman" w:cs="Times New Roman"/>
          <w:color w:val="000000" w:themeColor="text1"/>
          <w:sz w:val="24"/>
          <w:szCs w:val="24"/>
          <w:lang w:val="en-US"/>
        </w:rPr>
        <w:t>. 1973</w:t>
      </w:r>
      <w:r w:rsidR="00A322C6" w:rsidRPr="004E58AF">
        <w:rPr>
          <w:rFonts w:ascii="Times New Roman" w:eastAsia="Times New Roman" w:hAnsi="Times New Roman" w:cs="Times New Roman"/>
          <w:color w:val="000000" w:themeColor="text1"/>
          <w:sz w:val="24"/>
          <w:szCs w:val="24"/>
          <w:lang w:val="en-US"/>
        </w:rPr>
        <w:t xml:space="preserve">.  </w:t>
      </w:r>
      <w:r w:rsidRPr="004E58AF">
        <w:rPr>
          <w:rFonts w:ascii="Times New Roman" w:eastAsia="Times New Roman" w:hAnsi="Times New Roman" w:cs="Times New Roman"/>
          <w:i/>
          <w:iCs/>
          <w:color w:val="000000" w:themeColor="text1"/>
          <w:sz w:val="24"/>
          <w:szCs w:val="24"/>
          <w:lang w:val="en-US"/>
        </w:rPr>
        <w:t xml:space="preserve">Crab Antics: A Caribbean Case Study of the Conflict </w:t>
      </w:r>
      <w:proofErr w:type="gramStart"/>
      <w:r w:rsidRPr="004E58AF">
        <w:rPr>
          <w:rFonts w:ascii="Times New Roman" w:eastAsia="Times New Roman" w:hAnsi="Times New Roman" w:cs="Times New Roman"/>
          <w:i/>
          <w:iCs/>
          <w:color w:val="000000" w:themeColor="text1"/>
          <w:sz w:val="24"/>
          <w:szCs w:val="24"/>
          <w:lang w:val="en-US"/>
        </w:rPr>
        <w:t>Between</w:t>
      </w:r>
      <w:proofErr w:type="gramEnd"/>
      <w:r w:rsidRPr="004E58AF">
        <w:rPr>
          <w:rFonts w:ascii="Times New Roman" w:eastAsia="Times New Roman" w:hAnsi="Times New Roman" w:cs="Times New Roman"/>
          <w:i/>
          <w:iCs/>
          <w:color w:val="000000" w:themeColor="text1"/>
          <w:sz w:val="24"/>
          <w:szCs w:val="24"/>
          <w:lang w:val="en-US"/>
        </w:rPr>
        <w:t xml:space="preserve"> Reputation and Respectability</w:t>
      </w:r>
      <w:r w:rsidRPr="004E58AF">
        <w:rPr>
          <w:rFonts w:ascii="Times New Roman" w:eastAsia="Times New Roman" w:hAnsi="Times New Roman" w:cs="Times New Roman"/>
          <w:color w:val="000000" w:themeColor="text1"/>
          <w:sz w:val="24"/>
          <w:szCs w:val="24"/>
          <w:lang w:val="en-US"/>
        </w:rPr>
        <w:t xml:space="preserve">.  Illinois:  Waveland Press Inc.   </w:t>
      </w:r>
    </w:p>
    <w:p w:rsidR="005815FF" w:rsidRPr="004E58AF" w:rsidRDefault="005815FF" w:rsidP="001C72D8">
      <w:pPr>
        <w:spacing w:after="0" w:line="240" w:lineRule="auto"/>
        <w:ind w:left="720"/>
        <w:jc w:val="both"/>
        <w:rPr>
          <w:rFonts w:ascii="Times New Roman" w:eastAsia="Times New Roman" w:hAnsi="Times New Roman" w:cs="Times New Roman"/>
          <w:color w:val="000000" w:themeColor="text1"/>
          <w:sz w:val="24"/>
          <w:szCs w:val="24"/>
          <w:lang w:val="en-US"/>
        </w:rPr>
      </w:pPr>
    </w:p>
    <w:p w:rsidR="00EC7011" w:rsidRPr="004E58AF" w:rsidRDefault="005815FF" w:rsidP="001C72D8">
      <w:pPr>
        <w:spacing w:after="0" w:line="240" w:lineRule="auto"/>
        <w:jc w:val="both"/>
        <w:rPr>
          <w:rFonts w:ascii="Arial" w:hAnsi="Arial" w:cs="Arial"/>
          <w:color w:val="000000" w:themeColor="text1"/>
          <w:sz w:val="21"/>
          <w:szCs w:val="21"/>
          <w:shd w:val="clear" w:color="auto" w:fill="FFFFFF"/>
        </w:rPr>
      </w:pPr>
      <w:r w:rsidRPr="004E58AF">
        <w:rPr>
          <w:rFonts w:ascii="Times New Roman" w:eastAsia="Times New Roman" w:hAnsi="Times New Roman" w:cs="Times New Roman"/>
          <w:color w:val="000000" w:themeColor="text1"/>
          <w:sz w:val="24"/>
          <w:szCs w:val="24"/>
          <w:lang w:val="en-US"/>
        </w:rPr>
        <w:t>Wilson, P</w:t>
      </w:r>
      <w:r w:rsidR="00F514CE">
        <w:rPr>
          <w:rFonts w:ascii="Times New Roman" w:eastAsia="Times New Roman" w:hAnsi="Times New Roman" w:cs="Times New Roman"/>
          <w:color w:val="000000" w:themeColor="text1"/>
          <w:sz w:val="24"/>
          <w:szCs w:val="24"/>
          <w:lang w:val="en-US"/>
        </w:rPr>
        <w:t>eter</w:t>
      </w:r>
      <w:r w:rsidRPr="004E58AF">
        <w:rPr>
          <w:rFonts w:ascii="Times New Roman" w:eastAsia="Times New Roman" w:hAnsi="Times New Roman" w:cs="Times New Roman"/>
          <w:color w:val="000000" w:themeColor="text1"/>
          <w:sz w:val="24"/>
          <w:szCs w:val="24"/>
          <w:lang w:val="en-US"/>
        </w:rPr>
        <w:t>. 1969</w:t>
      </w:r>
      <w:r w:rsidR="00A322C6" w:rsidRPr="004E58AF">
        <w:rPr>
          <w:rFonts w:ascii="Times New Roman" w:eastAsia="Times New Roman" w:hAnsi="Times New Roman" w:cs="Times New Roman"/>
          <w:color w:val="000000" w:themeColor="text1"/>
          <w:sz w:val="24"/>
          <w:szCs w:val="24"/>
          <w:lang w:val="en-US"/>
        </w:rPr>
        <w:t xml:space="preserve">. </w:t>
      </w:r>
      <w:r w:rsidRPr="004E58AF">
        <w:rPr>
          <w:rFonts w:ascii="Times New Roman" w:eastAsia="Times New Roman" w:hAnsi="Times New Roman" w:cs="Times New Roman"/>
          <w:color w:val="000000" w:themeColor="text1"/>
          <w:sz w:val="24"/>
          <w:szCs w:val="24"/>
          <w:lang w:val="en-US"/>
        </w:rPr>
        <w:t xml:space="preserve"> “Reputation and Respectability:  A Suggestion for Caribbean </w:t>
      </w:r>
      <w:r w:rsidRPr="004E58AF">
        <w:rPr>
          <w:rFonts w:ascii="Times New Roman" w:hAnsi="Times New Roman" w:cs="Times New Roman"/>
          <w:color w:val="000000" w:themeColor="text1"/>
          <w:sz w:val="24"/>
        </w:rPr>
        <w:t>Ethnology</w:t>
      </w:r>
      <w:r w:rsidR="00A322C6" w:rsidRPr="004E58AF">
        <w:rPr>
          <w:rFonts w:ascii="Times New Roman" w:hAnsi="Times New Roman" w:cs="Times New Roman"/>
          <w:color w:val="000000" w:themeColor="text1"/>
          <w:sz w:val="24"/>
        </w:rPr>
        <w:t>.</w:t>
      </w:r>
      <w:r w:rsidRPr="004E58AF">
        <w:rPr>
          <w:rFonts w:ascii="Times New Roman" w:hAnsi="Times New Roman" w:cs="Times New Roman"/>
          <w:color w:val="000000" w:themeColor="text1"/>
          <w:sz w:val="24"/>
        </w:rPr>
        <w:t xml:space="preserve">”   </w:t>
      </w:r>
      <w:r w:rsidRPr="004E58AF">
        <w:rPr>
          <w:rFonts w:ascii="Times New Roman" w:hAnsi="Times New Roman" w:cs="Times New Roman"/>
          <w:i/>
          <w:iCs/>
          <w:color w:val="000000" w:themeColor="text1"/>
          <w:sz w:val="24"/>
        </w:rPr>
        <w:t xml:space="preserve">Man </w:t>
      </w:r>
      <w:r w:rsidR="00A322C6" w:rsidRPr="004E58AF">
        <w:rPr>
          <w:rFonts w:ascii="Times New Roman" w:hAnsi="Times New Roman" w:cs="Times New Roman"/>
          <w:iCs/>
          <w:color w:val="000000" w:themeColor="text1"/>
          <w:sz w:val="24"/>
        </w:rPr>
        <w:t>4 (</w:t>
      </w:r>
      <w:r w:rsidR="003D585B" w:rsidRPr="004E58AF">
        <w:rPr>
          <w:rFonts w:ascii="Times New Roman" w:hAnsi="Times New Roman" w:cs="Times New Roman"/>
          <w:iCs/>
          <w:color w:val="000000" w:themeColor="text1"/>
          <w:sz w:val="24"/>
        </w:rPr>
        <w:t>1</w:t>
      </w:r>
      <w:r w:rsidR="00A322C6" w:rsidRPr="004E58AF">
        <w:rPr>
          <w:rFonts w:ascii="Times New Roman" w:hAnsi="Times New Roman" w:cs="Times New Roman"/>
          <w:iCs/>
          <w:color w:val="000000" w:themeColor="text1"/>
          <w:sz w:val="24"/>
        </w:rPr>
        <w:t xml:space="preserve">): </w:t>
      </w:r>
      <w:r w:rsidR="005634A0" w:rsidRPr="004E58AF">
        <w:rPr>
          <w:rFonts w:ascii="Times New Roman" w:hAnsi="Times New Roman" w:cs="Times New Roman"/>
          <w:iCs/>
          <w:color w:val="000000" w:themeColor="text1"/>
          <w:sz w:val="24"/>
        </w:rPr>
        <w:t>70-84.</w:t>
      </w:r>
      <w:r w:rsidRPr="004E58AF">
        <w:rPr>
          <w:rFonts w:ascii="Times New Roman" w:hAnsi="Times New Roman" w:cs="Times New Roman"/>
          <w:color w:val="000000" w:themeColor="text1"/>
          <w:sz w:val="24"/>
        </w:rPr>
        <w:t xml:space="preserve">  </w:t>
      </w: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rFonts w:ascii="Arial" w:hAnsi="Arial" w:cs="Arial"/>
          <w:color w:val="000000" w:themeColor="text1"/>
          <w:sz w:val="21"/>
          <w:szCs w:val="21"/>
          <w:shd w:val="clear" w:color="auto" w:fill="FFFFFF"/>
        </w:rPr>
      </w:pPr>
    </w:p>
    <w:p w:rsidR="00EC7011" w:rsidRPr="004E58AF" w:rsidRDefault="00EC7011" w:rsidP="001C72D8">
      <w:pPr>
        <w:pStyle w:val="BodyText"/>
        <w:jc w:val="both"/>
        <w:rPr>
          <w:b w:val="0"/>
          <w:bCs w:val="0"/>
          <w:color w:val="000000" w:themeColor="text1"/>
          <w:sz w:val="24"/>
        </w:rPr>
      </w:pPr>
    </w:p>
    <w:p w:rsidR="006C0F88" w:rsidRPr="004E58AF" w:rsidRDefault="006C0F88" w:rsidP="001C72D8">
      <w:pPr>
        <w:spacing w:after="0" w:line="240" w:lineRule="auto"/>
        <w:jc w:val="both"/>
        <w:rPr>
          <w:rFonts w:ascii="Times New Roman" w:hAnsi="Times New Roman" w:cs="Times New Roman"/>
          <w:color w:val="000000" w:themeColor="text1"/>
          <w:sz w:val="24"/>
          <w:szCs w:val="24"/>
        </w:rPr>
      </w:pPr>
    </w:p>
    <w:p w:rsidR="006C0F88" w:rsidRPr="004E58AF" w:rsidRDefault="006C0F88" w:rsidP="001C72D8">
      <w:pPr>
        <w:spacing w:after="0" w:line="240" w:lineRule="auto"/>
        <w:ind w:left="720" w:firstLine="720"/>
        <w:jc w:val="both"/>
        <w:rPr>
          <w:rFonts w:ascii="Times New Roman" w:eastAsia="Times New Roman" w:hAnsi="Times New Roman" w:cs="Times New Roman"/>
          <w:color w:val="000000" w:themeColor="text1"/>
          <w:sz w:val="24"/>
          <w:szCs w:val="24"/>
          <w:lang w:val="en-US"/>
        </w:rPr>
      </w:pPr>
      <w:r w:rsidRPr="004E58AF">
        <w:rPr>
          <w:rFonts w:ascii="Times New Roman" w:eastAsia="Times New Roman" w:hAnsi="Times New Roman" w:cs="Times New Roman"/>
          <w:color w:val="000000" w:themeColor="text1"/>
          <w:sz w:val="24"/>
          <w:szCs w:val="24"/>
          <w:lang w:val="en-US"/>
        </w:rPr>
        <w:t xml:space="preserve"> </w:t>
      </w:r>
    </w:p>
    <w:p w:rsidR="00FC5505" w:rsidRPr="004E58AF" w:rsidRDefault="00FC5505" w:rsidP="001C72D8">
      <w:pPr>
        <w:spacing w:after="0" w:line="240" w:lineRule="auto"/>
        <w:jc w:val="both"/>
        <w:rPr>
          <w:rFonts w:ascii="Times New Roman" w:hAnsi="Times New Roman" w:cs="Times New Roman"/>
          <w:color w:val="000000" w:themeColor="text1"/>
          <w:sz w:val="24"/>
          <w:szCs w:val="24"/>
        </w:rPr>
      </w:pPr>
    </w:p>
    <w:sectPr w:rsidR="00FC5505" w:rsidRPr="004E58A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FC" w:rsidRDefault="009240FC" w:rsidP="00A40C57">
      <w:pPr>
        <w:spacing w:after="0" w:line="240" w:lineRule="auto"/>
      </w:pPr>
      <w:r>
        <w:separator/>
      </w:r>
    </w:p>
  </w:endnote>
  <w:endnote w:type="continuationSeparator" w:id="0">
    <w:p w:rsidR="009240FC" w:rsidRDefault="009240FC" w:rsidP="00A40C57">
      <w:pPr>
        <w:spacing w:after="0" w:line="240" w:lineRule="auto"/>
      </w:pPr>
      <w:r>
        <w:continuationSeparator/>
      </w:r>
    </w:p>
  </w:endnote>
  <w:endnote w:id="1">
    <w:p w:rsidR="00B75651" w:rsidRPr="00341982" w:rsidRDefault="00B75651" w:rsidP="00B75651">
      <w:pPr>
        <w:autoSpaceDE w:val="0"/>
        <w:autoSpaceDN w:val="0"/>
        <w:adjustRightInd w:val="0"/>
        <w:spacing w:after="0" w:line="240" w:lineRule="auto"/>
        <w:rPr>
          <w:rFonts w:ascii="Times New Roman" w:eastAsia="Calibri" w:hAnsi="Times New Roman" w:cs="Times New Roman"/>
          <w:kern w:val="24"/>
          <w:sz w:val="24"/>
          <w:szCs w:val="24"/>
          <w:lang w:val="en-US"/>
        </w:rPr>
      </w:pPr>
      <w:r>
        <w:rPr>
          <w:rStyle w:val="EndnoteReference"/>
        </w:rPr>
        <w:endnoteRef/>
      </w:r>
      <w:r>
        <w:t xml:space="preserve"> </w:t>
      </w:r>
      <w:r w:rsidRPr="00341982">
        <w:rPr>
          <w:rFonts w:ascii="Times New Roman" w:eastAsia="Calibri" w:hAnsi="Times New Roman" w:cs="Times New Roman"/>
          <w:sz w:val="24"/>
          <w:szCs w:val="24"/>
          <w:lang w:val="x-none"/>
        </w:rPr>
        <w:t>This was an ESRC Professorial Fellowship, Award number: RES-051-27-0181, and was conducted at the Thomas Coram Research Unit at the Institute of Education, University of London</w:t>
      </w:r>
      <w:r w:rsidRPr="00341982">
        <w:rPr>
          <w:rFonts w:ascii="Times New Roman" w:eastAsia="Calibri" w:hAnsi="Times New Roman" w:cs="Times New Roman"/>
          <w:sz w:val="24"/>
          <w:szCs w:val="24"/>
        </w:rPr>
        <w:t xml:space="preserve">.  </w:t>
      </w:r>
      <w:r w:rsidRPr="00341982">
        <w:rPr>
          <w:rFonts w:ascii="Times New Roman" w:eastAsia="Calibri" w:hAnsi="Times New Roman" w:cs="Times New Roman"/>
          <w:kern w:val="24"/>
          <w:sz w:val="24"/>
          <w:szCs w:val="24"/>
          <w:lang w:val="en-US"/>
        </w:rPr>
        <w:t>Ann Phoenix was the professorial fellow and Elaine Bauer and Stephanie Davis-Gill were research fellows on the project.</w:t>
      </w:r>
    </w:p>
    <w:p w:rsidR="00B75651" w:rsidRDefault="00B75651">
      <w:pPr>
        <w:pStyle w:val="EndnoteText"/>
      </w:pPr>
    </w:p>
    <w:p w:rsidR="00796BB0" w:rsidRDefault="00796BB0">
      <w:pPr>
        <w:pStyle w:val="EndnoteText"/>
      </w:pPr>
    </w:p>
    <w:p w:rsidR="00796BB0" w:rsidRPr="00796BB0" w:rsidRDefault="00796BB0" w:rsidP="00796BB0">
      <w:pPr>
        <w:spacing w:after="0" w:line="240" w:lineRule="auto"/>
        <w:jc w:val="both"/>
        <w:rPr>
          <w:rFonts w:ascii="Times New Roman" w:eastAsia="Times New Roman" w:hAnsi="Times New Roman" w:cs="Times New Roman"/>
          <w:b/>
          <w:color w:val="000000"/>
          <w:sz w:val="23"/>
          <w:szCs w:val="23"/>
          <w:lang w:eastAsia="en-GB"/>
        </w:rPr>
      </w:pPr>
      <w:r w:rsidRPr="00796BB0">
        <w:rPr>
          <w:rFonts w:ascii="Times New Roman" w:eastAsia="Times New Roman" w:hAnsi="Times New Roman" w:cs="Times New Roman"/>
          <w:b/>
          <w:color w:val="000000"/>
          <w:sz w:val="23"/>
          <w:szCs w:val="23"/>
          <w:lang w:eastAsia="en-GB"/>
        </w:rPr>
        <w:t>Acknowledgements</w:t>
      </w:r>
    </w:p>
    <w:p w:rsidR="00796BB0" w:rsidRPr="00796BB0" w:rsidRDefault="00796BB0" w:rsidP="00796BB0">
      <w:pPr>
        <w:autoSpaceDE w:val="0"/>
        <w:autoSpaceDN w:val="0"/>
        <w:adjustRightInd w:val="0"/>
        <w:spacing w:after="0" w:line="240" w:lineRule="auto"/>
        <w:jc w:val="both"/>
        <w:rPr>
          <w:rFonts w:ascii="TimesNewRomanPSMT" w:eastAsia="Times New Roman" w:hAnsi="TimesNewRomanPSMT" w:cs="TimesNewRomanPSMT"/>
          <w:sz w:val="24"/>
          <w:szCs w:val="24"/>
          <w:lang w:eastAsia="en-GB"/>
        </w:rPr>
      </w:pPr>
    </w:p>
    <w:p w:rsidR="00796BB0" w:rsidRPr="00796BB0" w:rsidRDefault="00796BB0" w:rsidP="00796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en-GB"/>
        </w:rPr>
      </w:pPr>
      <w:r w:rsidRPr="00796BB0">
        <w:rPr>
          <w:rFonts w:ascii="TimesNewRomanPSMT" w:eastAsia="Times New Roman" w:hAnsi="TimesNewRomanPSMT" w:cs="TimesNewRomanPSMT"/>
          <w:sz w:val="24"/>
          <w:szCs w:val="24"/>
          <w:lang w:eastAsia="en-GB"/>
        </w:rPr>
        <w:t>This was an Economic and Social Science Research Council (ESRC) Professorial Research Fellowship titled “</w:t>
      </w:r>
      <w:r w:rsidRPr="00796BB0">
        <w:rPr>
          <w:rFonts w:ascii="TimesNewRomanPSMT" w:eastAsia="Times New Roman" w:hAnsi="TimesNewRomanPSMT" w:cs="TimesNewRomanPSMT"/>
          <w:i/>
          <w:sz w:val="24"/>
          <w:szCs w:val="24"/>
          <w:lang w:eastAsia="en-GB"/>
        </w:rPr>
        <w:t xml:space="preserve">Transforming experiences: Re-conceptualising identities and “non-normative” childhoods” </w:t>
      </w:r>
      <w:r w:rsidRPr="00796BB0">
        <w:rPr>
          <w:rFonts w:ascii="TimesNewRomanPSMT" w:eastAsia="Times New Roman" w:hAnsi="TimesNewRomanPSMT" w:cs="TimesNewRomanPSMT"/>
          <w:sz w:val="24"/>
          <w:szCs w:val="24"/>
          <w:lang w:eastAsia="en-GB"/>
        </w:rPr>
        <w:t>[Award number: RES-051-27-0181], and was conducted at the Thomas Coram Research Unit at the Institute of Education, University of London.  Ann Phoenix was the professorial fellow, and Elaine Bauer and Stephanie Davis-Gill were research fellows on the project.</w:t>
      </w:r>
    </w:p>
    <w:p w:rsidR="00796BB0" w:rsidRDefault="00796B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A3"/>
    <w:family w:val="roman"/>
    <w:notTrueType/>
    <w:pitch w:val="default"/>
    <w:sig w:usb0="20000001" w:usb1="00000000" w:usb2="00000000" w:usb3="00000000" w:csb0="00000100"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94954"/>
      <w:docPartObj>
        <w:docPartGallery w:val="Page Numbers (Bottom of Page)"/>
        <w:docPartUnique/>
      </w:docPartObj>
    </w:sdtPr>
    <w:sdtEndPr>
      <w:rPr>
        <w:noProof/>
      </w:rPr>
    </w:sdtEndPr>
    <w:sdtContent>
      <w:p w:rsidR="00265A79" w:rsidRDefault="00265A79">
        <w:pPr>
          <w:pStyle w:val="Footer"/>
          <w:jc w:val="right"/>
        </w:pPr>
        <w:r>
          <w:fldChar w:fldCharType="begin"/>
        </w:r>
        <w:r>
          <w:instrText xml:space="preserve"> PAGE   \* MERGEFORMAT </w:instrText>
        </w:r>
        <w:r>
          <w:fldChar w:fldCharType="separate"/>
        </w:r>
        <w:r w:rsidR="00AB6B36">
          <w:rPr>
            <w:noProof/>
          </w:rPr>
          <w:t>16</w:t>
        </w:r>
        <w:r>
          <w:rPr>
            <w:noProof/>
          </w:rPr>
          <w:fldChar w:fldCharType="end"/>
        </w:r>
      </w:p>
    </w:sdtContent>
  </w:sdt>
  <w:p w:rsidR="00265A79" w:rsidRDefault="0026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FC" w:rsidRDefault="009240FC" w:rsidP="00A40C57">
      <w:pPr>
        <w:spacing w:after="0" w:line="240" w:lineRule="auto"/>
      </w:pPr>
      <w:r>
        <w:separator/>
      </w:r>
    </w:p>
  </w:footnote>
  <w:footnote w:type="continuationSeparator" w:id="0">
    <w:p w:rsidR="009240FC" w:rsidRDefault="009240FC" w:rsidP="00A4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E3F"/>
    <w:multiLevelType w:val="hybridMultilevel"/>
    <w:tmpl w:val="6E0EA5CA"/>
    <w:lvl w:ilvl="0" w:tplc="C53ABE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B34B8"/>
    <w:multiLevelType w:val="hybridMultilevel"/>
    <w:tmpl w:val="48E4CBD6"/>
    <w:lvl w:ilvl="0" w:tplc="9EEEB5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701ACF"/>
    <w:multiLevelType w:val="hybridMultilevel"/>
    <w:tmpl w:val="3C22440E"/>
    <w:lvl w:ilvl="0" w:tplc="F7B0BC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CD"/>
    <w:rsid w:val="000006EE"/>
    <w:rsid w:val="00000F90"/>
    <w:rsid w:val="0000144D"/>
    <w:rsid w:val="00004D06"/>
    <w:rsid w:val="00005A75"/>
    <w:rsid w:val="00006C16"/>
    <w:rsid w:val="0000758C"/>
    <w:rsid w:val="00010721"/>
    <w:rsid w:val="00010A97"/>
    <w:rsid w:val="00011A3B"/>
    <w:rsid w:val="00011E46"/>
    <w:rsid w:val="0001278E"/>
    <w:rsid w:val="00013CA1"/>
    <w:rsid w:val="00015A40"/>
    <w:rsid w:val="00015B40"/>
    <w:rsid w:val="000160A7"/>
    <w:rsid w:val="00016CF8"/>
    <w:rsid w:val="000175C0"/>
    <w:rsid w:val="00017B7C"/>
    <w:rsid w:val="000209AA"/>
    <w:rsid w:val="00020EE5"/>
    <w:rsid w:val="00021DBA"/>
    <w:rsid w:val="00022543"/>
    <w:rsid w:val="0002263E"/>
    <w:rsid w:val="000234FE"/>
    <w:rsid w:val="00025C3F"/>
    <w:rsid w:val="000263F6"/>
    <w:rsid w:val="00026B2B"/>
    <w:rsid w:val="00032089"/>
    <w:rsid w:val="000348FA"/>
    <w:rsid w:val="00036312"/>
    <w:rsid w:val="00036624"/>
    <w:rsid w:val="00036F99"/>
    <w:rsid w:val="00037ABB"/>
    <w:rsid w:val="00040CC6"/>
    <w:rsid w:val="000422CB"/>
    <w:rsid w:val="000515E4"/>
    <w:rsid w:val="00051F92"/>
    <w:rsid w:val="00052AAC"/>
    <w:rsid w:val="00052E07"/>
    <w:rsid w:val="0005357F"/>
    <w:rsid w:val="00053973"/>
    <w:rsid w:val="00053EE1"/>
    <w:rsid w:val="000540F8"/>
    <w:rsid w:val="000541DC"/>
    <w:rsid w:val="00055064"/>
    <w:rsid w:val="000557EB"/>
    <w:rsid w:val="000558AF"/>
    <w:rsid w:val="00056CC0"/>
    <w:rsid w:val="000608F5"/>
    <w:rsid w:val="00060A02"/>
    <w:rsid w:val="00061818"/>
    <w:rsid w:val="00061D28"/>
    <w:rsid w:val="00062112"/>
    <w:rsid w:val="00062CF3"/>
    <w:rsid w:val="00064910"/>
    <w:rsid w:val="00066079"/>
    <w:rsid w:val="000665F2"/>
    <w:rsid w:val="00066EFC"/>
    <w:rsid w:val="00071637"/>
    <w:rsid w:val="00072FCD"/>
    <w:rsid w:val="00075E55"/>
    <w:rsid w:val="000768DD"/>
    <w:rsid w:val="0007757C"/>
    <w:rsid w:val="00077BB5"/>
    <w:rsid w:val="000807C7"/>
    <w:rsid w:val="00080C6A"/>
    <w:rsid w:val="00081EFF"/>
    <w:rsid w:val="00082137"/>
    <w:rsid w:val="0008270E"/>
    <w:rsid w:val="0008309F"/>
    <w:rsid w:val="000842E9"/>
    <w:rsid w:val="000843FB"/>
    <w:rsid w:val="00084FED"/>
    <w:rsid w:val="000861E8"/>
    <w:rsid w:val="00090E55"/>
    <w:rsid w:val="000934AC"/>
    <w:rsid w:val="00094450"/>
    <w:rsid w:val="000A17EB"/>
    <w:rsid w:val="000A213A"/>
    <w:rsid w:val="000A21DC"/>
    <w:rsid w:val="000A2C3B"/>
    <w:rsid w:val="000A5D23"/>
    <w:rsid w:val="000A5E2B"/>
    <w:rsid w:val="000A5E8F"/>
    <w:rsid w:val="000B167F"/>
    <w:rsid w:val="000B17C6"/>
    <w:rsid w:val="000B2011"/>
    <w:rsid w:val="000B2460"/>
    <w:rsid w:val="000B33D6"/>
    <w:rsid w:val="000B7501"/>
    <w:rsid w:val="000C0C97"/>
    <w:rsid w:val="000C1908"/>
    <w:rsid w:val="000C219E"/>
    <w:rsid w:val="000C2512"/>
    <w:rsid w:val="000C4B7A"/>
    <w:rsid w:val="000C5183"/>
    <w:rsid w:val="000C5381"/>
    <w:rsid w:val="000C538C"/>
    <w:rsid w:val="000C54C1"/>
    <w:rsid w:val="000C64DD"/>
    <w:rsid w:val="000C67B1"/>
    <w:rsid w:val="000C67EB"/>
    <w:rsid w:val="000C6F50"/>
    <w:rsid w:val="000D0C6B"/>
    <w:rsid w:val="000D0D4F"/>
    <w:rsid w:val="000D19ED"/>
    <w:rsid w:val="000D3C4D"/>
    <w:rsid w:val="000D5C3C"/>
    <w:rsid w:val="000D61D9"/>
    <w:rsid w:val="000E2ED4"/>
    <w:rsid w:val="000E6B7A"/>
    <w:rsid w:val="000E7185"/>
    <w:rsid w:val="000E7AEB"/>
    <w:rsid w:val="000F003D"/>
    <w:rsid w:val="000F013F"/>
    <w:rsid w:val="000F0E1D"/>
    <w:rsid w:val="000F1160"/>
    <w:rsid w:val="000F31FB"/>
    <w:rsid w:val="000F3F08"/>
    <w:rsid w:val="000F5EFD"/>
    <w:rsid w:val="000F63A2"/>
    <w:rsid w:val="000F67DD"/>
    <w:rsid w:val="000F6B42"/>
    <w:rsid w:val="000F76EE"/>
    <w:rsid w:val="000F7D3A"/>
    <w:rsid w:val="00100A86"/>
    <w:rsid w:val="00107E53"/>
    <w:rsid w:val="00114F0B"/>
    <w:rsid w:val="001168A1"/>
    <w:rsid w:val="0011797F"/>
    <w:rsid w:val="00117A91"/>
    <w:rsid w:val="00120CA2"/>
    <w:rsid w:val="0012179E"/>
    <w:rsid w:val="00121B4D"/>
    <w:rsid w:val="00121DFF"/>
    <w:rsid w:val="0012225E"/>
    <w:rsid w:val="0012240F"/>
    <w:rsid w:val="0012271E"/>
    <w:rsid w:val="001236CC"/>
    <w:rsid w:val="0012548D"/>
    <w:rsid w:val="001262E7"/>
    <w:rsid w:val="00126FC1"/>
    <w:rsid w:val="001314FE"/>
    <w:rsid w:val="00131B13"/>
    <w:rsid w:val="00132154"/>
    <w:rsid w:val="00132522"/>
    <w:rsid w:val="0013529C"/>
    <w:rsid w:val="00135666"/>
    <w:rsid w:val="00135A2E"/>
    <w:rsid w:val="00136F56"/>
    <w:rsid w:val="0014059B"/>
    <w:rsid w:val="00142432"/>
    <w:rsid w:val="00142550"/>
    <w:rsid w:val="00143629"/>
    <w:rsid w:val="00144285"/>
    <w:rsid w:val="001456D2"/>
    <w:rsid w:val="00147CC9"/>
    <w:rsid w:val="001508B0"/>
    <w:rsid w:val="00151526"/>
    <w:rsid w:val="00151FAC"/>
    <w:rsid w:val="0015261D"/>
    <w:rsid w:val="00152997"/>
    <w:rsid w:val="00153849"/>
    <w:rsid w:val="001562EB"/>
    <w:rsid w:val="00156C53"/>
    <w:rsid w:val="00156FAA"/>
    <w:rsid w:val="00161F94"/>
    <w:rsid w:val="00162550"/>
    <w:rsid w:val="001627E3"/>
    <w:rsid w:val="0016332D"/>
    <w:rsid w:val="00163580"/>
    <w:rsid w:val="00163D82"/>
    <w:rsid w:val="00164D6B"/>
    <w:rsid w:val="001659C2"/>
    <w:rsid w:val="00165AB3"/>
    <w:rsid w:val="00166372"/>
    <w:rsid w:val="00166F67"/>
    <w:rsid w:val="0016756E"/>
    <w:rsid w:val="00167D49"/>
    <w:rsid w:val="001709F4"/>
    <w:rsid w:val="00170EC3"/>
    <w:rsid w:val="00175DD5"/>
    <w:rsid w:val="00176AF2"/>
    <w:rsid w:val="00177286"/>
    <w:rsid w:val="00177688"/>
    <w:rsid w:val="00181A11"/>
    <w:rsid w:val="00183DFA"/>
    <w:rsid w:val="00186714"/>
    <w:rsid w:val="0018751F"/>
    <w:rsid w:val="001919FB"/>
    <w:rsid w:val="0019332E"/>
    <w:rsid w:val="0019509C"/>
    <w:rsid w:val="00196723"/>
    <w:rsid w:val="001969B6"/>
    <w:rsid w:val="0019707A"/>
    <w:rsid w:val="001972CB"/>
    <w:rsid w:val="001A13EF"/>
    <w:rsid w:val="001A17D8"/>
    <w:rsid w:val="001A194E"/>
    <w:rsid w:val="001A316C"/>
    <w:rsid w:val="001A333C"/>
    <w:rsid w:val="001A375B"/>
    <w:rsid w:val="001A4CED"/>
    <w:rsid w:val="001A4E04"/>
    <w:rsid w:val="001A6B47"/>
    <w:rsid w:val="001B2556"/>
    <w:rsid w:val="001B258B"/>
    <w:rsid w:val="001B298C"/>
    <w:rsid w:val="001B2A88"/>
    <w:rsid w:val="001B5582"/>
    <w:rsid w:val="001B695E"/>
    <w:rsid w:val="001B6FF4"/>
    <w:rsid w:val="001C0023"/>
    <w:rsid w:val="001C08D7"/>
    <w:rsid w:val="001C09BC"/>
    <w:rsid w:val="001C3521"/>
    <w:rsid w:val="001C6A89"/>
    <w:rsid w:val="001C72D8"/>
    <w:rsid w:val="001C78FE"/>
    <w:rsid w:val="001C7EE4"/>
    <w:rsid w:val="001D0516"/>
    <w:rsid w:val="001D13A5"/>
    <w:rsid w:val="001D34FC"/>
    <w:rsid w:val="001D3A31"/>
    <w:rsid w:val="001D42F0"/>
    <w:rsid w:val="001D451C"/>
    <w:rsid w:val="001D4559"/>
    <w:rsid w:val="001D4A1E"/>
    <w:rsid w:val="001D54E4"/>
    <w:rsid w:val="001D5767"/>
    <w:rsid w:val="001D6DC4"/>
    <w:rsid w:val="001D6EFF"/>
    <w:rsid w:val="001E1684"/>
    <w:rsid w:val="001E1F50"/>
    <w:rsid w:val="001E24C1"/>
    <w:rsid w:val="001E3B9B"/>
    <w:rsid w:val="001E3F91"/>
    <w:rsid w:val="001E40DB"/>
    <w:rsid w:val="001E6177"/>
    <w:rsid w:val="001F010D"/>
    <w:rsid w:val="001F04F6"/>
    <w:rsid w:val="001F5943"/>
    <w:rsid w:val="001F5DE6"/>
    <w:rsid w:val="001F65EE"/>
    <w:rsid w:val="00200B10"/>
    <w:rsid w:val="00203088"/>
    <w:rsid w:val="00203C0C"/>
    <w:rsid w:val="002072FE"/>
    <w:rsid w:val="00207C03"/>
    <w:rsid w:val="00210FE4"/>
    <w:rsid w:val="00211FC4"/>
    <w:rsid w:val="00212262"/>
    <w:rsid w:val="00212E3C"/>
    <w:rsid w:val="00214C54"/>
    <w:rsid w:val="00215101"/>
    <w:rsid w:val="002159D4"/>
    <w:rsid w:val="00215B24"/>
    <w:rsid w:val="002167E1"/>
    <w:rsid w:val="002172B9"/>
    <w:rsid w:val="002173AA"/>
    <w:rsid w:val="0022265A"/>
    <w:rsid w:val="00222CD4"/>
    <w:rsid w:val="002236E1"/>
    <w:rsid w:val="00224A88"/>
    <w:rsid w:val="00225D13"/>
    <w:rsid w:val="00225E50"/>
    <w:rsid w:val="00227AC4"/>
    <w:rsid w:val="00231030"/>
    <w:rsid w:val="00231986"/>
    <w:rsid w:val="0023257A"/>
    <w:rsid w:val="002326F5"/>
    <w:rsid w:val="00232C1F"/>
    <w:rsid w:val="00233BA5"/>
    <w:rsid w:val="00235775"/>
    <w:rsid w:val="00237D17"/>
    <w:rsid w:val="002406A4"/>
    <w:rsid w:val="00243D83"/>
    <w:rsid w:val="00244861"/>
    <w:rsid w:val="002466D9"/>
    <w:rsid w:val="00247238"/>
    <w:rsid w:val="00253C2A"/>
    <w:rsid w:val="002540F7"/>
    <w:rsid w:val="00254F5A"/>
    <w:rsid w:val="0025641A"/>
    <w:rsid w:val="00257DF8"/>
    <w:rsid w:val="00257F16"/>
    <w:rsid w:val="0026029F"/>
    <w:rsid w:val="00261982"/>
    <w:rsid w:val="00262030"/>
    <w:rsid w:val="002620A3"/>
    <w:rsid w:val="00262F05"/>
    <w:rsid w:val="002644C1"/>
    <w:rsid w:val="00265A00"/>
    <w:rsid w:val="00265A79"/>
    <w:rsid w:val="00265FCC"/>
    <w:rsid w:val="002708C4"/>
    <w:rsid w:val="00270C61"/>
    <w:rsid w:val="002712DE"/>
    <w:rsid w:val="002718A5"/>
    <w:rsid w:val="00271A68"/>
    <w:rsid w:val="00271F7C"/>
    <w:rsid w:val="00272E35"/>
    <w:rsid w:val="00275EB0"/>
    <w:rsid w:val="00276902"/>
    <w:rsid w:val="002805F8"/>
    <w:rsid w:val="00282C3F"/>
    <w:rsid w:val="00283589"/>
    <w:rsid w:val="00284ECC"/>
    <w:rsid w:val="0028637D"/>
    <w:rsid w:val="00291667"/>
    <w:rsid w:val="00291CF7"/>
    <w:rsid w:val="00293FA5"/>
    <w:rsid w:val="0029407C"/>
    <w:rsid w:val="00295335"/>
    <w:rsid w:val="00297413"/>
    <w:rsid w:val="00297A77"/>
    <w:rsid w:val="002A3D24"/>
    <w:rsid w:val="002A6DE4"/>
    <w:rsid w:val="002B02C0"/>
    <w:rsid w:val="002B1056"/>
    <w:rsid w:val="002B2680"/>
    <w:rsid w:val="002B2F99"/>
    <w:rsid w:val="002B57C8"/>
    <w:rsid w:val="002B6678"/>
    <w:rsid w:val="002B7681"/>
    <w:rsid w:val="002B78EF"/>
    <w:rsid w:val="002C0509"/>
    <w:rsid w:val="002C1B5E"/>
    <w:rsid w:val="002C278F"/>
    <w:rsid w:val="002C2B06"/>
    <w:rsid w:val="002C36F7"/>
    <w:rsid w:val="002C3B0F"/>
    <w:rsid w:val="002C3D27"/>
    <w:rsid w:val="002C485D"/>
    <w:rsid w:val="002C59BB"/>
    <w:rsid w:val="002C5FAD"/>
    <w:rsid w:val="002C7A82"/>
    <w:rsid w:val="002D1842"/>
    <w:rsid w:val="002D1D21"/>
    <w:rsid w:val="002D2CF1"/>
    <w:rsid w:val="002D3070"/>
    <w:rsid w:val="002D3534"/>
    <w:rsid w:val="002D40D3"/>
    <w:rsid w:val="002D4C24"/>
    <w:rsid w:val="002D59AD"/>
    <w:rsid w:val="002D5F47"/>
    <w:rsid w:val="002D7AAA"/>
    <w:rsid w:val="002D7EC1"/>
    <w:rsid w:val="002E010E"/>
    <w:rsid w:val="002E347B"/>
    <w:rsid w:val="002E390C"/>
    <w:rsid w:val="002E4FE6"/>
    <w:rsid w:val="002F1AC6"/>
    <w:rsid w:val="002F1D91"/>
    <w:rsid w:val="002F3482"/>
    <w:rsid w:val="002F38E8"/>
    <w:rsid w:val="002F42BE"/>
    <w:rsid w:val="002F4339"/>
    <w:rsid w:val="002F4D1B"/>
    <w:rsid w:val="002F54E0"/>
    <w:rsid w:val="002F5EC5"/>
    <w:rsid w:val="002F7CD1"/>
    <w:rsid w:val="002F7F2C"/>
    <w:rsid w:val="003024E7"/>
    <w:rsid w:val="00303432"/>
    <w:rsid w:val="00303A3E"/>
    <w:rsid w:val="00304CF8"/>
    <w:rsid w:val="00304DD3"/>
    <w:rsid w:val="00305B4B"/>
    <w:rsid w:val="00310FD5"/>
    <w:rsid w:val="00312BF6"/>
    <w:rsid w:val="00314466"/>
    <w:rsid w:val="00314E24"/>
    <w:rsid w:val="003156AB"/>
    <w:rsid w:val="00315EB2"/>
    <w:rsid w:val="00315FFA"/>
    <w:rsid w:val="00321D1A"/>
    <w:rsid w:val="00323334"/>
    <w:rsid w:val="0032423A"/>
    <w:rsid w:val="003254F8"/>
    <w:rsid w:val="00326220"/>
    <w:rsid w:val="00327DD0"/>
    <w:rsid w:val="003325BF"/>
    <w:rsid w:val="00332E6A"/>
    <w:rsid w:val="00333079"/>
    <w:rsid w:val="00333DA0"/>
    <w:rsid w:val="00333E27"/>
    <w:rsid w:val="00334225"/>
    <w:rsid w:val="00334BD3"/>
    <w:rsid w:val="00335882"/>
    <w:rsid w:val="00335963"/>
    <w:rsid w:val="00335E53"/>
    <w:rsid w:val="00337E39"/>
    <w:rsid w:val="00340528"/>
    <w:rsid w:val="00340925"/>
    <w:rsid w:val="00340967"/>
    <w:rsid w:val="003416BD"/>
    <w:rsid w:val="003420DC"/>
    <w:rsid w:val="00344105"/>
    <w:rsid w:val="00344B47"/>
    <w:rsid w:val="00344D39"/>
    <w:rsid w:val="0034509B"/>
    <w:rsid w:val="00345340"/>
    <w:rsid w:val="00345AA3"/>
    <w:rsid w:val="003466F7"/>
    <w:rsid w:val="00350887"/>
    <w:rsid w:val="00350C1C"/>
    <w:rsid w:val="003534DF"/>
    <w:rsid w:val="00355BD1"/>
    <w:rsid w:val="0035601E"/>
    <w:rsid w:val="00362787"/>
    <w:rsid w:val="00363823"/>
    <w:rsid w:val="0036391E"/>
    <w:rsid w:val="00364BBC"/>
    <w:rsid w:val="00364F17"/>
    <w:rsid w:val="00364F6C"/>
    <w:rsid w:val="00366278"/>
    <w:rsid w:val="00367A05"/>
    <w:rsid w:val="00371EF4"/>
    <w:rsid w:val="0037207B"/>
    <w:rsid w:val="0037264A"/>
    <w:rsid w:val="00372F53"/>
    <w:rsid w:val="003768A7"/>
    <w:rsid w:val="00383544"/>
    <w:rsid w:val="00383B5C"/>
    <w:rsid w:val="0038485B"/>
    <w:rsid w:val="00384F97"/>
    <w:rsid w:val="00385A9C"/>
    <w:rsid w:val="00385D5A"/>
    <w:rsid w:val="00387C3A"/>
    <w:rsid w:val="0039158F"/>
    <w:rsid w:val="003937B5"/>
    <w:rsid w:val="003951F8"/>
    <w:rsid w:val="00395E42"/>
    <w:rsid w:val="0039611F"/>
    <w:rsid w:val="00396708"/>
    <w:rsid w:val="00396A71"/>
    <w:rsid w:val="00396F6D"/>
    <w:rsid w:val="003971DF"/>
    <w:rsid w:val="00397BCA"/>
    <w:rsid w:val="003A02DD"/>
    <w:rsid w:val="003A0759"/>
    <w:rsid w:val="003A1063"/>
    <w:rsid w:val="003A19BA"/>
    <w:rsid w:val="003A4621"/>
    <w:rsid w:val="003A4F8B"/>
    <w:rsid w:val="003A5DED"/>
    <w:rsid w:val="003B0445"/>
    <w:rsid w:val="003B0A6A"/>
    <w:rsid w:val="003B2F96"/>
    <w:rsid w:val="003B315B"/>
    <w:rsid w:val="003B3F2A"/>
    <w:rsid w:val="003B40DA"/>
    <w:rsid w:val="003B4A03"/>
    <w:rsid w:val="003B5840"/>
    <w:rsid w:val="003C1672"/>
    <w:rsid w:val="003C17BA"/>
    <w:rsid w:val="003C2424"/>
    <w:rsid w:val="003C2448"/>
    <w:rsid w:val="003C479B"/>
    <w:rsid w:val="003C4F85"/>
    <w:rsid w:val="003C54B3"/>
    <w:rsid w:val="003C564A"/>
    <w:rsid w:val="003D23A5"/>
    <w:rsid w:val="003D265A"/>
    <w:rsid w:val="003D3C11"/>
    <w:rsid w:val="003D4F3F"/>
    <w:rsid w:val="003D5774"/>
    <w:rsid w:val="003D585B"/>
    <w:rsid w:val="003D700A"/>
    <w:rsid w:val="003D7600"/>
    <w:rsid w:val="003E01ED"/>
    <w:rsid w:val="003E0895"/>
    <w:rsid w:val="003E0E7C"/>
    <w:rsid w:val="003E12B1"/>
    <w:rsid w:val="003E1F42"/>
    <w:rsid w:val="003E2067"/>
    <w:rsid w:val="003E2483"/>
    <w:rsid w:val="003E27CB"/>
    <w:rsid w:val="003E3732"/>
    <w:rsid w:val="003F05F4"/>
    <w:rsid w:val="003F0AD6"/>
    <w:rsid w:val="003F0D95"/>
    <w:rsid w:val="003F0EE0"/>
    <w:rsid w:val="003F162E"/>
    <w:rsid w:val="003F1770"/>
    <w:rsid w:val="003F3456"/>
    <w:rsid w:val="003F4D36"/>
    <w:rsid w:val="003F6569"/>
    <w:rsid w:val="003F6907"/>
    <w:rsid w:val="003F7A41"/>
    <w:rsid w:val="00400F5C"/>
    <w:rsid w:val="00401631"/>
    <w:rsid w:val="0040186B"/>
    <w:rsid w:val="00403456"/>
    <w:rsid w:val="00405A7D"/>
    <w:rsid w:val="00405F76"/>
    <w:rsid w:val="00406468"/>
    <w:rsid w:val="004067B3"/>
    <w:rsid w:val="00407670"/>
    <w:rsid w:val="00410303"/>
    <w:rsid w:val="00410CD9"/>
    <w:rsid w:val="004116D2"/>
    <w:rsid w:val="00413F9F"/>
    <w:rsid w:val="00414E8D"/>
    <w:rsid w:val="00415B76"/>
    <w:rsid w:val="00415D2C"/>
    <w:rsid w:val="00416C51"/>
    <w:rsid w:val="00417FEF"/>
    <w:rsid w:val="004209BF"/>
    <w:rsid w:val="00420B88"/>
    <w:rsid w:val="00421312"/>
    <w:rsid w:val="004220F4"/>
    <w:rsid w:val="00422B1A"/>
    <w:rsid w:val="004239AB"/>
    <w:rsid w:val="0042519E"/>
    <w:rsid w:val="0042553D"/>
    <w:rsid w:val="00431448"/>
    <w:rsid w:val="00432B3C"/>
    <w:rsid w:val="00432CFC"/>
    <w:rsid w:val="00433A5B"/>
    <w:rsid w:val="00433A8A"/>
    <w:rsid w:val="00433BA5"/>
    <w:rsid w:val="004350CB"/>
    <w:rsid w:val="0043549E"/>
    <w:rsid w:val="004358FA"/>
    <w:rsid w:val="00436169"/>
    <w:rsid w:val="004366D3"/>
    <w:rsid w:val="0043772C"/>
    <w:rsid w:val="0044169C"/>
    <w:rsid w:val="00442907"/>
    <w:rsid w:val="00442A51"/>
    <w:rsid w:val="00444A0E"/>
    <w:rsid w:val="00445A80"/>
    <w:rsid w:val="00445E51"/>
    <w:rsid w:val="00451B6A"/>
    <w:rsid w:val="00452D24"/>
    <w:rsid w:val="0045384C"/>
    <w:rsid w:val="004540AC"/>
    <w:rsid w:val="0045482D"/>
    <w:rsid w:val="004549BE"/>
    <w:rsid w:val="004568B1"/>
    <w:rsid w:val="004602FE"/>
    <w:rsid w:val="00461504"/>
    <w:rsid w:val="0046163D"/>
    <w:rsid w:val="00462686"/>
    <w:rsid w:val="0046381F"/>
    <w:rsid w:val="0046541B"/>
    <w:rsid w:val="00465E38"/>
    <w:rsid w:val="00465FE7"/>
    <w:rsid w:val="00466094"/>
    <w:rsid w:val="00466CE2"/>
    <w:rsid w:val="004678CD"/>
    <w:rsid w:val="004703ED"/>
    <w:rsid w:val="00470472"/>
    <w:rsid w:val="004705E1"/>
    <w:rsid w:val="00470A03"/>
    <w:rsid w:val="0047301D"/>
    <w:rsid w:val="004730A5"/>
    <w:rsid w:val="0047406F"/>
    <w:rsid w:val="00475A77"/>
    <w:rsid w:val="0047682B"/>
    <w:rsid w:val="004777DE"/>
    <w:rsid w:val="00477A36"/>
    <w:rsid w:val="00480197"/>
    <w:rsid w:val="00481CC7"/>
    <w:rsid w:val="0048240E"/>
    <w:rsid w:val="0048283A"/>
    <w:rsid w:val="004834A2"/>
    <w:rsid w:val="00483A65"/>
    <w:rsid w:val="00483F27"/>
    <w:rsid w:val="0048500A"/>
    <w:rsid w:val="004903D3"/>
    <w:rsid w:val="00490A36"/>
    <w:rsid w:val="00491780"/>
    <w:rsid w:val="00491B48"/>
    <w:rsid w:val="0049258C"/>
    <w:rsid w:val="00493FB6"/>
    <w:rsid w:val="00494231"/>
    <w:rsid w:val="004948A5"/>
    <w:rsid w:val="00495F43"/>
    <w:rsid w:val="0049651A"/>
    <w:rsid w:val="004A0D4F"/>
    <w:rsid w:val="004A0F45"/>
    <w:rsid w:val="004A26D3"/>
    <w:rsid w:val="004A272B"/>
    <w:rsid w:val="004A2F2C"/>
    <w:rsid w:val="004A3024"/>
    <w:rsid w:val="004A363C"/>
    <w:rsid w:val="004A5E3E"/>
    <w:rsid w:val="004A6845"/>
    <w:rsid w:val="004B5044"/>
    <w:rsid w:val="004B632B"/>
    <w:rsid w:val="004B673E"/>
    <w:rsid w:val="004B68A4"/>
    <w:rsid w:val="004C00BB"/>
    <w:rsid w:val="004C115A"/>
    <w:rsid w:val="004C2A24"/>
    <w:rsid w:val="004C2E19"/>
    <w:rsid w:val="004C3405"/>
    <w:rsid w:val="004C34B8"/>
    <w:rsid w:val="004C4035"/>
    <w:rsid w:val="004C412A"/>
    <w:rsid w:val="004C4E1E"/>
    <w:rsid w:val="004C4FD3"/>
    <w:rsid w:val="004D0138"/>
    <w:rsid w:val="004D63F6"/>
    <w:rsid w:val="004D73C8"/>
    <w:rsid w:val="004D74FD"/>
    <w:rsid w:val="004E05A2"/>
    <w:rsid w:val="004E2F20"/>
    <w:rsid w:val="004E3AC7"/>
    <w:rsid w:val="004E4437"/>
    <w:rsid w:val="004E485A"/>
    <w:rsid w:val="004E58AF"/>
    <w:rsid w:val="004E72FB"/>
    <w:rsid w:val="004E7CAD"/>
    <w:rsid w:val="004F13F5"/>
    <w:rsid w:val="004F16EF"/>
    <w:rsid w:val="004F1FA3"/>
    <w:rsid w:val="004F2246"/>
    <w:rsid w:val="004F314A"/>
    <w:rsid w:val="004F614A"/>
    <w:rsid w:val="004F6A82"/>
    <w:rsid w:val="005012EE"/>
    <w:rsid w:val="00502A71"/>
    <w:rsid w:val="0050562E"/>
    <w:rsid w:val="00505784"/>
    <w:rsid w:val="005057D8"/>
    <w:rsid w:val="00505D15"/>
    <w:rsid w:val="0051065D"/>
    <w:rsid w:val="00510689"/>
    <w:rsid w:val="00511CBC"/>
    <w:rsid w:val="0051324F"/>
    <w:rsid w:val="00513E46"/>
    <w:rsid w:val="0051413F"/>
    <w:rsid w:val="00516C9E"/>
    <w:rsid w:val="0052260D"/>
    <w:rsid w:val="005231AE"/>
    <w:rsid w:val="005259AD"/>
    <w:rsid w:val="0052648E"/>
    <w:rsid w:val="005268C6"/>
    <w:rsid w:val="00526F04"/>
    <w:rsid w:val="005270A6"/>
    <w:rsid w:val="00531681"/>
    <w:rsid w:val="005325C8"/>
    <w:rsid w:val="00532FA9"/>
    <w:rsid w:val="00533464"/>
    <w:rsid w:val="00534451"/>
    <w:rsid w:val="005344F0"/>
    <w:rsid w:val="00534E2E"/>
    <w:rsid w:val="005352F0"/>
    <w:rsid w:val="00535DA5"/>
    <w:rsid w:val="00536570"/>
    <w:rsid w:val="005374D8"/>
    <w:rsid w:val="005400CE"/>
    <w:rsid w:val="0054043D"/>
    <w:rsid w:val="0054050E"/>
    <w:rsid w:val="005421F5"/>
    <w:rsid w:val="005424FF"/>
    <w:rsid w:val="00543F46"/>
    <w:rsid w:val="00544AA4"/>
    <w:rsid w:val="005463DC"/>
    <w:rsid w:val="00550F4B"/>
    <w:rsid w:val="00551AC2"/>
    <w:rsid w:val="005528F5"/>
    <w:rsid w:val="00557CD0"/>
    <w:rsid w:val="00560138"/>
    <w:rsid w:val="00560281"/>
    <w:rsid w:val="00560498"/>
    <w:rsid w:val="0056217F"/>
    <w:rsid w:val="005634A0"/>
    <w:rsid w:val="00565659"/>
    <w:rsid w:val="00566DCB"/>
    <w:rsid w:val="00566FD8"/>
    <w:rsid w:val="005677A8"/>
    <w:rsid w:val="0057199A"/>
    <w:rsid w:val="00571C23"/>
    <w:rsid w:val="005723D6"/>
    <w:rsid w:val="00572867"/>
    <w:rsid w:val="005734D1"/>
    <w:rsid w:val="005743F5"/>
    <w:rsid w:val="005749B0"/>
    <w:rsid w:val="00574D34"/>
    <w:rsid w:val="005755AE"/>
    <w:rsid w:val="00576177"/>
    <w:rsid w:val="005769ED"/>
    <w:rsid w:val="00580FD2"/>
    <w:rsid w:val="005815FF"/>
    <w:rsid w:val="00581935"/>
    <w:rsid w:val="00582B25"/>
    <w:rsid w:val="005848FE"/>
    <w:rsid w:val="00585259"/>
    <w:rsid w:val="005855FB"/>
    <w:rsid w:val="005856F6"/>
    <w:rsid w:val="00586339"/>
    <w:rsid w:val="00587A27"/>
    <w:rsid w:val="00591831"/>
    <w:rsid w:val="00592B68"/>
    <w:rsid w:val="00594585"/>
    <w:rsid w:val="0059497E"/>
    <w:rsid w:val="0059559A"/>
    <w:rsid w:val="005A4801"/>
    <w:rsid w:val="005A5CCA"/>
    <w:rsid w:val="005A61A6"/>
    <w:rsid w:val="005A62FE"/>
    <w:rsid w:val="005A663F"/>
    <w:rsid w:val="005A72E5"/>
    <w:rsid w:val="005A7E30"/>
    <w:rsid w:val="005B0226"/>
    <w:rsid w:val="005B061C"/>
    <w:rsid w:val="005B0CC6"/>
    <w:rsid w:val="005B16ED"/>
    <w:rsid w:val="005B1DB9"/>
    <w:rsid w:val="005B326B"/>
    <w:rsid w:val="005B32CF"/>
    <w:rsid w:val="005B3885"/>
    <w:rsid w:val="005B46C1"/>
    <w:rsid w:val="005B470E"/>
    <w:rsid w:val="005B791D"/>
    <w:rsid w:val="005C168C"/>
    <w:rsid w:val="005C1F8F"/>
    <w:rsid w:val="005C2532"/>
    <w:rsid w:val="005C2A53"/>
    <w:rsid w:val="005C4324"/>
    <w:rsid w:val="005C4A64"/>
    <w:rsid w:val="005C5C3C"/>
    <w:rsid w:val="005C6EC0"/>
    <w:rsid w:val="005C70EC"/>
    <w:rsid w:val="005D011D"/>
    <w:rsid w:val="005D08CA"/>
    <w:rsid w:val="005D2E39"/>
    <w:rsid w:val="005D3888"/>
    <w:rsid w:val="005D420A"/>
    <w:rsid w:val="005D4780"/>
    <w:rsid w:val="005D5926"/>
    <w:rsid w:val="005D6F99"/>
    <w:rsid w:val="005D7479"/>
    <w:rsid w:val="005E05F3"/>
    <w:rsid w:val="005E28FC"/>
    <w:rsid w:val="005E2FAE"/>
    <w:rsid w:val="005E37A2"/>
    <w:rsid w:val="005E40DC"/>
    <w:rsid w:val="005E49C7"/>
    <w:rsid w:val="005E7329"/>
    <w:rsid w:val="005E795D"/>
    <w:rsid w:val="005F1289"/>
    <w:rsid w:val="005F1610"/>
    <w:rsid w:val="005F1EF0"/>
    <w:rsid w:val="005F2FC1"/>
    <w:rsid w:val="005F4665"/>
    <w:rsid w:val="005F5109"/>
    <w:rsid w:val="005F5B85"/>
    <w:rsid w:val="005F5C9C"/>
    <w:rsid w:val="005F7253"/>
    <w:rsid w:val="005F7314"/>
    <w:rsid w:val="005F7EB7"/>
    <w:rsid w:val="0060053A"/>
    <w:rsid w:val="00600C16"/>
    <w:rsid w:val="0060113D"/>
    <w:rsid w:val="006024DB"/>
    <w:rsid w:val="00603DE9"/>
    <w:rsid w:val="00604005"/>
    <w:rsid w:val="00605197"/>
    <w:rsid w:val="0060554F"/>
    <w:rsid w:val="00605F67"/>
    <w:rsid w:val="006105E2"/>
    <w:rsid w:val="00611275"/>
    <w:rsid w:val="00611DAE"/>
    <w:rsid w:val="006125C2"/>
    <w:rsid w:val="00613499"/>
    <w:rsid w:val="006143A7"/>
    <w:rsid w:val="00615EAA"/>
    <w:rsid w:val="00616B89"/>
    <w:rsid w:val="00617024"/>
    <w:rsid w:val="00617EF8"/>
    <w:rsid w:val="006204BB"/>
    <w:rsid w:val="0062066E"/>
    <w:rsid w:val="006213CD"/>
    <w:rsid w:val="00623305"/>
    <w:rsid w:val="006258C4"/>
    <w:rsid w:val="00625AC3"/>
    <w:rsid w:val="006269A9"/>
    <w:rsid w:val="00637FA2"/>
    <w:rsid w:val="00642A60"/>
    <w:rsid w:val="006443DD"/>
    <w:rsid w:val="00645117"/>
    <w:rsid w:val="0064528A"/>
    <w:rsid w:val="006454A0"/>
    <w:rsid w:val="006454F0"/>
    <w:rsid w:val="006457B8"/>
    <w:rsid w:val="0065232B"/>
    <w:rsid w:val="00652EBC"/>
    <w:rsid w:val="00652F6B"/>
    <w:rsid w:val="0065422A"/>
    <w:rsid w:val="00655DC1"/>
    <w:rsid w:val="00655EF9"/>
    <w:rsid w:val="00656137"/>
    <w:rsid w:val="00656A9F"/>
    <w:rsid w:val="00656B17"/>
    <w:rsid w:val="00657717"/>
    <w:rsid w:val="00657FD8"/>
    <w:rsid w:val="00660A7D"/>
    <w:rsid w:val="00660E09"/>
    <w:rsid w:val="00661343"/>
    <w:rsid w:val="006630ED"/>
    <w:rsid w:val="00663760"/>
    <w:rsid w:val="00663A79"/>
    <w:rsid w:val="00664353"/>
    <w:rsid w:val="00664636"/>
    <w:rsid w:val="006659AA"/>
    <w:rsid w:val="006700BA"/>
    <w:rsid w:val="00671C57"/>
    <w:rsid w:val="00673567"/>
    <w:rsid w:val="0067523A"/>
    <w:rsid w:val="00675D55"/>
    <w:rsid w:val="00676EFD"/>
    <w:rsid w:val="00676FD7"/>
    <w:rsid w:val="006776B2"/>
    <w:rsid w:val="00677CF1"/>
    <w:rsid w:val="0068027B"/>
    <w:rsid w:val="00680FBC"/>
    <w:rsid w:val="006835DC"/>
    <w:rsid w:val="00683629"/>
    <w:rsid w:val="00684904"/>
    <w:rsid w:val="00685823"/>
    <w:rsid w:val="0068629C"/>
    <w:rsid w:val="00686DF6"/>
    <w:rsid w:val="0069004C"/>
    <w:rsid w:val="006904E8"/>
    <w:rsid w:val="0069340E"/>
    <w:rsid w:val="00694287"/>
    <w:rsid w:val="00694526"/>
    <w:rsid w:val="006957A1"/>
    <w:rsid w:val="006A10F1"/>
    <w:rsid w:val="006A22A6"/>
    <w:rsid w:val="006A33F1"/>
    <w:rsid w:val="006A4CF8"/>
    <w:rsid w:val="006A5535"/>
    <w:rsid w:val="006A6391"/>
    <w:rsid w:val="006A6F9C"/>
    <w:rsid w:val="006B0C6D"/>
    <w:rsid w:val="006B1F81"/>
    <w:rsid w:val="006B2533"/>
    <w:rsid w:val="006B2F99"/>
    <w:rsid w:val="006B3EDE"/>
    <w:rsid w:val="006B75DA"/>
    <w:rsid w:val="006C0F88"/>
    <w:rsid w:val="006C41B2"/>
    <w:rsid w:val="006C42EF"/>
    <w:rsid w:val="006C4A6B"/>
    <w:rsid w:val="006C57BB"/>
    <w:rsid w:val="006C6371"/>
    <w:rsid w:val="006C6C4A"/>
    <w:rsid w:val="006C72FA"/>
    <w:rsid w:val="006C740F"/>
    <w:rsid w:val="006C7ACF"/>
    <w:rsid w:val="006C7F20"/>
    <w:rsid w:val="006D1078"/>
    <w:rsid w:val="006D1897"/>
    <w:rsid w:val="006D1DD8"/>
    <w:rsid w:val="006D35C9"/>
    <w:rsid w:val="006D41D9"/>
    <w:rsid w:val="006D4E40"/>
    <w:rsid w:val="006D60B7"/>
    <w:rsid w:val="006D6C62"/>
    <w:rsid w:val="006E1BB2"/>
    <w:rsid w:val="006E2522"/>
    <w:rsid w:val="006E292F"/>
    <w:rsid w:val="006E2DC3"/>
    <w:rsid w:val="006E3136"/>
    <w:rsid w:val="006E325E"/>
    <w:rsid w:val="006E508E"/>
    <w:rsid w:val="006E58D8"/>
    <w:rsid w:val="006E5982"/>
    <w:rsid w:val="006E6479"/>
    <w:rsid w:val="006E6AFE"/>
    <w:rsid w:val="006E77E0"/>
    <w:rsid w:val="006E77FD"/>
    <w:rsid w:val="006F0748"/>
    <w:rsid w:val="006F0970"/>
    <w:rsid w:val="006F0D55"/>
    <w:rsid w:val="006F1CB6"/>
    <w:rsid w:val="006F22D3"/>
    <w:rsid w:val="006F25FF"/>
    <w:rsid w:val="006F3E27"/>
    <w:rsid w:val="006F46D9"/>
    <w:rsid w:val="006F49A7"/>
    <w:rsid w:val="006F5CEA"/>
    <w:rsid w:val="006F624A"/>
    <w:rsid w:val="006F6897"/>
    <w:rsid w:val="006F6FE1"/>
    <w:rsid w:val="00701BC0"/>
    <w:rsid w:val="00702E44"/>
    <w:rsid w:val="00704C4F"/>
    <w:rsid w:val="00706DB8"/>
    <w:rsid w:val="00707A39"/>
    <w:rsid w:val="00712801"/>
    <w:rsid w:val="00713598"/>
    <w:rsid w:val="007148A5"/>
    <w:rsid w:val="00721ED0"/>
    <w:rsid w:val="0072318E"/>
    <w:rsid w:val="00723774"/>
    <w:rsid w:val="007259B5"/>
    <w:rsid w:val="00726410"/>
    <w:rsid w:val="00726A53"/>
    <w:rsid w:val="007305B6"/>
    <w:rsid w:val="00731344"/>
    <w:rsid w:val="0073165C"/>
    <w:rsid w:val="007336D5"/>
    <w:rsid w:val="00733FF8"/>
    <w:rsid w:val="007343CA"/>
    <w:rsid w:val="00735368"/>
    <w:rsid w:val="00735E2C"/>
    <w:rsid w:val="00736B4C"/>
    <w:rsid w:val="00741270"/>
    <w:rsid w:val="007417EE"/>
    <w:rsid w:val="00742596"/>
    <w:rsid w:val="00745A80"/>
    <w:rsid w:val="00745BE2"/>
    <w:rsid w:val="0074630F"/>
    <w:rsid w:val="0074663D"/>
    <w:rsid w:val="00747287"/>
    <w:rsid w:val="00750333"/>
    <w:rsid w:val="00751AEF"/>
    <w:rsid w:val="00752DE5"/>
    <w:rsid w:val="007544B1"/>
    <w:rsid w:val="00755F2B"/>
    <w:rsid w:val="00760DD7"/>
    <w:rsid w:val="0076115C"/>
    <w:rsid w:val="0076349F"/>
    <w:rsid w:val="007640CC"/>
    <w:rsid w:val="007644A0"/>
    <w:rsid w:val="00765C17"/>
    <w:rsid w:val="007661F4"/>
    <w:rsid w:val="00766F0A"/>
    <w:rsid w:val="00767F2B"/>
    <w:rsid w:val="00770E16"/>
    <w:rsid w:val="00771AC3"/>
    <w:rsid w:val="00771B48"/>
    <w:rsid w:val="00772043"/>
    <w:rsid w:val="00772052"/>
    <w:rsid w:val="007730E5"/>
    <w:rsid w:val="00773295"/>
    <w:rsid w:val="00774B2A"/>
    <w:rsid w:val="0077680A"/>
    <w:rsid w:val="00776FCE"/>
    <w:rsid w:val="00777868"/>
    <w:rsid w:val="00780C19"/>
    <w:rsid w:val="00781843"/>
    <w:rsid w:val="007819BF"/>
    <w:rsid w:val="00781D0F"/>
    <w:rsid w:val="00782095"/>
    <w:rsid w:val="007837A7"/>
    <w:rsid w:val="00783C7E"/>
    <w:rsid w:val="007856ED"/>
    <w:rsid w:val="007870B5"/>
    <w:rsid w:val="007876C3"/>
    <w:rsid w:val="00787BDE"/>
    <w:rsid w:val="00794E6A"/>
    <w:rsid w:val="00795368"/>
    <w:rsid w:val="00796B10"/>
    <w:rsid w:val="00796BB0"/>
    <w:rsid w:val="007A1488"/>
    <w:rsid w:val="007A4E5A"/>
    <w:rsid w:val="007A5084"/>
    <w:rsid w:val="007A5517"/>
    <w:rsid w:val="007A5E92"/>
    <w:rsid w:val="007A7910"/>
    <w:rsid w:val="007B257C"/>
    <w:rsid w:val="007B3E46"/>
    <w:rsid w:val="007B492D"/>
    <w:rsid w:val="007B55D9"/>
    <w:rsid w:val="007B5D59"/>
    <w:rsid w:val="007B6754"/>
    <w:rsid w:val="007B6C31"/>
    <w:rsid w:val="007B6D97"/>
    <w:rsid w:val="007B6EFA"/>
    <w:rsid w:val="007C0526"/>
    <w:rsid w:val="007C1714"/>
    <w:rsid w:val="007C17FC"/>
    <w:rsid w:val="007C1A8B"/>
    <w:rsid w:val="007C33EA"/>
    <w:rsid w:val="007C40F8"/>
    <w:rsid w:val="007C4196"/>
    <w:rsid w:val="007C6043"/>
    <w:rsid w:val="007C6662"/>
    <w:rsid w:val="007C6FB0"/>
    <w:rsid w:val="007C7153"/>
    <w:rsid w:val="007C75B4"/>
    <w:rsid w:val="007C75D5"/>
    <w:rsid w:val="007C7A84"/>
    <w:rsid w:val="007D057B"/>
    <w:rsid w:val="007D0637"/>
    <w:rsid w:val="007D2819"/>
    <w:rsid w:val="007D2DFD"/>
    <w:rsid w:val="007D385B"/>
    <w:rsid w:val="007D3C5D"/>
    <w:rsid w:val="007D4E5B"/>
    <w:rsid w:val="007D4EDF"/>
    <w:rsid w:val="007D613C"/>
    <w:rsid w:val="007D6B19"/>
    <w:rsid w:val="007D786D"/>
    <w:rsid w:val="007D788A"/>
    <w:rsid w:val="007D7B6A"/>
    <w:rsid w:val="007D7E02"/>
    <w:rsid w:val="007E1191"/>
    <w:rsid w:val="007E1807"/>
    <w:rsid w:val="007E1A7B"/>
    <w:rsid w:val="007E33FF"/>
    <w:rsid w:val="007E702F"/>
    <w:rsid w:val="007E74B4"/>
    <w:rsid w:val="007E7B6B"/>
    <w:rsid w:val="007F3598"/>
    <w:rsid w:val="007F4553"/>
    <w:rsid w:val="007F5177"/>
    <w:rsid w:val="007F66C3"/>
    <w:rsid w:val="00800F95"/>
    <w:rsid w:val="00802B43"/>
    <w:rsid w:val="00802C20"/>
    <w:rsid w:val="00802CA3"/>
    <w:rsid w:val="008064B9"/>
    <w:rsid w:val="00807370"/>
    <w:rsid w:val="00810DD3"/>
    <w:rsid w:val="00810F85"/>
    <w:rsid w:val="0081301E"/>
    <w:rsid w:val="008143FC"/>
    <w:rsid w:val="00815B20"/>
    <w:rsid w:val="008168EF"/>
    <w:rsid w:val="0082026F"/>
    <w:rsid w:val="0082298F"/>
    <w:rsid w:val="00823E3F"/>
    <w:rsid w:val="00824272"/>
    <w:rsid w:val="00824486"/>
    <w:rsid w:val="008247CD"/>
    <w:rsid w:val="00825FD3"/>
    <w:rsid w:val="00827CBD"/>
    <w:rsid w:val="0083120E"/>
    <w:rsid w:val="008320D6"/>
    <w:rsid w:val="00832ABA"/>
    <w:rsid w:val="00832C91"/>
    <w:rsid w:val="00833C2F"/>
    <w:rsid w:val="008346BE"/>
    <w:rsid w:val="00834865"/>
    <w:rsid w:val="00836637"/>
    <w:rsid w:val="00837FEF"/>
    <w:rsid w:val="0084063C"/>
    <w:rsid w:val="00841AC3"/>
    <w:rsid w:val="008424BC"/>
    <w:rsid w:val="00844D78"/>
    <w:rsid w:val="00845871"/>
    <w:rsid w:val="00845E44"/>
    <w:rsid w:val="00846A8B"/>
    <w:rsid w:val="0084784B"/>
    <w:rsid w:val="00847B5A"/>
    <w:rsid w:val="00851BC6"/>
    <w:rsid w:val="00855377"/>
    <w:rsid w:val="00855A63"/>
    <w:rsid w:val="00857466"/>
    <w:rsid w:val="00860B98"/>
    <w:rsid w:val="00864627"/>
    <w:rsid w:val="00865C9B"/>
    <w:rsid w:val="00866BB5"/>
    <w:rsid w:val="0087014D"/>
    <w:rsid w:val="008706B3"/>
    <w:rsid w:val="0087283A"/>
    <w:rsid w:val="0087299C"/>
    <w:rsid w:val="0087351F"/>
    <w:rsid w:val="00873F07"/>
    <w:rsid w:val="008740DB"/>
    <w:rsid w:val="0087444E"/>
    <w:rsid w:val="00874866"/>
    <w:rsid w:val="00874C2D"/>
    <w:rsid w:val="00876468"/>
    <w:rsid w:val="008822DA"/>
    <w:rsid w:val="00883042"/>
    <w:rsid w:val="00883BD6"/>
    <w:rsid w:val="0088429D"/>
    <w:rsid w:val="008853D2"/>
    <w:rsid w:val="008871F3"/>
    <w:rsid w:val="00887F26"/>
    <w:rsid w:val="0089003F"/>
    <w:rsid w:val="0089023B"/>
    <w:rsid w:val="0089040C"/>
    <w:rsid w:val="00891230"/>
    <w:rsid w:val="00892BCB"/>
    <w:rsid w:val="00896C5B"/>
    <w:rsid w:val="00897A1B"/>
    <w:rsid w:val="008A0305"/>
    <w:rsid w:val="008A0356"/>
    <w:rsid w:val="008A07AF"/>
    <w:rsid w:val="008A09F9"/>
    <w:rsid w:val="008A0ADE"/>
    <w:rsid w:val="008A1FAC"/>
    <w:rsid w:val="008A2669"/>
    <w:rsid w:val="008A5085"/>
    <w:rsid w:val="008A5F56"/>
    <w:rsid w:val="008A651B"/>
    <w:rsid w:val="008A765C"/>
    <w:rsid w:val="008B04F4"/>
    <w:rsid w:val="008B13AD"/>
    <w:rsid w:val="008B25E8"/>
    <w:rsid w:val="008B27D5"/>
    <w:rsid w:val="008B50D2"/>
    <w:rsid w:val="008B5A3C"/>
    <w:rsid w:val="008B63D1"/>
    <w:rsid w:val="008C00C0"/>
    <w:rsid w:val="008C03F0"/>
    <w:rsid w:val="008C1843"/>
    <w:rsid w:val="008C2644"/>
    <w:rsid w:val="008C2B06"/>
    <w:rsid w:val="008C3F62"/>
    <w:rsid w:val="008C5049"/>
    <w:rsid w:val="008C5CF2"/>
    <w:rsid w:val="008C7434"/>
    <w:rsid w:val="008D0BEA"/>
    <w:rsid w:val="008D0FA5"/>
    <w:rsid w:val="008D14A3"/>
    <w:rsid w:val="008D14D2"/>
    <w:rsid w:val="008D1A9D"/>
    <w:rsid w:val="008D2913"/>
    <w:rsid w:val="008D3286"/>
    <w:rsid w:val="008D3EE9"/>
    <w:rsid w:val="008D4B90"/>
    <w:rsid w:val="008E1153"/>
    <w:rsid w:val="008E1B4B"/>
    <w:rsid w:val="008E3067"/>
    <w:rsid w:val="008E3891"/>
    <w:rsid w:val="008E6032"/>
    <w:rsid w:val="008F0749"/>
    <w:rsid w:val="008F203A"/>
    <w:rsid w:val="008F3007"/>
    <w:rsid w:val="008F3B6A"/>
    <w:rsid w:val="008F46EC"/>
    <w:rsid w:val="008F50A8"/>
    <w:rsid w:val="008F5A56"/>
    <w:rsid w:val="008F5A8D"/>
    <w:rsid w:val="008F600B"/>
    <w:rsid w:val="00900679"/>
    <w:rsid w:val="00901BEF"/>
    <w:rsid w:val="00902693"/>
    <w:rsid w:val="009029E3"/>
    <w:rsid w:val="00902D7A"/>
    <w:rsid w:val="009044C6"/>
    <w:rsid w:val="0090472C"/>
    <w:rsid w:val="00904F4F"/>
    <w:rsid w:val="009060A1"/>
    <w:rsid w:val="009062FA"/>
    <w:rsid w:val="0090678C"/>
    <w:rsid w:val="00906B62"/>
    <w:rsid w:val="00907CB5"/>
    <w:rsid w:val="00907E98"/>
    <w:rsid w:val="0091036C"/>
    <w:rsid w:val="00910E8B"/>
    <w:rsid w:val="0091105C"/>
    <w:rsid w:val="00911307"/>
    <w:rsid w:val="00914438"/>
    <w:rsid w:val="00916187"/>
    <w:rsid w:val="00916DD4"/>
    <w:rsid w:val="00917178"/>
    <w:rsid w:val="00922D43"/>
    <w:rsid w:val="00923132"/>
    <w:rsid w:val="00923246"/>
    <w:rsid w:val="0092379B"/>
    <w:rsid w:val="009240FC"/>
    <w:rsid w:val="0092475A"/>
    <w:rsid w:val="00925427"/>
    <w:rsid w:val="009277B8"/>
    <w:rsid w:val="00930963"/>
    <w:rsid w:val="009326C3"/>
    <w:rsid w:val="00932F4F"/>
    <w:rsid w:val="00933CBF"/>
    <w:rsid w:val="00933FCD"/>
    <w:rsid w:val="0093460A"/>
    <w:rsid w:val="0094192C"/>
    <w:rsid w:val="00941EA2"/>
    <w:rsid w:val="00942CCF"/>
    <w:rsid w:val="00944D01"/>
    <w:rsid w:val="009455AC"/>
    <w:rsid w:val="00947798"/>
    <w:rsid w:val="00951C99"/>
    <w:rsid w:val="00951CB0"/>
    <w:rsid w:val="00951CFA"/>
    <w:rsid w:val="009528F4"/>
    <w:rsid w:val="00952B60"/>
    <w:rsid w:val="009546AF"/>
    <w:rsid w:val="00954A69"/>
    <w:rsid w:val="00954C5E"/>
    <w:rsid w:val="00954D36"/>
    <w:rsid w:val="009579D4"/>
    <w:rsid w:val="0096041F"/>
    <w:rsid w:val="009609DB"/>
    <w:rsid w:val="0096136C"/>
    <w:rsid w:val="00962EF9"/>
    <w:rsid w:val="0096351E"/>
    <w:rsid w:val="00965AD9"/>
    <w:rsid w:val="00965EFD"/>
    <w:rsid w:val="00966311"/>
    <w:rsid w:val="00966DE3"/>
    <w:rsid w:val="009672C1"/>
    <w:rsid w:val="00970A39"/>
    <w:rsid w:val="00971AF3"/>
    <w:rsid w:val="00971FD1"/>
    <w:rsid w:val="00972BD0"/>
    <w:rsid w:val="00973BD4"/>
    <w:rsid w:val="00974C2A"/>
    <w:rsid w:val="00975019"/>
    <w:rsid w:val="009750BF"/>
    <w:rsid w:val="0097562C"/>
    <w:rsid w:val="0097689D"/>
    <w:rsid w:val="00976B93"/>
    <w:rsid w:val="00977001"/>
    <w:rsid w:val="00977561"/>
    <w:rsid w:val="00977A3D"/>
    <w:rsid w:val="00977A58"/>
    <w:rsid w:val="009818C9"/>
    <w:rsid w:val="009831A2"/>
    <w:rsid w:val="009845B5"/>
    <w:rsid w:val="00984F28"/>
    <w:rsid w:val="00985383"/>
    <w:rsid w:val="00991567"/>
    <w:rsid w:val="00992452"/>
    <w:rsid w:val="00992A0D"/>
    <w:rsid w:val="00993467"/>
    <w:rsid w:val="009935F0"/>
    <w:rsid w:val="0099400B"/>
    <w:rsid w:val="00994B50"/>
    <w:rsid w:val="009965E9"/>
    <w:rsid w:val="0099687A"/>
    <w:rsid w:val="009A07E0"/>
    <w:rsid w:val="009A3460"/>
    <w:rsid w:val="009A456A"/>
    <w:rsid w:val="009A4978"/>
    <w:rsid w:val="009B412D"/>
    <w:rsid w:val="009B4C4D"/>
    <w:rsid w:val="009B56AB"/>
    <w:rsid w:val="009B7D7E"/>
    <w:rsid w:val="009C1049"/>
    <w:rsid w:val="009C12C0"/>
    <w:rsid w:val="009C226F"/>
    <w:rsid w:val="009C281A"/>
    <w:rsid w:val="009C2B1A"/>
    <w:rsid w:val="009C40DF"/>
    <w:rsid w:val="009C66CB"/>
    <w:rsid w:val="009C6BFB"/>
    <w:rsid w:val="009C6CE6"/>
    <w:rsid w:val="009C706F"/>
    <w:rsid w:val="009C7275"/>
    <w:rsid w:val="009C7420"/>
    <w:rsid w:val="009D1E68"/>
    <w:rsid w:val="009D2FDB"/>
    <w:rsid w:val="009D3B78"/>
    <w:rsid w:val="009D415C"/>
    <w:rsid w:val="009D4BFB"/>
    <w:rsid w:val="009D5F04"/>
    <w:rsid w:val="009D6F1E"/>
    <w:rsid w:val="009D766C"/>
    <w:rsid w:val="009E1264"/>
    <w:rsid w:val="009E2255"/>
    <w:rsid w:val="009E4201"/>
    <w:rsid w:val="009E5D77"/>
    <w:rsid w:val="009E5E3C"/>
    <w:rsid w:val="009E63FE"/>
    <w:rsid w:val="009E6C57"/>
    <w:rsid w:val="009E6F8E"/>
    <w:rsid w:val="009F0D61"/>
    <w:rsid w:val="009F1768"/>
    <w:rsid w:val="009F1F3A"/>
    <w:rsid w:val="009F236F"/>
    <w:rsid w:val="009F4590"/>
    <w:rsid w:val="009F78FD"/>
    <w:rsid w:val="00A01785"/>
    <w:rsid w:val="00A01FF0"/>
    <w:rsid w:val="00A0272B"/>
    <w:rsid w:val="00A03161"/>
    <w:rsid w:val="00A0469B"/>
    <w:rsid w:val="00A04E6F"/>
    <w:rsid w:val="00A10060"/>
    <w:rsid w:val="00A11BC8"/>
    <w:rsid w:val="00A11D48"/>
    <w:rsid w:val="00A13357"/>
    <w:rsid w:val="00A135A3"/>
    <w:rsid w:val="00A13CA6"/>
    <w:rsid w:val="00A1640D"/>
    <w:rsid w:val="00A17CDE"/>
    <w:rsid w:val="00A2048A"/>
    <w:rsid w:val="00A23209"/>
    <w:rsid w:val="00A23217"/>
    <w:rsid w:val="00A2386E"/>
    <w:rsid w:val="00A24E06"/>
    <w:rsid w:val="00A25603"/>
    <w:rsid w:val="00A25F91"/>
    <w:rsid w:val="00A271A4"/>
    <w:rsid w:val="00A275DC"/>
    <w:rsid w:val="00A3084E"/>
    <w:rsid w:val="00A31477"/>
    <w:rsid w:val="00A322C6"/>
    <w:rsid w:val="00A32434"/>
    <w:rsid w:val="00A325B0"/>
    <w:rsid w:val="00A3303C"/>
    <w:rsid w:val="00A35A9F"/>
    <w:rsid w:val="00A40AD4"/>
    <w:rsid w:val="00A40C57"/>
    <w:rsid w:val="00A41448"/>
    <w:rsid w:val="00A41625"/>
    <w:rsid w:val="00A41961"/>
    <w:rsid w:val="00A41E85"/>
    <w:rsid w:val="00A4208D"/>
    <w:rsid w:val="00A42DB0"/>
    <w:rsid w:val="00A437FE"/>
    <w:rsid w:val="00A45E90"/>
    <w:rsid w:val="00A4721E"/>
    <w:rsid w:val="00A47B6C"/>
    <w:rsid w:val="00A47BD7"/>
    <w:rsid w:val="00A5155D"/>
    <w:rsid w:val="00A51B46"/>
    <w:rsid w:val="00A522D7"/>
    <w:rsid w:val="00A52862"/>
    <w:rsid w:val="00A5372B"/>
    <w:rsid w:val="00A542E7"/>
    <w:rsid w:val="00A54B98"/>
    <w:rsid w:val="00A56BF9"/>
    <w:rsid w:val="00A57793"/>
    <w:rsid w:val="00A640E0"/>
    <w:rsid w:val="00A66176"/>
    <w:rsid w:val="00A6661D"/>
    <w:rsid w:val="00A67FF3"/>
    <w:rsid w:val="00A7048E"/>
    <w:rsid w:val="00A70781"/>
    <w:rsid w:val="00A71241"/>
    <w:rsid w:val="00A716B7"/>
    <w:rsid w:val="00A7307A"/>
    <w:rsid w:val="00A739B3"/>
    <w:rsid w:val="00A74DD7"/>
    <w:rsid w:val="00A74E16"/>
    <w:rsid w:val="00A75469"/>
    <w:rsid w:val="00A765A9"/>
    <w:rsid w:val="00A765B7"/>
    <w:rsid w:val="00A80EF0"/>
    <w:rsid w:val="00A81759"/>
    <w:rsid w:val="00A82A38"/>
    <w:rsid w:val="00A82DED"/>
    <w:rsid w:val="00A83ED0"/>
    <w:rsid w:val="00A84040"/>
    <w:rsid w:val="00A84115"/>
    <w:rsid w:val="00A868AC"/>
    <w:rsid w:val="00A9490B"/>
    <w:rsid w:val="00A9513B"/>
    <w:rsid w:val="00A96535"/>
    <w:rsid w:val="00A96A12"/>
    <w:rsid w:val="00A976EB"/>
    <w:rsid w:val="00A97980"/>
    <w:rsid w:val="00AA083F"/>
    <w:rsid w:val="00AA08C3"/>
    <w:rsid w:val="00AA0D04"/>
    <w:rsid w:val="00AA0F5B"/>
    <w:rsid w:val="00AA1A38"/>
    <w:rsid w:val="00AA346A"/>
    <w:rsid w:val="00AA3748"/>
    <w:rsid w:val="00AA4F50"/>
    <w:rsid w:val="00AA5D5D"/>
    <w:rsid w:val="00AA640A"/>
    <w:rsid w:val="00AA65D9"/>
    <w:rsid w:val="00AA65DE"/>
    <w:rsid w:val="00AA6C6F"/>
    <w:rsid w:val="00AA7112"/>
    <w:rsid w:val="00AA7A85"/>
    <w:rsid w:val="00AA7FD6"/>
    <w:rsid w:val="00AB04E6"/>
    <w:rsid w:val="00AB1E84"/>
    <w:rsid w:val="00AB255A"/>
    <w:rsid w:val="00AB2B22"/>
    <w:rsid w:val="00AB5406"/>
    <w:rsid w:val="00AB6B36"/>
    <w:rsid w:val="00AB7C08"/>
    <w:rsid w:val="00AB7E92"/>
    <w:rsid w:val="00AC06F2"/>
    <w:rsid w:val="00AC149F"/>
    <w:rsid w:val="00AC17DC"/>
    <w:rsid w:val="00AC1D5D"/>
    <w:rsid w:val="00AC285F"/>
    <w:rsid w:val="00AC3085"/>
    <w:rsid w:val="00AC49BF"/>
    <w:rsid w:val="00AC524D"/>
    <w:rsid w:val="00AC525C"/>
    <w:rsid w:val="00AC5DDA"/>
    <w:rsid w:val="00AD00F8"/>
    <w:rsid w:val="00AD03B6"/>
    <w:rsid w:val="00AD0808"/>
    <w:rsid w:val="00AD0AFF"/>
    <w:rsid w:val="00AD1EA4"/>
    <w:rsid w:val="00AD237A"/>
    <w:rsid w:val="00AD23C4"/>
    <w:rsid w:val="00AD2683"/>
    <w:rsid w:val="00AD27E9"/>
    <w:rsid w:val="00AD3814"/>
    <w:rsid w:val="00AD3880"/>
    <w:rsid w:val="00AD4DBF"/>
    <w:rsid w:val="00AD58E1"/>
    <w:rsid w:val="00AD64BB"/>
    <w:rsid w:val="00AD73B6"/>
    <w:rsid w:val="00AD7AE3"/>
    <w:rsid w:val="00AE0899"/>
    <w:rsid w:val="00AE1081"/>
    <w:rsid w:val="00AE1E39"/>
    <w:rsid w:val="00AE259D"/>
    <w:rsid w:val="00AE32D2"/>
    <w:rsid w:val="00AE4BB5"/>
    <w:rsid w:val="00AE4CDE"/>
    <w:rsid w:val="00AE4E72"/>
    <w:rsid w:val="00AE70F5"/>
    <w:rsid w:val="00AF0A0C"/>
    <w:rsid w:val="00AF0BFF"/>
    <w:rsid w:val="00AF2608"/>
    <w:rsid w:val="00AF2FA9"/>
    <w:rsid w:val="00AF33DB"/>
    <w:rsid w:val="00AF3424"/>
    <w:rsid w:val="00AF4217"/>
    <w:rsid w:val="00AF53F6"/>
    <w:rsid w:val="00AF5F6F"/>
    <w:rsid w:val="00AF6595"/>
    <w:rsid w:val="00AF7DF8"/>
    <w:rsid w:val="00AF7E72"/>
    <w:rsid w:val="00B01A2D"/>
    <w:rsid w:val="00B027FC"/>
    <w:rsid w:val="00B02DDF"/>
    <w:rsid w:val="00B0331A"/>
    <w:rsid w:val="00B052FC"/>
    <w:rsid w:val="00B05A45"/>
    <w:rsid w:val="00B05B2D"/>
    <w:rsid w:val="00B068B7"/>
    <w:rsid w:val="00B07BE1"/>
    <w:rsid w:val="00B102F0"/>
    <w:rsid w:val="00B14249"/>
    <w:rsid w:val="00B1460A"/>
    <w:rsid w:val="00B14BC5"/>
    <w:rsid w:val="00B1507D"/>
    <w:rsid w:val="00B15BAB"/>
    <w:rsid w:val="00B16630"/>
    <w:rsid w:val="00B16EB4"/>
    <w:rsid w:val="00B171DA"/>
    <w:rsid w:val="00B17434"/>
    <w:rsid w:val="00B200DB"/>
    <w:rsid w:val="00B2036B"/>
    <w:rsid w:val="00B20531"/>
    <w:rsid w:val="00B207DE"/>
    <w:rsid w:val="00B21468"/>
    <w:rsid w:val="00B229AA"/>
    <w:rsid w:val="00B231F1"/>
    <w:rsid w:val="00B24135"/>
    <w:rsid w:val="00B24265"/>
    <w:rsid w:val="00B2509F"/>
    <w:rsid w:val="00B2541F"/>
    <w:rsid w:val="00B25FE6"/>
    <w:rsid w:val="00B26A6B"/>
    <w:rsid w:val="00B27ADD"/>
    <w:rsid w:val="00B31304"/>
    <w:rsid w:val="00B319C3"/>
    <w:rsid w:val="00B31D41"/>
    <w:rsid w:val="00B3203E"/>
    <w:rsid w:val="00B33B23"/>
    <w:rsid w:val="00B35585"/>
    <w:rsid w:val="00B35616"/>
    <w:rsid w:val="00B3755B"/>
    <w:rsid w:val="00B3783A"/>
    <w:rsid w:val="00B37C3D"/>
    <w:rsid w:val="00B404D8"/>
    <w:rsid w:val="00B405A3"/>
    <w:rsid w:val="00B414A4"/>
    <w:rsid w:val="00B41ABA"/>
    <w:rsid w:val="00B4258D"/>
    <w:rsid w:val="00B44850"/>
    <w:rsid w:val="00B44FF5"/>
    <w:rsid w:val="00B455E1"/>
    <w:rsid w:val="00B46378"/>
    <w:rsid w:val="00B50297"/>
    <w:rsid w:val="00B502B5"/>
    <w:rsid w:val="00B511DC"/>
    <w:rsid w:val="00B51873"/>
    <w:rsid w:val="00B525D7"/>
    <w:rsid w:val="00B5327A"/>
    <w:rsid w:val="00B54A91"/>
    <w:rsid w:val="00B5517E"/>
    <w:rsid w:val="00B56604"/>
    <w:rsid w:val="00B573FD"/>
    <w:rsid w:val="00B577D1"/>
    <w:rsid w:val="00B61055"/>
    <w:rsid w:val="00B619BA"/>
    <w:rsid w:val="00B62825"/>
    <w:rsid w:val="00B629AC"/>
    <w:rsid w:val="00B64EF6"/>
    <w:rsid w:val="00B653C8"/>
    <w:rsid w:val="00B67ABC"/>
    <w:rsid w:val="00B72092"/>
    <w:rsid w:val="00B72570"/>
    <w:rsid w:val="00B7266D"/>
    <w:rsid w:val="00B746B4"/>
    <w:rsid w:val="00B750AF"/>
    <w:rsid w:val="00B75651"/>
    <w:rsid w:val="00B779D2"/>
    <w:rsid w:val="00B77C78"/>
    <w:rsid w:val="00B8039A"/>
    <w:rsid w:val="00B807E4"/>
    <w:rsid w:val="00B8099F"/>
    <w:rsid w:val="00B80C92"/>
    <w:rsid w:val="00B80CC6"/>
    <w:rsid w:val="00B81B98"/>
    <w:rsid w:val="00B82A44"/>
    <w:rsid w:val="00B83597"/>
    <w:rsid w:val="00B837C3"/>
    <w:rsid w:val="00B8466F"/>
    <w:rsid w:val="00B854FD"/>
    <w:rsid w:val="00B860F4"/>
    <w:rsid w:val="00B86FCB"/>
    <w:rsid w:val="00B876E5"/>
    <w:rsid w:val="00B91EC1"/>
    <w:rsid w:val="00B953E6"/>
    <w:rsid w:val="00B958BA"/>
    <w:rsid w:val="00B964D6"/>
    <w:rsid w:val="00BA0FA7"/>
    <w:rsid w:val="00BA15D1"/>
    <w:rsid w:val="00BA2509"/>
    <w:rsid w:val="00BA354C"/>
    <w:rsid w:val="00BA3FAD"/>
    <w:rsid w:val="00BA4854"/>
    <w:rsid w:val="00BA5189"/>
    <w:rsid w:val="00BA6485"/>
    <w:rsid w:val="00BA70B8"/>
    <w:rsid w:val="00BB08B8"/>
    <w:rsid w:val="00BB08CF"/>
    <w:rsid w:val="00BB0F24"/>
    <w:rsid w:val="00BB0F4F"/>
    <w:rsid w:val="00BB0FF9"/>
    <w:rsid w:val="00BB134F"/>
    <w:rsid w:val="00BB2067"/>
    <w:rsid w:val="00BB2F0B"/>
    <w:rsid w:val="00BB38A9"/>
    <w:rsid w:val="00BB3FC9"/>
    <w:rsid w:val="00BB5A14"/>
    <w:rsid w:val="00BB6A44"/>
    <w:rsid w:val="00BB788E"/>
    <w:rsid w:val="00BB7EB0"/>
    <w:rsid w:val="00BC0DFB"/>
    <w:rsid w:val="00BC0FD2"/>
    <w:rsid w:val="00BC1103"/>
    <w:rsid w:val="00BC2680"/>
    <w:rsid w:val="00BC2D3B"/>
    <w:rsid w:val="00BC7B4F"/>
    <w:rsid w:val="00BD039D"/>
    <w:rsid w:val="00BD0DBA"/>
    <w:rsid w:val="00BD14D2"/>
    <w:rsid w:val="00BD281D"/>
    <w:rsid w:val="00BD29AC"/>
    <w:rsid w:val="00BD4833"/>
    <w:rsid w:val="00BD4F7E"/>
    <w:rsid w:val="00BD7CB0"/>
    <w:rsid w:val="00BE00AA"/>
    <w:rsid w:val="00BE04CA"/>
    <w:rsid w:val="00BE3726"/>
    <w:rsid w:val="00BE3B71"/>
    <w:rsid w:val="00BE4EFD"/>
    <w:rsid w:val="00BE5104"/>
    <w:rsid w:val="00BE54FC"/>
    <w:rsid w:val="00BE6904"/>
    <w:rsid w:val="00BF0569"/>
    <w:rsid w:val="00BF1EE9"/>
    <w:rsid w:val="00BF2F19"/>
    <w:rsid w:val="00BF41A4"/>
    <w:rsid w:val="00BF60C7"/>
    <w:rsid w:val="00BF6EB3"/>
    <w:rsid w:val="00BF7829"/>
    <w:rsid w:val="00BF7D43"/>
    <w:rsid w:val="00BF7E7D"/>
    <w:rsid w:val="00C00EBF"/>
    <w:rsid w:val="00C01997"/>
    <w:rsid w:val="00C025D7"/>
    <w:rsid w:val="00C02691"/>
    <w:rsid w:val="00C02DFF"/>
    <w:rsid w:val="00C0373E"/>
    <w:rsid w:val="00C0384C"/>
    <w:rsid w:val="00C04136"/>
    <w:rsid w:val="00C07953"/>
    <w:rsid w:val="00C10E2F"/>
    <w:rsid w:val="00C11308"/>
    <w:rsid w:val="00C11459"/>
    <w:rsid w:val="00C11D59"/>
    <w:rsid w:val="00C12B90"/>
    <w:rsid w:val="00C12F26"/>
    <w:rsid w:val="00C14F34"/>
    <w:rsid w:val="00C15284"/>
    <w:rsid w:val="00C16CC5"/>
    <w:rsid w:val="00C17559"/>
    <w:rsid w:val="00C200DC"/>
    <w:rsid w:val="00C225EE"/>
    <w:rsid w:val="00C22CF3"/>
    <w:rsid w:val="00C24323"/>
    <w:rsid w:val="00C25272"/>
    <w:rsid w:val="00C25AE3"/>
    <w:rsid w:val="00C262C5"/>
    <w:rsid w:val="00C27348"/>
    <w:rsid w:val="00C274CE"/>
    <w:rsid w:val="00C30109"/>
    <w:rsid w:val="00C30375"/>
    <w:rsid w:val="00C30D46"/>
    <w:rsid w:val="00C317D5"/>
    <w:rsid w:val="00C347A2"/>
    <w:rsid w:val="00C4049F"/>
    <w:rsid w:val="00C406A5"/>
    <w:rsid w:val="00C45A1B"/>
    <w:rsid w:val="00C516DB"/>
    <w:rsid w:val="00C5273F"/>
    <w:rsid w:val="00C52F15"/>
    <w:rsid w:val="00C546A2"/>
    <w:rsid w:val="00C54A8E"/>
    <w:rsid w:val="00C559CD"/>
    <w:rsid w:val="00C60699"/>
    <w:rsid w:val="00C61062"/>
    <w:rsid w:val="00C6188C"/>
    <w:rsid w:val="00C630B8"/>
    <w:rsid w:val="00C6314A"/>
    <w:rsid w:val="00C636A8"/>
    <w:rsid w:val="00C639D2"/>
    <w:rsid w:val="00C63B52"/>
    <w:rsid w:val="00C64527"/>
    <w:rsid w:val="00C64571"/>
    <w:rsid w:val="00C64B73"/>
    <w:rsid w:val="00C655E3"/>
    <w:rsid w:val="00C70070"/>
    <w:rsid w:val="00C71981"/>
    <w:rsid w:val="00C73457"/>
    <w:rsid w:val="00C74662"/>
    <w:rsid w:val="00C74AE9"/>
    <w:rsid w:val="00C75E41"/>
    <w:rsid w:val="00C76466"/>
    <w:rsid w:val="00C76E74"/>
    <w:rsid w:val="00C77D3C"/>
    <w:rsid w:val="00C80982"/>
    <w:rsid w:val="00C80BD2"/>
    <w:rsid w:val="00C81525"/>
    <w:rsid w:val="00C816D1"/>
    <w:rsid w:val="00C821D8"/>
    <w:rsid w:val="00C82750"/>
    <w:rsid w:val="00C82C92"/>
    <w:rsid w:val="00C841A4"/>
    <w:rsid w:val="00C84F82"/>
    <w:rsid w:val="00C85105"/>
    <w:rsid w:val="00C85F4E"/>
    <w:rsid w:val="00C86229"/>
    <w:rsid w:val="00C86B00"/>
    <w:rsid w:val="00C93282"/>
    <w:rsid w:val="00C93471"/>
    <w:rsid w:val="00C9437D"/>
    <w:rsid w:val="00CA05CE"/>
    <w:rsid w:val="00CA1BCC"/>
    <w:rsid w:val="00CA21B8"/>
    <w:rsid w:val="00CA23D4"/>
    <w:rsid w:val="00CA28D4"/>
    <w:rsid w:val="00CA2B1A"/>
    <w:rsid w:val="00CA3019"/>
    <w:rsid w:val="00CA56D8"/>
    <w:rsid w:val="00CA6418"/>
    <w:rsid w:val="00CA7D12"/>
    <w:rsid w:val="00CA7F4A"/>
    <w:rsid w:val="00CB2651"/>
    <w:rsid w:val="00CB395B"/>
    <w:rsid w:val="00CB3AEA"/>
    <w:rsid w:val="00CB4C1C"/>
    <w:rsid w:val="00CB54AB"/>
    <w:rsid w:val="00CB58F2"/>
    <w:rsid w:val="00CB5A97"/>
    <w:rsid w:val="00CB5D45"/>
    <w:rsid w:val="00CB5D95"/>
    <w:rsid w:val="00CB6D7B"/>
    <w:rsid w:val="00CB7089"/>
    <w:rsid w:val="00CB77A2"/>
    <w:rsid w:val="00CC0F27"/>
    <w:rsid w:val="00CC16CD"/>
    <w:rsid w:val="00CC2167"/>
    <w:rsid w:val="00CC31E5"/>
    <w:rsid w:val="00CC5F4C"/>
    <w:rsid w:val="00CC78C6"/>
    <w:rsid w:val="00CC79AE"/>
    <w:rsid w:val="00CC7B53"/>
    <w:rsid w:val="00CD05EA"/>
    <w:rsid w:val="00CD0E43"/>
    <w:rsid w:val="00CD107A"/>
    <w:rsid w:val="00CD1182"/>
    <w:rsid w:val="00CD13AD"/>
    <w:rsid w:val="00CD2C31"/>
    <w:rsid w:val="00CD3645"/>
    <w:rsid w:val="00CD6094"/>
    <w:rsid w:val="00CD6223"/>
    <w:rsid w:val="00CE04A4"/>
    <w:rsid w:val="00CE264F"/>
    <w:rsid w:val="00CE2671"/>
    <w:rsid w:val="00CE5720"/>
    <w:rsid w:val="00CE671C"/>
    <w:rsid w:val="00CF0522"/>
    <w:rsid w:val="00CF170C"/>
    <w:rsid w:val="00CF1872"/>
    <w:rsid w:val="00CF199B"/>
    <w:rsid w:val="00CF1DA8"/>
    <w:rsid w:val="00CF31E5"/>
    <w:rsid w:val="00CF31E7"/>
    <w:rsid w:val="00CF34F8"/>
    <w:rsid w:val="00CF43B8"/>
    <w:rsid w:val="00CF4792"/>
    <w:rsid w:val="00CF49DE"/>
    <w:rsid w:val="00CF501A"/>
    <w:rsid w:val="00CF7D08"/>
    <w:rsid w:val="00CF7E03"/>
    <w:rsid w:val="00D00D69"/>
    <w:rsid w:val="00D02C13"/>
    <w:rsid w:val="00D0483C"/>
    <w:rsid w:val="00D04B69"/>
    <w:rsid w:val="00D05EA9"/>
    <w:rsid w:val="00D0658B"/>
    <w:rsid w:val="00D06B15"/>
    <w:rsid w:val="00D06BD8"/>
    <w:rsid w:val="00D10D69"/>
    <w:rsid w:val="00D115B4"/>
    <w:rsid w:val="00D1166F"/>
    <w:rsid w:val="00D13268"/>
    <w:rsid w:val="00D134BF"/>
    <w:rsid w:val="00D13ABC"/>
    <w:rsid w:val="00D14FC1"/>
    <w:rsid w:val="00D16B94"/>
    <w:rsid w:val="00D16FAD"/>
    <w:rsid w:val="00D1764D"/>
    <w:rsid w:val="00D17C86"/>
    <w:rsid w:val="00D20B62"/>
    <w:rsid w:val="00D21FAE"/>
    <w:rsid w:val="00D22AE3"/>
    <w:rsid w:val="00D23890"/>
    <w:rsid w:val="00D2506A"/>
    <w:rsid w:val="00D26F7A"/>
    <w:rsid w:val="00D27891"/>
    <w:rsid w:val="00D300E3"/>
    <w:rsid w:val="00D308DA"/>
    <w:rsid w:val="00D31AB3"/>
    <w:rsid w:val="00D31E49"/>
    <w:rsid w:val="00D31EEB"/>
    <w:rsid w:val="00D32259"/>
    <w:rsid w:val="00D336B9"/>
    <w:rsid w:val="00D3705F"/>
    <w:rsid w:val="00D37792"/>
    <w:rsid w:val="00D4018E"/>
    <w:rsid w:val="00D407CB"/>
    <w:rsid w:val="00D40B05"/>
    <w:rsid w:val="00D44ADF"/>
    <w:rsid w:val="00D44B2E"/>
    <w:rsid w:val="00D45182"/>
    <w:rsid w:val="00D4607B"/>
    <w:rsid w:val="00D47F11"/>
    <w:rsid w:val="00D50081"/>
    <w:rsid w:val="00D51892"/>
    <w:rsid w:val="00D51B7E"/>
    <w:rsid w:val="00D528E0"/>
    <w:rsid w:val="00D53444"/>
    <w:rsid w:val="00D54F50"/>
    <w:rsid w:val="00D55133"/>
    <w:rsid w:val="00D56DAE"/>
    <w:rsid w:val="00D576A3"/>
    <w:rsid w:val="00D57E4A"/>
    <w:rsid w:val="00D60F20"/>
    <w:rsid w:val="00D61247"/>
    <w:rsid w:val="00D6149A"/>
    <w:rsid w:val="00D617E5"/>
    <w:rsid w:val="00D61C5B"/>
    <w:rsid w:val="00D61EB1"/>
    <w:rsid w:val="00D62342"/>
    <w:rsid w:val="00D62505"/>
    <w:rsid w:val="00D628C3"/>
    <w:rsid w:val="00D63652"/>
    <w:rsid w:val="00D6462E"/>
    <w:rsid w:val="00D65088"/>
    <w:rsid w:val="00D67509"/>
    <w:rsid w:val="00D6757F"/>
    <w:rsid w:val="00D67590"/>
    <w:rsid w:val="00D67CA7"/>
    <w:rsid w:val="00D70734"/>
    <w:rsid w:val="00D74510"/>
    <w:rsid w:val="00D75A33"/>
    <w:rsid w:val="00D768DE"/>
    <w:rsid w:val="00D77E60"/>
    <w:rsid w:val="00D80ECC"/>
    <w:rsid w:val="00D827D6"/>
    <w:rsid w:val="00D82B74"/>
    <w:rsid w:val="00D83D20"/>
    <w:rsid w:val="00D84E6C"/>
    <w:rsid w:val="00D865C0"/>
    <w:rsid w:val="00D87577"/>
    <w:rsid w:val="00D90F33"/>
    <w:rsid w:val="00D91228"/>
    <w:rsid w:val="00D91428"/>
    <w:rsid w:val="00D91D02"/>
    <w:rsid w:val="00D9335F"/>
    <w:rsid w:val="00D93B7C"/>
    <w:rsid w:val="00D949A1"/>
    <w:rsid w:val="00D95509"/>
    <w:rsid w:val="00D9581E"/>
    <w:rsid w:val="00DA0D9C"/>
    <w:rsid w:val="00DA21FE"/>
    <w:rsid w:val="00DA38FA"/>
    <w:rsid w:val="00DA3B1C"/>
    <w:rsid w:val="00DA4695"/>
    <w:rsid w:val="00DA5356"/>
    <w:rsid w:val="00DB1AB7"/>
    <w:rsid w:val="00DB3643"/>
    <w:rsid w:val="00DB3AB2"/>
    <w:rsid w:val="00DB40F6"/>
    <w:rsid w:val="00DB6F06"/>
    <w:rsid w:val="00DC014F"/>
    <w:rsid w:val="00DC1C13"/>
    <w:rsid w:val="00DC221D"/>
    <w:rsid w:val="00DC2A6F"/>
    <w:rsid w:val="00DC61E2"/>
    <w:rsid w:val="00DC7800"/>
    <w:rsid w:val="00DD0B02"/>
    <w:rsid w:val="00DD0B4F"/>
    <w:rsid w:val="00DD279C"/>
    <w:rsid w:val="00DD3837"/>
    <w:rsid w:val="00DD4B28"/>
    <w:rsid w:val="00DD4E85"/>
    <w:rsid w:val="00DD4ED0"/>
    <w:rsid w:val="00DD7701"/>
    <w:rsid w:val="00DD7E0B"/>
    <w:rsid w:val="00DE1371"/>
    <w:rsid w:val="00DE1F64"/>
    <w:rsid w:val="00DE2C6C"/>
    <w:rsid w:val="00DE3399"/>
    <w:rsid w:val="00DE397B"/>
    <w:rsid w:val="00DE4E0F"/>
    <w:rsid w:val="00DE5446"/>
    <w:rsid w:val="00DE580B"/>
    <w:rsid w:val="00DE5C9C"/>
    <w:rsid w:val="00DE619D"/>
    <w:rsid w:val="00DE61AB"/>
    <w:rsid w:val="00DE7DD7"/>
    <w:rsid w:val="00DF21D2"/>
    <w:rsid w:val="00DF221F"/>
    <w:rsid w:val="00DF3DD2"/>
    <w:rsid w:val="00DF4959"/>
    <w:rsid w:val="00DF550C"/>
    <w:rsid w:val="00DF60C1"/>
    <w:rsid w:val="00DF63D8"/>
    <w:rsid w:val="00DF673E"/>
    <w:rsid w:val="00E0044E"/>
    <w:rsid w:val="00E006D5"/>
    <w:rsid w:val="00E00F99"/>
    <w:rsid w:val="00E01AF6"/>
    <w:rsid w:val="00E02278"/>
    <w:rsid w:val="00E026CB"/>
    <w:rsid w:val="00E02855"/>
    <w:rsid w:val="00E03A7C"/>
    <w:rsid w:val="00E04BE4"/>
    <w:rsid w:val="00E05CAC"/>
    <w:rsid w:val="00E0755A"/>
    <w:rsid w:val="00E07EDE"/>
    <w:rsid w:val="00E11170"/>
    <w:rsid w:val="00E1546D"/>
    <w:rsid w:val="00E1689A"/>
    <w:rsid w:val="00E17956"/>
    <w:rsid w:val="00E21F1E"/>
    <w:rsid w:val="00E21F9A"/>
    <w:rsid w:val="00E22172"/>
    <w:rsid w:val="00E23352"/>
    <w:rsid w:val="00E24393"/>
    <w:rsid w:val="00E2461E"/>
    <w:rsid w:val="00E24B7B"/>
    <w:rsid w:val="00E252BC"/>
    <w:rsid w:val="00E27FA4"/>
    <w:rsid w:val="00E3273C"/>
    <w:rsid w:val="00E32D4D"/>
    <w:rsid w:val="00E33B84"/>
    <w:rsid w:val="00E340CE"/>
    <w:rsid w:val="00E35A87"/>
    <w:rsid w:val="00E36AB2"/>
    <w:rsid w:val="00E373F6"/>
    <w:rsid w:val="00E4075C"/>
    <w:rsid w:val="00E4299F"/>
    <w:rsid w:val="00E45130"/>
    <w:rsid w:val="00E462F2"/>
    <w:rsid w:val="00E500DD"/>
    <w:rsid w:val="00E5017D"/>
    <w:rsid w:val="00E503CF"/>
    <w:rsid w:val="00E50B5D"/>
    <w:rsid w:val="00E51C6B"/>
    <w:rsid w:val="00E52EE5"/>
    <w:rsid w:val="00E53D83"/>
    <w:rsid w:val="00E54333"/>
    <w:rsid w:val="00E5455A"/>
    <w:rsid w:val="00E553FD"/>
    <w:rsid w:val="00E5553E"/>
    <w:rsid w:val="00E56274"/>
    <w:rsid w:val="00E56E5D"/>
    <w:rsid w:val="00E60172"/>
    <w:rsid w:val="00E605FB"/>
    <w:rsid w:val="00E610BF"/>
    <w:rsid w:val="00E625B4"/>
    <w:rsid w:val="00E63B8B"/>
    <w:rsid w:val="00E643DA"/>
    <w:rsid w:val="00E6490C"/>
    <w:rsid w:val="00E6694C"/>
    <w:rsid w:val="00E670C9"/>
    <w:rsid w:val="00E712A0"/>
    <w:rsid w:val="00E714CC"/>
    <w:rsid w:val="00E72803"/>
    <w:rsid w:val="00E7333B"/>
    <w:rsid w:val="00E75039"/>
    <w:rsid w:val="00E753DD"/>
    <w:rsid w:val="00E82285"/>
    <w:rsid w:val="00E835D1"/>
    <w:rsid w:val="00E83A53"/>
    <w:rsid w:val="00E84E47"/>
    <w:rsid w:val="00E86C2A"/>
    <w:rsid w:val="00E87773"/>
    <w:rsid w:val="00E87928"/>
    <w:rsid w:val="00E93F60"/>
    <w:rsid w:val="00E946D8"/>
    <w:rsid w:val="00E9489F"/>
    <w:rsid w:val="00E94DB5"/>
    <w:rsid w:val="00E95A68"/>
    <w:rsid w:val="00E95FEC"/>
    <w:rsid w:val="00E968D5"/>
    <w:rsid w:val="00E96D51"/>
    <w:rsid w:val="00EA00A2"/>
    <w:rsid w:val="00EA03AF"/>
    <w:rsid w:val="00EA0BC5"/>
    <w:rsid w:val="00EA0D32"/>
    <w:rsid w:val="00EA1471"/>
    <w:rsid w:val="00EA174A"/>
    <w:rsid w:val="00EA1C57"/>
    <w:rsid w:val="00EA31DD"/>
    <w:rsid w:val="00EA4039"/>
    <w:rsid w:val="00EA4183"/>
    <w:rsid w:val="00EA4295"/>
    <w:rsid w:val="00EA4FFF"/>
    <w:rsid w:val="00EA589F"/>
    <w:rsid w:val="00EA6ACA"/>
    <w:rsid w:val="00EA7AA0"/>
    <w:rsid w:val="00EB1DB8"/>
    <w:rsid w:val="00EB2281"/>
    <w:rsid w:val="00EB267F"/>
    <w:rsid w:val="00EB27EC"/>
    <w:rsid w:val="00EB395C"/>
    <w:rsid w:val="00EB6241"/>
    <w:rsid w:val="00EB6678"/>
    <w:rsid w:val="00EB6CCF"/>
    <w:rsid w:val="00EC19D8"/>
    <w:rsid w:val="00EC4A9F"/>
    <w:rsid w:val="00EC52C7"/>
    <w:rsid w:val="00EC618D"/>
    <w:rsid w:val="00EC6F74"/>
    <w:rsid w:val="00EC7011"/>
    <w:rsid w:val="00EC7CC0"/>
    <w:rsid w:val="00ED08E9"/>
    <w:rsid w:val="00ED23AD"/>
    <w:rsid w:val="00ED3108"/>
    <w:rsid w:val="00ED766B"/>
    <w:rsid w:val="00ED7EE4"/>
    <w:rsid w:val="00EE2F37"/>
    <w:rsid w:val="00EE46D9"/>
    <w:rsid w:val="00EE5D61"/>
    <w:rsid w:val="00EE6783"/>
    <w:rsid w:val="00EE7638"/>
    <w:rsid w:val="00EF0B0A"/>
    <w:rsid w:val="00EF1675"/>
    <w:rsid w:val="00EF3AFB"/>
    <w:rsid w:val="00F01D63"/>
    <w:rsid w:val="00F04BE4"/>
    <w:rsid w:val="00F117CE"/>
    <w:rsid w:val="00F13364"/>
    <w:rsid w:val="00F14615"/>
    <w:rsid w:val="00F15A04"/>
    <w:rsid w:val="00F2105F"/>
    <w:rsid w:val="00F21786"/>
    <w:rsid w:val="00F22CA0"/>
    <w:rsid w:val="00F2363F"/>
    <w:rsid w:val="00F242D7"/>
    <w:rsid w:val="00F2460E"/>
    <w:rsid w:val="00F25B2F"/>
    <w:rsid w:val="00F2666B"/>
    <w:rsid w:val="00F27F2F"/>
    <w:rsid w:val="00F315C2"/>
    <w:rsid w:val="00F31E72"/>
    <w:rsid w:val="00F33FBF"/>
    <w:rsid w:val="00F36207"/>
    <w:rsid w:val="00F36426"/>
    <w:rsid w:val="00F377C9"/>
    <w:rsid w:val="00F40D49"/>
    <w:rsid w:val="00F41AFC"/>
    <w:rsid w:val="00F41DD1"/>
    <w:rsid w:val="00F41FF6"/>
    <w:rsid w:val="00F42011"/>
    <w:rsid w:val="00F45100"/>
    <w:rsid w:val="00F4547A"/>
    <w:rsid w:val="00F454DA"/>
    <w:rsid w:val="00F4616C"/>
    <w:rsid w:val="00F46840"/>
    <w:rsid w:val="00F46A9A"/>
    <w:rsid w:val="00F50000"/>
    <w:rsid w:val="00F50F0C"/>
    <w:rsid w:val="00F514CE"/>
    <w:rsid w:val="00F51DD4"/>
    <w:rsid w:val="00F51F48"/>
    <w:rsid w:val="00F5239D"/>
    <w:rsid w:val="00F52742"/>
    <w:rsid w:val="00F53FB6"/>
    <w:rsid w:val="00F54283"/>
    <w:rsid w:val="00F57148"/>
    <w:rsid w:val="00F62CFE"/>
    <w:rsid w:val="00F63727"/>
    <w:rsid w:val="00F64523"/>
    <w:rsid w:val="00F666FB"/>
    <w:rsid w:val="00F70052"/>
    <w:rsid w:val="00F70DB2"/>
    <w:rsid w:val="00F7110A"/>
    <w:rsid w:val="00F718AB"/>
    <w:rsid w:val="00F7301F"/>
    <w:rsid w:val="00F73AE3"/>
    <w:rsid w:val="00F770D1"/>
    <w:rsid w:val="00F77EE2"/>
    <w:rsid w:val="00F80D95"/>
    <w:rsid w:val="00F8226D"/>
    <w:rsid w:val="00F835A1"/>
    <w:rsid w:val="00F83F82"/>
    <w:rsid w:val="00F8403E"/>
    <w:rsid w:val="00F841F0"/>
    <w:rsid w:val="00F84F85"/>
    <w:rsid w:val="00F86A64"/>
    <w:rsid w:val="00F86EF3"/>
    <w:rsid w:val="00F87E07"/>
    <w:rsid w:val="00F90092"/>
    <w:rsid w:val="00F90575"/>
    <w:rsid w:val="00F91925"/>
    <w:rsid w:val="00F92431"/>
    <w:rsid w:val="00F92AA7"/>
    <w:rsid w:val="00F933DF"/>
    <w:rsid w:val="00F957B6"/>
    <w:rsid w:val="00F95E15"/>
    <w:rsid w:val="00F976C8"/>
    <w:rsid w:val="00FA1DA9"/>
    <w:rsid w:val="00FA3760"/>
    <w:rsid w:val="00FA45C4"/>
    <w:rsid w:val="00FA4DEA"/>
    <w:rsid w:val="00FA5550"/>
    <w:rsid w:val="00FA7ED4"/>
    <w:rsid w:val="00FA7F7F"/>
    <w:rsid w:val="00FB034F"/>
    <w:rsid w:val="00FB1127"/>
    <w:rsid w:val="00FB171C"/>
    <w:rsid w:val="00FB2B29"/>
    <w:rsid w:val="00FB36E7"/>
    <w:rsid w:val="00FB4F1F"/>
    <w:rsid w:val="00FB55A6"/>
    <w:rsid w:val="00FB5B2F"/>
    <w:rsid w:val="00FB6240"/>
    <w:rsid w:val="00FB65A7"/>
    <w:rsid w:val="00FB7AFF"/>
    <w:rsid w:val="00FC0D1B"/>
    <w:rsid w:val="00FC16DE"/>
    <w:rsid w:val="00FC2ADE"/>
    <w:rsid w:val="00FC54A9"/>
    <w:rsid w:val="00FC5505"/>
    <w:rsid w:val="00FC6974"/>
    <w:rsid w:val="00FC7980"/>
    <w:rsid w:val="00FC7DF8"/>
    <w:rsid w:val="00FD00A8"/>
    <w:rsid w:val="00FD57B6"/>
    <w:rsid w:val="00FD5C04"/>
    <w:rsid w:val="00FD61C2"/>
    <w:rsid w:val="00FD732C"/>
    <w:rsid w:val="00FD79DF"/>
    <w:rsid w:val="00FE32B1"/>
    <w:rsid w:val="00FE5982"/>
    <w:rsid w:val="00FE60C3"/>
    <w:rsid w:val="00FE6964"/>
    <w:rsid w:val="00FE6C2F"/>
    <w:rsid w:val="00FE6D4B"/>
    <w:rsid w:val="00FE74E8"/>
    <w:rsid w:val="00FE7A30"/>
    <w:rsid w:val="00FF00ED"/>
    <w:rsid w:val="00FF0392"/>
    <w:rsid w:val="00FF0858"/>
    <w:rsid w:val="00FF14EE"/>
    <w:rsid w:val="00FF1B1D"/>
    <w:rsid w:val="00FF2148"/>
    <w:rsid w:val="00FF3FE1"/>
    <w:rsid w:val="00FF482F"/>
    <w:rsid w:val="00FF60C2"/>
    <w:rsid w:val="00FF71B5"/>
    <w:rsid w:val="00FF7207"/>
    <w:rsid w:val="00FF7BF4"/>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6B"/>
    <w:pPr>
      <w:ind w:left="720"/>
      <w:contextualSpacing/>
    </w:pPr>
  </w:style>
  <w:style w:type="paragraph" w:styleId="Header">
    <w:name w:val="header"/>
    <w:basedOn w:val="Normal"/>
    <w:link w:val="HeaderChar"/>
    <w:uiPriority w:val="99"/>
    <w:unhideWhenUsed/>
    <w:rsid w:val="00A4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57"/>
  </w:style>
  <w:style w:type="paragraph" w:styleId="Footer">
    <w:name w:val="footer"/>
    <w:basedOn w:val="Normal"/>
    <w:link w:val="FooterChar"/>
    <w:uiPriority w:val="99"/>
    <w:unhideWhenUsed/>
    <w:rsid w:val="00A4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57"/>
  </w:style>
  <w:style w:type="paragraph" w:styleId="FootnoteText">
    <w:name w:val="footnote text"/>
    <w:basedOn w:val="Normal"/>
    <w:link w:val="FootnoteTextChar"/>
    <w:semiHidden/>
    <w:unhideWhenUsed/>
    <w:rsid w:val="00A41961"/>
    <w:rPr>
      <w:rFonts w:ascii="Calibri" w:eastAsia="Calibri" w:hAnsi="Calibri" w:cs="Times New Roman"/>
      <w:sz w:val="20"/>
      <w:szCs w:val="20"/>
      <w:lang w:val="x-none"/>
    </w:rPr>
  </w:style>
  <w:style w:type="character" w:customStyle="1" w:styleId="FootnoteTextChar">
    <w:name w:val="Footnote Text Char"/>
    <w:basedOn w:val="DefaultParagraphFont"/>
    <w:link w:val="FootnoteText"/>
    <w:semiHidden/>
    <w:rsid w:val="00A41961"/>
    <w:rPr>
      <w:rFonts w:ascii="Calibri" w:eastAsia="Calibri" w:hAnsi="Calibri" w:cs="Times New Roman"/>
      <w:sz w:val="20"/>
      <w:szCs w:val="20"/>
      <w:lang w:val="x-none"/>
    </w:rPr>
  </w:style>
  <w:style w:type="character" w:styleId="FootnoteReference">
    <w:name w:val="footnote reference"/>
    <w:semiHidden/>
    <w:unhideWhenUsed/>
    <w:rsid w:val="00A41961"/>
    <w:rPr>
      <w:vertAlign w:val="superscript"/>
    </w:rPr>
  </w:style>
  <w:style w:type="paragraph" w:styleId="BodyText">
    <w:name w:val="Body Text"/>
    <w:basedOn w:val="Normal"/>
    <w:link w:val="BodyTextChar"/>
    <w:rsid w:val="006C0F88"/>
    <w:pPr>
      <w:spacing w:after="0" w:line="240" w:lineRule="auto"/>
    </w:pPr>
    <w:rPr>
      <w:rFonts w:ascii="Times New Roman" w:eastAsia="Times New Roman" w:hAnsi="Times New Roman" w:cs="Times New Roman"/>
      <w:b/>
      <w:bCs/>
      <w:sz w:val="28"/>
      <w:szCs w:val="24"/>
      <w:lang w:val="en-US"/>
    </w:rPr>
  </w:style>
  <w:style w:type="character" w:customStyle="1" w:styleId="BodyTextChar">
    <w:name w:val="Body Text Char"/>
    <w:basedOn w:val="DefaultParagraphFont"/>
    <w:link w:val="BodyText"/>
    <w:rsid w:val="006C0F88"/>
    <w:rPr>
      <w:rFonts w:ascii="Times New Roman" w:eastAsia="Times New Roman" w:hAnsi="Times New Roman" w:cs="Times New Roman"/>
      <w:b/>
      <w:bCs/>
      <w:sz w:val="28"/>
      <w:szCs w:val="24"/>
      <w:lang w:val="en-US"/>
    </w:rPr>
  </w:style>
  <w:style w:type="character" w:styleId="Hyperlink">
    <w:name w:val="Hyperlink"/>
    <w:basedOn w:val="DefaultParagraphFont"/>
    <w:uiPriority w:val="99"/>
    <w:unhideWhenUsed/>
    <w:rsid w:val="0090678C"/>
    <w:rPr>
      <w:color w:val="0000FF" w:themeColor="hyperlink"/>
      <w:u w:val="single"/>
    </w:rPr>
  </w:style>
  <w:style w:type="paragraph" w:customStyle="1" w:styleId="Default">
    <w:name w:val="Default"/>
    <w:rsid w:val="002C3B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CD"/>
    <w:rPr>
      <w:rFonts w:ascii="Tahoma" w:hAnsi="Tahoma" w:cs="Tahoma"/>
      <w:sz w:val="16"/>
      <w:szCs w:val="16"/>
    </w:rPr>
  </w:style>
  <w:style w:type="character" w:styleId="CommentReference">
    <w:name w:val="annotation reference"/>
    <w:basedOn w:val="DefaultParagraphFont"/>
    <w:uiPriority w:val="99"/>
    <w:semiHidden/>
    <w:unhideWhenUsed/>
    <w:rsid w:val="00F86EF3"/>
    <w:rPr>
      <w:sz w:val="16"/>
      <w:szCs w:val="16"/>
    </w:rPr>
  </w:style>
  <w:style w:type="paragraph" w:styleId="CommentText">
    <w:name w:val="annotation text"/>
    <w:basedOn w:val="Normal"/>
    <w:link w:val="CommentTextChar"/>
    <w:uiPriority w:val="99"/>
    <w:semiHidden/>
    <w:unhideWhenUsed/>
    <w:rsid w:val="00F86EF3"/>
    <w:pPr>
      <w:spacing w:line="240" w:lineRule="auto"/>
    </w:pPr>
    <w:rPr>
      <w:sz w:val="20"/>
      <w:szCs w:val="20"/>
    </w:rPr>
  </w:style>
  <w:style w:type="character" w:customStyle="1" w:styleId="CommentTextChar">
    <w:name w:val="Comment Text Char"/>
    <w:basedOn w:val="DefaultParagraphFont"/>
    <w:link w:val="CommentText"/>
    <w:uiPriority w:val="99"/>
    <w:semiHidden/>
    <w:rsid w:val="00F86EF3"/>
    <w:rPr>
      <w:sz w:val="20"/>
      <w:szCs w:val="20"/>
    </w:rPr>
  </w:style>
  <w:style w:type="paragraph" w:styleId="CommentSubject">
    <w:name w:val="annotation subject"/>
    <w:basedOn w:val="CommentText"/>
    <w:next w:val="CommentText"/>
    <w:link w:val="CommentSubjectChar"/>
    <w:uiPriority w:val="99"/>
    <w:semiHidden/>
    <w:unhideWhenUsed/>
    <w:rsid w:val="00F86EF3"/>
    <w:rPr>
      <w:b/>
      <w:bCs/>
    </w:rPr>
  </w:style>
  <w:style w:type="character" w:customStyle="1" w:styleId="CommentSubjectChar">
    <w:name w:val="Comment Subject Char"/>
    <w:basedOn w:val="CommentTextChar"/>
    <w:link w:val="CommentSubject"/>
    <w:uiPriority w:val="99"/>
    <w:semiHidden/>
    <w:rsid w:val="00F86EF3"/>
    <w:rPr>
      <w:b/>
      <w:bCs/>
      <w:sz w:val="20"/>
      <w:szCs w:val="20"/>
    </w:rPr>
  </w:style>
  <w:style w:type="paragraph" w:styleId="EndnoteText">
    <w:name w:val="endnote text"/>
    <w:basedOn w:val="Normal"/>
    <w:link w:val="EndnoteTextChar"/>
    <w:uiPriority w:val="99"/>
    <w:semiHidden/>
    <w:unhideWhenUsed/>
    <w:rsid w:val="00B75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651"/>
    <w:rPr>
      <w:sz w:val="20"/>
      <w:szCs w:val="20"/>
    </w:rPr>
  </w:style>
  <w:style w:type="character" w:styleId="EndnoteReference">
    <w:name w:val="endnote reference"/>
    <w:basedOn w:val="DefaultParagraphFont"/>
    <w:uiPriority w:val="99"/>
    <w:semiHidden/>
    <w:unhideWhenUsed/>
    <w:rsid w:val="00B75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6B"/>
    <w:pPr>
      <w:ind w:left="720"/>
      <w:contextualSpacing/>
    </w:pPr>
  </w:style>
  <w:style w:type="paragraph" w:styleId="Header">
    <w:name w:val="header"/>
    <w:basedOn w:val="Normal"/>
    <w:link w:val="HeaderChar"/>
    <w:uiPriority w:val="99"/>
    <w:unhideWhenUsed/>
    <w:rsid w:val="00A4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57"/>
  </w:style>
  <w:style w:type="paragraph" w:styleId="Footer">
    <w:name w:val="footer"/>
    <w:basedOn w:val="Normal"/>
    <w:link w:val="FooterChar"/>
    <w:uiPriority w:val="99"/>
    <w:unhideWhenUsed/>
    <w:rsid w:val="00A4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57"/>
  </w:style>
  <w:style w:type="paragraph" w:styleId="FootnoteText">
    <w:name w:val="footnote text"/>
    <w:basedOn w:val="Normal"/>
    <w:link w:val="FootnoteTextChar"/>
    <w:semiHidden/>
    <w:unhideWhenUsed/>
    <w:rsid w:val="00A41961"/>
    <w:rPr>
      <w:rFonts w:ascii="Calibri" w:eastAsia="Calibri" w:hAnsi="Calibri" w:cs="Times New Roman"/>
      <w:sz w:val="20"/>
      <w:szCs w:val="20"/>
      <w:lang w:val="x-none"/>
    </w:rPr>
  </w:style>
  <w:style w:type="character" w:customStyle="1" w:styleId="FootnoteTextChar">
    <w:name w:val="Footnote Text Char"/>
    <w:basedOn w:val="DefaultParagraphFont"/>
    <w:link w:val="FootnoteText"/>
    <w:semiHidden/>
    <w:rsid w:val="00A41961"/>
    <w:rPr>
      <w:rFonts w:ascii="Calibri" w:eastAsia="Calibri" w:hAnsi="Calibri" w:cs="Times New Roman"/>
      <w:sz w:val="20"/>
      <w:szCs w:val="20"/>
      <w:lang w:val="x-none"/>
    </w:rPr>
  </w:style>
  <w:style w:type="character" w:styleId="FootnoteReference">
    <w:name w:val="footnote reference"/>
    <w:semiHidden/>
    <w:unhideWhenUsed/>
    <w:rsid w:val="00A41961"/>
    <w:rPr>
      <w:vertAlign w:val="superscript"/>
    </w:rPr>
  </w:style>
  <w:style w:type="paragraph" w:styleId="BodyText">
    <w:name w:val="Body Text"/>
    <w:basedOn w:val="Normal"/>
    <w:link w:val="BodyTextChar"/>
    <w:rsid w:val="006C0F88"/>
    <w:pPr>
      <w:spacing w:after="0" w:line="240" w:lineRule="auto"/>
    </w:pPr>
    <w:rPr>
      <w:rFonts w:ascii="Times New Roman" w:eastAsia="Times New Roman" w:hAnsi="Times New Roman" w:cs="Times New Roman"/>
      <w:b/>
      <w:bCs/>
      <w:sz w:val="28"/>
      <w:szCs w:val="24"/>
      <w:lang w:val="en-US"/>
    </w:rPr>
  </w:style>
  <w:style w:type="character" w:customStyle="1" w:styleId="BodyTextChar">
    <w:name w:val="Body Text Char"/>
    <w:basedOn w:val="DefaultParagraphFont"/>
    <w:link w:val="BodyText"/>
    <w:rsid w:val="006C0F88"/>
    <w:rPr>
      <w:rFonts w:ascii="Times New Roman" w:eastAsia="Times New Roman" w:hAnsi="Times New Roman" w:cs="Times New Roman"/>
      <w:b/>
      <w:bCs/>
      <w:sz w:val="28"/>
      <w:szCs w:val="24"/>
      <w:lang w:val="en-US"/>
    </w:rPr>
  </w:style>
  <w:style w:type="character" w:styleId="Hyperlink">
    <w:name w:val="Hyperlink"/>
    <w:basedOn w:val="DefaultParagraphFont"/>
    <w:uiPriority w:val="99"/>
    <w:unhideWhenUsed/>
    <w:rsid w:val="0090678C"/>
    <w:rPr>
      <w:color w:val="0000FF" w:themeColor="hyperlink"/>
      <w:u w:val="single"/>
    </w:rPr>
  </w:style>
  <w:style w:type="paragraph" w:customStyle="1" w:styleId="Default">
    <w:name w:val="Default"/>
    <w:rsid w:val="002C3B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CD"/>
    <w:rPr>
      <w:rFonts w:ascii="Tahoma" w:hAnsi="Tahoma" w:cs="Tahoma"/>
      <w:sz w:val="16"/>
      <w:szCs w:val="16"/>
    </w:rPr>
  </w:style>
  <w:style w:type="character" w:styleId="CommentReference">
    <w:name w:val="annotation reference"/>
    <w:basedOn w:val="DefaultParagraphFont"/>
    <w:uiPriority w:val="99"/>
    <w:semiHidden/>
    <w:unhideWhenUsed/>
    <w:rsid w:val="00F86EF3"/>
    <w:rPr>
      <w:sz w:val="16"/>
      <w:szCs w:val="16"/>
    </w:rPr>
  </w:style>
  <w:style w:type="paragraph" w:styleId="CommentText">
    <w:name w:val="annotation text"/>
    <w:basedOn w:val="Normal"/>
    <w:link w:val="CommentTextChar"/>
    <w:uiPriority w:val="99"/>
    <w:semiHidden/>
    <w:unhideWhenUsed/>
    <w:rsid w:val="00F86EF3"/>
    <w:pPr>
      <w:spacing w:line="240" w:lineRule="auto"/>
    </w:pPr>
    <w:rPr>
      <w:sz w:val="20"/>
      <w:szCs w:val="20"/>
    </w:rPr>
  </w:style>
  <w:style w:type="character" w:customStyle="1" w:styleId="CommentTextChar">
    <w:name w:val="Comment Text Char"/>
    <w:basedOn w:val="DefaultParagraphFont"/>
    <w:link w:val="CommentText"/>
    <w:uiPriority w:val="99"/>
    <w:semiHidden/>
    <w:rsid w:val="00F86EF3"/>
    <w:rPr>
      <w:sz w:val="20"/>
      <w:szCs w:val="20"/>
    </w:rPr>
  </w:style>
  <w:style w:type="paragraph" w:styleId="CommentSubject">
    <w:name w:val="annotation subject"/>
    <w:basedOn w:val="CommentText"/>
    <w:next w:val="CommentText"/>
    <w:link w:val="CommentSubjectChar"/>
    <w:uiPriority w:val="99"/>
    <w:semiHidden/>
    <w:unhideWhenUsed/>
    <w:rsid w:val="00F86EF3"/>
    <w:rPr>
      <w:b/>
      <w:bCs/>
    </w:rPr>
  </w:style>
  <w:style w:type="character" w:customStyle="1" w:styleId="CommentSubjectChar">
    <w:name w:val="Comment Subject Char"/>
    <w:basedOn w:val="CommentTextChar"/>
    <w:link w:val="CommentSubject"/>
    <w:uiPriority w:val="99"/>
    <w:semiHidden/>
    <w:rsid w:val="00F86EF3"/>
    <w:rPr>
      <w:b/>
      <w:bCs/>
      <w:sz w:val="20"/>
      <w:szCs w:val="20"/>
    </w:rPr>
  </w:style>
  <w:style w:type="paragraph" w:styleId="EndnoteText">
    <w:name w:val="endnote text"/>
    <w:basedOn w:val="Normal"/>
    <w:link w:val="EndnoteTextChar"/>
    <w:uiPriority w:val="99"/>
    <w:semiHidden/>
    <w:unhideWhenUsed/>
    <w:rsid w:val="00B75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651"/>
    <w:rPr>
      <w:sz w:val="20"/>
      <w:szCs w:val="20"/>
    </w:rPr>
  </w:style>
  <w:style w:type="character" w:styleId="EndnoteReference">
    <w:name w:val="endnote reference"/>
    <w:basedOn w:val="DefaultParagraphFont"/>
    <w:uiPriority w:val="99"/>
    <w:semiHidden/>
    <w:unhideWhenUsed/>
    <w:rsid w:val="00B75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ldcat.org/issn/1747-73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netjournalofcriminology.com/Wells%20-%20Risk,%20Resp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ernational_Standard_Serial_Number" TargetMode="External"/><Relationship Id="rId5" Type="http://schemas.openxmlformats.org/officeDocument/2006/relationships/settings" Target="settings.xml"/><Relationship Id="rId15" Type="http://schemas.openxmlformats.org/officeDocument/2006/relationships/hyperlink" Target="http://ssm.com/abstract=1480117" TargetMode="External"/><Relationship Id="rId10" Type="http://schemas.openxmlformats.org/officeDocument/2006/relationships/hyperlink" Target="https://dx.doi.org/10.1111%2Fimre.120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Digital_object_identifier" TargetMode="External"/><Relationship Id="rId14" Type="http://schemas.openxmlformats.org/officeDocument/2006/relationships/hyperlink" Target="http://counselingoutfitters.com/Potting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565E-A1FC-4077-A058-49D69E9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16</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Bauer</dc:creator>
  <cp:lastModifiedBy>Elaine Bauer</cp:lastModifiedBy>
  <cp:revision>181</cp:revision>
  <cp:lastPrinted>2016-02-23T23:37:00Z</cp:lastPrinted>
  <dcterms:created xsi:type="dcterms:W3CDTF">2017-01-20T12:48:00Z</dcterms:created>
  <dcterms:modified xsi:type="dcterms:W3CDTF">2017-04-02T06:38:00Z</dcterms:modified>
</cp:coreProperties>
</file>