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44CF1" w14:textId="77777777" w:rsidR="003B0F89" w:rsidRPr="00A92BAB" w:rsidRDefault="003B0F89" w:rsidP="003B0F89">
      <w:pPr>
        <w:jc w:val="center"/>
        <w:rPr>
          <w:b/>
          <w:sz w:val="22"/>
          <w:szCs w:val="22"/>
        </w:rPr>
      </w:pPr>
      <w:r w:rsidRPr="00A92BAB">
        <w:rPr>
          <w:b/>
          <w:sz w:val="22"/>
          <w:szCs w:val="22"/>
        </w:rPr>
        <w:t>From Computer-Assisted to Data-Driven: Journalism and Big Data</w:t>
      </w:r>
    </w:p>
    <w:p w14:paraId="044879D8" w14:textId="77777777" w:rsidR="003B0F89" w:rsidRPr="00A92BAB" w:rsidRDefault="003B0F89" w:rsidP="003B0F89">
      <w:pPr>
        <w:rPr>
          <w:b/>
          <w:sz w:val="22"/>
          <w:szCs w:val="22"/>
        </w:rPr>
      </w:pPr>
    </w:p>
    <w:p w14:paraId="2A967FA1" w14:textId="77777777" w:rsidR="009D7F3A" w:rsidRDefault="004D774E" w:rsidP="009D7F3A">
      <w:pPr>
        <w:jc w:val="center"/>
        <w:rPr>
          <w:sz w:val="22"/>
          <w:szCs w:val="22"/>
        </w:rPr>
      </w:pPr>
      <w:r w:rsidRPr="009D7F3A">
        <w:rPr>
          <w:sz w:val="22"/>
          <w:szCs w:val="22"/>
        </w:rPr>
        <w:t>Philip Hammond</w:t>
      </w:r>
    </w:p>
    <w:p w14:paraId="6B770119" w14:textId="6AAB1E86" w:rsidR="003B0F89" w:rsidRPr="004D774E" w:rsidRDefault="004D774E" w:rsidP="009D7F3A">
      <w:pPr>
        <w:jc w:val="center"/>
        <w:rPr>
          <w:i/>
          <w:sz w:val="22"/>
          <w:szCs w:val="22"/>
        </w:rPr>
      </w:pPr>
      <w:r w:rsidRPr="004D774E">
        <w:rPr>
          <w:i/>
          <w:sz w:val="22"/>
          <w:szCs w:val="22"/>
        </w:rPr>
        <w:t>London South Bank University</w:t>
      </w:r>
    </w:p>
    <w:p w14:paraId="04524763" w14:textId="77777777" w:rsidR="004D774E" w:rsidRDefault="004D774E" w:rsidP="003B0F89">
      <w:pPr>
        <w:rPr>
          <w:b/>
          <w:sz w:val="22"/>
          <w:szCs w:val="22"/>
        </w:rPr>
      </w:pPr>
    </w:p>
    <w:p w14:paraId="0B9CF28F" w14:textId="77777777" w:rsidR="00656643" w:rsidRPr="00A92BAB" w:rsidRDefault="00656643" w:rsidP="003B0F89">
      <w:pPr>
        <w:rPr>
          <w:b/>
          <w:sz w:val="22"/>
          <w:szCs w:val="22"/>
        </w:rPr>
      </w:pPr>
    </w:p>
    <w:p w14:paraId="4F720DAC" w14:textId="77777777" w:rsidR="003B0F89" w:rsidRPr="00A92BAB" w:rsidRDefault="003B0F89" w:rsidP="003B0F89">
      <w:pPr>
        <w:rPr>
          <w:b/>
          <w:sz w:val="22"/>
          <w:szCs w:val="22"/>
        </w:rPr>
      </w:pPr>
      <w:r w:rsidRPr="00A92BAB">
        <w:rPr>
          <w:b/>
          <w:sz w:val="22"/>
          <w:szCs w:val="22"/>
        </w:rPr>
        <w:t>Abstract</w:t>
      </w:r>
    </w:p>
    <w:p w14:paraId="607DFE85" w14:textId="653DA451" w:rsidR="003B0F89" w:rsidRDefault="003B0F89" w:rsidP="00BD749A">
      <w:pPr>
        <w:jc w:val="both"/>
        <w:rPr>
          <w:sz w:val="22"/>
          <w:szCs w:val="22"/>
        </w:rPr>
      </w:pPr>
      <w:r w:rsidRPr="00EB7450">
        <w:rPr>
          <w:sz w:val="22"/>
          <w:szCs w:val="22"/>
        </w:rPr>
        <w:t>Despite claims of continuity, contemporary data journalism</w:t>
      </w:r>
      <w:r>
        <w:rPr>
          <w:sz w:val="22"/>
          <w:szCs w:val="22"/>
        </w:rPr>
        <w:t xml:space="preserve"> is quite different from the earlier tradition of computer-assisted reporting. Though it echoes </w:t>
      </w:r>
      <w:r w:rsidRPr="00A92BAB">
        <w:rPr>
          <w:sz w:val="22"/>
          <w:szCs w:val="22"/>
        </w:rPr>
        <w:t xml:space="preserve">earlier claims about being scientific and democratic, </w:t>
      </w:r>
      <w:r>
        <w:rPr>
          <w:sz w:val="22"/>
          <w:szCs w:val="22"/>
        </w:rPr>
        <w:t xml:space="preserve">these qualities are understood </w:t>
      </w:r>
      <w:r w:rsidRPr="00A92BAB">
        <w:rPr>
          <w:sz w:val="22"/>
          <w:szCs w:val="22"/>
        </w:rPr>
        <w:t>as resulting from better data access rather than as being something achieved by the journalist. In the context of Big Data in particular, human subjectivity tends to be downgraded in importance, even understood as getting in the way if it means hubristically theorising about causation rather than working with correlation and allowing the data to speak.</w:t>
      </w:r>
      <w:r>
        <w:rPr>
          <w:sz w:val="22"/>
          <w:szCs w:val="22"/>
        </w:rPr>
        <w:t xml:space="preserve"> Increasing ‘datafication’ is not what is driving changes in the profession, however. Rather, t</w:t>
      </w:r>
      <w:r w:rsidRPr="00A92BAB">
        <w:rPr>
          <w:sz w:val="22"/>
          <w:szCs w:val="22"/>
        </w:rPr>
        <w:t xml:space="preserve">he impact of Big Data </w:t>
      </w:r>
      <w:r>
        <w:rPr>
          <w:sz w:val="22"/>
          <w:szCs w:val="22"/>
        </w:rPr>
        <w:t xml:space="preserve">tends to be understood </w:t>
      </w:r>
      <w:r w:rsidRPr="00A92BAB">
        <w:rPr>
          <w:sz w:val="22"/>
          <w:szCs w:val="22"/>
        </w:rPr>
        <w:t xml:space="preserve">in ways that are consonant with pre-existing expectations, </w:t>
      </w:r>
      <w:r>
        <w:rPr>
          <w:sz w:val="22"/>
          <w:szCs w:val="22"/>
        </w:rPr>
        <w:t xml:space="preserve">which are shaped by the broader </w:t>
      </w:r>
      <w:r w:rsidR="00BD749A">
        <w:rPr>
          <w:sz w:val="22"/>
          <w:szCs w:val="22"/>
        </w:rPr>
        <w:t xml:space="preserve">contemporary post-humanist </w:t>
      </w:r>
      <w:r>
        <w:rPr>
          <w:sz w:val="22"/>
          <w:szCs w:val="22"/>
        </w:rPr>
        <w:t xml:space="preserve">political context. The same is true in academic analysis, where </w:t>
      </w:r>
      <w:r w:rsidRPr="00A92BAB">
        <w:rPr>
          <w:sz w:val="22"/>
          <w:szCs w:val="22"/>
        </w:rPr>
        <w:t>actor-network theory seem</w:t>
      </w:r>
      <w:r>
        <w:rPr>
          <w:sz w:val="22"/>
          <w:szCs w:val="22"/>
        </w:rPr>
        <w:t>s</w:t>
      </w:r>
      <w:r w:rsidRPr="00A92BAB">
        <w:rPr>
          <w:sz w:val="22"/>
          <w:szCs w:val="22"/>
        </w:rPr>
        <w:t xml:space="preserve"> to be </w:t>
      </w:r>
      <w:r>
        <w:rPr>
          <w:sz w:val="22"/>
          <w:szCs w:val="22"/>
        </w:rPr>
        <w:t>emerging as</w:t>
      </w:r>
      <w:r w:rsidRPr="00A92BAB">
        <w:rPr>
          <w:sz w:val="22"/>
          <w:szCs w:val="22"/>
        </w:rPr>
        <w:t xml:space="preserve"> the dominant paradigm for understanding data journalism</w:t>
      </w:r>
      <w:r>
        <w:rPr>
          <w:sz w:val="22"/>
          <w:szCs w:val="22"/>
        </w:rPr>
        <w:t>, but in largely uncritical ways.</w:t>
      </w:r>
    </w:p>
    <w:p w14:paraId="65836768" w14:textId="77777777" w:rsidR="003B0F89" w:rsidRPr="00A92BAB" w:rsidRDefault="003B0F89" w:rsidP="003B0F89">
      <w:pPr>
        <w:rPr>
          <w:b/>
          <w:sz w:val="22"/>
          <w:szCs w:val="22"/>
        </w:rPr>
      </w:pPr>
    </w:p>
    <w:p w14:paraId="7D22FE82" w14:textId="77777777" w:rsidR="003B0F89" w:rsidRPr="00A92BAB" w:rsidRDefault="003B0F89" w:rsidP="003B0F89">
      <w:pPr>
        <w:rPr>
          <w:b/>
          <w:sz w:val="22"/>
          <w:szCs w:val="22"/>
        </w:rPr>
      </w:pPr>
    </w:p>
    <w:p w14:paraId="428AB97D" w14:textId="77777777" w:rsidR="003B0F89" w:rsidRPr="00A92BAB" w:rsidRDefault="003B0F89" w:rsidP="00CC510A">
      <w:pPr>
        <w:jc w:val="both"/>
        <w:rPr>
          <w:b/>
          <w:sz w:val="22"/>
          <w:szCs w:val="22"/>
        </w:rPr>
      </w:pPr>
      <w:r w:rsidRPr="00A92BAB">
        <w:rPr>
          <w:b/>
          <w:sz w:val="22"/>
          <w:szCs w:val="22"/>
        </w:rPr>
        <w:t>Keywords</w:t>
      </w:r>
      <w:r w:rsidRPr="00A92BAB">
        <w:rPr>
          <w:sz w:val="22"/>
          <w:szCs w:val="22"/>
        </w:rPr>
        <w:t xml:space="preserve">: </w:t>
      </w:r>
      <w:r w:rsidRPr="00A92BAB">
        <w:rPr>
          <w:i/>
          <w:sz w:val="22"/>
          <w:szCs w:val="22"/>
        </w:rPr>
        <w:t>actor-network theory, Big Data, computer-assisted reporting, data journalism, objectivity, post-humanism</w:t>
      </w:r>
    </w:p>
    <w:p w14:paraId="5EFAB86A" w14:textId="77777777" w:rsidR="003B0F89" w:rsidRDefault="003B0F89" w:rsidP="003B0F89">
      <w:pPr>
        <w:rPr>
          <w:b/>
          <w:sz w:val="22"/>
          <w:szCs w:val="22"/>
        </w:rPr>
      </w:pPr>
    </w:p>
    <w:p w14:paraId="5C9A23BC" w14:textId="77777777" w:rsidR="003B0F89" w:rsidRPr="00A92BAB" w:rsidRDefault="003B0F89" w:rsidP="003B0F89">
      <w:pPr>
        <w:rPr>
          <w:b/>
          <w:sz w:val="22"/>
          <w:szCs w:val="22"/>
        </w:rPr>
      </w:pPr>
    </w:p>
    <w:p w14:paraId="25BFD123" w14:textId="79D9E4CF" w:rsidR="00E3578B" w:rsidRPr="00A92BAB" w:rsidRDefault="00A34A92" w:rsidP="00B81152">
      <w:pPr>
        <w:jc w:val="both"/>
        <w:rPr>
          <w:rFonts w:cs="Arial"/>
          <w:sz w:val="22"/>
          <w:szCs w:val="22"/>
        </w:rPr>
      </w:pPr>
      <w:r w:rsidRPr="00A92BAB">
        <w:rPr>
          <w:sz w:val="22"/>
          <w:szCs w:val="22"/>
        </w:rPr>
        <w:t>There is no shortage of ter</w:t>
      </w:r>
      <w:r w:rsidR="00B84438" w:rsidRPr="00A92BAB">
        <w:rPr>
          <w:sz w:val="22"/>
          <w:szCs w:val="22"/>
        </w:rPr>
        <w:t>m</w:t>
      </w:r>
      <w:r w:rsidR="00903BF3">
        <w:rPr>
          <w:sz w:val="22"/>
          <w:szCs w:val="22"/>
        </w:rPr>
        <w:t>s</w:t>
      </w:r>
      <w:r w:rsidRPr="00A92BAB">
        <w:rPr>
          <w:sz w:val="22"/>
          <w:szCs w:val="22"/>
        </w:rPr>
        <w:t xml:space="preserve"> describ</w:t>
      </w:r>
      <w:r w:rsidR="00903BF3">
        <w:rPr>
          <w:sz w:val="22"/>
          <w:szCs w:val="22"/>
        </w:rPr>
        <w:t>ing</w:t>
      </w:r>
      <w:r w:rsidRPr="00A92BAB">
        <w:rPr>
          <w:sz w:val="22"/>
          <w:szCs w:val="22"/>
        </w:rPr>
        <w:t xml:space="preserve"> something new going on in contemporary journalism. Many </w:t>
      </w:r>
      <w:r w:rsidR="00903BF3">
        <w:rPr>
          <w:sz w:val="22"/>
          <w:szCs w:val="22"/>
        </w:rPr>
        <w:t>of them</w:t>
      </w:r>
      <w:r w:rsidRPr="00A92BAB">
        <w:rPr>
          <w:sz w:val="22"/>
          <w:szCs w:val="22"/>
        </w:rPr>
        <w:t xml:space="preserve"> – such as </w:t>
      </w:r>
      <w:r w:rsidRPr="00A92BAB">
        <w:rPr>
          <w:rFonts w:cs="Arial"/>
          <w:sz w:val="22"/>
          <w:szCs w:val="22"/>
        </w:rPr>
        <w:t>data</w:t>
      </w:r>
      <w:r w:rsidR="00116FDB" w:rsidRPr="00A92BAB">
        <w:rPr>
          <w:rFonts w:cs="Arial"/>
          <w:sz w:val="22"/>
          <w:szCs w:val="22"/>
        </w:rPr>
        <w:t>(-driven)</w:t>
      </w:r>
      <w:r w:rsidRPr="00A92BAB">
        <w:rPr>
          <w:rFonts w:cs="Arial"/>
          <w:sz w:val="22"/>
          <w:szCs w:val="22"/>
        </w:rPr>
        <w:t xml:space="preserve"> journalism, compu</w:t>
      </w:r>
      <w:r w:rsidR="00DB4523" w:rsidRPr="00A92BAB">
        <w:rPr>
          <w:rFonts w:cs="Arial"/>
          <w:sz w:val="22"/>
          <w:szCs w:val="22"/>
        </w:rPr>
        <w:t xml:space="preserve">tational journalism, programmer </w:t>
      </w:r>
      <w:r w:rsidRPr="00A92BAB">
        <w:rPr>
          <w:rFonts w:cs="Arial"/>
          <w:sz w:val="22"/>
          <w:szCs w:val="22"/>
        </w:rPr>
        <w:t>journalism, algorithmic journalism, robot reporting, automated journalism – are very directly related to the use of data and computers</w:t>
      </w:r>
      <w:r w:rsidR="00183FCE" w:rsidRPr="00A92BAB">
        <w:rPr>
          <w:rFonts w:cs="Arial"/>
          <w:sz w:val="22"/>
          <w:szCs w:val="22"/>
        </w:rPr>
        <w:t xml:space="preserve">; </w:t>
      </w:r>
      <w:r w:rsidR="004D77BD" w:rsidRPr="00A92BAB">
        <w:rPr>
          <w:rFonts w:cs="Arial"/>
          <w:sz w:val="22"/>
          <w:szCs w:val="22"/>
        </w:rPr>
        <w:t>and</w:t>
      </w:r>
      <w:r w:rsidR="00183FCE" w:rsidRPr="00A92BAB">
        <w:rPr>
          <w:rFonts w:cs="Arial"/>
          <w:sz w:val="22"/>
          <w:szCs w:val="22"/>
        </w:rPr>
        <w:t xml:space="preserve"> other, somewhat broader</w:t>
      </w:r>
      <w:r w:rsidR="004D77BD" w:rsidRPr="00A92BAB">
        <w:rPr>
          <w:rFonts w:cs="Arial"/>
          <w:sz w:val="22"/>
          <w:szCs w:val="22"/>
        </w:rPr>
        <w:t>,</w:t>
      </w:r>
      <w:r w:rsidRPr="00A92BAB">
        <w:rPr>
          <w:rFonts w:cs="Arial"/>
          <w:sz w:val="22"/>
          <w:szCs w:val="22"/>
        </w:rPr>
        <w:t xml:space="preserve"> characterisations – such as interactive journalism, networked journalism or post-industrial journalism – suggest a similar emphasis.</w:t>
      </w:r>
      <w:r w:rsidR="004045F9">
        <w:rPr>
          <w:rFonts w:cs="Arial"/>
          <w:sz w:val="22"/>
          <w:szCs w:val="22"/>
        </w:rPr>
        <w:t xml:space="preserve"> </w:t>
      </w:r>
      <w:r w:rsidR="007E27A9" w:rsidRPr="00A92BAB">
        <w:rPr>
          <w:rFonts w:cs="Arial"/>
          <w:sz w:val="22"/>
          <w:szCs w:val="22"/>
        </w:rPr>
        <w:t xml:space="preserve">Of course there are </w:t>
      </w:r>
      <w:r w:rsidR="00BB64A7" w:rsidRPr="00A92BAB">
        <w:rPr>
          <w:rFonts w:cs="Arial"/>
          <w:sz w:val="22"/>
          <w:szCs w:val="22"/>
        </w:rPr>
        <w:t>distinctions to be made</w:t>
      </w:r>
      <w:r w:rsidR="007E27A9" w:rsidRPr="00A92BAB">
        <w:rPr>
          <w:rFonts w:cs="Arial"/>
          <w:sz w:val="22"/>
          <w:szCs w:val="22"/>
        </w:rPr>
        <w:t xml:space="preserve">, and some scholars have </w:t>
      </w:r>
      <w:r w:rsidR="00BB64A7" w:rsidRPr="00A92BAB">
        <w:rPr>
          <w:rFonts w:cs="Arial"/>
          <w:sz w:val="22"/>
          <w:szCs w:val="22"/>
        </w:rPr>
        <w:t xml:space="preserve">helpfully </w:t>
      </w:r>
      <w:r w:rsidR="007E27A9" w:rsidRPr="00A92BAB">
        <w:rPr>
          <w:rFonts w:cs="Arial"/>
          <w:sz w:val="22"/>
          <w:szCs w:val="22"/>
        </w:rPr>
        <w:t xml:space="preserve">sought to clarify </w:t>
      </w:r>
      <w:r w:rsidR="00BB64A7" w:rsidRPr="00A92BAB">
        <w:rPr>
          <w:rFonts w:cs="Arial"/>
          <w:sz w:val="22"/>
          <w:szCs w:val="22"/>
        </w:rPr>
        <w:t>the meaning of particular terms</w:t>
      </w:r>
      <w:r w:rsidR="007E27A9" w:rsidRPr="00A92BAB">
        <w:rPr>
          <w:rFonts w:cs="Arial"/>
          <w:sz w:val="22"/>
          <w:szCs w:val="22"/>
        </w:rPr>
        <w:t xml:space="preserve"> in relation to somewhat different practices of using data and computers in journalism</w:t>
      </w:r>
      <w:r w:rsidR="00BB64A7" w:rsidRPr="00A92BAB">
        <w:rPr>
          <w:rFonts w:cs="Arial"/>
          <w:sz w:val="22"/>
          <w:szCs w:val="22"/>
        </w:rPr>
        <w:t xml:space="preserve"> (</w:t>
      </w:r>
      <w:r w:rsidR="004D77BD" w:rsidRPr="00A92BAB">
        <w:rPr>
          <w:rFonts w:cs="Arial"/>
          <w:sz w:val="22"/>
          <w:szCs w:val="22"/>
        </w:rPr>
        <w:t xml:space="preserve">see, for example, </w:t>
      </w:r>
      <w:r w:rsidR="00CC246A" w:rsidRPr="00A92BAB">
        <w:rPr>
          <w:rFonts w:cs="Arial"/>
          <w:sz w:val="22"/>
          <w:szCs w:val="22"/>
        </w:rPr>
        <w:t>Coddington</w:t>
      </w:r>
      <w:r w:rsidR="001537BF" w:rsidRPr="00A92BAB">
        <w:rPr>
          <w:rFonts w:cs="Arial"/>
          <w:sz w:val="22"/>
          <w:szCs w:val="22"/>
        </w:rPr>
        <w:t>,</w:t>
      </w:r>
      <w:r w:rsidR="00CC246A" w:rsidRPr="00A92BAB">
        <w:rPr>
          <w:rFonts w:cs="Arial"/>
          <w:sz w:val="22"/>
          <w:szCs w:val="22"/>
        </w:rPr>
        <w:t xml:space="preserve"> 2015</w:t>
      </w:r>
      <w:r w:rsidR="00BB64A7" w:rsidRPr="00A92BAB">
        <w:rPr>
          <w:rFonts w:cs="Arial"/>
          <w:sz w:val="22"/>
          <w:szCs w:val="22"/>
        </w:rPr>
        <w:t xml:space="preserve">). Yet </w:t>
      </w:r>
      <w:r w:rsidR="004D77BD" w:rsidRPr="00A92BAB">
        <w:rPr>
          <w:rFonts w:cs="Arial"/>
          <w:sz w:val="22"/>
          <w:szCs w:val="22"/>
        </w:rPr>
        <w:t xml:space="preserve">it is </w:t>
      </w:r>
      <w:r w:rsidR="00BB64A7" w:rsidRPr="00A92BAB">
        <w:rPr>
          <w:rFonts w:cs="Arial"/>
          <w:sz w:val="22"/>
          <w:szCs w:val="22"/>
        </w:rPr>
        <w:t xml:space="preserve">the fact of so many new expressions being coined to point in a broadly similar direction </w:t>
      </w:r>
      <w:r w:rsidR="004D77BD" w:rsidRPr="00A92BAB">
        <w:rPr>
          <w:rFonts w:cs="Arial"/>
          <w:sz w:val="22"/>
          <w:szCs w:val="22"/>
        </w:rPr>
        <w:t xml:space="preserve">that </w:t>
      </w:r>
      <w:r w:rsidR="00BB64A7" w:rsidRPr="00A92BAB">
        <w:rPr>
          <w:rFonts w:cs="Arial"/>
          <w:sz w:val="22"/>
          <w:szCs w:val="22"/>
        </w:rPr>
        <w:t>seems striking</w:t>
      </w:r>
      <w:r w:rsidR="004D77BD" w:rsidRPr="00A92BAB">
        <w:rPr>
          <w:rFonts w:cs="Arial"/>
          <w:sz w:val="22"/>
          <w:szCs w:val="22"/>
        </w:rPr>
        <w:t>,</w:t>
      </w:r>
      <w:r w:rsidR="00BB64A7" w:rsidRPr="00A92BAB">
        <w:rPr>
          <w:rFonts w:cs="Arial"/>
          <w:sz w:val="22"/>
          <w:szCs w:val="22"/>
        </w:rPr>
        <w:t xml:space="preserve"> </w:t>
      </w:r>
      <w:r w:rsidR="004D77BD" w:rsidRPr="00A92BAB">
        <w:rPr>
          <w:rFonts w:cs="Arial"/>
          <w:sz w:val="22"/>
          <w:szCs w:val="22"/>
        </w:rPr>
        <w:t xml:space="preserve">rather </w:t>
      </w:r>
      <w:r w:rsidR="00BB64A7" w:rsidRPr="00A92BAB">
        <w:rPr>
          <w:rFonts w:cs="Arial"/>
          <w:sz w:val="22"/>
          <w:szCs w:val="22"/>
        </w:rPr>
        <w:t>than the more subtle differences between them.</w:t>
      </w:r>
    </w:p>
    <w:p w14:paraId="4FE50D7E" w14:textId="77777777" w:rsidR="00E3578B" w:rsidRPr="00A92BAB" w:rsidRDefault="00E3578B" w:rsidP="00B81152">
      <w:pPr>
        <w:jc w:val="both"/>
        <w:rPr>
          <w:rFonts w:cs="Arial"/>
          <w:sz w:val="22"/>
          <w:szCs w:val="22"/>
        </w:rPr>
      </w:pPr>
    </w:p>
    <w:p w14:paraId="5A6D3987" w14:textId="77777777" w:rsidR="009E4189" w:rsidRDefault="009E4189" w:rsidP="009E4189">
      <w:pPr>
        <w:jc w:val="both"/>
        <w:rPr>
          <w:rFonts w:cs="Arial"/>
          <w:sz w:val="22"/>
          <w:szCs w:val="22"/>
        </w:rPr>
      </w:pPr>
      <w:r w:rsidRPr="00A92BAB">
        <w:rPr>
          <w:rFonts w:cs="Arial"/>
          <w:sz w:val="22"/>
          <w:szCs w:val="22"/>
        </w:rPr>
        <w:t xml:space="preserve">This article argues that </w:t>
      </w:r>
      <w:r>
        <w:rPr>
          <w:rFonts w:cs="Arial"/>
          <w:sz w:val="22"/>
          <w:szCs w:val="22"/>
        </w:rPr>
        <w:t xml:space="preserve">while journalism is indeed changing, </w:t>
      </w:r>
      <w:r w:rsidRPr="00A92BAB">
        <w:rPr>
          <w:rFonts w:cs="Arial"/>
          <w:sz w:val="22"/>
          <w:szCs w:val="22"/>
        </w:rPr>
        <w:t xml:space="preserve">digital data and computer technology are less central to understanding </w:t>
      </w:r>
      <w:r>
        <w:rPr>
          <w:rFonts w:cs="Arial"/>
          <w:sz w:val="22"/>
          <w:szCs w:val="22"/>
        </w:rPr>
        <w:t>this</w:t>
      </w:r>
      <w:r w:rsidRPr="00A92BAB">
        <w:rPr>
          <w:rFonts w:cs="Arial"/>
          <w:sz w:val="22"/>
          <w:szCs w:val="22"/>
        </w:rPr>
        <w:t xml:space="preserve"> than </w:t>
      </w:r>
      <w:r>
        <w:rPr>
          <w:rFonts w:cs="Arial"/>
          <w:sz w:val="22"/>
          <w:szCs w:val="22"/>
        </w:rPr>
        <w:t>is often</w:t>
      </w:r>
      <w:r w:rsidRPr="00A92BAB">
        <w:rPr>
          <w:rFonts w:cs="Arial"/>
          <w:sz w:val="22"/>
          <w:szCs w:val="22"/>
        </w:rPr>
        <w:t xml:space="preserve"> assume</w:t>
      </w:r>
      <w:r>
        <w:rPr>
          <w:rFonts w:cs="Arial"/>
          <w:sz w:val="22"/>
          <w:szCs w:val="22"/>
        </w:rPr>
        <w:t>d</w:t>
      </w:r>
      <w:r w:rsidRPr="00A92BAB">
        <w:rPr>
          <w:rFonts w:cs="Arial"/>
          <w:sz w:val="22"/>
          <w:szCs w:val="22"/>
        </w:rPr>
        <w:t xml:space="preserve">. If one wanted to sum up this change in terms of a shift in terminology, then the contrast between journalism which is ‘computer-assisted’ and that which is ‘data-driven’ would be a good indicator: computers and data, rather than the human subject, have come to be understood as the active party in the relationship. </w:t>
      </w:r>
      <w:r>
        <w:rPr>
          <w:rFonts w:cs="Arial"/>
          <w:sz w:val="22"/>
          <w:szCs w:val="22"/>
        </w:rPr>
        <w:t>Although</w:t>
      </w:r>
      <w:r w:rsidRPr="00A92BAB">
        <w:rPr>
          <w:rFonts w:cs="Arial"/>
          <w:sz w:val="22"/>
          <w:szCs w:val="22"/>
        </w:rPr>
        <w:t xml:space="preserve"> it is of course true that how we </w:t>
      </w:r>
      <w:r w:rsidRPr="00A92BAB">
        <w:rPr>
          <w:rFonts w:cs="Arial"/>
          <w:i/>
          <w:sz w:val="22"/>
          <w:szCs w:val="22"/>
        </w:rPr>
        <w:t>do</w:t>
      </w:r>
      <w:r w:rsidRPr="00A92BAB">
        <w:rPr>
          <w:rFonts w:cs="Arial"/>
          <w:sz w:val="22"/>
          <w:szCs w:val="22"/>
        </w:rPr>
        <w:t xml:space="preserve"> journalism has changed, the more important change is in how we </w:t>
      </w:r>
      <w:r w:rsidRPr="00A92BAB">
        <w:rPr>
          <w:rFonts w:cs="Arial"/>
          <w:i/>
          <w:sz w:val="22"/>
          <w:szCs w:val="22"/>
        </w:rPr>
        <w:t>think about</w:t>
      </w:r>
      <w:r w:rsidRPr="00A92BAB">
        <w:rPr>
          <w:rFonts w:cs="Arial"/>
          <w:sz w:val="22"/>
          <w:szCs w:val="22"/>
        </w:rPr>
        <w:t xml:space="preserve"> journalism, and that change is not simply </w:t>
      </w:r>
      <w:r>
        <w:rPr>
          <w:rFonts w:cs="Arial"/>
          <w:sz w:val="22"/>
          <w:szCs w:val="22"/>
        </w:rPr>
        <w:t>driven by</w:t>
      </w:r>
      <w:r w:rsidRPr="00A92BAB">
        <w:rPr>
          <w:rFonts w:cs="Arial"/>
          <w:sz w:val="22"/>
          <w:szCs w:val="22"/>
        </w:rPr>
        <w:t xml:space="preserve"> </w:t>
      </w:r>
      <w:r>
        <w:rPr>
          <w:rFonts w:cs="Arial"/>
          <w:sz w:val="22"/>
          <w:szCs w:val="22"/>
        </w:rPr>
        <w:t>new</w:t>
      </w:r>
      <w:r w:rsidRPr="00A92BAB">
        <w:rPr>
          <w:rFonts w:cs="Arial"/>
          <w:sz w:val="22"/>
          <w:szCs w:val="22"/>
        </w:rPr>
        <w:t xml:space="preserve"> technologies </w:t>
      </w:r>
      <w:r>
        <w:rPr>
          <w:rFonts w:cs="Arial"/>
          <w:sz w:val="22"/>
          <w:szCs w:val="22"/>
        </w:rPr>
        <w:t xml:space="preserve">but needs </w:t>
      </w:r>
      <w:r w:rsidRPr="00A92BAB">
        <w:rPr>
          <w:rFonts w:cs="Arial"/>
          <w:sz w:val="22"/>
          <w:szCs w:val="22"/>
        </w:rPr>
        <w:t xml:space="preserve">to be understood in </w:t>
      </w:r>
      <w:r>
        <w:rPr>
          <w:rFonts w:cs="Arial"/>
          <w:sz w:val="22"/>
          <w:szCs w:val="22"/>
        </w:rPr>
        <w:t xml:space="preserve">broader </w:t>
      </w:r>
      <w:r w:rsidRPr="00A92BAB">
        <w:rPr>
          <w:rFonts w:cs="Arial"/>
          <w:sz w:val="22"/>
          <w:szCs w:val="22"/>
        </w:rPr>
        <w:t>contextual terms.</w:t>
      </w:r>
      <w:r>
        <w:rPr>
          <w:rFonts w:cs="Arial"/>
          <w:sz w:val="22"/>
          <w:szCs w:val="22"/>
        </w:rPr>
        <w:t xml:space="preserve"> R</w:t>
      </w:r>
      <w:r w:rsidRPr="00A92BAB">
        <w:rPr>
          <w:rFonts w:cs="Arial"/>
          <w:sz w:val="22"/>
          <w:szCs w:val="22"/>
        </w:rPr>
        <w:t>ecent debates about data journalism</w:t>
      </w:r>
      <w:r>
        <w:rPr>
          <w:rFonts w:cs="Arial"/>
          <w:sz w:val="22"/>
          <w:szCs w:val="22"/>
        </w:rPr>
        <w:t>, particularly</w:t>
      </w:r>
      <w:r w:rsidRPr="00A92BAB">
        <w:rPr>
          <w:rFonts w:cs="Arial"/>
          <w:sz w:val="22"/>
          <w:szCs w:val="22"/>
        </w:rPr>
        <w:t xml:space="preserve"> </w:t>
      </w:r>
      <w:r>
        <w:rPr>
          <w:rFonts w:cs="Arial"/>
          <w:sz w:val="22"/>
          <w:szCs w:val="22"/>
        </w:rPr>
        <w:t>against the background</w:t>
      </w:r>
      <w:r w:rsidRPr="00A92BAB">
        <w:rPr>
          <w:rFonts w:cs="Arial"/>
          <w:sz w:val="22"/>
          <w:szCs w:val="22"/>
        </w:rPr>
        <w:t xml:space="preserve"> of the rise of </w:t>
      </w:r>
      <w:r w:rsidRPr="003510BD">
        <w:rPr>
          <w:rFonts w:cs="Arial"/>
          <w:sz w:val="22"/>
          <w:szCs w:val="22"/>
        </w:rPr>
        <w:t>Big Data</w:t>
      </w:r>
      <w:r>
        <w:rPr>
          <w:rFonts w:cs="Arial"/>
          <w:sz w:val="22"/>
          <w:szCs w:val="22"/>
        </w:rPr>
        <w:t xml:space="preserve">, crystallise these changes. </w:t>
      </w:r>
      <w:r w:rsidRPr="00A92BAB">
        <w:rPr>
          <w:rFonts w:cs="Arial"/>
          <w:sz w:val="22"/>
          <w:szCs w:val="22"/>
        </w:rPr>
        <w:t>‘Big Data’</w:t>
      </w:r>
      <w:r w:rsidRPr="003510BD">
        <w:rPr>
          <w:rFonts w:cs="Arial"/>
          <w:sz w:val="22"/>
          <w:szCs w:val="22"/>
        </w:rPr>
        <w:t xml:space="preserve"> is still </w:t>
      </w:r>
      <w:r>
        <w:rPr>
          <w:rFonts w:cs="Arial"/>
          <w:sz w:val="22"/>
          <w:szCs w:val="22"/>
        </w:rPr>
        <w:t>a relatively new</w:t>
      </w:r>
      <w:r w:rsidRPr="003510BD">
        <w:rPr>
          <w:rFonts w:cs="Arial"/>
          <w:sz w:val="22"/>
          <w:szCs w:val="22"/>
        </w:rPr>
        <w:t xml:space="preserve"> concept and its </w:t>
      </w:r>
      <w:r>
        <w:rPr>
          <w:rFonts w:cs="Arial"/>
          <w:sz w:val="22"/>
          <w:szCs w:val="22"/>
        </w:rPr>
        <w:t>implications remain uncertain, but its proponents claim that the datafication of our everyday lives, through our interactions with ‘smart’ devices and sensors which can communicate with each other, will improve our understanding of what is happening in the world and thereby enable us to make better decisions. Importantly, it is claimed that this understanding will come not from human theorising and hypothesis-testing but from correlations revealed by computer processing of data.</w:t>
      </w:r>
      <w:r w:rsidRPr="009103F9">
        <w:rPr>
          <w:rFonts w:cs="Arial"/>
          <w:sz w:val="22"/>
          <w:szCs w:val="22"/>
        </w:rPr>
        <w:t xml:space="preserve"> </w:t>
      </w:r>
      <w:r>
        <w:rPr>
          <w:rFonts w:cs="Arial"/>
          <w:sz w:val="22"/>
          <w:szCs w:val="22"/>
        </w:rPr>
        <w:t xml:space="preserve">Rather than digital data technologies </w:t>
      </w:r>
      <w:r>
        <w:rPr>
          <w:rFonts w:cs="Arial"/>
          <w:sz w:val="22"/>
          <w:szCs w:val="22"/>
        </w:rPr>
        <w:lastRenderedPageBreak/>
        <w:t>simply causing changes in journalism, however, it is more that both Big Data and (data) journalism are increasingly understood in ways that are consonant with broader shifts in how we think about the human subject and his/her ability to know about and act on the world as object. These broader changes are also evident in what seems to be an emerging consensus in the scholarly engagement with data journalism which, rather than offering a critique, finds confirmation of its own post-humanist assumptions.</w:t>
      </w:r>
    </w:p>
    <w:p w14:paraId="1919C7BC" w14:textId="77777777" w:rsidR="00956F1C" w:rsidRDefault="00956F1C" w:rsidP="00341E94">
      <w:pPr>
        <w:jc w:val="both"/>
        <w:rPr>
          <w:rFonts w:cs="Arial"/>
          <w:sz w:val="22"/>
          <w:szCs w:val="22"/>
        </w:rPr>
      </w:pPr>
    </w:p>
    <w:p w14:paraId="38BFFF83" w14:textId="77777777" w:rsidR="001D0D47" w:rsidRPr="001D0D47" w:rsidRDefault="001D0D47" w:rsidP="001D0D47">
      <w:pPr>
        <w:jc w:val="both"/>
        <w:rPr>
          <w:b/>
          <w:sz w:val="22"/>
          <w:szCs w:val="22"/>
        </w:rPr>
      </w:pPr>
    </w:p>
    <w:p w14:paraId="1EADAF5F" w14:textId="3109ECE6" w:rsidR="00B62E93" w:rsidRPr="00A92BAB" w:rsidRDefault="00B62E93" w:rsidP="00B62E93">
      <w:pPr>
        <w:rPr>
          <w:b/>
          <w:sz w:val="22"/>
          <w:szCs w:val="22"/>
        </w:rPr>
      </w:pPr>
      <w:r w:rsidRPr="00A92BAB">
        <w:rPr>
          <w:b/>
          <w:sz w:val="22"/>
          <w:szCs w:val="22"/>
        </w:rPr>
        <w:t>Continuity</w:t>
      </w:r>
      <w:r w:rsidR="007A0EDB" w:rsidRPr="00A92BAB">
        <w:rPr>
          <w:b/>
          <w:sz w:val="22"/>
          <w:szCs w:val="22"/>
        </w:rPr>
        <w:t xml:space="preserve"> and c</w:t>
      </w:r>
      <w:r w:rsidR="00696A01" w:rsidRPr="00A92BAB">
        <w:rPr>
          <w:b/>
          <w:sz w:val="22"/>
          <w:szCs w:val="22"/>
        </w:rPr>
        <w:t>hange</w:t>
      </w:r>
    </w:p>
    <w:p w14:paraId="082D9BB8" w14:textId="77777777" w:rsidR="00B62E93" w:rsidRPr="00A92BAB" w:rsidRDefault="00B62E93" w:rsidP="00B62E93">
      <w:pPr>
        <w:rPr>
          <w:sz w:val="22"/>
          <w:szCs w:val="22"/>
        </w:rPr>
      </w:pPr>
    </w:p>
    <w:p w14:paraId="43E52BA3" w14:textId="694A6444" w:rsidR="00C47984" w:rsidRPr="00A92BAB" w:rsidRDefault="007A0EDB" w:rsidP="00DD2A75">
      <w:pPr>
        <w:jc w:val="both"/>
        <w:rPr>
          <w:sz w:val="22"/>
          <w:szCs w:val="22"/>
        </w:rPr>
      </w:pPr>
      <w:r w:rsidRPr="00A92BAB">
        <w:rPr>
          <w:sz w:val="22"/>
          <w:szCs w:val="22"/>
        </w:rPr>
        <w:t xml:space="preserve">Despite the profusion of </w:t>
      </w:r>
      <w:r w:rsidR="00903BF3">
        <w:rPr>
          <w:sz w:val="22"/>
          <w:szCs w:val="22"/>
        </w:rPr>
        <w:t>terminology</w:t>
      </w:r>
      <w:r w:rsidRPr="00A92BAB">
        <w:rPr>
          <w:sz w:val="22"/>
          <w:szCs w:val="22"/>
        </w:rPr>
        <w:t xml:space="preserve"> highlighting new journalism practices, there is also a tendency to emphasise continuity with the past</w:t>
      </w:r>
      <w:r w:rsidR="00F06F19" w:rsidRPr="00A92BAB">
        <w:rPr>
          <w:sz w:val="22"/>
          <w:szCs w:val="22"/>
        </w:rPr>
        <w:t xml:space="preserve">, perhaps partly because of a desire to </w:t>
      </w:r>
      <w:r w:rsidR="001537BF" w:rsidRPr="00A92BAB">
        <w:rPr>
          <w:sz w:val="22"/>
          <w:szCs w:val="22"/>
        </w:rPr>
        <w:t>bolster</w:t>
      </w:r>
      <w:r w:rsidR="00F06F19" w:rsidRPr="00A92BAB">
        <w:rPr>
          <w:sz w:val="22"/>
          <w:szCs w:val="22"/>
        </w:rPr>
        <w:t xml:space="preserve"> their legitimacy as ‘proper’ journalism. </w:t>
      </w:r>
      <w:r w:rsidRPr="00A92BAB">
        <w:rPr>
          <w:sz w:val="22"/>
          <w:szCs w:val="22"/>
        </w:rPr>
        <w:t xml:space="preserve">Simon Rogers, for example, who established the </w:t>
      </w:r>
      <w:r w:rsidRPr="00A92BAB">
        <w:rPr>
          <w:i/>
          <w:sz w:val="22"/>
          <w:szCs w:val="22"/>
        </w:rPr>
        <w:t>Guardian</w:t>
      </w:r>
      <w:r w:rsidRPr="00A92BAB">
        <w:rPr>
          <w:sz w:val="22"/>
          <w:szCs w:val="22"/>
        </w:rPr>
        <w:t xml:space="preserve">’s Data Blog in 2009, argues that the </w:t>
      </w:r>
      <w:r w:rsidR="00C37A34" w:rsidRPr="00A92BAB">
        <w:rPr>
          <w:sz w:val="22"/>
          <w:szCs w:val="22"/>
        </w:rPr>
        <w:t>news</w:t>
      </w:r>
      <w:r w:rsidRPr="00A92BAB">
        <w:rPr>
          <w:sz w:val="22"/>
          <w:szCs w:val="22"/>
        </w:rPr>
        <w:t>paper has been doing data journalism since 1821, when its first edition carried a table of data about Manchester Schools (Rogers</w:t>
      </w:r>
      <w:r w:rsidR="001537BF" w:rsidRPr="00A92BAB">
        <w:rPr>
          <w:sz w:val="22"/>
          <w:szCs w:val="22"/>
        </w:rPr>
        <w:t>,</w:t>
      </w:r>
      <w:r w:rsidRPr="00A92BAB">
        <w:rPr>
          <w:sz w:val="22"/>
          <w:szCs w:val="22"/>
        </w:rPr>
        <w:t xml:space="preserve"> </w:t>
      </w:r>
      <w:r w:rsidR="00B30DE7" w:rsidRPr="00A92BAB">
        <w:rPr>
          <w:sz w:val="22"/>
          <w:szCs w:val="22"/>
        </w:rPr>
        <w:t>2011</w:t>
      </w:r>
      <w:r w:rsidRPr="00A92BAB">
        <w:rPr>
          <w:sz w:val="22"/>
          <w:szCs w:val="22"/>
        </w:rPr>
        <w:t xml:space="preserve">). The </w:t>
      </w:r>
      <w:r w:rsidR="00F06F19" w:rsidRPr="00A92BAB">
        <w:rPr>
          <w:sz w:val="22"/>
          <w:szCs w:val="22"/>
        </w:rPr>
        <w:t xml:space="preserve">‘big difference’, he argues, </w:t>
      </w:r>
      <w:r w:rsidRPr="00A92BAB">
        <w:rPr>
          <w:sz w:val="22"/>
          <w:szCs w:val="22"/>
        </w:rPr>
        <w:t xml:space="preserve">is that </w:t>
      </w:r>
      <w:r w:rsidR="008C406B" w:rsidRPr="00A92BAB">
        <w:rPr>
          <w:sz w:val="22"/>
          <w:szCs w:val="22"/>
        </w:rPr>
        <w:t xml:space="preserve">data used to come in the form of </w:t>
      </w:r>
      <w:r w:rsidR="00F06F19" w:rsidRPr="00A92BAB">
        <w:rPr>
          <w:sz w:val="22"/>
          <w:szCs w:val="22"/>
        </w:rPr>
        <w:t>‘very expensive books’</w:t>
      </w:r>
      <w:r w:rsidR="00EA25D4" w:rsidRPr="00A92BAB">
        <w:rPr>
          <w:sz w:val="22"/>
          <w:szCs w:val="22"/>
        </w:rPr>
        <w:t>,</w:t>
      </w:r>
      <w:r w:rsidR="00F06F19" w:rsidRPr="00A92BAB">
        <w:rPr>
          <w:sz w:val="22"/>
          <w:szCs w:val="22"/>
        </w:rPr>
        <w:t xml:space="preserve"> whereas now there are ‘spreadsheets and files format</w:t>
      </w:r>
      <w:r w:rsidR="000115FC" w:rsidRPr="00A92BAB">
        <w:rPr>
          <w:sz w:val="22"/>
          <w:szCs w:val="22"/>
        </w:rPr>
        <w:t xml:space="preserve">ted for computers’. The change </w:t>
      </w:r>
      <w:r w:rsidR="00F06F19" w:rsidRPr="00A92BAB">
        <w:rPr>
          <w:sz w:val="22"/>
          <w:szCs w:val="22"/>
        </w:rPr>
        <w:t>is understood to be basically technical, a matter of old analogue formats being superseded by new digital technologies</w:t>
      </w:r>
      <w:r w:rsidR="00EA25D4" w:rsidRPr="00A92BAB">
        <w:rPr>
          <w:sz w:val="22"/>
          <w:szCs w:val="22"/>
        </w:rPr>
        <w:t>, though importantly his comments also highlight the greater accessibility of digital data</w:t>
      </w:r>
      <w:r w:rsidR="00F06F19" w:rsidRPr="00A92BAB">
        <w:rPr>
          <w:sz w:val="22"/>
          <w:szCs w:val="22"/>
        </w:rPr>
        <w:t>.</w:t>
      </w:r>
      <w:r w:rsidR="00C37A34" w:rsidRPr="00A92BAB">
        <w:rPr>
          <w:sz w:val="22"/>
          <w:szCs w:val="22"/>
        </w:rPr>
        <w:t xml:space="preserve"> </w:t>
      </w:r>
      <w:r w:rsidR="008C406B" w:rsidRPr="00A92BAB">
        <w:rPr>
          <w:sz w:val="22"/>
          <w:szCs w:val="22"/>
        </w:rPr>
        <w:t xml:space="preserve">The </w:t>
      </w:r>
      <w:r w:rsidR="005E27A7" w:rsidRPr="00A92BAB">
        <w:rPr>
          <w:sz w:val="22"/>
          <w:szCs w:val="22"/>
        </w:rPr>
        <w:t>most commonly invoked</w:t>
      </w:r>
      <w:r w:rsidR="008C406B" w:rsidRPr="00A92BAB">
        <w:rPr>
          <w:sz w:val="22"/>
          <w:szCs w:val="22"/>
        </w:rPr>
        <w:t xml:space="preserve"> point of historical comparison, however, is </w:t>
      </w:r>
      <w:r w:rsidR="005E27A7" w:rsidRPr="00A92BAB">
        <w:rPr>
          <w:sz w:val="22"/>
          <w:szCs w:val="22"/>
        </w:rPr>
        <w:t xml:space="preserve">not 19th century newspapers but </w:t>
      </w:r>
      <w:r w:rsidR="008C406B" w:rsidRPr="00A92BAB">
        <w:rPr>
          <w:sz w:val="22"/>
          <w:szCs w:val="22"/>
        </w:rPr>
        <w:t xml:space="preserve">the ‘computer-assisted </w:t>
      </w:r>
      <w:r w:rsidR="000417BE" w:rsidRPr="00A92BAB">
        <w:rPr>
          <w:sz w:val="22"/>
          <w:szCs w:val="22"/>
        </w:rPr>
        <w:t>reporting</w:t>
      </w:r>
      <w:r w:rsidR="008C406B" w:rsidRPr="00A92BAB">
        <w:rPr>
          <w:sz w:val="22"/>
          <w:szCs w:val="22"/>
        </w:rPr>
        <w:t xml:space="preserve">’ </w:t>
      </w:r>
      <w:r w:rsidR="000417BE" w:rsidRPr="00A92BAB">
        <w:rPr>
          <w:sz w:val="22"/>
          <w:szCs w:val="22"/>
        </w:rPr>
        <w:t xml:space="preserve">(CAR) </w:t>
      </w:r>
      <w:r w:rsidR="008C406B" w:rsidRPr="00A92BAB">
        <w:rPr>
          <w:sz w:val="22"/>
          <w:szCs w:val="22"/>
        </w:rPr>
        <w:t xml:space="preserve">which emerged in the US in the late </w:t>
      </w:r>
      <w:r w:rsidR="00A00CFC" w:rsidRPr="00A92BAB">
        <w:rPr>
          <w:sz w:val="22"/>
          <w:szCs w:val="22"/>
        </w:rPr>
        <w:t>1960s and early ’70s</w:t>
      </w:r>
      <w:r w:rsidR="008C406B" w:rsidRPr="00A92BAB">
        <w:rPr>
          <w:sz w:val="22"/>
          <w:szCs w:val="22"/>
        </w:rPr>
        <w:t>.</w:t>
      </w:r>
      <w:r w:rsidR="00A00CFC" w:rsidRPr="00A92BAB">
        <w:rPr>
          <w:sz w:val="22"/>
          <w:szCs w:val="22"/>
        </w:rPr>
        <w:t xml:space="preserve"> </w:t>
      </w:r>
      <w:r w:rsidR="000417BE" w:rsidRPr="00A92BAB">
        <w:rPr>
          <w:sz w:val="22"/>
          <w:szCs w:val="22"/>
        </w:rPr>
        <w:t xml:space="preserve">The relationship between CAR and contemporary data journalism </w:t>
      </w:r>
      <w:r w:rsidR="00DD2A75" w:rsidRPr="00A92BAB">
        <w:rPr>
          <w:sz w:val="22"/>
          <w:szCs w:val="22"/>
        </w:rPr>
        <w:t xml:space="preserve">has been widely debated. While not everyone would agree with the National Institute for Computer-Assisted Reporting that the only thing </w:t>
      </w:r>
      <w:r w:rsidR="00276D2C" w:rsidRPr="00A92BAB">
        <w:rPr>
          <w:sz w:val="22"/>
          <w:szCs w:val="22"/>
        </w:rPr>
        <w:t>to have</w:t>
      </w:r>
      <w:r w:rsidR="00DD2A75" w:rsidRPr="00A92BAB">
        <w:rPr>
          <w:sz w:val="22"/>
          <w:szCs w:val="22"/>
        </w:rPr>
        <w:t xml:space="preserve"> changed is the name,</w:t>
      </w:r>
      <w:r w:rsidR="00DD2A75" w:rsidRPr="00A92BAB">
        <w:rPr>
          <w:rStyle w:val="EndnoteReference"/>
          <w:sz w:val="22"/>
          <w:szCs w:val="22"/>
        </w:rPr>
        <w:endnoteReference w:id="2"/>
      </w:r>
      <w:r w:rsidR="00DD2A75" w:rsidRPr="00A92BAB">
        <w:rPr>
          <w:sz w:val="22"/>
          <w:szCs w:val="22"/>
        </w:rPr>
        <w:t xml:space="preserve"> many commentators have </w:t>
      </w:r>
      <w:r w:rsidR="007265CF" w:rsidRPr="00A92BAB">
        <w:rPr>
          <w:sz w:val="22"/>
          <w:szCs w:val="22"/>
        </w:rPr>
        <w:t xml:space="preserve">suggested that there is an underlying continuity </w:t>
      </w:r>
      <w:r w:rsidR="004545FD" w:rsidRPr="00A92BAB">
        <w:rPr>
          <w:sz w:val="22"/>
          <w:szCs w:val="22"/>
        </w:rPr>
        <w:t xml:space="preserve">linking newer innovations with a past tradition </w:t>
      </w:r>
      <w:r w:rsidR="007265CF" w:rsidRPr="00A92BAB">
        <w:rPr>
          <w:sz w:val="22"/>
          <w:szCs w:val="22"/>
        </w:rPr>
        <w:t xml:space="preserve">(Bounegru, 2012; </w:t>
      </w:r>
      <w:r w:rsidR="0065773A" w:rsidRPr="00A92BAB">
        <w:rPr>
          <w:sz w:val="22"/>
          <w:szCs w:val="22"/>
        </w:rPr>
        <w:t>Lewis and Westlund, 2015</w:t>
      </w:r>
      <w:r w:rsidR="007265CF" w:rsidRPr="00A92BAB">
        <w:rPr>
          <w:sz w:val="22"/>
          <w:szCs w:val="22"/>
        </w:rPr>
        <w:t>).</w:t>
      </w:r>
      <w:r w:rsidR="005E27A7" w:rsidRPr="00A92BAB">
        <w:rPr>
          <w:sz w:val="22"/>
          <w:szCs w:val="22"/>
        </w:rPr>
        <w:t xml:space="preserve"> </w:t>
      </w:r>
      <w:r w:rsidR="00C47984" w:rsidRPr="00A92BAB">
        <w:rPr>
          <w:sz w:val="22"/>
          <w:szCs w:val="22"/>
        </w:rPr>
        <w:t xml:space="preserve">Yet while some characterisations of data journalism can </w:t>
      </w:r>
      <w:r w:rsidR="0065773A" w:rsidRPr="00A92BAB">
        <w:rPr>
          <w:sz w:val="22"/>
          <w:szCs w:val="22"/>
        </w:rPr>
        <w:t xml:space="preserve">indeed </w:t>
      </w:r>
      <w:r w:rsidR="00C47984" w:rsidRPr="00A92BAB">
        <w:rPr>
          <w:sz w:val="22"/>
          <w:szCs w:val="22"/>
        </w:rPr>
        <w:t xml:space="preserve">sound very similar to CAR, </w:t>
      </w:r>
      <w:r w:rsidR="000115FC" w:rsidRPr="00A92BAB">
        <w:rPr>
          <w:sz w:val="22"/>
          <w:szCs w:val="22"/>
        </w:rPr>
        <w:t xml:space="preserve">on closer inspection </w:t>
      </w:r>
      <w:r w:rsidR="00C47984" w:rsidRPr="00A92BAB">
        <w:rPr>
          <w:sz w:val="22"/>
          <w:szCs w:val="22"/>
        </w:rPr>
        <w:t xml:space="preserve">there is a </w:t>
      </w:r>
      <w:r w:rsidR="00276D2C" w:rsidRPr="00A92BAB">
        <w:rPr>
          <w:sz w:val="22"/>
          <w:szCs w:val="22"/>
        </w:rPr>
        <w:t>marked difference between the two</w:t>
      </w:r>
      <w:r w:rsidR="003F7D00" w:rsidRPr="00A92BAB">
        <w:rPr>
          <w:sz w:val="22"/>
          <w:szCs w:val="22"/>
        </w:rPr>
        <w:t>. So much so, indeed, that data journalism might almost be understood as the antithesis of CAR.</w:t>
      </w:r>
    </w:p>
    <w:p w14:paraId="16A603AE" w14:textId="77777777" w:rsidR="00C47984" w:rsidRPr="00A92BAB" w:rsidRDefault="00C47984" w:rsidP="00DD2A75">
      <w:pPr>
        <w:jc w:val="both"/>
        <w:rPr>
          <w:sz w:val="22"/>
          <w:szCs w:val="22"/>
        </w:rPr>
      </w:pPr>
    </w:p>
    <w:p w14:paraId="08DADDED" w14:textId="70D9F303" w:rsidR="0082475C" w:rsidRPr="00A92BAB" w:rsidRDefault="00A00CFC" w:rsidP="0082475C">
      <w:pPr>
        <w:jc w:val="both"/>
        <w:rPr>
          <w:sz w:val="22"/>
          <w:szCs w:val="22"/>
        </w:rPr>
      </w:pPr>
      <w:r w:rsidRPr="00A92BAB">
        <w:rPr>
          <w:sz w:val="22"/>
          <w:szCs w:val="22"/>
        </w:rPr>
        <w:t xml:space="preserve">Although there were earlier precedents, it was Philip Meyer’s 1973 book </w:t>
      </w:r>
      <w:r w:rsidRPr="00A92BAB">
        <w:rPr>
          <w:i/>
          <w:sz w:val="22"/>
          <w:szCs w:val="22"/>
        </w:rPr>
        <w:t>Precision Journalism</w:t>
      </w:r>
      <w:r w:rsidRPr="00A92BAB">
        <w:rPr>
          <w:sz w:val="22"/>
          <w:szCs w:val="22"/>
        </w:rPr>
        <w:t xml:space="preserve"> which announced </w:t>
      </w:r>
      <w:r w:rsidR="002E74BD" w:rsidRPr="00A92BAB">
        <w:rPr>
          <w:sz w:val="22"/>
          <w:szCs w:val="22"/>
        </w:rPr>
        <w:t xml:space="preserve">and advocated </w:t>
      </w:r>
      <w:r w:rsidRPr="00A92BAB">
        <w:rPr>
          <w:sz w:val="22"/>
          <w:szCs w:val="22"/>
        </w:rPr>
        <w:t>the arrival of data</w:t>
      </w:r>
      <w:r w:rsidR="002E74BD" w:rsidRPr="00A92BAB">
        <w:rPr>
          <w:sz w:val="22"/>
          <w:szCs w:val="22"/>
        </w:rPr>
        <w:t xml:space="preserve"> analysis as a</w:t>
      </w:r>
      <w:r w:rsidR="0082475C" w:rsidRPr="00A92BAB">
        <w:rPr>
          <w:sz w:val="22"/>
          <w:szCs w:val="22"/>
        </w:rPr>
        <w:t xml:space="preserve"> significant part of the journalistic repertoire. </w:t>
      </w:r>
      <w:r w:rsidR="00EF4F90" w:rsidRPr="00A92BAB">
        <w:rPr>
          <w:sz w:val="22"/>
          <w:szCs w:val="22"/>
        </w:rPr>
        <w:t xml:space="preserve">Effectively a manifesto for CAR, </w:t>
      </w:r>
      <w:r w:rsidR="00EF4F90" w:rsidRPr="00A92BAB">
        <w:rPr>
          <w:i/>
          <w:sz w:val="22"/>
          <w:szCs w:val="22"/>
        </w:rPr>
        <w:t>Precision Journalism</w:t>
      </w:r>
      <w:r w:rsidR="00EF4F90" w:rsidRPr="00A92BAB">
        <w:rPr>
          <w:sz w:val="22"/>
          <w:szCs w:val="22"/>
        </w:rPr>
        <w:t xml:space="preserve"> </w:t>
      </w:r>
      <w:r w:rsidR="00FA5BA2" w:rsidRPr="00A92BAB">
        <w:rPr>
          <w:sz w:val="22"/>
          <w:szCs w:val="22"/>
        </w:rPr>
        <w:t xml:space="preserve">above all </w:t>
      </w:r>
      <w:r w:rsidR="00EF4F90" w:rsidRPr="00A92BAB">
        <w:rPr>
          <w:sz w:val="22"/>
          <w:szCs w:val="22"/>
        </w:rPr>
        <w:t xml:space="preserve">promoted a ‘scientific’ approach: ‘The new precision journalism is scientific journalism…adopting the scientific method, scientific objectivity and scientific ideals’ (Meyer, 2002: 5). </w:t>
      </w:r>
      <w:r w:rsidR="00FA5BA2" w:rsidRPr="00A92BAB">
        <w:rPr>
          <w:sz w:val="22"/>
          <w:szCs w:val="22"/>
        </w:rPr>
        <w:t xml:space="preserve">In an apparent echo of Meyer, </w:t>
      </w:r>
      <w:r w:rsidR="003C15FA" w:rsidRPr="00A92BAB">
        <w:rPr>
          <w:sz w:val="22"/>
          <w:szCs w:val="22"/>
        </w:rPr>
        <w:t xml:space="preserve">in 2010 </w:t>
      </w:r>
      <w:r w:rsidR="00FA5BA2" w:rsidRPr="00A92BAB">
        <w:rPr>
          <w:sz w:val="22"/>
          <w:szCs w:val="22"/>
        </w:rPr>
        <w:t xml:space="preserve">Julian Assange </w:t>
      </w:r>
      <w:r w:rsidR="003C15FA" w:rsidRPr="00A92BAB">
        <w:rPr>
          <w:sz w:val="22"/>
          <w:szCs w:val="22"/>
        </w:rPr>
        <w:t xml:space="preserve">described his ambition for </w:t>
      </w:r>
      <w:r w:rsidR="003C15FA" w:rsidRPr="00AA1A8B">
        <w:rPr>
          <w:i/>
          <w:sz w:val="22"/>
          <w:szCs w:val="22"/>
        </w:rPr>
        <w:t>Wikileaks</w:t>
      </w:r>
      <w:r w:rsidR="003C15FA" w:rsidRPr="00A92BAB">
        <w:rPr>
          <w:sz w:val="22"/>
          <w:szCs w:val="22"/>
        </w:rPr>
        <w:t xml:space="preserve"> as being ‘</w:t>
      </w:r>
      <w:r w:rsidR="003C15FA" w:rsidRPr="00A92BAB">
        <w:rPr>
          <w:rFonts w:cs="Arial"/>
          <w:sz w:val="22"/>
          <w:szCs w:val="22"/>
        </w:rPr>
        <w:t xml:space="preserve">to set up a new standard: “scientific journalism”’ (in </w:t>
      </w:r>
      <w:r w:rsidR="003C15FA" w:rsidRPr="00A92BAB">
        <w:rPr>
          <w:sz w:val="22"/>
          <w:szCs w:val="22"/>
        </w:rPr>
        <w:t>Khatchadourian, 2010).</w:t>
      </w:r>
      <w:r w:rsidR="00D44DBA" w:rsidRPr="00A92BAB">
        <w:rPr>
          <w:sz w:val="22"/>
          <w:szCs w:val="22"/>
        </w:rPr>
        <w:t xml:space="preserve"> Yet as </w:t>
      </w:r>
      <w:r w:rsidR="00D44DBA" w:rsidRPr="00A92BAB">
        <w:rPr>
          <w:rFonts w:cs="Arial"/>
          <w:sz w:val="22"/>
          <w:szCs w:val="22"/>
        </w:rPr>
        <w:t xml:space="preserve">Lisa Lynch has astutely </w:t>
      </w:r>
      <w:r w:rsidR="004D77BD" w:rsidRPr="00A92BAB">
        <w:rPr>
          <w:rFonts w:cs="Arial"/>
          <w:sz w:val="22"/>
          <w:szCs w:val="22"/>
        </w:rPr>
        <w:t>observed</w:t>
      </w:r>
      <w:r w:rsidR="00D44DBA" w:rsidRPr="00A92BAB">
        <w:rPr>
          <w:rFonts w:cs="Arial"/>
          <w:sz w:val="22"/>
          <w:szCs w:val="22"/>
        </w:rPr>
        <w:t xml:space="preserve">, Meyer and Assange </w:t>
      </w:r>
      <w:r w:rsidR="004A47F0" w:rsidRPr="00A92BAB">
        <w:rPr>
          <w:rFonts w:cs="Arial"/>
          <w:sz w:val="22"/>
          <w:szCs w:val="22"/>
        </w:rPr>
        <w:t>have</w:t>
      </w:r>
      <w:r w:rsidR="00D44DBA" w:rsidRPr="00A92BAB">
        <w:rPr>
          <w:rFonts w:cs="Arial"/>
          <w:sz w:val="22"/>
          <w:szCs w:val="22"/>
        </w:rPr>
        <w:t xml:space="preserve"> very different understandings of what constitute</w:t>
      </w:r>
      <w:r w:rsidR="004D77BD" w:rsidRPr="00A92BAB">
        <w:rPr>
          <w:rFonts w:cs="Arial"/>
          <w:sz w:val="22"/>
          <w:szCs w:val="22"/>
        </w:rPr>
        <w:t>s</w:t>
      </w:r>
      <w:r w:rsidR="00D44DBA" w:rsidRPr="00A92BAB">
        <w:rPr>
          <w:rFonts w:cs="Arial"/>
          <w:sz w:val="22"/>
          <w:szCs w:val="22"/>
        </w:rPr>
        <w:t xml:space="preserve"> ‘scientific journalism’:</w:t>
      </w:r>
    </w:p>
    <w:p w14:paraId="2C270C07" w14:textId="77777777" w:rsidR="0082475C" w:rsidRPr="00A92BAB" w:rsidRDefault="0082475C" w:rsidP="0082475C">
      <w:pPr>
        <w:jc w:val="both"/>
        <w:rPr>
          <w:sz w:val="22"/>
          <w:szCs w:val="22"/>
        </w:rPr>
      </w:pPr>
    </w:p>
    <w:p w14:paraId="0A2A74DA" w14:textId="4D035848" w:rsidR="008D2DC7" w:rsidRPr="00A92BAB" w:rsidRDefault="00263814" w:rsidP="004A47F0">
      <w:pPr>
        <w:ind w:left="720"/>
        <w:jc w:val="both"/>
        <w:rPr>
          <w:rFonts w:cs="Arial"/>
          <w:sz w:val="22"/>
          <w:szCs w:val="22"/>
        </w:rPr>
      </w:pPr>
      <w:r w:rsidRPr="00A92BAB">
        <w:rPr>
          <w:rFonts w:cs="Arial"/>
          <w:sz w:val="22"/>
          <w:szCs w:val="22"/>
        </w:rPr>
        <w:t>while Meyer argues that looking at da</w:t>
      </w:r>
      <w:r w:rsidR="008D2DC7" w:rsidRPr="00A92BAB">
        <w:rPr>
          <w:rFonts w:cs="Arial"/>
          <w:sz w:val="22"/>
          <w:szCs w:val="22"/>
        </w:rPr>
        <w:t>ta is intended to confirm that ‘scientific method’</w:t>
      </w:r>
      <w:r w:rsidRPr="00A92BAB">
        <w:rPr>
          <w:rFonts w:cs="Arial"/>
          <w:sz w:val="22"/>
          <w:szCs w:val="22"/>
        </w:rPr>
        <w:t xml:space="preserve"> has resulted </w:t>
      </w:r>
      <w:r w:rsidR="00C37A34" w:rsidRPr="00A92BAB">
        <w:rPr>
          <w:rFonts w:cs="Arial"/>
          <w:sz w:val="22"/>
          <w:szCs w:val="22"/>
        </w:rPr>
        <w:t xml:space="preserve">[in] </w:t>
      </w:r>
      <w:r w:rsidRPr="00A92BAB">
        <w:rPr>
          <w:rFonts w:cs="Arial"/>
          <w:sz w:val="22"/>
          <w:szCs w:val="22"/>
        </w:rPr>
        <w:t>journalism free of interpretive error</w:t>
      </w:r>
      <w:r w:rsidR="00276D2C" w:rsidRPr="00A92BAB">
        <w:rPr>
          <w:rFonts w:cs="Arial"/>
          <w:sz w:val="22"/>
          <w:szCs w:val="22"/>
        </w:rPr>
        <w:t>…</w:t>
      </w:r>
      <w:r w:rsidRPr="00A92BAB">
        <w:rPr>
          <w:rFonts w:cs="Arial"/>
          <w:sz w:val="22"/>
          <w:szCs w:val="22"/>
        </w:rPr>
        <w:t>[for] Assange, journalists should not be expected to produce a consistent accounting of the truth: rather, the truth is to be determined by the individual reader through the con</w:t>
      </w:r>
      <w:r w:rsidR="008D2DC7" w:rsidRPr="00A92BAB">
        <w:rPr>
          <w:rFonts w:cs="Arial"/>
          <w:sz w:val="22"/>
          <w:szCs w:val="22"/>
        </w:rPr>
        <w:t>sultation of source documents.</w:t>
      </w:r>
    </w:p>
    <w:p w14:paraId="07243B96" w14:textId="3EDFD9F4" w:rsidR="00263814" w:rsidRPr="00A92BAB" w:rsidRDefault="008D2DC7" w:rsidP="008D2DC7">
      <w:pPr>
        <w:ind w:left="720"/>
        <w:jc w:val="right"/>
        <w:rPr>
          <w:rFonts w:cs="Arial"/>
          <w:sz w:val="22"/>
          <w:szCs w:val="22"/>
        </w:rPr>
      </w:pPr>
      <w:r w:rsidRPr="00A92BAB">
        <w:rPr>
          <w:rFonts w:cs="Arial"/>
          <w:sz w:val="22"/>
          <w:szCs w:val="22"/>
        </w:rPr>
        <w:t>(</w:t>
      </w:r>
      <w:r w:rsidR="00263814" w:rsidRPr="00A92BAB">
        <w:rPr>
          <w:rFonts w:cs="Arial"/>
          <w:sz w:val="22"/>
          <w:szCs w:val="22"/>
        </w:rPr>
        <w:t>Lynch</w:t>
      </w:r>
      <w:r w:rsidRPr="00A92BAB">
        <w:rPr>
          <w:rFonts w:cs="Arial"/>
          <w:sz w:val="22"/>
          <w:szCs w:val="22"/>
        </w:rPr>
        <w:t xml:space="preserve">, </w:t>
      </w:r>
      <w:r w:rsidR="00263814" w:rsidRPr="00A92BAB">
        <w:rPr>
          <w:rFonts w:cs="Arial"/>
          <w:sz w:val="22"/>
          <w:szCs w:val="22"/>
        </w:rPr>
        <w:t>2012</w:t>
      </w:r>
      <w:r w:rsidR="00C37A34" w:rsidRPr="00A92BAB">
        <w:rPr>
          <w:rFonts w:cs="Arial"/>
          <w:sz w:val="22"/>
          <w:szCs w:val="22"/>
        </w:rPr>
        <w:t>: 53)</w:t>
      </w:r>
    </w:p>
    <w:p w14:paraId="140EAEF4" w14:textId="77777777" w:rsidR="00263814" w:rsidRPr="00A92BAB" w:rsidRDefault="00263814" w:rsidP="00263814">
      <w:pPr>
        <w:rPr>
          <w:rFonts w:cs="Arial"/>
          <w:sz w:val="22"/>
          <w:szCs w:val="22"/>
        </w:rPr>
      </w:pPr>
    </w:p>
    <w:p w14:paraId="125A88BB" w14:textId="3F734F5A" w:rsidR="00263814" w:rsidRPr="00A92BAB" w:rsidRDefault="00576CCD" w:rsidP="004A47F0">
      <w:pPr>
        <w:jc w:val="both"/>
        <w:rPr>
          <w:rFonts w:cs="Arial"/>
          <w:sz w:val="22"/>
          <w:szCs w:val="22"/>
        </w:rPr>
      </w:pPr>
      <w:r w:rsidRPr="00A92BAB">
        <w:rPr>
          <w:rFonts w:cs="Arial"/>
          <w:sz w:val="22"/>
          <w:szCs w:val="22"/>
        </w:rPr>
        <w:t>Whereas, for Meyer</w:t>
      </w:r>
      <w:r w:rsidR="00C6641B" w:rsidRPr="00A92BAB">
        <w:rPr>
          <w:rFonts w:cs="Arial"/>
          <w:sz w:val="22"/>
          <w:szCs w:val="22"/>
        </w:rPr>
        <w:t>,</w:t>
      </w:r>
      <w:r w:rsidRPr="00A92BAB">
        <w:rPr>
          <w:rFonts w:cs="Arial"/>
          <w:sz w:val="22"/>
          <w:szCs w:val="22"/>
        </w:rPr>
        <w:t xml:space="preserve"> better methods of assembling and analysing source materials can </w:t>
      </w:r>
      <w:r w:rsidR="00C6641B" w:rsidRPr="00A92BAB">
        <w:rPr>
          <w:rFonts w:cs="Arial"/>
          <w:sz w:val="22"/>
          <w:szCs w:val="22"/>
        </w:rPr>
        <w:t>enable</w:t>
      </w:r>
      <w:r w:rsidRPr="00A92BAB">
        <w:rPr>
          <w:rFonts w:cs="Arial"/>
          <w:sz w:val="22"/>
          <w:szCs w:val="22"/>
        </w:rPr>
        <w:t xml:space="preserve"> </w:t>
      </w:r>
      <w:r w:rsidR="00C6641B" w:rsidRPr="00A92BAB">
        <w:rPr>
          <w:rFonts w:cs="Arial"/>
          <w:sz w:val="22"/>
          <w:szCs w:val="22"/>
        </w:rPr>
        <w:t xml:space="preserve">journalists to achieve </w:t>
      </w:r>
      <w:r w:rsidRPr="00A92BAB">
        <w:rPr>
          <w:rFonts w:cs="Arial"/>
          <w:sz w:val="22"/>
          <w:szCs w:val="22"/>
        </w:rPr>
        <w:t xml:space="preserve">a </w:t>
      </w:r>
      <w:r w:rsidR="00C6641B" w:rsidRPr="00A92BAB">
        <w:rPr>
          <w:rFonts w:cs="Arial"/>
          <w:sz w:val="22"/>
          <w:szCs w:val="22"/>
        </w:rPr>
        <w:t xml:space="preserve">more </w:t>
      </w:r>
      <w:r w:rsidRPr="00A92BAB">
        <w:rPr>
          <w:rFonts w:cs="Arial"/>
          <w:sz w:val="22"/>
          <w:szCs w:val="22"/>
        </w:rPr>
        <w:t>scientific approach to reporting, Assange argues that</w:t>
      </w:r>
      <w:r w:rsidR="00C15FAD" w:rsidRPr="00A92BAB">
        <w:rPr>
          <w:rFonts w:cs="Arial"/>
          <w:sz w:val="22"/>
          <w:szCs w:val="22"/>
        </w:rPr>
        <w:t>,</w:t>
      </w:r>
      <w:r w:rsidRPr="00A92BAB">
        <w:rPr>
          <w:rFonts w:cs="Arial"/>
          <w:sz w:val="22"/>
          <w:szCs w:val="22"/>
        </w:rPr>
        <w:t xml:space="preserve"> since he makes his source materials available to the reader</w:t>
      </w:r>
      <w:r w:rsidR="00C15FAD" w:rsidRPr="00A92BAB">
        <w:rPr>
          <w:rFonts w:cs="Arial"/>
          <w:sz w:val="22"/>
          <w:szCs w:val="22"/>
        </w:rPr>
        <w:t>,</w:t>
      </w:r>
      <w:r w:rsidRPr="00A92BAB">
        <w:rPr>
          <w:rFonts w:cs="Arial"/>
          <w:sz w:val="22"/>
          <w:szCs w:val="22"/>
        </w:rPr>
        <w:t xml:space="preserve"> he is free to add whatever commentary or interpretation he </w:t>
      </w:r>
      <w:r w:rsidR="00A3720B">
        <w:rPr>
          <w:rFonts w:cs="Arial"/>
          <w:sz w:val="22"/>
          <w:szCs w:val="22"/>
        </w:rPr>
        <w:t>likes</w:t>
      </w:r>
      <w:r w:rsidRPr="00A92BAB">
        <w:rPr>
          <w:rFonts w:cs="Arial"/>
          <w:sz w:val="22"/>
          <w:szCs w:val="22"/>
        </w:rPr>
        <w:t xml:space="preserve">. Although it is sometimes </w:t>
      </w:r>
      <w:r w:rsidR="000B7813">
        <w:rPr>
          <w:rFonts w:cs="Arial"/>
          <w:sz w:val="22"/>
          <w:szCs w:val="22"/>
        </w:rPr>
        <w:t>claimed</w:t>
      </w:r>
      <w:r w:rsidRPr="00A92BAB">
        <w:rPr>
          <w:rFonts w:cs="Arial"/>
          <w:sz w:val="22"/>
          <w:szCs w:val="22"/>
        </w:rPr>
        <w:t xml:space="preserve"> that </w:t>
      </w:r>
      <w:r w:rsidR="00555C02" w:rsidRPr="00A92BAB">
        <w:rPr>
          <w:rFonts w:cs="Arial"/>
          <w:sz w:val="22"/>
          <w:szCs w:val="22"/>
        </w:rPr>
        <w:t xml:space="preserve">part of the contemporary appeal of </w:t>
      </w:r>
      <w:r w:rsidR="00BA6D88" w:rsidRPr="00A92BAB">
        <w:rPr>
          <w:rFonts w:cs="Arial"/>
          <w:sz w:val="22"/>
          <w:szCs w:val="22"/>
        </w:rPr>
        <w:t xml:space="preserve">data </w:t>
      </w:r>
      <w:r w:rsidR="00555C02" w:rsidRPr="00A92BAB">
        <w:rPr>
          <w:rFonts w:cs="Arial"/>
          <w:sz w:val="22"/>
          <w:szCs w:val="22"/>
        </w:rPr>
        <w:t xml:space="preserve">journalism is that it is seen </w:t>
      </w:r>
      <w:r w:rsidR="00C6641B" w:rsidRPr="00A92BAB">
        <w:rPr>
          <w:rFonts w:cs="Arial"/>
          <w:sz w:val="22"/>
          <w:szCs w:val="22"/>
        </w:rPr>
        <w:t>to offer</w:t>
      </w:r>
      <w:r w:rsidR="00555C02" w:rsidRPr="00A92BAB">
        <w:rPr>
          <w:rFonts w:cs="Arial"/>
          <w:sz w:val="22"/>
          <w:szCs w:val="22"/>
        </w:rPr>
        <w:t xml:space="preserve"> </w:t>
      </w:r>
      <w:r w:rsidR="00EB78D3" w:rsidRPr="00A92BAB">
        <w:rPr>
          <w:rFonts w:cs="Arial"/>
          <w:sz w:val="22"/>
          <w:szCs w:val="22"/>
        </w:rPr>
        <w:t>a</w:t>
      </w:r>
      <w:r w:rsidR="00BA6D88" w:rsidRPr="00A92BAB">
        <w:rPr>
          <w:rFonts w:cs="Arial"/>
          <w:sz w:val="22"/>
          <w:szCs w:val="22"/>
        </w:rPr>
        <w:t xml:space="preserve"> </w:t>
      </w:r>
      <w:r w:rsidR="00EB78D3" w:rsidRPr="00A92BAB">
        <w:rPr>
          <w:rFonts w:cs="Arial"/>
          <w:sz w:val="22"/>
          <w:szCs w:val="22"/>
        </w:rPr>
        <w:t>‘</w:t>
      </w:r>
      <w:r w:rsidR="00EB78D3" w:rsidRPr="00A92BAB">
        <w:rPr>
          <w:sz w:val="22"/>
          <w:szCs w:val="22"/>
        </w:rPr>
        <w:t>renewed promise of objectivity’ (Parasie</w:t>
      </w:r>
      <w:r w:rsidR="001537BF" w:rsidRPr="00A92BAB">
        <w:rPr>
          <w:sz w:val="22"/>
          <w:szCs w:val="22"/>
        </w:rPr>
        <w:t>,</w:t>
      </w:r>
      <w:r w:rsidR="00EB78D3" w:rsidRPr="00A92BAB">
        <w:rPr>
          <w:sz w:val="22"/>
          <w:szCs w:val="22"/>
        </w:rPr>
        <w:t xml:space="preserve"> 2015: 365), </w:t>
      </w:r>
      <w:r w:rsidR="00555C02" w:rsidRPr="00A92BAB">
        <w:rPr>
          <w:rFonts w:cs="Arial"/>
          <w:sz w:val="22"/>
          <w:szCs w:val="22"/>
        </w:rPr>
        <w:t xml:space="preserve">it is </w:t>
      </w:r>
      <w:r w:rsidR="00263814" w:rsidRPr="00A92BAB">
        <w:rPr>
          <w:rFonts w:cs="Arial"/>
          <w:sz w:val="22"/>
          <w:szCs w:val="22"/>
        </w:rPr>
        <w:t>better understood</w:t>
      </w:r>
      <w:r w:rsidR="00555C02" w:rsidRPr="00A92BAB">
        <w:rPr>
          <w:rFonts w:cs="Arial"/>
          <w:sz w:val="22"/>
          <w:szCs w:val="22"/>
        </w:rPr>
        <w:t xml:space="preserve">, at least in Assange’s version, </w:t>
      </w:r>
      <w:r w:rsidR="00263814" w:rsidRPr="00A92BAB">
        <w:rPr>
          <w:rFonts w:cs="Arial"/>
          <w:sz w:val="22"/>
          <w:szCs w:val="22"/>
        </w:rPr>
        <w:t xml:space="preserve">as part of a ‘post-objective’ </w:t>
      </w:r>
      <w:r w:rsidR="00C6641B" w:rsidRPr="00A92BAB">
        <w:rPr>
          <w:rFonts w:cs="Arial"/>
          <w:sz w:val="22"/>
          <w:szCs w:val="22"/>
        </w:rPr>
        <w:t>journalistic culture</w:t>
      </w:r>
      <w:r w:rsidR="001537BF" w:rsidRPr="00A92BAB">
        <w:rPr>
          <w:rFonts w:cs="Arial"/>
          <w:sz w:val="22"/>
          <w:szCs w:val="22"/>
        </w:rPr>
        <w:t xml:space="preserve">, in which, as Lynch (2012: 54) suggests, </w:t>
      </w:r>
      <w:r w:rsidR="00555C02" w:rsidRPr="00A92BAB">
        <w:rPr>
          <w:rFonts w:cs="Arial"/>
          <w:sz w:val="22"/>
          <w:szCs w:val="22"/>
        </w:rPr>
        <w:t xml:space="preserve">the profession is more comfortable with a goal of </w:t>
      </w:r>
      <w:r w:rsidR="00263814" w:rsidRPr="00A92BAB">
        <w:rPr>
          <w:rFonts w:cs="Arial"/>
          <w:sz w:val="22"/>
          <w:szCs w:val="22"/>
        </w:rPr>
        <w:t xml:space="preserve">‘transparency’ </w:t>
      </w:r>
      <w:r w:rsidR="00555C02" w:rsidRPr="00A92BAB">
        <w:rPr>
          <w:rFonts w:cs="Arial"/>
          <w:sz w:val="22"/>
          <w:szCs w:val="22"/>
        </w:rPr>
        <w:t xml:space="preserve">rather than </w:t>
      </w:r>
      <w:r w:rsidR="00263814" w:rsidRPr="00A92BAB">
        <w:rPr>
          <w:rFonts w:cs="Arial"/>
          <w:sz w:val="22"/>
          <w:szCs w:val="22"/>
        </w:rPr>
        <w:t>’objectivity’.</w:t>
      </w:r>
    </w:p>
    <w:p w14:paraId="363C295A" w14:textId="77777777" w:rsidR="00263814" w:rsidRPr="00A92BAB" w:rsidRDefault="00263814" w:rsidP="00263814">
      <w:pPr>
        <w:rPr>
          <w:rFonts w:cs="Arial"/>
          <w:sz w:val="22"/>
          <w:szCs w:val="22"/>
        </w:rPr>
      </w:pPr>
    </w:p>
    <w:p w14:paraId="4DADFE4D" w14:textId="2A9441F3" w:rsidR="00263814" w:rsidRPr="00A92BAB" w:rsidRDefault="00263814" w:rsidP="00FD5A23">
      <w:pPr>
        <w:jc w:val="both"/>
        <w:rPr>
          <w:sz w:val="22"/>
          <w:szCs w:val="22"/>
        </w:rPr>
      </w:pPr>
      <w:r w:rsidRPr="00A92BAB">
        <w:rPr>
          <w:rFonts w:cs="Arial"/>
          <w:sz w:val="22"/>
          <w:szCs w:val="22"/>
        </w:rPr>
        <w:t xml:space="preserve">The transparency of </w:t>
      </w:r>
      <w:r w:rsidR="00981776" w:rsidRPr="00A92BAB">
        <w:rPr>
          <w:rFonts w:cs="Arial"/>
          <w:sz w:val="22"/>
          <w:szCs w:val="22"/>
        </w:rPr>
        <w:t>much data journalism</w:t>
      </w:r>
      <w:r w:rsidRPr="00A92BAB">
        <w:rPr>
          <w:rFonts w:cs="Arial"/>
          <w:sz w:val="22"/>
          <w:szCs w:val="22"/>
        </w:rPr>
        <w:t xml:space="preserve"> – laying bare the sources and the data – is often linked to </w:t>
      </w:r>
      <w:r w:rsidR="000019B3" w:rsidRPr="00A92BAB">
        <w:rPr>
          <w:rFonts w:cs="Arial"/>
          <w:sz w:val="22"/>
          <w:szCs w:val="22"/>
        </w:rPr>
        <w:t>the news media’s</w:t>
      </w:r>
      <w:r w:rsidRPr="00A92BAB">
        <w:rPr>
          <w:rFonts w:cs="Arial"/>
          <w:sz w:val="22"/>
          <w:szCs w:val="22"/>
        </w:rPr>
        <w:t xml:space="preserve"> traditional watchdog role, </w:t>
      </w:r>
      <w:r w:rsidR="000019B3" w:rsidRPr="00A92BAB">
        <w:rPr>
          <w:rFonts w:cs="Arial"/>
          <w:sz w:val="22"/>
          <w:szCs w:val="22"/>
        </w:rPr>
        <w:t xml:space="preserve">in which </w:t>
      </w:r>
      <w:r w:rsidRPr="00A92BAB">
        <w:rPr>
          <w:sz w:val="22"/>
          <w:szCs w:val="22"/>
        </w:rPr>
        <w:t>informing the public sphere and holding power to account</w:t>
      </w:r>
      <w:r w:rsidR="000019B3" w:rsidRPr="00A92BAB">
        <w:rPr>
          <w:sz w:val="22"/>
          <w:szCs w:val="22"/>
        </w:rPr>
        <w:t xml:space="preserve"> are central</w:t>
      </w:r>
      <w:r w:rsidRPr="00A92BAB">
        <w:rPr>
          <w:sz w:val="22"/>
          <w:szCs w:val="22"/>
        </w:rPr>
        <w:t>.</w:t>
      </w:r>
      <w:r w:rsidR="004045F9">
        <w:rPr>
          <w:sz w:val="22"/>
          <w:szCs w:val="22"/>
        </w:rPr>
        <w:t xml:space="preserve"> </w:t>
      </w:r>
      <w:r w:rsidR="000019B3" w:rsidRPr="00A92BAB">
        <w:rPr>
          <w:sz w:val="22"/>
          <w:szCs w:val="22"/>
        </w:rPr>
        <w:t xml:space="preserve">At first glance, this again appears to be a point of continuity with CAR, which is </w:t>
      </w:r>
      <w:r w:rsidR="00E9291E" w:rsidRPr="00A92BAB">
        <w:rPr>
          <w:sz w:val="22"/>
          <w:szCs w:val="22"/>
        </w:rPr>
        <w:t>closely</w:t>
      </w:r>
      <w:r w:rsidR="000019B3" w:rsidRPr="00A92BAB">
        <w:rPr>
          <w:sz w:val="22"/>
          <w:szCs w:val="22"/>
        </w:rPr>
        <w:t xml:space="preserve"> associated with </w:t>
      </w:r>
      <w:r w:rsidR="00FD5A23" w:rsidRPr="00A92BAB">
        <w:rPr>
          <w:sz w:val="22"/>
          <w:szCs w:val="22"/>
        </w:rPr>
        <w:t>investigative</w:t>
      </w:r>
      <w:r w:rsidR="00E9291E" w:rsidRPr="00A92BAB">
        <w:rPr>
          <w:sz w:val="22"/>
          <w:szCs w:val="22"/>
        </w:rPr>
        <w:t>,</w:t>
      </w:r>
      <w:r w:rsidR="00FD5A23" w:rsidRPr="00A92BAB">
        <w:rPr>
          <w:sz w:val="22"/>
          <w:szCs w:val="22"/>
        </w:rPr>
        <w:t xml:space="preserve"> ‘civic’ or ‘public service’ journalism. As Meyer explains:</w:t>
      </w:r>
    </w:p>
    <w:p w14:paraId="02CD80F8" w14:textId="77777777" w:rsidR="00263814" w:rsidRPr="00A92BAB" w:rsidRDefault="00263814" w:rsidP="00FD5A23">
      <w:pPr>
        <w:jc w:val="both"/>
        <w:rPr>
          <w:sz w:val="22"/>
          <w:szCs w:val="22"/>
        </w:rPr>
      </w:pPr>
    </w:p>
    <w:p w14:paraId="0B80E7E6" w14:textId="07D17CE4" w:rsidR="00FD5A23" w:rsidRPr="00A92BAB" w:rsidRDefault="00263814" w:rsidP="00FD5A23">
      <w:pPr>
        <w:ind w:left="720"/>
        <w:jc w:val="both"/>
        <w:rPr>
          <w:sz w:val="22"/>
          <w:szCs w:val="22"/>
        </w:rPr>
      </w:pPr>
      <w:r w:rsidRPr="00A92BAB">
        <w:rPr>
          <w:sz w:val="22"/>
          <w:szCs w:val="22"/>
        </w:rPr>
        <w:t>As originally conceived during the social protest movements of the 1960s, precision journalism was a way to expand the tool kit of the reporter to make topics that were previously inaccessible, or only crudely accessible, subject to journalistic scrutiny. It was especially useful in giving a hearing to minority and dissident groups that were struggling for representation.</w:t>
      </w:r>
    </w:p>
    <w:p w14:paraId="4F345FFB" w14:textId="6B4D1953" w:rsidR="00263814" w:rsidRPr="00A92BAB" w:rsidRDefault="00FD5A23" w:rsidP="00FD5A23">
      <w:pPr>
        <w:ind w:left="720"/>
        <w:jc w:val="right"/>
        <w:rPr>
          <w:sz w:val="22"/>
          <w:szCs w:val="22"/>
        </w:rPr>
      </w:pPr>
      <w:r w:rsidRPr="00A92BAB">
        <w:rPr>
          <w:sz w:val="22"/>
          <w:szCs w:val="22"/>
        </w:rPr>
        <w:t>(Meyer, 2002: 235)</w:t>
      </w:r>
    </w:p>
    <w:p w14:paraId="0B56DA3E" w14:textId="77777777" w:rsidR="00263814" w:rsidRPr="00A92BAB" w:rsidRDefault="00263814" w:rsidP="00B62E93">
      <w:pPr>
        <w:rPr>
          <w:sz w:val="22"/>
          <w:szCs w:val="22"/>
        </w:rPr>
      </w:pPr>
    </w:p>
    <w:p w14:paraId="0F989163" w14:textId="1480EA38" w:rsidR="00FD5A23" w:rsidRPr="00A92BAB" w:rsidRDefault="00FD5A23" w:rsidP="00B62E93">
      <w:pPr>
        <w:rPr>
          <w:sz w:val="22"/>
          <w:szCs w:val="22"/>
        </w:rPr>
      </w:pPr>
      <w:r w:rsidRPr="00A92BAB">
        <w:rPr>
          <w:sz w:val="22"/>
          <w:szCs w:val="22"/>
        </w:rPr>
        <w:t>Making a similar claim for today’s data journalism, Liliana Bounegru argues that:</w:t>
      </w:r>
    </w:p>
    <w:p w14:paraId="5394F4D1" w14:textId="77777777" w:rsidR="00FD5A23" w:rsidRPr="00A92BAB" w:rsidRDefault="00FD5A23" w:rsidP="00B62E93">
      <w:pPr>
        <w:rPr>
          <w:sz w:val="22"/>
          <w:szCs w:val="22"/>
        </w:rPr>
      </w:pPr>
    </w:p>
    <w:p w14:paraId="4B475E1B" w14:textId="5EE60721" w:rsidR="00FD5A23" w:rsidRPr="00A92BAB" w:rsidRDefault="00B62E93" w:rsidP="00FD5A23">
      <w:pPr>
        <w:ind w:left="720"/>
        <w:jc w:val="both"/>
        <w:rPr>
          <w:sz w:val="22"/>
          <w:szCs w:val="22"/>
        </w:rPr>
      </w:pPr>
      <w:r w:rsidRPr="00A92BAB">
        <w:rPr>
          <w:sz w:val="22"/>
          <w:szCs w:val="22"/>
        </w:rPr>
        <w:t>By enabling anyone to drill down into data sources…data journalism effectively represents the mass democratisation of resources, tools, techniques and methodologies that were previously used by specialists</w:t>
      </w:r>
      <w:r w:rsidR="00FD5A23" w:rsidRPr="00A92BAB">
        <w:rPr>
          <w:sz w:val="22"/>
          <w:szCs w:val="22"/>
        </w:rPr>
        <w:t xml:space="preserve"> – </w:t>
      </w:r>
      <w:r w:rsidRPr="00A92BAB">
        <w:rPr>
          <w:sz w:val="22"/>
          <w:szCs w:val="22"/>
        </w:rPr>
        <w:t>whether investigative reporters, social scientists, statisticia</w:t>
      </w:r>
      <w:r w:rsidR="00FD5A23" w:rsidRPr="00A92BAB">
        <w:rPr>
          <w:sz w:val="22"/>
          <w:szCs w:val="22"/>
        </w:rPr>
        <w:t>ns, analysts or other experts.</w:t>
      </w:r>
    </w:p>
    <w:p w14:paraId="26AD62D6" w14:textId="0BF2098E" w:rsidR="00B62E93" w:rsidRPr="00A92BAB" w:rsidRDefault="00B62E93" w:rsidP="00FD5A23">
      <w:pPr>
        <w:ind w:left="720"/>
        <w:jc w:val="right"/>
        <w:rPr>
          <w:sz w:val="22"/>
          <w:szCs w:val="22"/>
        </w:rPr>
      </w:pPr>
      <w:r w:rsidRPr="00A92BAB">
        <w:rPr>
          <w:sz w:val="22"/>
          <w:szCs w:val="22"/>
        </w:rPr>
        <w:t>(</w:t>
      </w:r>
      <w:r w:rsidR="00FD5A23" w:rsidRPr="00A92BAB">
        <w:rPr>
          <w:sz w:val="22"/>
          <w:szCs w:val="22"/>
        </w:rPr>
        <w:t>Bounegru, 2012)</w:t>
      </w:r>
    </w:p>
    <w:p w14:paraId="64B57219" w14:textId="77777777" w:rsidR="00B62E93" w:rsidRPr="00A92BAB" w:rsidRDefault="00B62E93" w:rsidP="00B62E93">
      <w:pPr>
        <w:rPr>
          <w:rFonts w:cs="Arial"/>
          <w:sz w:val="22"/>
          <w:szCs w:val="22"/>
        </w:rPr>
      </w:pPr>
    </w:p>
    <w:p w14:paraId="39AC722D" w14:textId="651A2442" w:rsidR="00FD5A23" w:rsidRPr="00A92BAB" w:rsidRDefault="00C96390" w:rsidP="00C96390">
      <w:pPr>
        <w:jc w:val="both"/>
        <w:rPr>
          <w:rFonts w:cs="Arial"/>
          <w:sz w:val="22"/>
          <w:szCs w:val="22"/>
        </w:rPr>
      </w:pPr>
      <w:r w:rsidRPr="00A92BAB">
        <w:rPr>
          <w:rFonts w:cs="Arial"/>
          <w:sz w:val="22"/>
          <w:szCs w:val="22"/>
        </w:rPr>
        <w:t>Just as the scientificity of data journalism is held to be given by the audience’s relationship to the source</w:t>
      </w:r>
      <w:r w:rsidR="00E9291E" w:rsidRPr="00A92BAB">
        <w:rPr>
          <w:rFonts w:cs="Arial"/>
          <w:sz w:val="22"/>
          <w:szCs w:val="22"/>
        </w:rPr>
        <w:t xml:space="preserve"> material, so too the democratising</w:t>
      </w:r>
      <w:r w:rsidRPr="00A92BAB">
        <w:rPr>
          <w:rFonts w:cs="Arial"/>
          <w:sz w:val="22"/>
          <w:szCs w:val="22"/>
        </w:rPr>
        <w:t xml:space="preserve"> role of data journalism is </w:t>
      </w:r>
      <w:r w:rsidR="00E9291E" w:rsidRPr="00A92BAB">
        <w:rPr>
          <w:rFonts w:cs="Arial"/>
          <w:sz w:val="22"/>
          <w:szCs w:val="22"/>
        </w:rPr>
        <w:t>understood not so much as deriving</w:t>
      </w:r>
      <w:r w:rsidRPr="00A92BAB">
        <w:rPr>
          <w:rFonts w:cs="Arial"/>
          <w:sz w:val="22"/>
          <w:szCs w:val="22"/>
        </w:rPr>
        <w:t xml:space="preserve"> from what journalists themselves do but instead </w:t>
      </w:r>
      <w:r w:rsidR="000115FC" w:rsidRPr="00A92BAB">
        <w:rPr>
          <w:rFonts w:cs="Arial"/>
          <w:sz w:val="22"/>
          <w:szCs w:val="22"/>
        </w:rPr>
        <w:t xml:space="preserve">as </w:t>
      </w:r>
      <w:r w:rsidRPr="00A92BAB">
        <w:rPr>
          <w:rFonts w:cs="Arial"/>
          <w:sz w:val="22"/>
          <w:szCs w:val="22"/>
        </w:rPr>
        <w:t>consequent on the openness and accessibility of data sources.</w:t>
      </w:r>
    </w:p>
    <w:p w14:paraId="3EDA350D" w14:textId="77777777" w:rsidR="00C96390" w:rsidRPr="00A92BAB" w:rsidRDefault="00C96390" w:rsidP="00B62E93">
      <w:pPr>
        <w:rPr>
          <w:rFonts w:cs="Arial"/>
          <w:sz w:val="22"/>
          <w:szCs w:val="22"/>
        </w:rPr>
      </w:pPr>
    </w:p>
    <w:p w14:paraId="793E76DC" w14:textId="1571C229" w:rsidR="00C6641B" w:rsidRPr="00A92BAB" w:rsidRDefault="005C5181" w:rsidP="00C6641B">
      <w:pPr>
        <w:jc w:val="both"/>
        <w:rPr>
          <w:rFonts w:cs="Arial"/>
          <w:sz w:val="22"/>
          <w:szCs w:val="22"/>
        </w:rPr>
      </w:pPr>
      <w:r w:rsidRPr="00A92BAB">
        <w:rPr>
          <w:sz w:val="22"/>
          <w:szCs w:val="22"/>
        </w:rPr>
        <w:t xml:space="preserve">A case in point is the </w:t>
      </w:r>
      <w:r w:rsidRPr="00A92BAB">
        <w:rPr>
          <w:i/>
          <w:sz w:val="22"/>
          <w:szCs w:val="22"/>
        </w:rPr>
        <w:t>Guardian</w:t>
      </w:r>
      <w:r w:rsidRPr="00A92BAB">
        <w:rPr>
          <w:sz w:val="22"/>
          <w:szCs w:val="22"/>
        </w:rPr>
        <w:t xml:space="preserve">’s </w:t>
      </w:r>
      <w:r w:rsidR="001D4BA9" w:rsidRPr="00A92BAB">
        <w:rPr>
          <w:sz w:val="22"/>
          <w:szCs w:val="22"/>
        </w:rPr>
        <w:t>coverage of the 2009 British MPs’ expenses scandal</w:t>
      </w:r>
      <w:r w:rsidR="00E7796E" w:rsidRPr="00A92BAB">
        <w:rPr>
          <w:sz w:val="22"/>
          <w:szCs w:val="22"/>
        </w:rPr>
        <w:t>.</w:t>
      </w:r>
      <w:r w:rsidRPr="00A92BAB">
        <w:rPr>
          <w:sz w:val="22"/>
          <w:szCs w:val="22"/>
        </w:rPr>
        <w:t xml:space="preserve"> Having been left behind, like everyone else, by the </w:t>
      </w:r>
      <w:r w:rsidRPr="00A92BAB">
        <w:rPr>
          <w:i/>
          <w:sz w:val="22"/>
          <w:szCs w:val="22"/>
        </w:rPr>
        <w:t>Daily Telegraph</w:t>
      </w:r>
      <w:r w:rsidRPr="00A92BAB">
        <w:rPr>
          <w:sz w:val="22"/>
          <w:szCs w:val="22"/>
        </w:rPr>
        <w:t xml:space="preserve">’s scoop on this story, the </w:t>
      </w:r>
      <w:r w:rsidRPr="00A92BAB">
        <w:rPr>
          <w:i/>
          <w:sz w:val="22"/>
          <w:szCs w:val="22"/>
        </w:rPr>
        <w:t>Guardian</w:t>
      </w:r>
      <w:r w:rsidRPr="00A92BAB">
        <w:rPr>
          <w:sz w:val="22"/>
          <w:szCs w:val="22"/>
        </w:rPr>
        <w:t xml:space="preserve"> made what </w:t>
      </w:r>
      <w:r w:rsidR="001D4BA9" w:rsidRPr="00A92BAB">
        <w:rPr>
          <w:sz w:val="22"/>
          <w:szCs w:val="22"/>
        </w:rPr>
        <w:t xml:space="preserve">the Nieman Journalism Lab described as a ‘spectacular’ recovery, by crowdsourcing </w:t>
      </w:r>
      <w:r w:rsidR="00CF4D98" w:rsidRPr="00A92BAB">
        <w:rPr>
          <w:sz w:val="22"/>
          <w:szCs w:val="22"/>
        </w:rPr>
        <w:t>its reporting</w:t>
      </w:r>
      <w:r w:rsidR="001D4BA9" w:rsidRPr="00A92BAB">
        <w:rPr>
          <w:sz w:val="22"/>
          <w:szCs w:val="22"/>
        </w:rPr>
        <w:t xml:space="preserve"> (Andersen, 2009). The paper released the entire dataset of expenses </w:t>
      </w:r>
      <w:r w:rsidR="00E7796E" w:rsidRPr="00A92BAB">
        <w:rPr>
          <w:sz w:val="22"/>
          <w:szCs w:val="22"/>
        </w:rPr>
        <w:t xml:space="preserve">claims </w:t>
      </w:r>
      <w:r w:rsidR="002814A6" w:rsidRPr="00A92BAB">
        <w:rPr>
          <w:sz w:val="22"/>
          <w:szCs w:val="22"/>
        </w:rPr>
        <w:t xml:space="preserve">on its website </w:t>
      </w:r>
      <w:r w:rsidR="00E7796E" w:rsidRPr="00A92BAB">
        <w:rPr>
          <w:sz w:val="22"/>
          <w:szCs w:val="22"/>
        </w:rPr>
        <w:t xml:space="preserve">and asked </w:t>
      </w:r>
      <w:r w:rsidR="002E3517" w:rsidRPr="00A92BAB">
        <w:rPr>
          <w:sz w:val="22"/>
          <w:szCs w:val="22"/>
        </w:rPr>
        <w:t xml:space="preserve">its readers to help analyse </w:t>
      </w:r>
      <w:r w:rsidR="00CF4D98" w:rsidRPr="00A92BAB">
        <w:rPr>
          <w:sz w:val="22"/>
          <w:szCs w:val="22"/>
        </w:rPr>
        <w:t>the documents</w:t>
      </w:r>
      <w:r w:rsidR="002E3517" w:rsidRPr="00A92BAB">
        <w:rPr>
          <w:sz w:val="22"/>
          <w:szCs w:val="22"/>
        </w:rPr>
        <w:t xml:space="preserve"> and identify</w:t>
      </w:r>
      <w:r w:rsidR="00E7796E" w:rsidRPr="00A92BAB">
        <w:rPr>
          <w:sz w:val="22"/>
          <w:szCs w:val="22"/>
        </w:rPr>
        <w:t xml:space="preserve"> potential stories for </w:t>
      </w:r>
      <w:r w:rsidR="00E7796E" w:rsidRPr="00A92BAB">
        <w:rPr>
          <w:i/>
          <w:sz w:val="22"/>
          <w:szCs w:val="22"/>
        </w:rPr>
        <w:t>Guardian</w:t>
      </w:r>
      <w:r w:rsidR="00E7796E" w:rsidRPr="00A92BAB">
        <w:rPr>
          <w:sz w:val="22"/>
          <w:szCs w:val="22"/>
        </w:rPr>
        <w:t xml:space="preserve"> journalists to investigate further (Rogers, 2009). </w:t>
      </w:r>
      <w:r w:rsidR="00126421" w:rsidRPr="00A92BAB">
        <w:rPr>
          <w:sz w:val="22"/>
          <w:szCs w:val="22"/>
        </w:rPr>
        <w:t>The invitation to readers to join in with the investigative journalistic p</w:t>
      </w:r>
      <w:r w:rsidR="00C6641B" w:rsidRPr="00A92BAB">
        <w:rPr>
          <w:sz w:val="22"/>
          <w:szCs w:val="22"/>
        </w:rPr>
        <w:t xml:space="preserve">rocess could be understood as an ingenious way to catch up quickly with </w:t>
      </w:r>
      <w:r w:rsidR="00CF4D98" w:rsidRPr="00A92BAB">
        <w:rPr>
          <w:sz w:val="22"/>
          <w:szCs w:val="22"/>
        </w:rPr>
        <w:t>a</w:t>
      </w:r>
      <w:r w:rsidR="00C6641B" w:rsidRPr="00A92BAB">
        <w:rPr>
          <w:sz w:val="22"/>
          <w:szCs w:val="22"/>
        </w:rPr>
        <w:t xml:space="preserve"> </w:t>
      </w:r>
      <w:r w:rsidR="00276D2C" w:rsidRPr="00A92BAB">
        <w:rPr>
          <w:sz w:val="22"/>
          <w:szCs w:val="22"/>
        </w:rPr>
        <w:t>rival paper</w:t>
      </w:r>
      <w:r w:rsidR="00C6641B" w:rsidRPr="00A92BAB">
        <w:rPr>
          <w:sz w:val="22"/>
          <w:szCs w:val="22"/>
        </w:rPr>
        <w:t xml:space="preserve">, but also, less cynically, as exemplifying just the sort of democratising impulse that Bounegru sees in much data journalism. Yet this example also clearly highlights a </w:t>
      </w:r>
      <w:r w:rsidR="00C6641B" w:rsidRPr="00A92BAB">
        <w:rPr>
          <w:rFonts w:cs="Arial"/>
          <w:sz w:val="22"/>
          <w:szCs w:val="22"/>
        </w:rPr>
        <w:t>dilemma</w:t>
      </w:r>
      <w:r w:rsidR="003770FC" w:rsidRPr="00A92BAB">
        <w:rPr>
          <w:rFonts w:cs="Arial"/>
          <w:sz w:val="22"/>
          <w:szCs w:val="22"/>
        </w:rPr>
        <w:t xml:space="preserve"> for professional journalists. O</w:t>
      </w:r>
      <w:r w:rsidR="00C6641B" w:rsidRPr="00A92BAB">
        <w:rPr>
          <w:rFonts w:cs="Arial"/>
          <w:sz w:val="22"/>
          <w:szCs w:val="22"/>
        </w:rPr>
        <w:t xml:space="preserve">n </w:t>
      </w:r>
      <w:r w:rsidR="004D77BD" w:rsidRPr="00A92BAB">
        <w:rPr>
          <w:rFonts w:cs="Arial"/>
          <w:sz w:val="22"/>
          <w:szCs w:val="22"/>
        </w:rPr>
        <w:t xml:space="preserve">the </w:t>
      </w:r>
      <w:r w:rsidR="00C6641B" w:rsidRPr="00A92BAB">
        <w:rPr>
          <w:rFonts w:cs="Arial"/>
          <w:sz w:val="22"/>
          <w:szCs w:val="22"/>
        </w:rPr>
        <w:t xml:space="preserve">one hand, </w:t>
      </w:r>
      <w:r w:rsidR="00C6641B" w:rsidRPr="00903BF3">
        <w:rPr>
          <w:rFonts w:cs="Arial"/>
          <w:sz w:val="22"/>
          <w:szCs w:val="22"/>
        </w:rPr>
        <w:t xml:space="preserve">journalism </w:t>
      </w:r>
      <w:r w:rsidR="003770FC" w:rsidRPr="00903BF3">
        <w:rPr>
          <w:rFonts w:cs="Arial"/>
          <w:sz w:val="22"/>
          <w:szCs w:val="22"/>
        </w:rPr>
        <w:t>that consists of</w:t>
      </w:r>
      <w:r w:rsidR="00C6641B" w:rsidRPr="00903BF3">
        <w:rPr>
          <w:rFonts w:cs="Arial"/>
          <w:sz w:val="22"/>
          <w:szCs w:val="22"/>
        </w:rPr>
        <w:t xml:space="preserve"> publishing databases </w:t>
      </w:r>
      <w:r w:rsidR="00903BF3" w:rsidRPr="00903BF3">
        <w:rPr>
          <w:rFonts w:cs="Arial"/>
          <w:sz w:val="22"/>
          <w:szCs w:val="22"/>
        </w:rPr>
        <w:t xml:space="preserve">then </w:t>
      </w:r>
      <w:r w:rsidR="00C6641B" w:rsidRPr="00903BF3">
        <w:rPr>
          <w:rFonts w:cs="Arial"/>
          <w:sz w:val="22"/>
          <w:szCs w:val="22"/>
        </w:rPr>
        <w:t>adding comment pieces</w:t>
      </w:r>
      <w:r w:rsidR="003770FC" w:rsidRPr="00903BF3">
        <w:rPr>
          <w:rFonts w:cs="Arial"/>
          <w:sz w:val="22"/>
          <w:szCs w:val="22"/>
        </w:rPr>
        <w:t xml:space="preserve"> </w:t>
      </w:r>
      <w:r w:rsidR="00903BF3" w:rsidRPr="00903BF3">
        <w:rPr>
          <w:rFonts w:cs="Arial"/>
          <w:sz w:val="22"/>
          <w:szCs w:val="22"/>
        </w:rPr>
        <w:t>and/or</w:t>
      </w:r>
      <w:r w:rsidR="00903BF3">
        <w:rPr>
          <w:rFonts w:cs="Arial"/>
          <w:sz w:val="22"/>
          <w:szCs w:val="22"/>
        </w:rPr>
        <w:t xml:space="preserve"> asking the audience to lead the investigation </w:t>
      </w:r>
      <w:r w:rsidR="003770FC" w:rsidRPr="00A92BAB">
        <w:rPr>
          <w:rFonts w:cs="Arial"/>
          <w:sz w:val="22"/>
          <w:szCs w:val="22"/>
        </w:rPr>
        <w:t>diminishes both claims to journalistic authority and the need for professional journalists. Yet on the other</w:t>
      </w:r>
      <w:r w:rsidR="00CF4D98" w:rsidRPr="00A92BAB">
        <w:rPr>
          <w:rFonts w:cs="Arial"/>
          <w:sz w:val="22"/>
          <w:szCs w:val="22"/>
        </w:rPr>
        <w:t xml:space="preserve"> hand</w:t>
      </w:r>
      <w:r w:rsidR="003770FC" w:rsidRPr="00A92BAB">
        <w:rPr>
          <w:rFonts w:cs="Arial"/>
          <w:sz w:val="22"/>
          <w:szCs w:val="22"/>
        </w:rPr>
        <w:t xml:space="preserve">, given that journalistic authority is already in question, given the fuzzy boundaries between professionals and amateurs, and given the declining audience for </w:t>
      </w:r>
      <w:r w:rsidR="00DD71AE" w:rsidRPr="00A92BAB">
        <w:rPr>
          <w:rFonts w:cs="Arial"/>
          <w:sz w:val="22"/>
          <w:szCs w:val="22"/>
        </w:rPr>
        <w:t>paid-for journalism</w:t>
      </w:r>
      <w:r w:rsidR="001537BF" w:rsidRPr="00A92BAB">
        <w:rPr>
          <w:rFonts w:cs="Arial"/>
          <w:sz w:val="22"/>
          <w:szCs w:val="22"/>
        </w:rPr>
        <w:t xml:space="preserve"> in the West</w:t>
      </w:r>
      <w:r w:rsidR="00DD71AE" w:rsidRPr="00A92BAB">
        <w:rPr>
          <w:rFonts w:cs="Arial"/>
          <w:sz w:val="22"/>
          <w:szCs w:val="22"/>
        </w:rPr>
        <w:t>, the</w:t>
      </w:r>
      <w:r w:rsidR="003770FC" w:rsidRPr="00A92BAB">
        <w:rPr>
          <w:rFonts w:cs="Arial"/>
          <w:sz w:val="22"/>
          <w:szCs w:val="22"/>
        </w:rPr>
        <w:t xml:space="preserve"> </w:t>
      </w:r>
      <w:r w:rsidR="00DD71AE" w:rsidRPr="00A92BAB">
        <w:rPr>
          <w:rFonts w:cs="Arial"/>
          <w:sz w:val="22"/>
          <w:szCs w:val="22"/>
        </w:rPr>
        <w:t xml:space="preserve">professionals also feel compelled to be transparent and open, </w:t>
      </w:r>
      <w:r w:rsidR="003770FC" w:rsidRPr="00A92BAB">
        <w:rPr>
          <w:rFonts w:cs="Arial"/>
          <w:sz w:val="22"/>
          <w:szCs w:val="22"/>
        </w:rPr>
        <w:t xml:space="preserve">and </w:t>
      </w:r>
      <w:r w:rsidR="00DD71AE" w:rsidRPr="00A92BAB">
        <w:rPr>
          <w:rFonts w:cs="Arial"/>
          <w:sz w:val="22"/>
          <w:szCs w:val="22"/>
        </w:rPr>
        <w:t xml:space="preserve">to </w:t>
      </w:r>
      <w:r w:rsidR="003770FC" w:rsidRPr="00A92BAB">
        <w:rPr>
          <w:rFonts w:cs="Arial"/>
          <w:sz w:val="22"/>
          <w:szCs w:val="22"/>
        </w:rPr>
        <w:t>acknowledge the audience as co-producers.</w:t>
      </w:r>
      <w:r w:rsidR="00FF4957" w:rsidRPr="00A92BAB">
        <w:rPr>
          <w:rFonts w:cs="Arial"/>
          <w:sz w:val="22"/>
          <w:szCs w:val="22"/>
        </w:rPr>
        <w:t xml:space="preserve"> Hence, in his ‘10 point guide to data journalism’, Rogers finds himself making contradictory claims. He argues that:</w:t>
      </w:r>
    </w:p>
    <w:p w14:paraId="70905BB0" w14:textId="77777777" w:rsidR="00FF4957" w:rsidRPr="00A92BAB" w:rsidRDefault="00FF4957" w:rsidP="00C6641B">
      <w:pPr>
        <w:jc w:val="both"/>
        <w:rPr>
          <w:rFonts w:cs="Arial"/>
          <w:sz w:val="22"/>
          <w:szCs w:val="22"/>
        </w:rPr>
      </w:pPr>
    </w:p>
    <w:p w14:paraId="6229A8B0" w14:textId="77777777" w:rsidR="00FF4957" w:rsidRPr="00A92BAB" w:rsidRDefault="00FF4957" w:rsidP="00FF4957">
      <w:pPr>
        <w:ind w:left="720"/>
        <w:jc w:val="both"/>
        <w:rPr>
          <w:rFonts w:cs="Arial"/>
          <w:sz w:val="22"/>
          <w:szCs w:val="22"/>
        </w:rPr>
      </w:pPr>
      <w:r w:rsidRPr="00A92BAB">
        <w:rPr>
          <w:rFonts w:cs="Arial"/>
          <w:sz w:val="22"/>
          <w:szCs w:val="22"/>
        </w:rPr>
        <w:t>There’s now so much data out there in the world that we try to provide the key facts for each story – and finding the right information can be…a lengthy journalistic task…</w:t>
      </w:r>
    </w:p>
    <w:p w14:paraId="76DF5DFD" w14:textId="77777777" w:rsidR="00FF4957" w:rsidRPr="00A92BAB" w:rsidRDefault="00FF4957" w:rsidP="00FF4957">
      <w:pPr>
        <w:ind w:left="720"/>
        <w:jc w:val="both"/>
        <w:rPr>
          <w:rFonts w:cs="Arial"/>
          <w:sz w:val="22"/>
          <w:szCs w:val="22"/>
        </w:rPr>
      </w:pPr>
    </w:p>
    <w:p w14:paraId="7225A0AD" w14:textId="26308A5C" w:rsidR="00FF4957" w:rsidRPr="00A92BAB" w:rsidRDefault="00FF4957" w:rsidP="00FF4957">
      <w:pPr>
        <w:ind w:left="720"/>
        <w:jc w:val="both"/>
        <w:rPr>
          <w:rFonts w:cs="Arial"/>
          <w:sz w:val="22"/>
          <w:szCs w:val="22"/>
        </w:rPr>
      </w:pPr>
      <w:r w:rsidRPr="00A92BAB">
        <w:rPr>
          <w:rFonts w:cs="Arial"/>
          <w:sz w:val="22"/>
          <w:szCs w:val="22"/>
        </w:rPr>
        <w:t>[W]e act as the bridge between the data (and those who are pretty much hopeless at explaining it) and the people out there in the real world who want to understand what that story is really about.</w:t>
      </w:r>
    </w:p>
    <w:p w14:paraId="1C37737F" w14:textId="7F7F221F" w:rsidR="00FF4957" w:rsidRPr="00A92BAB" w:rsidRDefault="00FF4957" w:rsidP="00FF4957">
      <w:pPr>
        <w:ind w:left="720"/>
        <w:jc w:val="right"/>
        <w:rPr>
          <w:rFonts w:cs="Arial"/>
          <w:sz w:val="22"/>
          <w:szCs w:val="22"/>
        </w:rPr>
      </w:pPr>
      <w:r w:rsidRPr="00A92BAB">
        <w:rPr>
          <w:rFonts w:cs="Arial"/>
          <w:sz w:val="22"/>
          <w:szCs w:val="22"/>
        </w:rPr>
        <w:t>(Rogers, 2011)</w:t>
      </w:r>
    </w:p>
    <w:p w14:paraId="2F38A9C3" w14:textId="77777777" w:rsidR="00FF4957" w:rsidRPr="00A92BAB" w:rsidRDefault="00FF4957" w:rsidP="00FF4957">
      <w:pPr>
        <w:jc w:val="both"/>
        <w:rPr>
          <w:rFonts w:cs="Arial"/>
          <w:sz w:val="22"/>
          <w:szCs w:val="22"/>
        </w:rPr>
      </w:pPr>
    </w:p>
    <w:p w14:paraId="2A5B0F84" w14:textId="2793C846" w:rsidR="00C123E5" w:rsidRPr="00A92BAB" w:rsidRDefault="00FF4957" w:rsidP="00C6250B">
      <w:pPr>
        <w:jc w:val="both"/>
        <w:rPr>
          <w:rFonts w:cs="Arial"/>
          <w:sz w:val="22"/>
          <w:szCs w:val="22"/>
        </w:rPr>
      </w:pPr>
      <w:r w:rsidRPr="00A92BAB">
        <w:rPr>
          <w:rFonts w:cs="Arial"/>
          <w:sz w:val="22"/>
          <w:szCs w:val="22"/>
        </w:rPr>
        <w:t xml:space="preserve">Yet having established that identifying ‘key facts’ is a </w:t>
      </w:r>
      <w:r w:rsidR="0026198B" w:rsidRPr="00A92BAB">
        <w:rPr>
          <w:rFonts w:cs="Arial"/>
          <w:sz w:val="22"/>
          <w:szCs w:val="22"/>
        </w:rPr>
        <w:t xml:space="preserve">substantial ‘journalistic task’ (point three), to be undertaken by specialists who can really explain the story (point five), Rogers then feels </w:t>
      </w:r>
      <w:r w:rsidR="004D77BD" w:rsidRPr="00A92BAB">
        <w:rPr>
          <w:rFonts w:cs="Arial"/>
          <w:sz w:val="22"/>
          <w:szCs w:val="22"/>
        </w:rPr>
        <w:t>compelled</w:t>
      </w:r>
      <w:r w:rsidR="0026198B" w:rsidRPr="00A92BAB">
        <w:rPr>
          <w:rFonts w:cs="Arial"/>
          <w:sz w:val="22"/>
          <w:szCs w:val="22"/>
        </w:rPr>
        <w:t xml:space="preserve"> to add as point seven that ‘Anyone can do it’.</w:t>
      </w:r>
      <w:r w:rsidR="00A83A29" w:rsidRPr="00A92BAB">
        <w:rPr>
          <w:rFonts w:cs="Arial"/>
          <w:sz w:val="22"/>
          <w:szCs w:val="22"/>
        </w:rPr>
        <w:t xml:space="preserve"> </w:t>
      </w:r>
      <w:r w:rsidR="0026198B" w:rsidRPr="00A92BAB">
        <w:rPr>
          <w:rFonts w:cs="Arial"/>
          <w:sz w:val="22"/>
          <w:szCs w:val="22"/>
        </w:rPr>
        <w:t xml:space="preserve">In fact point seven </w:t>
      </w:r>
      <w:r w:rsidR="00CF4D98" w:rsidRPr="00A92BAB">
        <w:rPr>
          <w:rFonts w:cs="Arial"/>
          <w:sz w:val="22"/>
          <w:szCs w:val="22"/>
        </w:rPr>
        <w:t xml:space="preserve">of his 10 point guide </w:t>
      </w:r>
      <w:r w:rsidR="0026198B" w:rsidRPr="00A92BAB">
        <w:rPr>
          <w:rFonts w:cs="Arial"/>
          <w:sz w:val="22"/>
          <w:szCs w:val="22"/>
        </w:rPr>
        <w:t>ends with an ellipsis, and is taken up in point eight: ‘…but looks can be everything</w:t>
      </w:r>
      <w:r w:rsidR="00622C1C" w:rsidRPr="00A92BAB">
        <w:rPr>
          <w:rFonts w:cs="Arial"/>
          <w:sz w:val="22"/>
          <w:szCs w:val="22"/>
        </w:rPr>
        <w:t>’ –</w:t>
      </w:r>
      <w:r w:rsidR="0026198B" w:rsidRPr="00A92BAB">
        <w:rPr>
          <w:rFonts w:cs="Arial"/>
          <w:sz w:val="22"/>
          <w:szCs w:val="22"/>
        </w:rPr>
        <w:t xml:space="preserve"> suggesting that the professionals can </w:t>
      </w:r>
      <w:r w:rsidR="00837D3E" w:rsidRPr="00A92BAB">
        <w:rPr>
          <w:rFonts w:cs="Arial"/>
          <w:sz w:val="22"/>
          <w:szCs w:val="22"/>
        </w:rPr>
        <w:t xml:space="preserve">still </w:t>
      </w:r>
      <w:r w:rsidR="0026198B" w:rsidRPr="00A92BAB">
        <w:rPr>
          <w:rFonts w:cs="Arial"/>
          <w:sz w:val="22"/>
          <w:szCs w:val="22"/>
        </w:rPr>
        <w:t>add something important in terms of sophisticated data-visualisations and graphics, designed by people who ‘understand the issues involved’.</w:t>
      </w:r>
      <w:r w:rsidR="00A83A29" w:rsidRPr="00A92BAB">
        <w:rPr>
          <w:rFonts w:cs="Arial"/>
          <w:sz w:val="22"/>
          <w:szCs w:val="22"/>
        </w:rPr>
        <w:t xml:space="preserve"> Yet here too, it seems, anyone can do it: as well as publishing multiple datasets for readers to investigate, the </w:t>
      </w:r>
      <w:r w:rsidR="00A83A29" w:rsidRPr="00A92BAB">
        <w:rPr>
          <w:rFonts w:cs="Arial"/>
          <w:i/>
          <w:sz w:val="22"/>
          <w:szCs w:val="22"/>
        </w:rPr>
        <w:t>Guardian</w:t>
      </w:r>
      <w:r w:rsidR="00A83A29" w:rsidRPr="00A92BAB">
        <w:rPr>
          <w:rFonts w:cs="Arial"/>
          <w:sz w:val="22"/>
          <w:szCs w:val="22"/>
        </w:rPr>
        <w:t xml:space="preserve"> also invites </w:t>
      </w:r>
      <w:r w:rsidR="002F305F" w:rsidRPr="00A92BAB">
        <w:rPr>
          <w:rFonts w:cs="Arial"/>
          <w:sz w:val="22"/>
          <w:szCs w:val="22"/>
        </w:rPr>
        <w:t xml:space="preserve">readers </w:t>
      </w:r>
      <w:r w:rsidR="00A83A29" w:rsidRPr="00A92BAB">
        <w:rPr>
          <w:rFonts w:cs="Arial"/>
          <w:sz w:val="22"/>
          <w:szCs w:val="22"/>
        </w:rPr>
        <w:t>to</w:t>
      </w:r>
      <w:r w:rsidR="00622C1C" w:rsidRPr="00A92BAB">
        <w:rPr>
          <w:rFonts w:cs="Arial"/>
          <w:sz w:val="22"/>
          <w:szCs w:val="22"/>
        </w:rPr>
        <w:t xml:space="preserve"> join in with creating infographics, asking them to</w:t>
      </w:r>
      <w:r w:rsidR="00A83A29" w:rsidRPr="00A92BAB">
        <w:rPr>
          <w:rFonts w:cs="Arial"/>
          <w:sz w:val="22"/>
          <w:szCs w:val="22"/>
        </w:rPr>
        <w:t xml:space="preserve"> </w:t>
      </w:r>
      <w:r w:rsidR="00A83A29" w:rsidRPr="00A92BAB">
        <w:rPr>
          <w:sz w:val="22"/>
          <w:szCs w:val="22"/>
        </w:rPr>
        <w:t>‘Please post your visualisations and mash-ups on our Flickr group’.</w:t>
      </w:r>
      <w:r w:rsidR="00A83A29" w:rsidRPr="00A92BAB">
        <w:rPr>
          <w:rStyle w:val="EndnoteReference"/>
          <w:sz w:val="22"/>
          <w:szCs w:val="22"/>
        </w:rPr>
        <w:endnoteReference w:id="3"/>
      </w:r>
      <w:r w:rsidR="007738B1" w:rsidRPr="00A92BAB">
        <w:rPr>
          <w:sz w:val="22"/>
          <w:szCs w:val="22"/>
        </w:rPr>
        <w:t xml:space="preserve"> </w:t>
      </w:r>
      <w:r w:rsidR="007738B1" w:rsidRPr="00A92BAB">
        <w:rPr>
          <w:rFonts w:cs="Arial"/>
          <w:sz w:val="22"/>
          <w:szCs w:val="22"/>
        </w:rPr>
        <w:t xml:space="preserve">If one rationale for data journalism is that </w:t>
      </w:r>
      <w:r w:rsidR="007738B1" w:rsidRPr="00A92BAB">
        <w:rPr>
          <w:sz w:val="22"/>
          <w:szCs w:val="22"/>
        </w:rPr>
        <w:t>we are suffering from a data deluge and need the professional journalist to help us make sense of it all, another is that the data revolution allows journalism to become transparent and open-source, making it possible for anyone and everyone to have first-hand access to the raw material of the story. In the first scenario, data is opaque and confusing, requiring special expertise to interpret it and turn it into meaningful knowledge; in the second, data is transparent and the only requirement is that we be given access to it.</w:t>
      </w:r>
      <w:r w:rsidR="00614F10" w:rsidRPr="00A92BAB">
        <w:rPr>
          <w:sz w:val="22"/>
          <w:szCs w:val="22"/>
        </w:rPr>
        <w:t xml:space="preserve"> The first argument is more similar to Meyer’s proposition for CAR: that equipping journalists with new knowledge and skills would enhance their expertise and their special ability to explain events for their audience. Yet today’s data journalists, perhaps partly out of concern that the </w:t>
      </w:r>
      <w:r w:rsidR="001537BF" w:rsidRPr="00A92BAB">
        <w:rPr>
          <w:sz w:val="22"/>
          <w:szCs w:val="22"/>
        </w:rPr>
        <w:t>public</w:t>
      </w:r>
      <w:r w:rsidR="00614F10" w:rsidRPr="00A92BAB">
        <w:rPr>
          <w:sz w:val="22"/>
          <w:szCs w:val="22"/>
        </w:rPr>
        <w:t xml:space="preserve"> may </w:t>
      </w:r>
      <w:r w:rsidR="001537BF" w:rsidRPr="00A92BAB">
        <w:rPr>
          <w:sz w:val="22"/>
          <w:szCs w:val="22"/>
        </w:rPr>
        <w:t>be</w:t>
      </w:r>
      <w:r w:rsidR="00614F10" w:rsidRPr="00A92BAB">
        <w:rPr>
          <w:sz w:val="22"/>
          <w:szCs w:val="22"/>
        </w:rPr>
        <w:t xml:space="preserve"> paying less and less attention to professional journalism, often find themselves drawn instead to the idea that new data-driven practices offer a way to engage an audience by making journalism into something </w:t>
      </w:r>
      <w:r w:rsidR="002B02A2">
        <w:rPr>
          <w:sz w:val="22"/>
          <w:szCs w:val="22"/>
        </w:rPr>
        <w:t xml:space="preserve">that </w:t>
      </w:r>
      <w:r w:rsidR="00614F10" w:rsidRPr="00A92BAB">
        <w:rPr>
          <w:sz w:val="22"/>
          <w:szCs w:val="22"/>
        </w:rPr>
        <w:t>everyone can join in with doing.</w:t>
      </w:r>
    </w:p>
    <w:p w14:paraId="7AC27E50" w14:textId="77777777" w:rsidR="00C123E5" w:rsidRPr="00A92BAB" w:rsidRDefault="00C123E5" w:rsidP="00C6250B">
      <w:pPr>
        <w:jc w:val="both"/>
        <w:rPr>
          <w:sz w:val="22"/>
          <w:szCs w:val="22"/>
        </w:rPr>
      </w:pPr>
    </w:p>
    <w:p w14:paraId="1F504130" w14:textId="07566660" w:rsidR="00C6250B" w:rsidRPr="00A92BAB" w:rsidRDefault="00DE28C9" w:rsidP="00C6250B">
      <w:pPr>
        <w:jc w:val="both"/>
        <w:rPr>
          <w:sz w:val="22"/>
          <w:szCs w:val="22"/>
        </w:rPr>
      </w:pPr>
      <w:r w:rsidRPr="00A92BAB">
        <w:rPr>
          <w:sz w:val="22"/>
          <w:szCs w:val="22"/>
        </w:rPr>
        <w:t xml:space="preserve">Underlying this uncertainty about the relationship between professional journalism and the public is a broader </w:t>
      </w:r>
      <w:r w:rsidR="00C123E5" w:rsidRPr="00A92BAB">
        <w:rPr>
          <w:sz w:val="22"/>
          <w:szCs w:val="22"/>
        </w:rPr>
        <w:t>question</w:t>
      </w:r>
      <w:r w:rsidRPr="00A92BAB">
        <w:rPr>
          <w:sz w:val="22"/>
          <w:szCs w:val="22"/>
        </w:rPr>
        <w:t xml:space="preserve"> about the nature of knowledge and interpretation in an era of Big Data. </w:t>
      </w:r>
      <w:r w:rsidR="00C6250B" w:rsidRPr="00A92BAB">
        <w:rPr>
          <w:sz w:val="22"/>
          <w:szCs w:val="22"/>
        </w:rPr>
        <w:t>The comparison with CAR is again instructive here. For Meyer, knowledge is clearly understood to be hypothesis-driven, a matter of theorising and interpreting:</w:t>
      </w:r>
    </w:p>
    <w:p w14:paraId="4F17BA1C" w14:textId="77777777" w:rsidR="00B62E93" w:rsidRPr="00A92BAB" w:rsidRDefault="00B62E93" w:rsidP="00B62E93">
      <w:pPr>
        <w:rPr>
          <w:sz w:val="22"/>
          <w:szCs w:val="22"/>
        </w:rPr>
      </w:pPr>
    </w:p>
    <w:p w14:paraId="21CD3616" w14:textId="6571AFFD" w:rsidR="00825972" w:rsidRPr="00A92BAB" w:rsidRDefault="00B62E93" w:rsidP="009E6F3A">
      <w:pPr>
        <w:ind w:left="720"/>
        <w:jc w:val="both"/>
        <w:rPr>
          <w:rFonts w:cs="Arial"/>
          <w:sz w:val="22"/>
          <w:szCs w:val="22"/>
        </w:rPr>
      </w:pPr>
      <w:r w:rsidRPr="00A92BAB">
        <w:rPr>
          <w:rFonts w:cs="Arial"/>
          <w:sz w:val="22"/>
          <w:szCs w:val="22"/>
        </w:rPr>
        <w:t>You can’t begin to think about a problem without some kind of theoretical framework….The process of hypothesis formulation in scientific method forces the framework to the conscious level where it can be co</w:t>
      </w:r>
      <w:r w:rsidR="00825972" w:rsidRPr="00A92BAB">
        <w:rPr>
          <w:rFonts w:cs="Arial"/>
          <w:sz w:val="22"/>
          <w:szCs w:val="22"/>
        </w:rPr>
        <w:t>ldly and objectively evaluated.</w:t>
      </w:r>
    </w:p>
    <w:p w14:paraId="1952CBE1" w14:textId="77777777" w:rsidR="00825972" w:rsidRPr="00A92BAB" w:rsidRDefault="00825972" w:rsidP="009E6F3A">
      <w:pPr>
        <w:ind w:left="720"/>
        <w:jc w:val="both"/>
        <w:rPr>
          <w:rFonts w:cs="Arial"/>
          <w:sz w:val="22"/>
          <w:szCs w:val="22"/>
        </w:rPr>
      </w:pPr>
    </w:p>
    <w:p w14:paraId="28740A09" w14:textId="5A09DFBB" w:rsidR="009E6F3A" w:rsidRPr="00A92BAB" w:rsidRDefault="00825972" w:rsidP="009E6F3A">
      <w:pPr>
        <w:ind w:left="720"/>
        <w:jc w:val="both"/>
        <w:rPr>
          <w:rFonts w:cs="Arial"/>
          <w:sz w:val="22"/>
          <w:szCs w:val="22"/>
        </w:rPr>
      </w:pPr>
      <w:r w:rsidRPr="00A92BAB">
        <w:rPr>
          <w:rFonts w:cs="Arial"/>
          <w:sz w:val="22"/>
          <w:szCs w:val="22"/>
        </w:rPr>
        <w:t>[W]</w:t>
      </w:r>
      <w:r w:rsidR="00B62E93" w:rsidRPr="00A92BAB">
        <w:rPr>
          <w:rFonts w:cs="Arial"/>
          <w:sz w:val="22"/>
          <w:szCs w:val="22"/>
        </w:rPr>
        <w:t>ithout theory, we have nothing but unordered raw</w:t>
      </w:r>
      <w:r w:rsidR="009E6F3A" w:rsidRPr="00A92BAB">
        <w:rPr>
          <w:rFonts w:cs="Arial"/>
          <w:sz w:val="22"/>
          <w:szCs w:val="22"/>
        </w:rPr>
        <w:t xml:space="preserve"> data, and we suffocate in it.</w:t>
      </w:r>
    </w:p>
    <w:p w14:paraId="5C4BB3E3" w14:textId="2A5C4555" w:rsidR="00B62E93" w:rsidRPr="00A92BAB" w:rsidRDefault="00B62E93" w:rsidP="009E6F3A">
      <w:pPr>
        <w:ind w:left="720"/>
        <w:jc w:val="right"/>
        <w:rPr>
          <w:sz w:val="22"/>
          <w:szCs w:val="22"/>
        </w:rPr>
      </w:pPr>
      <w:r w:rsidRPr="00A92BAB">
        <w:rPr>
          <w:sz w:val="22"/>
          <w:szCs w:val="22"/>
        </w:rPr>
        <w:t>(</w:t>
      </w:r>
      <w:r w:rsidR="00825972" w:rsidRPr="00A92BAB">
        <w:rPr>
          <w:sz w:val="22"/>
          <w:szCs w:val="22"/>
        </w:rPr>
        <w:t>Meyer</w:t>
      </w:r>
      <w:r w:rsidR="002149BA" w:rsidRPr="00A92BAB">
        <w:rPr>
          <w:sz w:val="22"/>
          <w:szCs w:val="22"/>
        </w:rPr>
        <w:t>,</w:t>
      </w:r>
      <w:r w:rsidR="00825972" w:rsidRPr="00A92BAB">
        <w:rPr>
          <w:sz w:val="22"/>
          <w:szCs w:val="22"/>
        </w:rPr>
        <w:t xml:space="preserve"> 2002: 9, 13</w:t>
      </w:r>
      <w:r w:rsidRPr="00A92BAB">
        <w:rPr>
          <w:sz w:val="22"/>
          <w:szCs w:val="22"/>
        </w:rPr>
        <w:t>)</w:t>
      </w:r>
    </w:p>
    <w:p w14:paraId="5F4104FF" w14:textId="77777777" w:rsidR="00B62E93" w:rsidRPr="00A92BAB" w:rsidRDefault="00B62E93" w:rsidP="00B62E93">
      <w:pPr>
        <w:rPr>
          <w:sz w:val="22"/>
          <w:szCs w:val="22"/>
        </w:rPr>
      </w:pPr>
    </w:p>
    <w:p w14:paraId="716C3F1F" w14:textId="095E43C8" w:rsidR="009E6F3A" w:rsidRPr="00A92BAB" w:rsidRDefault="009E6F3A" w:rsidP="00AB6798">
      <w:pPr>
        <w:jc w:val="both"/>
        <w:rPr>
          <w:sz w:val="22"/>
          <w:szCs w:val="22"/>
        </w:rPr>
      </w:pPr>
      <w:r w:rsidRPr="00A92BAB">
        <w:rPr>
          <w:sz w:val="22"/>
          <w:szCs w:val="22"/>
        </w:rPr>
        <w:t xml:space="preserve">For the evangelists of Big Data, in contrast, the point is precisely that it makes theory obsolete, an unnecessary barrier to ‘letting the data speak’. As </w:t>
      </w:r>
      <w:r w:rsidR="009F4058" w:rsidRPr="00A92BAB">
        <w:rPr>
          <w:i/>
          <w:sz w:val="22"/>
          <w:szCs w:val="22"/>
        </w:rPr>
        <w:t>Wired</w:t>
      </w:r>
      <w:r w:rsidR="009F4058" w:rsidRPr="00A92BAB">
        <w:rPr>
          <w:sz w:val="22"/>
          <w:szCs w:val="22"/>
        </w:rPr>
        <w:t xml:space="preserve"> editor </w:t>
      </w:r>
      <w:r w:rsidRPr="00A92BAB">
        <w:rPr>
          <w:rFonts w:cs="Arial"/>
          <w:sz w:val="22"/>
          <w:szCs w:val="22"/>
        </w:rPr>
        <w:t>Chris Anderson famously put it:</w:t>
      </w:r>
    </w:p>
    <w:p w14:paraId="60BE7641" w14:textId="77777777" w:rsidR="009E6F3A" w:rsidRPr="00A92BAB" w:rsidRDefault="009E6F3A" w:rsidP="00B62E93">
      <w:pPr>
        <w:rPr>
          <w:sz w:val="22"/>
          <w:szCs w:val="22"/>
        </w:rPr>
      </w:pPr>
    </w:p>
    <w:p w14:paraId="051BBD2F" w14:textId="1AB7CDA7" w:rsidR="00FD5737" w:rsidRPr="00A92BAB" w:rsidRDefault="00FD5737" w:rsidP="00FD5737">
      <w:pPr>
        <w:ind w:left="720"/>
        <w:jc w:val="both"/>
        <w:rPr>
          <w:rFonts w:cs="Arial"/>
          <w:sz w:val="22"/>
          <w:szCs w:val="22"/>
        </w:rPr>
      </w:pPr>
      <w:r w:rsidRPr="00A92BAB">
        <w:rPr>
          <w:rFonts w:cs="Arial"/>
          <w:sz w:val="22"/>
          <w:szCs w:val="22"/>
        </w:rPr>
        <w:t>Out with every theory of human behavior, from linguistics to sociology….With enough data, the numbers speak for themselves….We can stop looking for models. We can analyze the data without hypotheses about what it might show. We can throw the numbers into the biggest computing clusters the world has ever seen and let statistical algorithms find patterns where science cannot….The new availability of huge amounts of data, along with the statistical tools to crunch these numbers, offers a whole new way of understanding the world. Correlation supersedes causation, and science can advance even without coherent models, unified theories, or really any mechanistic explanation at all.</w:t>
      </w:r>
    </w:p>
    <w:p w14:paraId="5C699C4D" w14:textId="338167CB" w:rsidR="00B62E93" w:rsidRPr="00A92BAB" w:rsidRDefault="00B62E93" w:rsidP="009E6F3A">
      <w:pPr>
        <w:ind w:left="720"/>
        <w:jc w:val="right"/>
        <w:rPr>
          <w:rFonts w:cs="Arial"/>
          <w:sz w:val="22"/>
          <w:szCs w:val="22"/>
        </w:rPr>
      </w:pPr>
      <w:r w:rsidRPr="00A92BAB">
        <w:rPr>
          <w:rFonts w:cs="Arial"/>
          <w:sz w:val="22"/>
          <w:szCs w:val="22"/>
        </w:rPr>
        <w:t>(Anderson</w:t>
      </w:r>
      <w:r w:rsidR="009F4058" w:rsidRPr="00A92BAB">
        <w:rPr>
          <w:rFonts w:cs="Arial"/>
          <w:sz w:val="22"/>
          <w:szCs w:val="22"/>
        </w:rPr>
        <w:t xml:space="preserve">, </w:t>
      </w:r>
      <w:r w:rsidRPr="00A92BAB">
        <w:rPr>
          <w:rFonts w:cs="Arial"/>
          <w:sz w:val="22"/>
          <w:szCs w:val="22"/>
        </w:rPr>
        <w:t>2008</w:t>
      </w:r>
      <w:r w:rsidR="009F4058" w:rsidRPr="00A92BAB">
        <w:rPr>
          <w:rFonts w:cs="Arial"/>
          <w:sz w:val="22"/>
          <w:szCs w:val="22"/>
        </w:rPr>
        <w:t>)</w:t>
      </w:r>
    </w:p>
    <w:p w14:paraId="5A9E24DD" w14:textId="77777777" w:rsidR="00B62E93" w:rsidRPr="00A92BAB" w:rsidRDefault="00B62E93" w:rsidP="00B62E93">
      <w:pPr>
        <w:rPr>
          <w:sz w:val="22"/>
          <w:szCs w:val="22"/>
        </w:rPr>
      </w:pPr>
    </w:p>
    <w:p w14:paraId="5542D40E" w14:textId="037A2BC4" w:rsidR="00CC0CFB" w:rsidRPr="00A92BAB" w:rsidRDefault="007738B1" w:rsidP="00707F78">
      <w:pPr>
        <w:jc w:val="both"/>
        <w:rPr>
          <w:sz w:val="22"/>
          <w:szCs w:val="22"/>
        </w:rPr>
      </w:pPr>
      <w:r w:rsidRPr="00A92BAB">
        <w:rPr>
          <w:sz w:val="22"/>
          <w:szCs w:val="22"/>
        </w:rPr>
        <w:t>In Anderson’s telling, the</w:t>
      </w:r>
      <w:r w:rsidR="00547D50" w:rsidRPr="00A92BAB">
        <w:rPr>
          <w:sz w:val="22"/>
          <w:szCs w:val="22"/>
        </w:rPr>
        <w:t xml:space="preserve">orising is made obsolete </w:t>
      </w:r>
      <w:r w:rsidR="00EA5F56" w:rsidRPr="00A92BAB">
        <w:rPr>
          <w:sz w:val="22"/>
          <w:szCs w:val="22"/>
        </w:rPr>
        <w:t>by the new availability of massive datasets and vastly increased computing power</w:t>
      </w:r>
      <w:r w:rsidR="000115FC" w:rsidRPr="00A92BAB">
        <w:rPr>
          <w:sz w:val="22"/>
          <w:szCs w:val="22"/>
        </w:rPr>
        <w:t>. W</w:t>
      </w:r>
      <w:r w:rsidR="00B45E1C" w:rsidRPr="00A92BAB">
        <w:rPr>
          <w:sz w:val="22"/>
          <w:szCs w:val="22"/>
        </w:rPr>
        <w:t xml:space="preserve">hat is at stake </w:t>
      </w:r>
      <w:r w:rsidR="000115FC" w:rsidRPr="00A92BAB">
        <w:rPr>
          <w:sz w:val="22"/>
          <w:szCs w:val="22"/>
        </w:rPr>
        <w:t>in the</w:t>
      </w:r>
      <w:r w:rsidR="00B45E1C" w:rsidRPr="00A92BAB">
        <w:rPr>
          <w:sz w:val="22"/>
          <w:szCs w:val="22"/>
        </w:rPr>
        <w:t xml:space="preserve"> </w:t>
      </w:r>
      <w:r w:rsidR="000115FC" w:rsidRPr="00A92BAB">
        <w:rPr>
          <w:sz w:val="22"/>
          <w:szCs w:val="22"/>
        </w:rPr>
        <w:t>move</w:t>
      </w:r>
      <w:r w:rsidR="00B45E1C" w:rsidRPr="00A92BAB">
        <w:rPr>
          <w:sz w:val="22"/>
          <w:szCs w:val="22"/>
        </w:rPr>
        <w:t xml:space="preserve"> from human interpretation and hypothesis-testing to machine-processing of data</w:t>
      </w:r>
      <w:r w:rsidR="000115FC" w:rsidRPr="00A92BAB">
        <w:rPr>
          <w:sz w:val="22"/>
          <w:szCs w:val="22"/>
        </w:rPr>
        <w:t xml:space="preserve"> is</w:t>
      </w:r>
      <w:r w:rsidR="00B45E1C" w:rsidRPr="00A92BAB">
        <w:rPr>
          <w:sz w:val="22"/>
          <w:szCs w:val="22"/>
        </w:rPr>
        <w:t xml:space="preserve"> an epistemological </w:t>
      </w:r>
      <w:r w:rsidR="000115FC" w:rsidRPr="00A92BAB">
        <w:rPr>
          <w:sz w:val="22"/>
          <w:szCs w:val="22"/>
        </w:rPr>
        <w:t>shift,</w:t>
      </w:r>
      <w:r w:rsidR="00B45E1C" w:rsidRPr="00A92BAB">
        <w:rPr>
          <w:sz w:val="22"/>
          <w:szCs w:val="22"/>
        </w:rPr>
        <w:t xml:space="preserve"> from understandings of the world based on working out theories of causation to knowledge based on correlation. </w:t>
      </w:r>
      <w:r w:rsidR="00CC0CFB" w:rsidRPr="00A92BAB">
        <w:rPr>
          <w:sz w:val="22"/>
          <w:szCs w:val="22"/>
        </w:rPr>
        <w:t>The argument that, as Anderson (2008) puts it, ‘</w:t>
      </w:r>
      <w:r w:rsidR="00CC0CFB" w:rsidRPr="00A92BAB">
        <w:rPr>
          <w:rFonts w:cs="Arial"/>
          <w:sz w:val="22"/>
          <w:szCs w:val="22"/>
        </w:rPr>
        <w:t>With enough data, the numbers speak for themselves’</w:t>
      </w:r>
      <w:r w:rsidR="00CC0CFB" w:rsidRPr="00A92BAB">
        <w:rPr>
          <w:sz w:val="22"/>
          <w:szCs w:val="22"/>
        </w:rPr>
        <w:t xml:space="preserve"> implies that the only reason we used to try to work out models, formulate hypotheses and understand causation was that we lacked the affordances of Big Data. </w:t>
      </w:r>
      <w:r w:rsidR="00734691" w:rsidRPr="00A92BAB">
        <w:rPr>
          <w:sz w:val="22"/>
          <w:szCs w:val="22"/>
        </w:rPr>
        <w:t xml:space="preserve">Now, it seems, we are </w:t>
      </w:r>
      <w:r w:rsidR="00707F78" w:rsidRPr="00A92BAB">
        <w:rPr>
          <w:sz w:val="22"/>
          <w:szCs w:val="22"/>
        </w:rPr>
        <w:t>fortunate</w:t>
      </w:r>
      <w:r w:rsidR="00734691" w:rsidRPr="00A92BAB">
        <w:rPr>
          <w:sz w:val="22"/>
          <w:szCs w:val="22"/>
        </w:rPr>
        <w:t xml:space="preserve"> to be able to leave behind the quest to </w:t>
      </w:r>
      <w:r w:rsidR="00707F78" w:rsidRPr="00A92BAB">
        <w:rPr>
          <w:sz w:val="22"/>
          <w:szCs w:val="22"/>
        </w:rPr>
        <w:t>understand</w:t>
      </w:r>
      <w:r w:rsidR="00734691" w:rsidRPr="00A92BAB">
        <w:rPr>
          <w:sz w:val="22"/>
          <w:szCs w:val="22"/>
        </w:rPr>
        <w:t xml:space="preserve"> the world in terms of cause and effect. </w:t>
      </w:r>
      <w:r w:rsidR="00F91D8F" w:rsidRPr="00A92BAB">
        <w:rPr>
          <w:sz w:val="22"/>
          <w:szCs w:val="22"/>
        </w:rPr>
        <w:t>T</w:t>
      </w:r>
      <w:r w:rsidR="00734691" w:rsidRPr="00A92BAB">
        <w:rPr>
          <w:sz w:val="22"/>
          <w:szCs w:val="22"/>
        </w:rPr>
        <w:t xml:space="preserve">his implies very different </w:t>
      </w:r>
      <w:r w:rsidR="000F4EF9">
        <w:rPr>
          <w:sz w:val="22"/>
          <w:szCs w:val="22"/>
        </w:rPr>
        <w:t xml:space="preserve">expectations of </w:t>
      </w:r>
      <w:r w:rsidR="000F4EF9" w:rsidRPr="00A92BAB">
        <w:rPr>
          <w:sz w:val="22"/>
          <w:szCs w:val="22"/>
        </w:rPr>
        <w:t>journalism</w:t>
      </w:r>
      <w:r w:rsidR="000F4EF9">
        <w:rPr>
          <w:sz w:val="22"/>
          <w:szCs w:val="22"/>
        </w:rPr>
        <w:t xml:space="preserve"> and its capacity to explain events</w:t>
      </w:r>
      <w:r w:rsidR="00734691" w:rsidRPr="00A92BAB">
        <w:rPr>
          <w:sz w:val="22"/>
          <w:szCs w:val="22"/>
        </w:rPr>
        <w:t>.</w:t>
      </w:r>
    </w:p>
    <w:p w14:paraId="7A5421B9" w14:textId="77777777" w:rsidR="005015A2" w:rsidRPr="00A92BAB" w:rsidRDefault="005015A2" w:rsidP="00EA5F56">
      <w:pPr>
        <w:jc w:val="both"/>
        <w:rPr>
          <w:sz w:val="22"/>
          <w:szCs w:val="22"/>
        </w:rPr>
      </w:pPr>
    </w:p>
    <w:p w14:paraId="141433DB" w14:textId="0BF1A657" w:rsidR="00675991" w:rsidRPr="00A92BAB" w:rsidRDefault="005015A2" w:rsidP="00675991">
      <w:pPr>
        <w:jc w:val="both"/>
        <w:rPr>
          <w:sz w:val="22"/>
          <w:szCs w:val="22"/>
        </w:rPr>
      </w:pPr>
      <w:r w:rsidRPr="00A92BAB">
        <w:rPr>
          <w:sz w:val="22"/>
          <w:szCs w:val="22"/>
        </w:rPr>
        <w:t xml:space="preserve">In a 1980 article partly inspired by </w:t>
      </w:r>
      <w:r w:rsidR="00E7692F" w:rsidRPr="00A92BAB">
        <w:rPr>
          <w:sz w:val="22"/>
          <w:szCs w:val="22"/>
        </w:rPr>
        <w:t>CAR</w:t>
      </w:r>
      <w:r w:rsidR="00F91D8F" w:rsidRPr="00A92BAB">
        <w:rPr>
          <w:sz w:val="22"/>
          <w:szCs w:val="22"/>
        </w:rPr>
        <w:t>,</w:t>
      </w:r>
      <w:r w:rsidR="00570EF6" w:rsidRPr="00A92BAB">
        <w:rPr>
          <w:sz w:val="22"/>
          <w:szCs w:val="22"/>
        </w:rPr>
        <w:t xml:space="preserve"> and </w:t>
      </w:r>
      <w:r w:rsidRPr="00A92BAB">
        <w:rPr>
          <w:sz w:val="22"/>
          <w:szCs w:val="22"/>
        </w:rPr>
        <w:t xml:space="preserve">Meyer’s description of </w:t>
      </w:r>
      <w:r w:rsidRPr="00A92BAB">
        <w:rPr>
          <w:i/>
          <w:sz w:val="22"/>
          <w:szCs w:val="22"/>
        </w:rPr>
        <w:t>Precision Journalism</w:t>
      </w:r>
      <w:r w:rsidRPr="00A92BAB">
        <w:rPr>
          <w:sz w:val="22"/>
          <w:szCs w:val="22"/>
        </w:rPr>
        <w:t xml:space="preserve"> as offering ‘a reporter’s introduction to social science methods’</w:t>
      </w:r>
      <w:r w:rsidR="00B45E1C" w:rsidRPr="00A92BAB">
        <w:rPr>
          <w:sz w:val="22"/>
          <w:szCs w:val="22"/>
        </w:rPr>
        <w:t xml:space="preserve">, </w:t>
      </w:r>
      <w:r w:rsidRPr="00A92BAB">
        <w:rPr>
          <w:sz w:val="22"/>
          <w:szCs w:val="22"/>
        </w:rPr>
        <w:t xml:space="preserve">David Weaver and Maxwell Combs </w:t>
      </w:r>
      <w:r w:rsidR="00187968" w:rsidRPr="00A92BAB">
        <w:rPr>
          <w:sz w:val="22"/>
          <w:szCs w:val="22"/>
        </w:rPr>
        <w:t xml:space="preserve">traced the history of the relationship between journalism and social science, seeing </w:t>
      </w:r>
      <w:r w:rsidR="00570EF6" w:rsidRPr="00A92BAB">
        <w:rPr>
          <w:sz w:val="22"/>
          <w:szCs w:val="22"/>
        </w:rPr>
        <w:t xml:space="preserve">then-recent trends </w:t>
      </w:r>
      <w:r w:rsidRPr="00A92BAB">
        <w:rPr>
          <w:sz w:val="22"/>
          <w:szCs w:val="22"/>
        </w:rPr>
        <w:t xml:space="preserve">as </w:t>
      </w:r>
      <w:r w:rsidR="00AA3650" w:rsidRPr="00A92BAB">
        <w:rPr>
          <w:sz w:val="22"/>
          <w:szCs w:val="22"/>
        </w:rPr>
        <w:t>welcome confirmation that the two had grown closer together</w:t>
      </w:r>
      <w:r w:rsidR="00251D09" w:rsidRPr="00A92BAB">
        <w:rPr>
          <w:sz w:val="22"/>
          <w:szCs w:val="22"/>
        </w:rPr>
        <w:t>,</w:t>
      </w:r>
      <w:r w:rsidR="00AA3650" w:rsidRPr="00A92BAB">
        <w:rPr>
          <w:sz w:val="22"/>
          <w:szCs w:val="22"/>
        </w:rPr>
        <w:t xml:space="preserve"> but also arguing that the relationship had deeper roots. They cited, for example, Curtis MacDougall’s 1938 textbook, </w:t>
      </w:r>
      <w:r w:rsidR="00AA3650" w:rsidRPr="00A92BAB">
        <w:rPr>
          <w:i/>
          <w:sz w:val="22"/>
          <w:szCs w:val="22"/>
        </w:rPr>
        <w:t>Interpretative Reporting</w:t>
      </w:r>
      <w:r w:rsidR="00AA3650" w:rsidRPr="00A92BAB">
        <w:rPr>
          <w:sz w:val="22"/>
          <w:szCs w:val="22"/>
        </w:rPr>
        <w:t>, which maintained that</w:t>
      </w:r>
      <w:r w:rsidR="00BC6D8D" w:rsidRPr="00A92BAB">
        <w:rPr>
          <w:sz w:val="22"/>
          <w:szCs w:val="22"/>
        </w:rPr>
        <w:t>:</w:t>
      </w:r>
      <w:r w:rsidR="00AA3650" w:rsidRPr="00A92BAB">
        <w:rPr>
          <w:sz w:val="22"/>
          <w:szCs w:val="22"/>
        </w:rPr>
        <w:t xml:space="preserve"> </w:t>
      </w:r>
      <w:r w:rsidR="00B62E93" w:rsidRPr="00A92BAB">
        <w:rPr>
          <w:sz w:val="22"/>
          <w:szCs w:val="22"/>
        </w:rPr>
        <w:t>‘To interpret the news it is necessary to u</w:t>
      </w:r>
      <w:r w:rsidR="00AA3650" w:rsidRPr="00A92BAB">
        <w:rPr>
          <w:sz w:val="22"/>
          <w:szCs w:val="22"/>
        </w:rPr>
        <w:t>nderstand it, and understanding</w:t>
      </w:r>
      <w:r w:rsidR="00B62E93" w:rsidRPr="00A92BAB">
        <w:rPr>
          <w:sz w:val="22"/>
          <w:szCs w:val="22"/>
        </w:rPr>
        <w:t>…involves recognizing the particular event as one of a series with both a cause and an effect’ (</w:t>
      </w:r>
      <w:r w:rsidR="00AA3650" w:rsidRPr="00A92BAB">
        <w:rPr>
          <w:sz w:val="22"/>
          <w:szCs w:val="22"/>
        </w:rPr>
        <w:t xml:space="preserve">in </w:t>
      </w:r>
      <w:r w:rsidR="00B62E93" w:rsidRPr="00A92BAB">
        <w:rPr>
          <w:sz w:val="22"/>
          <w:szCs w:val="22"/>
        </w:rPr>
        <w:t>Weaver and Combs</w:t>
      </w:r>
      <w:r w:rsidR="00AA3650" w:rsidRPr="00A92BAB">
        <w:rPr>
          <w:sz w:val="22"/>
          <w:szCs w:val="22"/>
        </w:rPr>
        <w:t xml:space="preserve">, </w:t>
      </w:r>
      <w:r w:rsidR="009C5B16" w:rsidRPr="00A92BAB">
        <w:rPr>
          <w:sz w:val="22"/>
          <w:szCs w:val="22"/>
        </w:rPr>
        <w:t>1980</w:t>
      </w:r>
      <w:r w:rsidR="00AA3650" w:rsidRPr="00A92BAB">
        <w:rPr>
          <w:sz w:val="22"/>
          <w:szCs w:val="22"/>
        </w:rPr>
        <w:t>: 487</w:t>
      </w:r>
      <w:r w:rsidR="00B62E93" w:rsidRPr="00A92BAB">
        <w:rPr>
          <w:sz w:val="22"/>
          <w:szCs w:val="22"/>
        </w:rPr>
        <w:t>)</w:t>
      </w:r>
      <w:r w:rsidR="00BC6D8D" w:rsidRPr="00A92BAB">
        <w:rPr>
          <w:sz w:val="22"/>
          <w:szCs w:val="22"/>
        </w:rPr>
        <w:t xml:space="preserve">. </w:t>
      </w:r>
      <w:r w:rsidR="00570EF6" w:rsidRPr="00A92BAB">
        <w:rPr>
          <w:sz w:val="22"/>
          <w:szCs w:val="22"/>
        </w:rPr>
        <w:t xml:space="preserve">What seemed true in 1938 seemed equally valid in 1980: that a more social-scientific approach to journalism was a positive development because it could do more than simply registering the welter of daily events, and </w:t>
      </w:r>
      <w:r w:rsidR="00B55C02">
        <w:rPr>
          <w:sz w:val="22"/>
          <w:szCs w:val="22"/>
        </w:rPr>
        <w:t xml:space="preserve">could </w:t>
      </w:r>
      <w:r w:rsidR="00570EF6" w:rsidRPr="00A92BAB">
        <w:rPr>
          <w:sz w:val="22"/>
          <w:szCs w:val="22"/>
        </w:rPr>
        <w:t>dig down to discover underlying causes</w:t>
      </w:r>
      <w:r w:rsidR="00251D09" w:rsidRPr="00A92BAB">
        <w:rPr>
          <w:sz w:val="22"/>
          <w:szCs w:val="22"/>
        </w:rPr>
        <w:t>,</w:t>
      </w:r>
      <w:r w:rsidR="00570EF6" w:rsidRPr="00A92BAB">
        <w:rPr>
          <w:sz w:val="22"/>
          <w:szCs w:val="22"/>
        </w:rPr>
        <w:t xml:space="preserve"> thereby </w:t>
      </w:r>
      <w:r w:rsidR="00251D09" w:rsidRPr="00A92BAB">
        <w:rPr>
          <w:sz w:val="22"/>
          <w:szCs w:val="22"/>
        </w:rPr>
        <w:t xml:space="preserve">offering </w:t>
      </w:r>
      <w:r w:rsidR="00570EF6" w:rsidRPr="00A92BAB">
        <w:rPr>
          <w:sz w:val="22"/>
          <w:szCs w:val="22"/>
        </w:rPr>
        <w:t>a deeper understanding of the social world.</w:t>
      </w:r>
      <w:r w:rsidR="00B92B29" w:rsidRPr="00A92BAB">
        <w:rPr>
          <w:sz w:val="22"/>
          <w:szCs w:val="22"/>
        </w:rPr>
        <w:t xml:space="preserve"> Today, in contrast, even the aspiration to understand cause and effect is starting to look hopelessly antique. </w:t>
      </w:r>
      <w:r w:rsidR="00A7050F" w:rsidRPr="00A92BAB">
        <w:rPr>
          <w:sz w:val="22"/>
          <w:szCs w:val="22"/>
        </w:rPr>
        <w:t xml:space="preserve">As Kenneth Cukier and Viktor Mayer-Schoenberger </w:t>
      </w:r>
      <w:r w:rsidR="00FD5737" w:rsidRPr="00A92BAB">
        <w:rPr>
          <w:sz w:val="22"/>
          <w:szCs w:val="22"/>
        </w:rPr>
        <w:t xml:space="preserve">(2013) </w:t>
      </w:r>
      <w:r w:rsidR="00A7050F" w:rsidRPr="00A92BAB">
        <w:rPr>
          <w:sz w:val="22"/>
          <w:szCs w:val="22"/>
        </w:rPr>
        <w:t>argue</w:t>
      </w:r>
      <w:r w:rsidR="00FD5737" w:rsidRPr="00A92BAB">
        <w:rPr>
          <w:sz w:val="22"/>
          <w:szCs w:val="22"/>
        </w:rPr>
        <w:t>, in an era of Big Data ‘</w:t>
      </w:r>
      <w:r w:rsidR="00B62E93" w:rsidRPr="00A92BAB">
        <w:rPr>
          <w:rFonts w:cs="Arial"/>
          <w:color w:val="1A1718"/>
          <w:sz w:val="22"/>
          <w:szCs w:val="22"/>
        </w:rPr>
        <w:t>we will need to give up our quest to discover the cause of things, in return for accepting correlations</w:t>
      </w:r>
      <w:r w:rsidR="00FD5737" w:rsidRPr="00A92BAB">
        <w:rPr>
          <w:rFonts w:cs="Arial"/>
          <w:color w:val="1A1718"/>
          <w:sz w:val="22"/>
          <w:szCs w:val="22"/>
        </w:rPr>
        <w:t>’</w:t>
      </w:r>
      <w:r w:rsidR="000277D0" w:rsidRPr="00A92BAB">
        <w:rPr>
          <w:rFonts w:cs="Arial"/>
          <w:color w:val="1A1718"/>
          <w:sz w:val="22"/>
          <w:szCs w:val="22"/>
        </w:rPr>
        <w:t xml:space="preserve">. </w:t>
      </w:r>
      <w:r w:rsidR="004B3500" w:rsidRPr="00A92BAB">
        <w:rPr>
          <w:sz w:val="22"/>
          <w:szCs w:val="22"/>
        </w:rPr>
        <w:t xml:space="preserve">Again the </w:t>
      </w:r>
      <w:r w:rsidR="00AE44FD" w:rsidRPr="00A92BAB">
        <w:rPr>
          <w:sz w:val="22"/>
          <w:szCs w:val="22"/>
        </w:rPr>
        <w:t>driver</w:t>
      </w:r>
      <w:r w:rsidR="004B3500" w:rsidRPr="00A92BAB">
        <w:rPr>
          <w:sz w:val="22"/>
          <w:szCs w:val="22"/>
        </w:rPr>
        <w:t xml:space="preserve"> of this change is understood </w:t>
      </w:r>
      <w:r w:rsidR="00AE44FD" w:rsidRPr="00A92BAB">
        <w:rPr>
          <w:sz w:val="22"/>
          <w:szCs w:val="22"/>
        </w:rPr>
        <w:t>to be</w:t>
      </w:r>
      <w:r w:rsidR="004B3500" w:rsidRPr="00A92BAB">
        <w:rPr>
          <w:sz w:val="22"/>
          <w:szCs w:val="22"/>
        </w:rPr>
        <w:t xml:space="preserve"> technological innovation</w:t>
      </w:r>
      <w:r w:rsidR="00A35DA2" w:rsidRPr="00A92BAB">
        <w:rPr>
          <w:sz w:val="22"/>
          <w:szCs w:val="22"/>
        </w:rPr>
        <w:t>:</w:t>
      </w:r>
      <w:r w:rsidR="004045F9">
        <w:rPr>
          <w:sz w:val="22"/>
          <w:szCs w:val="22"/>
        </w:rPr>
        <w:t xml:space="preserve"> </w:t>
      </w:r>
      <w:r w:rsidR="004B3500" w:rsidRPr="00A92BAB">
        <w:rPr>
          <w:sz w:val="22"/>
          <w:szCs w:val="22"/>
        </w:rPr>
        <w:t xml:space="preserve">the ‘rise of Big Data’ </w:t>
      </w:r>
      <w:r w:rsidR="00A35DA2" w:rsidRPr="00A92BAB">
        <w:rPr>
          <w:sz w:val="22"/>
          <w:szCs w:val="22"/>
        </w:rPr>
        <w:t>is said to be profoundly reshaping our understanding of the world</w:t>
      </w:r>
      <w:r w:rsidR="00675991" w:rsidRPr="00A92BAB">
        <w:rPr>
          <w:sz w:val="22"/>
          <w:szCs w:val="22"/>
        </w:rPr>
        <w:t xml:space="preserve">, leading us to </w:t>
      </w:r>
      <w:r w:rsidR="00AE44FD" w:rsidRPr="00A92BAB">
        <w:rPr>
          <w:sz w:val="22"/>
          <w:szCs w:val="22"/>
        </w:rPr>
        <w:t>focus on</w:t>
      </w:r>
      <w:r w:rsidR="00675991" w:rsidRPr="00A92BAB">
        <w:rPr>
          <w:sz w:val="22"/>
          <w:szCs w:val="22"/>
        </w:rPr>
        <w:t xml:space="preserve"> ‘what’ is happening rather than </w:t>
      </w:r>
      <w:r w:rsidR="00AE44FD" w:rsidRPr="00A92BAB">
        <w:rPr>
          <w:sz w:val="22"/>
          <w:szCs w:val="22"/>
        </w:rPr>
        <w:t xml:space="preserve">asking </w:t>
      </w:r>
      <w:r w:rsidR="00675991" w:rsidRPr="00A92BAB">
        <w:rPr>
          <w:sz w:val="22"/>
          <w:szCs w:val="22"/>
        </w:rPr>
        <w:t>‘why’</w:t>
      </w:r>
      <w:r w:rsidR="000277D0" w:rsidRPr="00A92BAB">
        <w:rPr>
          <w:sz w:val="22"/>
          <w:szCs w:val="22"/>
        </w:rPr>
        <w:t xml:space="preserve"> </w:t>
      </w:r>
      <w:r w:rsidR="000277D0" w:rsidRPr="00A92BAB">
        <w:rPr>
          <w:rFonts w:cs="Arial"/>
          <w:sz w:val="22"/>
          <w:szCs w:val="22"/>
        </w:rPr>
        <w:t>(Cukier and Mayer-Schoenberger, 2013)</w:t>
      </w:r>
      <w:r w:rsidR="00675991" w:rsidRPr="00A92BAB">
        <w:rPr>
          <w:sz w:val="22"/>
          <w:szCs w:val="22"/>
        </w:rPr>
        <w:t>.</w:t>
      </w:r>
      <w:r w:rsidR="004045F9">
        <w:rPr>
          <w:sz w:val="22"/>
          <w:szCs w:val="22"/>
        </w:rPr>
        <w:t xml:space="preserve"> </w:t>
      </w:r>
      <w:r w:rsidR="00675991" w:rsidRPr="00A92BAB">
        <w:rPr>
          <w:sz w:val="22"/>
          <w:szCs w:val="22"/>
        </w:rPr>
        <w:t xml:space="preserve">Yet while there may be, so to speak, a correlation between the datafication of the world and a more widespread sense </w:t>
      </w:r>
      <w:r w:rsidR="000277D0" w:rsidRPr="00A92BAB">
        <w:rPr>
          <w:sz w:val="22"/>
          <w:szCs w:val="22"/>
        </w:rPr>
        <w:t xml:space="preserve">that </w:t>
      </w:r>
      <w:r w:rsidR="00675991" w:rsidRPr="00A92BAB">
        <w:rPr>
          <w:sz w:val="22"/>
          <w:szCs w:val="22"/>
        </w:rPr>
        <w:t xml:space="preserve">theorising </w:t>
      </w:r>
      <w:r w:rsidR="00614F10" w:rsidRPr="00A92BAB">
        <w:rPr>
          <w:sz w:val="22"/>
          <w:szCs w:val="22"/>
        </w:rPr>
        <w:t xml:space="preserve">society’s </w:t>
      </w:r>
      <w:r w:rsidR="00675991" w:rsidRPr="00A92BAB">
        <w:rPr>
          <w:sz w:val="22"/>
          <w:szCs w:val="22"/>
        </w:rPr>
        <w:t>causal laws is hubristic and mistaken</w:t>
      </w:r>
      <w:r w:rsidR="000277D0" w:rsidRPr="00A92BAB">
        <w:rPr>
          <w:sz w:val="22"/>
          <w:szCs w:val="22"/>
        </w:rPr>
        <w:t xml:space="preserve"> – </w:t>
      </w:r>
      <w:r w:rsidR="00614F10" w:rsidRPr="00A92BAB">
        <w:rPr>
          <w:sz w:val="22"/>
          <w:szCs w:val="22"/>
        </w:rPr>
        <w:t xml:space="preserve">a sense </w:t>
      </w:r>
      <w:r w:rsidR="00675991" w:rsidRPr="00A92BAB">
        <w:rPr>
          <w:sz w:val="22"/>
          <w:szCs w:val="22"/>
        </w:rPr>
        <w:t xml:space="preserve">that, in </w:t>
      </w:r>
      <w:r w:rsidR="00675991" w:rsidRPr="00A92BAB">
        <w:rPr>
          <w:rFonts w:cs="Arial"/>
          <w:sz w:val="22"/>
          <w:szCs w:val="22"/>
        </w:rPr>
        <w:t>Cukier and Mayer-Schoenberger</w:t>
      </w:r>
      <w:r w:rsidR="00675991" w:rsidRPr="00A92BAB">
        <w:rPr>
          <w:sz w:val="22"/>
          <w:szCs w:val="22"/>
        </w:rPr>
        <w:t>’s (2013) words, ‘many times, when we think we have identified [causation], it is nothing more than a self-congratulatory illusion’</w:t>
      </w:r>
      <w:r w:rsidR="000277D0" w:rsidRPr="00A92BAB">
        <w:rPr>
          <w:sz w:val="22"/>
          <w:szCs w:val="22"/>
        </w:rPr>
        <w:t xml:space="preserve"> – it does not follow</w:t>
      </w:r>
      <w:r w:rsidR="00675991" w:rsidRPr="00A92BAB">
        <w:rPr>
          <w:sz w:val="22"/>
          <w:szCs w:val="22"/>
        </w:rPr>
        <w:t xml:space="preserve"> that the first development has led to the second.</w:t>
      </w:r>
    </w:p>
    <w:p w14:paraId="1F8233B5" w14:textId="77777777" w:rsidR="005830B0" w:rsidRPr="00A92BAB" w:rsidRDefault="005830B0">
      <w:pPr>
        <w:rPr>
          <w:b/>
          <w:sz w:val="22"/>
          <w:szCs w:val="22"/>
        </w:rPr>
      </w:pPr>
    </w:p>
    <w:p w14:paraId="6AA8DE2D" w14:textId="77777777" w:rsidR="000277D0" w:rsidRPr="00A92BAB" w:rsidRDefault="000277D0">
      <w:pPr>
        <w:rPr>
          <w:b/>
          <w:sz w:val="22"/>
          <w:szCs w:val="22"/>
        </w:rPr>
      </w:pPr>
    </w:p>
    <w:p w14:paraId="7204BCCA" w14:textId="682FA11F" w:rsidR="00C76844" w:rsidRPr="00A92BAB" w:rsidRDefault="009C183F" w:rsidP="00C76844">
      <w:pPr>
        <w:rPr>
          <w:b/>
          <w:sz w:val="22"/>
          <w:szCs w:val="22"/>
        </w:rPr>
      </w:pPr>
      <w:r w:rsidRPr="00A92BAB">
        <w:rPr>
          <w:b/>
          <w:sz w:val="22"/>
          <w:szCs w:val="22"/>
        </w:rPr>
        <w:t>‘Human-assisted reporting’</w:t>
      </w:r>
    </w:p>
    <w:p w14:paraId="3CCA2933" w14:textId="77777777" w:rsidR="00196B7A" w:rsidRPr="00A92BAB" w:rsidRDefault="00196B7A" w:rsidP="00C76844">
      <w:pPr>
        <w:rPr>
          <w:sz w:val="22"/>
          <w:szCs w:val="22"/>
        </w:rPr>
      </w:pPr>
    </w:p>
    <w:p w14:paraId="5D166BE2" w14:textId="1592F02E" w:rsidR="003657CC" w:rsidRPr="00A92BAB" w:rsidRDefault="00E7692F" w:rsidP="00D961B8">
      <w:pPr>
        <w:jc w:val="both"/>
        <w:rPr>
          <w:sz w:val="22"/>
          <w:szCs w:val="22"/>
        </w:rPr>
      </w:pPr>
      <w:r w:rsidRPr="00A92BAB">
        <w:rPr>
          <w:sz w:val="22"/>
          <w:szCs w:val="22"/>
        </w:rPr>
        <w:t>Of course, not all d</w:t>
      </w:r>
      <w:r w:rsidR="00C76844" w:rsidRPr="00A92BAB">
        <w:rPr>
          <w:sz w:val="22"/>
          <w:szCs w:val="22"/>
        </w:rPr>
        <w:t xml:space="preserve">ata journalism </w:t>
      </w:r>
      <w:r w:rsidR="00FD57CB">
        <w:rPr>
          <w:sz w:val="22"/>
          <w:szCs w:val="22"/>
        </w:rPr>
        <w:t xml:space="preserve">is related to </w:t>
      </w:r>
      <w:r w:rsidRPr="00A92BAB">
        <w:rPr>
          <w:sz w:val="22"/>
          <w:szCs w:val="22"/>
        </w:rPr>
        <w:t>Big Data</w:t>
      </w:r>
      <w:r w:rsidR="000A079C" w:rsidRPr="00A92BAB">
        <w:rPr>
          <w:sz w:val="22"/>
          <w:szCs w:val="22"/>
        </w:rPr>
        <w:t xml:space="preserve">, and indeed </w:t>
      </w:r>
      <w:r w:rsidRPr="00A92BAB">
        <w:rPr>
          <w:sz w:val="22"/>
          <w:szCs w:val="22"/>
        </w:rPr>
        <w:t>some of what is labelled as ‘data journalism’ only tangentially or su</w:t>
      </w:r>
      <w:r w:rsidR="00D961B8" w:rsidRPr="00A92BAB">
        <w:rPr>
          <w:sz w:val="22"/>
          <w:szCs w:val="22"/>
        </w:rPr>
        <w:t xml:space="preserve">perficially involves using </w:t>
      </w:r>
      <w:r w:rsidR="004D6330" w:rsidRPr="00A92BAB">
        <w:rPr>
          <w:sz w:val="22"/>
          <w:szCs w:val="22"/>
        </w:rPr>
        <w:t xml:space="preserve">any sort of </w:t>
      </w:r>
      <w:r w:rsidR="00D961B8" w:rsidRPr="00A92BAB">
        <w:rPr>
          <w:sz w:val="22"/>
          <w:szCs w:val="22"/>
        </w:rPr>
        <w:t xml:space="preserve">data, </w:t>
      </w:r>
      <w:r w:rsidR="009C183F" w:rsidRPr="00A92BAB">
        <w:rPr>
          <w:sz w:val="22"/>
          <w:szCs w:val="22"/>
        </w:rPr>
        <w:t xml:space="preserve">often </w:t>
      </w:r>
      <w:r w:rsidR="004D6330" w:rsidRPr="00A92BAB">
        <w:rPr>
          <w:sz w:val="22"/>
          <w:szCs w:val="22"/>
        </w:rPr>
        <w:t xml:space="preserve">employing </w:t>
      </w:r>
      <w:r w:rsidR="00376B91">
        <w:rPr>
          <w:sz w:val="22"/>
          <w:szCs w:val="22"/>
        </w:rPr>
        <w:t>data</w:t>
      </w:r>
      <w:r w:rsidR="004D6330" w:rsidRPr="00A92BAB">
        <w:rPr>
          <w:sz w:val="22"/>
          <w:szCs w:val="22"/>
        </w:rPr>
        <w:t xml:space="preserve"> </w:t>
      </w:r>
      <w:r w:rsidR="00D961B8" w:rsidRPr="00A92BAB">
        <w:rPr>
          <w:sz w:val="22"/>
          <w:szCs w:val="22"/>
        </w:rPr>
        <w:t xml:space="preserve">in ways that are ‘as much decorative as informative’ </w:t>
      </w:r>
      <w:r w:rsidRPr="00A92BAB">
        <w:rPr>
          <w:sz w:val="22"/>
          <w:szCs w:val="22"/>
        </w:rPr>
        <w:t>(</w:t>
      </w:r>
      <w:r w:rsidR="000A079C" w:rsidRPr="00A92BAB">
        <w:rPr>
          <w:sz w:val="22"/>
          <w:szCs w:val="22"/>
        </w:rPr>
        <w:t>Knight, 2013).</w:t>
      </w:r>
      <w:r w:rsidR="00FC3A4D" w:rsidRPr="00A92BAB">
        <w:rPr>
          <w:sz w:val="22"/>
          <w:szCs w:val="22"/>
        </w:rPr>
        <w:t xml:space="preserve"> </w:t>
      </w:r>
      <w:r w:rsidR="00196B7A" w:rsidRPr="00A92BAB">
        <w:rPr>
          <w:sz w:val="22"/>
          <w:szCs w:val="22"/>
        </w:rPr>
        <w:t xml:space="preserve">The </w:t>
      </w:r>
      <w:r w:rsidR="00C76844" w:rsidRPr="00A92BAB">
        <w:rPr>
          <w:sz w:val="22"/>
          <w:szCs w:val="22"/>
        </w:rPr>
        <w:t xml:space="preserve">aspect of </w:t>
      </w:r>
      <w:r w:rsidR="00FC3A4D" w:rsidRPr="00A92BAB">
        <w:rPr>
          <w:sz w:val="22"/>
          <w:szCs w:val="22"/>
        </w:rPr>
        <w:t xml:space="preserve">data journalism </w:t>
      </w:r>
      <w:r w:rsidR="00C76844" w:rsidRPr="00A92BAB">
        <w:rPr>
          <w:sz w:val="22"/>
          <w:szCs w:val="22"/>
        </w:rPr>
        <w:t xml:space="preserve">that </w:t>
      </w:r>
      <w:r w:rsidR="00196B7A" w:rsidRPr="00A92BAB">
        <w:rPr>
          <w:sz w:val="22"/>
          <w:szCs w:val="22"/>
        </w:rPr>
        <w:t xml:space="preserve">is </w:t>
      </w:r>
      <w:r w:rsidR="00C76844" w:rsidRPr="00A92BAB">
        <w:rPr>
          <w:sz w:val="22"/>
          <w:szCs w:val="22"/>
        </w:rPr>
        <w:t xml:space="preserve">most directly </w:t>
      </w:r>
      <w:r w:rsidR="00FC3A4D" w:rsidRPr="00A92BAB">
        <w:rPr>
          <w:sz w:val="22"/>
          <w:szCs w:val="22"/>
        </w:rPr>
        <w:t>related</w:t>
      </w:r>
      <w:r w:rsidR="00C76844" w:rsidRPr="00A92BAB">
        <w:rPr>
          <w:sz w:val="22"/>
          <w:szCs w:val="22"/>
        </w:rPr>
        <w:t xml:space="preserve"> to B</w:t>
      </w:r>
      <w:r w:rsidR="00FC3A4D" w:rsidRPr="00A92BAB">
        <w:rPr>
          <w:sz w:val="22"/>
          <w:szCs w:val="22"/>
        </w:rPr>
        <w:t xml:space="preserve">ig </w:t>
      </w:r>
      <w:r w:rsidR="00C76844" w:rsidRPr="00A92BAB">
        <w:rPr>
          <w:sz w:val="22"/>
          <w:szCs w:val="22"/>
        </w:rPr>
        <w:t>D</w:t>
      </w:r>
      <w:r w:rsidR="00FC3A4D" w:rsidRPr="00A92BAB">
        <w:rPr>
          <w:sz w:val="22"/>
          <w:szCs w:val="22"/>
        </w:rPr>
        <w:t>ata specifically</w:t>
      </w:r>
      <w:r w:rsidR="00C76844" w:rsidRPr="00A92BAB">
        <w:rPr>
          <w:sz w:val="22"/>
          <w:szCs w:val="22"/>
        </w:rPr>
        <w:t xml:space="preserve"> is </w:t>
      </w:r>
      <w:r w:rsidR="00FC3A4D" w:rsidRPr="00A92BAB">
        <w:rPr>
          <w:sz w:val="22"/>
          <w:szCs w:val="22"/>
        </w:rPr>
        <w:t>what is sometimes referred to as ‘</w:t>
      </w:r>
      <w:r w:rsidR="00C76844" w:rsidRPr="00A92BAB">
        <w:rPr>
          <w:sz w:val="22"/>
          <w:szCs w:val="22"/>
        </w:rPr>
        <w:t>automated</w:t>
      </w:r>
      <w:r w:rsidR="002C6A36" w:rsidRPr="00A92BAB">
        <w:rPr>
          <w:sz w:val="22"/>
          <w:szCs w:val="22"/>
        </w:rPr>
        <w:t xml:space="preserve">’, ‘algorithmic’ </w:t>
      </w:r>
      <w:r w:rsidR="00FC3A4D" w:rsidRPr="00A92BAB">
        <w:rPr>
          <w:sz w:val="22"/>
          <w:szCs w:val="22"/>
        </w:rPr>
        <w:t>or ‘</w:t>
      </w:r>
      <w:r w:rsidR="00C76844" w:rsidRPr="00A92BAB">
        <w:rPr>
          <w:sz w:val="22"/>
          <w:szCs w:val="22"/>
        </w:rPr>
        <w:t>robot</w:t>
      </w:r>
      <w:r w:rsidR="00FC3A4D" w:rsidRPr="00A92BAB">
        <w:rPr>
          <w:sz w:val="22"/>
          <w:szCs w:val="22"/>
        </w:rPr>
        <w:t>’</w:t>
      </w:r>
      <w:r w:rsidR="00C76844" w:rsidRPr="00A92BAB">
        <w:rPr>
          <w:sz w:val="22"/>
          <w:szCs w:val="22"/>
        </w:rPr>
        <w:t xml:space="preserve"> reporting</w:t>
      </w:r>
      <w:r w:rsidR="00FC3A4D" w:rsidRPr="00A92BAB">
        <w:rPr>
          <w:sz w:val="22"/>
          <w:szCs w:val="22"/>
        </w:rPr>
        <w:t xml:space="preserve">. </w:t>
      </w:r>
      <w:r w:rsidR="00E903FC" w:rsidRPr="00A92BAB">
        <w:rPr>
          <w:sz w:val="22"/>
          <w:szCs w:val="22"/>
        </w:rPr>
        <w:t xml:space="preserve">Although this has been growing for a number of years, it came to widespread attention in March 2014 when a report by ‘Quakebot’ </w:t>
      </w:r>
      <w:r w:rsidR="003F1A5A" w:rsidRPr="00A92BAB">
        <w:rPr>
          <w:sz w:val="22"/>
          <w:szCs w:val="22"/>
        </w:rPr>
        <w:t>published i</w:t>
      </w:r>
      <w:r w:rsidR="00E903FC" w:rsidRPr="00A92BAB">
        <w:rPr>
          <w:sz w:val="22"/>
          <w:szCs w:val="22"/>
        </w:rPr>
        <w:t xml:space="preserve">n the </w:t>
      </w:r>
      <w:r w:rsidR="00E903FC" w:rsidRPr="00A92BAB">
        <w:rPr>
          <w:i/>
          <w:sz w:val="22"/>
          <w:szCs w:val="22"/>
        </w:rPr>
        <w:t>Los Angeles Times</w:t>
      </w:r>
      <w:r w:rsidR="00C64FBD" w:rsidRPr="00A92BAB">
        <w:rPr>
          <w:sz w:val="22"/>
          <w:szCs w:val="22"/>
        </w:rPr>
        <w:t xml:space="preserve"> caught the public eye (</w:t>
      </w:r>
      <w:r w:rsidR="00FD44BE" w:rsidRPr="00A92BAB">
        <w:rPr>
          <w:sz w:val="22"/>
          <w:szCs w:val="22"/>
        </w:rPr>
        <w:t>Oremus, 2014; Rutkin, 2014</w:t>
      </w:r>
      <w:r w:rsidR="00C64FBD" w:rsidRPr="00A92BAB">
        <w:rPr>
          <w:sz w:val="22"/>
          <w:szCs w:val="22"/>
        </w:rPr>
        <w:t>).</w:t>
      </w:r>
      <w:r w:rsidR="00FA2531" w:rsidRPr="00A92BAB">
        <w:rPr>
          <w:sz w:val="22"/>
          <w:szCs w:val="22"/>
        </w:rPr>
        <w:t xml:space="preserve"> Quakebot, an algorithm written by </w:t>
      </w:r>
      <w:r w:rsidR="00FA2531" w:rsidRPr="00A92BAB">
        <w:rPr>
          <w:i/>
          <w:sz w:val="22"/>
          <w:szCs w:val="22"/>
        </w:rPr>
        <w:t>Los Angeles Times</w:t>
      </w:r>
      <w:r w:rsidR="00FA2531" w:rsidRPr="00A92BAB">
        <w:rPr>
          <w:sz w:val="22"/>
          <w:szCs w:val="22"/>
        </w:rPr>
        <w:t xml:space="preserve"> journalist Ken Schwencke, turned the data supplied by the United States Geological Survey’s </w:t>
      </w:r>
      <w:r w:rsidR="000115FC" w:rsidRPr="00A92BAB">
        <w:rPr>
          <w:sz w:val="22"/>
          <w:szCs w:val="22"/>
        </w:rPr>
        <w:t xml:space="preserve">automated earthquake notification service </w:t>
      </w:r>
      <w:r w:rsidR="00FA2531" w:rsidRPr="00A92BAB">
        <w:rPr>
          <w:sz w:val="22"/>
          <w:szCs w:val="22"/>
        </w:rPr>
        <w:t xml:space="preserve">into a brief news report. </w:t>
      </w:r>
      <w:r w:rsidR="004D6330" w:rsidRPr="00A92BAB">
        <w:rPr>
          <w:sz w:val="22"/>
          <w:szCs w:val="22"/>
        </w:rPr>
        <w:t>In under five</w:t>
      </w:r>
      <w:r w:rsidR="00FA2531" w:rsidRPr="00A92BAB">
        <w:rPr>
          <w:sz w:val="22"/>
          <w:szCs w:val="22"/>
        </w:rPr>
        <w:t xml:space="preserve"> minutes, the story was checked by Schwencke and uploaded to the newspaper’s website. </w:t>
      </w:r>
      <w:r w:rsidR="004D6330" w:rsidRPr="00A92BAB">
        <w:rPr>
          <w:sz w:val="22"/>
          <w:szCs w:val="22"/>
        </w:rPr>
        <w:t xml:space="preserve">One of </w:t>
      </w:r>
      <w:r w:rsidR="000F709B" w:rsidRPr="00A92BAB">
        <w:rPr>
          <w:sz w:val="22"/>
          <w:szCs w:val="22"/>
        </w:rPr>
        <w:t>Schwencke’s colleague</w:t>
      </w:r>
      <w:r w:rsidR="004D6330" w:rsidRPr="00A92BAB">
        <w:rPr>
          <w:sz w:val="22"/>
          <w:szCs w:val="22"/>
        </w:rPr>
        <w:t>s</w:t>
      </w:r>
      <w:r w:rsidR="000F709B" w:rsidRPr="00A92BAB">
        <w:rPr>
          <w:sz w:val="22"/>
          <w:szCs w:val="22"/>
        </w:rPr>
        <w:t xml:space="preserve"> described the process as ‘human-assisted reporting’ (in Marshall, 2013).</w:t>
      </w:r>
    </w:p>
    <w:p w14:paraId="13076048" w14:textId="77777777" w:rsidR="0033596A" w:rsidRPr="00A92BAB" w:rsidRDefault="0033596A" w:rsidP="00D961B8">
      <w:pPr>
        <w:jc w:val="both"/>
        <w:rPr>
          <w:sz w:val="22"/>
          <w:szCs w:val="22"/>
        </w:rPr>
      </w:pPr>
    </w:p>
    <w:p w14:paraId="5AE39AFB" w14:textId="1EC8A2B1" w:rsidR="00137773" w:rsidRPr="00A92BAB" w:rsidRDefault="00D961B8" w:rsidP="00D961B8">
      <w:pPr>
        <w:jc w:val="both"/>
        <w:rPr>
          <w:sz w:val="22"/>
          <w:szCs w:val="22"/>
        </w:rPr>
      </w:pPr>
      <w:r w:rsidRPr="00A92BAB">
        <w:rPr>
          <w:sz w:val="22"/>
          <w:szCs w:val="22"/>
        </w:rPr>
        <w:t xml:space="preserve">More common than this in-house operation is </w:t>
      </w:r>
      <w:r w:rsidR="003657CC" w:rsidRPr="00A92BAB">
        <w:rPr>
          <w:sz w:val="22"/>
          <w:szCs w:val="22"/>
        </w:rPr>
        <w:t xml:space="preserve">the </w:t>
      </w:r>
      <w:r w:rsidRPr="00A92BAB">
        <w:rPr>
          <w:sz w:val="22"/>
          <w:szCs w:val="22"/>
        </w:rPr>
        <w:t>contract</w:t>
      </w:r>
      <w:r w:rsidR="003657CC" w:rsidRPr="00A92BAB">
        <w:rPr>
          <w:sz w:val="22"/>
          <w:szCs w:val="22"/>
        </w:rPr>
        <w:t>ing of</w:t>
      </w:r>
      <w:r w:rsidRPr="00A92BAB">
        <w:rPr>
          <w:sz w:val="22"/>
          <w:szCs w:val="22"/>
        </w:rPr>
        <w:t xml:space="preserve"> such services from companies such as Narrative Science</w:t>
      </w:r>
      <w:r w:rsidR="003657CC" w:rsidRPr="00A92BAB">
        <w:rPr>
          <w:sz w:val="22"/>
          <w:szCs w:val="22"/>
        </w:rPr>
        <w:t>, who offer to</w:t>
      </w:r>
      <w:r w:rsidRPr="00A92BAB">
        <w:rPr>
          <w:sz w:val="22"/>
          <w:szCs w:val="22"/>
        </w:rPr>
        <w:t xml:space="preserve"> </w:t>
      </w:r>
      <w:r w:rsidR="003657CC" w:rsidRPr="00A92BAB">
        <w:rPr>
          <w:sz w:val="22"/>
          <w:szCs w:val="22"/>
        </w:rPr>
        <w:t>‘</w:t>
      </w:r>
      <w:r w:rsidRPr="00A92BAB">
        <w:rPr>
          <w:sz w:val="22"/>
          <w:szCs w:val="22"/>
        </w:rPr>
        <w:t>transform data into stories and insight’, or Automated Insights</w:t>
      </w:r>
      <w:r w:rsidR="003657CC" w:rsidRPr="00A92BAB">
        <w:rPr>
          <w:sz w:val="22"/>
          <w:szCs w:val="22"/>
        </w:rPr>
        <w:t xml:space="preserve">, who promise to </w:t>
      </w:r>
      <w:r w:rsidRPr="00A92BAB">
        <w:rPr>
          <w:sz w:val="22"/>
          <w:szCs w:val="22"/>
        </w:rPr>
        <w:t>‘Let your data tell its story’.</w:t>
      </w:r>
      <w:r w:rsidRPr="00A92BAB">
        <w:rPr>
          <w:rStyle w:val="EndnoteReference"/>
          <w:sz w:val="22"/>
          <w:szCs w:val="22"/>
        </w:rPr>
        <w:endnoteReference w:id="4"/>
      </w:r>
      <w:r w:rsidR="0033596A" w:rsidRPr="00A92BAB">
        <w:rPr>
          <w:sz w:val="22"/>
          <w:szCs w:val="22"/>
        </w:rPr>
        <w:t xml:space="preserve"> </w:t>
      </w:r>
      <w:r w:rsidR="003657CC" w:rsidRPr="00A92BAB">
        <w:rPr>
          <w:sz w:val="22"/>
          <w:szCs w:val="22"/>
        </w:rPr>
        <w:t xml:space="preserve">Narrative Science </w:t>
      </w:r>
      <w:r w:rsidR="00B70F29" w:rsidRPr="00A92BAB">
        <w:rPr>
          <w:sz w:val="22"/>
          <w:szCs w:val="22"/>
        </w:rPr>
        <w:t>estimated</w:t>
      </w:r>
      <w:r w:rsidR="003657CC" w:rsidRPr="00A92BAB">
        <w:rPr>
          <w:sz w:val="22"/>
          <w:szCs w:val="22"/>
        </w:rPr>
        <w:t xml:space="preserve"> in 2012 that within </w:t>
      </w:r>
      <w:r w:rsidR="00B70F29" w:rsidRPr="00A92BAB">
        <w:rPr>
          <w:sz w:val="22"/>
          <w:szCs w:val="22"/>
        </w:rPr>
        <w:t>fifteen years more than 90% of news would be written by algorithm; a prediction that perhaps seemed outlandish at the time</w:t>
      </w:r>
      <w:r w:rsidR="00B17F47" w:rsidRPr="00A92BAB">
        <w:rPr>
          <w:sz w:val="22"/>
          <w:szCs w:val="22"/>
        </w:rPr>
        <w:t xml:space="preserve"> (</w:t>
      </w:r>
      <w:r w:rsidR="00B20FC6" w:rsidRPr="00A92BAB">
        <w:rPr>
          <w:sz w:val="22"/>
          <w:szCs w:val="22"/>
        </w:rPr>
        <w:t>Levy, 2012</w:t>
      </w:r>
      <w:r w:rsidR="00B17F47" w:rsidRPr="00A92BAB">
        <w:rPr>
          <w:sz w:val="22"/>
          <w:szCs w:val="22"/>
        </w:rPr>
        <w:t>)</w:t>
      </w:r>
      <w:r w:rsidR="00B70F29" w:rsidRPr="00A92BAB">
        <w:rPr>
          <w:sz w:val="22"/>
          <w:szCs w:val="22"/>
        </w:rPr>
        <w:t xml:space="preserve">. </w:t>
      </w:r>
      <w:r w:rsidR="0033596A" w:rsidRPr="00A92BAB">
        <w:rPr>
          <w:sz w:val="22"/>
          <w:szCs w:val="22"/>
        </w:rPr>
        <w:t>Judged on the</w:t>
      </w:r>
      <w:r w:rsidR="00B17F47" w:rsidRPr="00A92BAB">
        <w:rPr>
          <w:sz w:val="22"/>
          <w:szCs w:val="22"/>
        </w:rPr>
        <w:t xml:space="preserve"> sheer volume of reports, however, it is already true. Automated Insights </w:t>
      </w:r>
      <w:r w:rsidR="00546776" w:rsidRPr="00A92BAB">
        <w:rPr>
          <w:sz w:val="22"/>
          <w:szCs w:val="22"/>
        </w:rPr>
        <w:t xml:space="preserve">alone </w:t>
      </w:r>
      <w:r w:rsidR="00B17F47" w:rsidRPr="00A92BAB">
        <w:rPr>
          <w:sz w:val="22"/>
          <w:szCs w:val="22"/>
        </w:rPr>
        <w:t>produced 300m pieces of content in 2013</w:t>
      </w:r>
      <w:r w:rsidR="00B20FC6" w:rsidRPr="00A92BAB">
        <w:rPr>
          <w:sz w:val="22"/>
          <w:szCs w:val="22"/>
        </w:rPr>
        <w:t xml:space="preserve">, a number expected to rise to </w:t>
      </w:r>
      <w:r w:rsidR="00546776" w:rsidRPr="00A92BAB">
        <w:rPr>
          <w:sz w:val="22"/>
          <w:szCs w:val="22"/>
        </w:rPr>
        <w:t xml:space="preserve">over </w:t>
      </w:r>
      <w:r w:rsidR="00B20FC6" w:rsidRPr="00A92BAB">
        <w:rPr>
          <w:sz w:val="22"/>
          <w:szCs w:val="22"/>
        </w:rPr>
        <w:t xml:space="preserve">a billion </w:t>
      </w:r>
      <w:r w:rsidR="00546776" w:rsidRPr="00A92BAB">
        <w:rPr>
          <w:sz w:val="22"/>
          <w:szCs w:val="22"/>
        </w:rPr>
        <w:t>the following year</w:t>
      </w:r>
      <w:r w:rsidR="00B17F47" w:rsidRPr="00A92BAB">
        <w:rPr>
          <w:sz w:val="22"/>
          <w:szCs w:val="22"/>
        </w:rPr>
        <w:t xml:space="preserve"> </w:t>
      </w:r>
      <w:r w:rsidR="00B20FC6" w:rsidRPr="00A92BAB">
        <w:rPr>
          <w:sz w:val="22"/>
          <w:szCs w:val="22"/>
        </w:rPr>
        <w:t>(</w:t>
      </w:r>
      <w:r w:rsidR="00546776" w:rsidRPr="00A92BAB">
        <w:rPr>
          <w:sz w:val="22"/>
          <w:szCs w:val="22"/>
        </w:rPr>
        <w:t>Roose, 2014</w:t>
      </w:r>
      <w:r w:rsidR="00B20FC6" w:rsidRPr="00A92BAB">
        <w:rPr>
          <w:sz w:val="22"/>
          <w:szCs w:val="22"/>
        </w:rPr>
        <w:t>)</w:t>
      </w:r>
      <w:r w:rsidR="00462029" w:rsidRPr="00A92BAB">
        <w:rPr>
          <w:sz w:val="22"/>
          <w:szCs w:val="22"/>
        </w:rPr>
        <w:t xml:space="preserve">, and </w:t>
      </w:r>
      <w:r w:rsidR="00276D2C" w:rsidRPr="00A92BAB">
        <w:rPr>
          <w:sz w:val="22"/>
          <w:szCs w:val="22"/>
        </w:rPr>
        <w:t xml:space="preserve">the company </w:t>
      </w:r>
      <w:r w:rsidR="00462029" w:rsidRPr="00A92BAB">
        <w:rPr>
          <w:sz w:val="22"/>
          <w:szCs w:val="22"/>
        </w:rPr>
        <w:t>claims to have the capacity to produce 2,000 articles per second (Miller, 2015)</w:t>
      </w:r>
      <w:r w:rsidR="00B20FC6" w:rsidRPr="00A92BAB">
        <w:rPr>
          <w:sz w:val="22"/>
          <w:szCs w:val="22"/>
        </w:rPr>
        <w:t xml:space="preserve">. </w:t>
      </w:r>
      <w:r w:rsidR="0033596A" w:rsidRPr="00A92BAB">
        <w:rPr>
          <w:sz w:val="22"/>
          <w:szCs w:val="22"/>
        </w:rPr>
        <w:t xml:space="preserve">Just in terms of the number of items of content, this is already ‘more than every other media outlet in the world combined’, and constitutes the ‘biggest feat of news production in the history of the world’ (Roose, 2014). </w:t>
      </w:r>
      <w:r w:rsidR="00525448" w:rsidRPr="00A92BAB">
        <w:rPr>
          <w:sz w:val="22"/>
          <w:szCs w:val="22"/>
        </w:rPr>
        <w:t>The rationale behind the production of very high number</w:t>
      </w:r>
      <w:r w:rsidR="00276D2C" w:rsidRPr="00A92BAB">
        <w:rPr>
          <w:sz w:val="22"/>
          <w:szCs w:val="22"/>
        </w:rPr>
        <w:t>s</w:t>
      </w:r>
      <w:r w:rsidR="00525448" w:rsidRPr="00A92BAB">
        <w:rPr>
          <w:sz w:val="22"/>
          <w:szCs w:val="22"/>
        </w:rPr>
        <w:t xml:space="preserve"> of stories is that they can easily be customised for particular audiences, even for individual readers, in a way that would not be practicable for human journalists. </w:t>
      </w:r>
      <w:r w:rsidR="00137773" w:rsidRPr="00A92BAB">
        <w:rPr>
          <w:sz w:val="22"/>
          <w:szCs w:val="22"/>
        </w:rPr>
        <w:t xml:space="preserve">Moreover, while </w:t>
      </w:r>
      <w:r w:rsidR="001F308C" w:rsidRPr="00A92BAB">
        <w:rPr>
          <w:sz w:val="22"/>
          <w:szCs w:val="22"/>
        </w:rPr>
        <w:t>the</w:t>
      </w:r>
      <w:r w:rsidR="00137773" w:rsidRPr="00A92BAB">
        <w:rPr>
          <w:sz w:val="22"/>
          <w:szCs w:val="22"/>
        </w:rPr>
        <w:t xml:space="preserve"> claim that ‘</w:t>
      </w:r>
      <w:r w:rsidR="006D3661" w:rsidRPr="00A92BAB">
        <w:rPr>
          <w:sz w:val="22"/>
          <w:szCs w:val="22"/>
        </w:rPr>
        <w:t>In 20 years, there will be no area in which Narrative Science doesn’t write stories</w:t>
      </w:r>
      <w:r w:rsidR="001F308C" w:rsidRPr="00A92BAB">
        <w:rPr>
          <w:sz w:val="22"/>
          <w:szCs w:val="22"/>
        </w:rPr>
        <w:t xml:space="preserve">’ (in Levy, 2012) </w:t>
      </w:r>
      <w:r w:rsidR="00137773" w:rsidRPr="00A92BAB">
        <w:rPr>
          <w:sz w:val="22"/>
          <w:szCs w:val="22"/>
        </w:rPr>
        <w:t xml:space="preserve">remains </w:t>
      </w:r>
      <w:r w:rsidR="00AE4F61" w:rsidRPr="00A92BAB">
        <w:rPr>
          <w:sz w:val="22"/>
          <w:szCs w:val="22"/>
        </w:rPr>
        <w:t>questionable</w:t>
      </w:r>
      <w:r w:rsidR="00137773" w:rsidRPr="00A92BAB">
        <w:rPr>
          <w:sz w:val="22"/>
          <w:szCs w:val="22"/>
        </w:rPr>
        <w:t xml:space="preserve">, it is true that both companies have diversified their output, beginning with sports journalism and </w:t>
      </w:r>
      <w:r w:rsidR="001F308C" w:rsidRPr="00A92BAB">
        <w:rPr>
          <w:sz w:val="22"/>
          <w:szCs w:val="22"/>
        </w:rPr>
        <w:t xml:space="preserve">then </w:t>
      </w:r>
      <w:r w:rsidR="00137773" w:rsidRPr="00A92BAB">
        <w:rPr>
          <w:sz w:val="22"/>
          <w:szCs w:val="22"/>
        </w:rPr>
        <w:t xml:space="preserve">moving </w:t>
      </w:r>
      <w:r w:rsidR="001F308C" w:rsidRPr="00A92BAB">
        <w:rPr>
          <w:sz w:val="22"/>
          <w:szCs w:val="22"/>
        </w:rPr>
        <w:t>in</w:t>
      </w:r>
      <w:r w:rsidR="00137773" w:rsidRPr="00A92BAB">
        <w:rPr>
          <w:sz w:val="22"/>
          <w:szCs w:val="22"/>
        </w:rPr>
        <w:t xml:space="preserve">to </w:t>
      </w:r>
      <w:r w:rsidR="001F308C" w:rsidRPr="00A92BAB">
        <w:rPr>
          <w:sz w:val="22"/>
          <w:szCs w:val="22"/>
        </w:rPr>
        <w:t xml:space="preserve">business and financial </w:t>
      </w:r>
      <w:r w:rsidR="00CC510A">
        <w:rPr>
          <w:sz w:val="22"/>
          <w:szCs w:val="22"/>
        </w:rPr>
        <w:t>reporting. Narrative Science</w:t>
      </w:r>
      <w:r w:rsidR="00F117E7" w:rsidRPr="00A92BAB">
        <w:rPr>
          <w:sz w:val="22"/>
          <w:szCs w:val="22"/>
        </w:rPr>
        <w:t xml:space="preserve"> writes financial reports for </w:t>
      </w:r>
      <w:r w:rsidR="00F117E7" w:rsidRPr="00A92BAB">
        <w:rPr>
          <w:i/>
          <w:sz w:val="22"/>
          <w:szCs w:val="22"/>
        </w:rPr>
        <w:t>Forbes</w:t>
      </w:r>
      <w:r w:rsidR="00F117E7" w:rsidRPr="00A92BAB">
        <w:rPr>
          <w:sz w:val="22"/>
          <w:szCs w:val="22"/>
        </w:rPr>
        <w:t xml:space="preserve">, while </w:t>
      </w:r>
      <w:r w:rsidR="0033596A" w:rsidRPr="00A92BAB">
        <w:rPr>
          <w:sz w:val="22"/>
          <w:szCs w:val="22"/>
        </w:rPr>
        <w:t>Automated</w:t>
      </w:r>
      <w:r w:rsidR="00F117E7" w:rsidRPr="00A92BAB">
        <w:rPr>
          <w:sz w:val="22"/>
          <w:szCs w:val="22"/>
        </w:rPr>
        <w:t xml:space="preserve"> </w:t>
      </w:r>
      <w:r w:rsidR="0033596A" w:rsidRPr="00A92BAB">
        <w:rPr>
          <w:sz w:val="22"/>
          <w:szCs w:val="22"/>
        </w:rPr>
        <w:t>Insights</w:t>
      </w:r>
      <w:r w:rsidR="00F117E7" w:rsidRPr="00A92BAB">
        <w:rPr>
          <w:sz w:val="22"/>
          <w:szCs w:val="22"/>
        </w:rPr>
        <w:t xml:space="preserve"> provides a similar service for the Associated Press</w:t>
      </w:r>
      <w:r w:rsidR="00462029" w:rsidRPr="00A92BAB">
        <w:rPr>
          <w:sz w:val="22"/>
          <w:szCs w:val="22"/>
        </w:rPr>
        <w:t xml:space="preserve"> news agency</w:t>
      </w:r>
      <w:r w:rsidR="0033596A" w:rsidRPr="00A92BAB">
        <w:rPr>
          <w:sz w:val="22"/>
          <w:szCs w:val="22"/>
        </w:rPr>
        <w:t>.</w:t>
      </w:r>
    </w:p>
    <w:p w14:paraId="792AE207" w14:textId="6A88DBE4" w:rsidR="00D961B8" w:rsidRPr="00A92BAB" w:rsidRDefault="00D961B8" w:rsidP="00D961B8">
      <w:pPr>
        <w:jc w:val="both"/>
        <w:rPr>
          <w:sz w:val="22"/>
          <w:szCs w:val="22"/>
        </w:rPr>
      </w:pPr>
    </w:p>
    <w:p w14:paraId="2683423E" w14:textId="6B0A4875" w:rsidR="000D257A" w:rsidRPr="00A92BAB" w:rsidRDefault="00040EBE" w:rsidP="000D257A">
      <w:pPr>
        <w:jc w:val="both"/>
        <w:rPr>
          <w:sz w:val="22"/>
          <w:szCs w:val="22"/>
        </w:rPr>
      </w:pPr>
      <w:r w:rsidRPr="00A92BAB">
        <w:rPr>
          <w:sz w:val="22"/>
          <w:szCs w:val="22"/>
        </w:rPr>
        <w:t xml:space="preserve">Of course, despite the startlingly high volume of automated stories, algorithmic reporting still remains only a </w:t>
      </w:r>
      <w:r w:rsidR="004D6330" w:rsidRPr="00A92BAB">
        <w:rPr>
          <w:sz w:val="22"/>
          <w:szCs w:val="22"/>
        </w:rPr>
        <w:t>minor</w:t>
      </w:r>
      <w:r w:rsidRPr="00A92BAB">
        <w:rPr>
          <w:sz w:val="22"/>
          <w:szCs w:val="22"/>
        </w:rPr>
        <w:t xml:space="preserve"> aspect of journalism considered in the round. Yet it does highlight some difficult questions for the profession. Firstly, </w:t>
      </w:r>
      <w:r w:rsidR="007E4457" w:rsidRPr="00A92BAB">
        <w:rPr>
          <w:sz w:val="22"/>
          <w:szCs w:val="22"/>
        </w:rPr>
        <w:t>as Matt Carlson (2015: 426) points out, ‘the shift of news from a collective statement about the relative importance of events meant for wide audi</w:t>
      </w:r>
      <w:r w:rsidR="00C523A8">
        <w:rPr>
          <w:sz w:val="22"/>
          <w:szCs w:val="22"/>
        </w:rPr>
        <w:t>ences to personalized accounts…</w:t>
      </w:r>
      <w:r w:rsidR="007E4457" w:rsidRPr="00A92BAB">
        <w:rPr>
          <w:sz w:val="22"/>
          <w:szCs w:val="22"/>
        </w:rPr>
        <w:t>redefines journalism from a collective statement to individualized information’. T</w:t>
      </w:r>
      <w:r w:rsidRPr="00A92BAB">
        <w:rPr>
          <w:sz w:val="22"/>
          <w:szCs w:val="22"/>
        </w:rPr>
        <w:t xml:space="preserve">he proliferation of customised stories for </w:t>
      </w:r>
      <w:r w:rsidR="009B4ED9" w:rsidRPr="00A92BAB">
        <w:rPr>
          <w:sz w:val="22"/>
          <w:szCs w:val="22"/>
        </w:rPr>
        <w:t>niche</w:t>
      </w:r>
      <w:r w:rsidRPr="00A92BAB">
        <w:rPr>
          <w:sz w:val="22"/>
          <w:szCs w:val="22"/>
        </w:rPr>
        <w:t xml:space="preserve"> audiences implies that even if Western news organisations were to reverse the historic decline in audience interest, </w:t>
      </w:r>
      <w:r w:rsidR="008F763C" w:rsidRPr="00A92BAB">
        <w:rPr>
          <w:sz w:val="22"/>
          <w:szCs w:val="22"/>
        </w:rPr>
        <w:t>that</w:t>
      </w:r>
      <w:r w:rsidRPr="00A92BAB">
        <w:rPr>
          <w:sz w:val="22"/>
          <w:szCs w:val="22"/>
        </w:rPr>
        <w:t xml:space="preserve"> would not necessarily </w:t>
      </w:r>
      <w:r w:rsidR="008F763C" w:rsidRPr="00A92BAB">
        <w:rPr>
          <w:sz w:val="22"/>
          <w:szCs w:val="22"/>
        </w:rPr>
        <w:t>entail</w:t>
      </w:r>
      <w:r w:rsidRPr="00A92BAB">
        <w:rPr>
          <w:sz w:val="22"/>
          <w:szCs w:val="22"/>
        </w:rPr>
        <w:t xml:space="preserve"> any </w:t>
      </w:r>
      <w:r w:rsidR="007E4457" w:rsidRPr="00A92BAB">
        <w:rPr>
          <w:sz w:val="22"/>
          <w:szCs w:val="22"/>
        </w:rPr>
        <w:t xml:space="preserve">reinvigoration of a </w:t>
      </w:r>
      <w:r w:rsidRPr="00A92BAB">
        <w:rPr>
          <w:sz w:val="22"/>
          <w:szCs w:val="22"/>
        </w:rPr>
        <w:t xml:space="preserve">common public sphere. </w:t>
      </w:r>
      <w:r w:rsidR="007E4457" w:rsidRPr="00A92BAB">
        <w:rPr>
          <w:sz w:val="22"/>
          <w:szCs w:val="22"/>
        </w:rPr>
        <w:t xml:space="preserve">Secondly, automated journalism seems to make a more reliable claim to factuality, neutrality, and objectivity than human journalists. One line of argument against </w:t>
      </w:r>
      <w:r w:rsidR="009B4ED9" w:rsidRPr="00A92BAB">
        <w:rPr>
          <w:sz w:val="22"/>
          <w:szCs w:val="22"/>
        </w:rPr>
        <w:t xml:space="preserve">the ideal of </w:t>
      </w:r>
      <w:r w:rsidR="007E4457" w:rsidRPr="00A92BAB">
        <w:rPr>
          <w:sz w:val="22"/>
          <w:szCs w:val="22"/>
        </w:rPr>
        <w:t xml:space="preserve">journalistic objectivity was that it was </w:t>
      </w:r>
      <w:r w:rsidR="00276D2C" w:rsidRPr="00A92BAB">
        <w:rPr>
          <w:sz w:val="22"/>
          <w:szCs w:val="22"/>
        </w:rPr>
        <w:t>an unattainable goal</w:t>
      </w:r>
      <w:r w:rsidR="007E4457" w:rsidRPr="00A92BAB">
        <w:rPr>
          <w:sz w:val="22"/>
          <w:szCs w:val="22"/>
        </w:rPr>
        <w:t xml:space="preserve"> precisely because of human fallibility. As Ivor Gaber (2008) has argued, for example, ‘It must surely be self evident that objectivity is, and has always been, a meaningless concept</w:t>
      </w:r>
      <w:r w:rsidR="00014F7D" w:rsidRPr="00A92BAB">
        <w:rPr>
          <w:sz w:val="22"/>
          <w:szCs w:val="22"/>
        </w:rPr>
        <w:t>…</w:t>
      </w:r>
      <w:r w:rsidR="007E4457" w:rsidRPr="00A92BAB">
        <w:rPr>
          <w:sz w:val="22"/>
          <w:szCs w:val="22"/>
        </w:rPr>
        <w:t xml:space="preserve">because all journalists – subject to official confirmation – are human beings’. </w:t>
      </w:r>
      <w:r w:rsidR="00993734" w:rsidRPr="00A92BAB">
        <w:rPr>
          <w:sz w:val="22"/>
          <w:szCs w:val="22"/>
        </w:rPr>
        <w:t xml:space="preserve">If </w:t>
      </w:r>
      <w:r w:rsidR="00014F7D" w:rsidRPr="00A92BAB">
        <w:rPr>
          <w:sz w:val="22"/>
          <w:szCs w:val="22"/>
        </w:rPr>
        <w:t>some</w:t>
      </w:r>
      <w:r w:rsidR="00993734" w:rsidRPr="00A92BAB">
        <w:rPr>
          <w:sz w:val="22"/>
          <w:szCs w:val="22"/>
        </w:rPr>
        <w:t xml:space="preserve"> journalism is now </w:t>
      </w:r>
      <w:r w:rsidR="00014F7D" w:rsidRPr="00A92BAB">
        <w:rPr>
          <w:sz w:val="22"/>
          <w:szCs w:val="22"/>
        </w:rPr>
        <w:t xml:space="preserve">not </w:t>
      </w:r>
      <w:r w:rsidR="00993734" w:rsidRPr="00A92BAB">
        <w:rPr>
          <w:sz w:val="22"/>
          <w:szCs w:val="22"/>
        </w:rPr>
        <w:t xml:space="preserve">written by human beings, however, then perhaps it can achieve ‘a meticulous commitment to factuality…precisely because it is not human’, offering ‘a new form of knowledge creation exceeding human capabilities’ (Carlson, 2015: 427). </w:t>
      </w:r>
      <w:r w:rsidR="00DB33F5" w:rsidRPr="00A92BAB">
        <w:rPr>
          <w:sz w:val="22"/>
          <w:szCs w:val="22"/>
        </w:rPr>
        <w:t>From October 2014 Associated Press dropped the initial policy of having each algorithmically-generated stor</w:t>
      </w:r>
      <w:r w:rsidR="00014F7D" w:rsidRPr="00A92BAB">
        <w:rPr>
          <w:sz w:val="22"/>
          <w:szCs w:val="22"/>
        </w:rPr>
        <w:t>y checked by a human journalist</w:t>
      </w:r>
      <w:r w:rsidR="00DB33F5" w:rsidRPr="00A92BAB">
        <w:rPr>
          <w:sz w:val="22"/>
          <w:szCs w:val="22"/>
        </w:rPr>
        <w:t xml:space="preserve"> before publication (Miller, 2015), and both Automated Insights and Narrative Science claim that </w:t>
      </w:r>
      <w:r w:rsidR="00014F7D" w:rsidRPr="00A92BAB">
        <w:rPr>
          <w:sz w:val="22"/>
          <w:szCs w:val="22"/>
        </w:rPr>
        <w:t>automated reporting produces</w:t>
      </w:r>
      <w:r w:rsidR="00DB33F5" w:rsidRPr="00A92BAB">
        <w:rPr>
          <w:sz w:val="22"/>
          <w:szCs w:val="22"/>
        </w:rPr>
        <w:t xml:space="preserve"> fewer errors </w:t>
      </w:r>
      <w:r w:rsidR="003C30E8" w:rsidRPr="00A92BAB">
        <w:rPr>
          <w:sz w:val="22"/>
          <w:szCs w:val="22"/>
        </w:rPr>
        <w:t xml:space="preserve">and inaccuracies </w:t>
      </w:r>
      <w:r w:rsidR="00DB33F5" w:rsidRPr="00A92BAB">
        <w:rPr>
          <w:sz w:val="22"/>
          <w:szCs w:val="22"/>
        </w:rPr>
        <w:t>than would be the case with human writers.</w:t>
      </w:r>
    </w:p>
    <w:p w14:paraId="789AD240" w14:textId="77777777" w:rsidR="00DB33F5" w:rsidRPr="00A92BAB" w:rsidRDefault="00DB33F5" w:rsidP="000D257A">
      <w:pPr>
        <w:jc w:val="both"/>
        <w:rPr>
          <w:sz w:val="22"/>
          <w:szCs w:val="22"/>
        </w:rPr>
      </w:pPr>
    </w:p>
    <w:p w14:paraId="04FBBB55" w14:textId="24C8CB45" w:rsidR="00603985" w:rsidRPr="00A92BAB" w:rsidRDefault="009B4ED9" w:rsidP="00066259">
      <w:pPr>
        <w:jc w:val="both"/>
        <w:rPr>
          <w:sz w:val="22"/>
          <w:szCs w:val="22"/>
        </w:rPr>
      </w:pPr>
      <w:r w:rsidRPr="00A92BAB">
        <w:rPr>
          <w:sz w:val="22"/>
          <w:szCs w:val="22"/>
        </w:rPr>
        <w:t>Thirdly, i</w:t>
      </w:r>
      <w:r w:rsidR="00066259" w:rsidRPr="00A92BAB">
        <w:rPr>
          <w:sz w:val="22"/>
          <w:szCs w:val="22"/>
        </w:rPr>
        <w:t xml:space="preserve">f </w:t>
      </w:r>
      <w:r w:rsidR="00BF4ECF" w:rsidRPr="00A92BAB">
        <w:rPr>
          <w:sz w:val="22"/>
          <w:szCs w:val="22"/>
        </w:rPr>
        <w:t>much journalism is so routine and conformist that it can be written by algorithm, and if machines do objectivity better than humans ever could, then what room is there for a human contribution?</w:t>
      </w:r>
      <w:r w:rsidR="00066259" w:rsidRPr="00A92BAB">
        <w:rPr>
          <w:sz w:val="22"/>
          <w:szCs w:val="22"/>
        </w:rPr>
        <w:t xml:space="preserve"> Some writers have attempted to address </w:t>
      </w:r>
      <w:r w:rsidRPr="00A92BAB">
        <w:rPr>
          <w:sz w:val="22"/>
          <w:szCs w:val="22"/>
        </w:rPr>
        <w:t>this question</w:t>
      </w:r>
      <w:r w:rsidR="00603985" w:rsidRPr="00A92BAB">
        <w:rPr>
          <w:sz w:val="22"/>
          <w:szCs w:val="22"/>
        </w:rPr>
        <w:t xml:space="preserve"> by defining the value of human journalism in different terms, emphasising qualities such as performan</w:t>
      </w:r>
      <w:r w:rsidR="00767181" w:rsidRPr="00A92BAB">
        <w:rPr>
          <w:sz w:val="22"/>
          <w:szCs w:val="22"/>
        </w:rPr>
        <w:t>ce</w:t>
      </w:r>
      <w:r w:rsidR="00603985" w:rsidRPr="00A92BAB">
        <w:rPr>
          <w:sz w:val="22"/>
          <w:szCs w:val="22"/>
        </w:rPr>
        <w:t xml:space="preserve"> and emotionality. C</w:t>
      </w:r>
      <w:r w:rsidRPr="00A92BAB">
        <w:rPr>
          <w:sz w:val="22"/>
          <w:szCs w:val="22"/>
        </w:rPr>
        <w:t>.W.</w:t>
      </w:r>
      <w:r w:rsidR="00603985" w:rsidRPr="00A92BAB">
        <w:rPr>
          <w:sz w:val="22"/>
          <w:szCs w:val="22"/>
        </w:rPr>
        <w:t xml:space="preserve"> Anderson, Emily Bell and Clay Shirky, for example, argue that:</w:t>
      </w:r>
    </w:p>
    <w:p w14:paraId="0153DBBE" w14:textId="77777777" w:rsidR="00603985" w:rsidRPr="00A92BAB" w:rsidRDefault="00603985" w:rsidP="00066259">
      <w:pPr>
        <w:jc w:val="both"/>
        <w:rPr>
          <w:sz w:val="22"/>
          <w:szCs w:val="22"/>
        </w:rPr>
      </w:pPr>
    </w:p>
    <w:p w14:paraId="0478CB60" w14:textId="13F5376C" w:rsidR="00767181" w:rsidRPr="00A92BAB" w:rsidRDefault="00200122" w:rsidP="00767181">
      <w:pPr>
        <w:ind w:left="720"/>
        <w:jc w:val="both"/>
        <w:rPr>
          <w:sz w:val="22"/>
          <w:szCs w:val="22"/>
        </w:rPr>
      </w:pPr>
      <w:r w:rsidRPr="00A92BAB">
        <w:rPr>
          <w:sz w:val="22"/>
          <w:szCs w:val="22"/>
        </w:rPr>
        <w:t>very personal and human activities mark journalism as a form of information performance rather than s</w:t>
      </w:r>
      <w:r w:rsidR="000F4EF9">
        <w:rPr>
          <w:sz w:val="22"/>
          <w:szCs w:val="22"/>
        </w:rPr>
        <w:t>imply a dissemination of facts….</w:t>
      </w:r>
      <w:r w:rsidRPr="00A92BAB">
        <w:rPr>
          <w:sz w:val="22"/>
          <w:szCs w:val="22"/>
        </w:rPr>
        <w:t>Cultural literacy skills distinguish reporters, editors, designers and other journalists from other systems of data gathering and dissemination</w:t>
      </w:r>
      <w:r w:rsidR="00767181" w:rsidRPr="00A92BAB">
        <w:rPr>
          <w:sz w:val="22"/>
          <w:szCs w:val="22"/>
        </w:rPr>
        <w:t>.</w:t>
      </w:r>
    </w:p>
    <w:p w14:paraId="20A1B773" w14:textId="524F3681" w:rsidR="00200122" w:rsidRPr="00A92BAB" w:rsidRDefault="00200122" w:rsidP="00767181">
      <w:pPr>
        <w:ind w:left="720"/>
        <w:jc w:val="right"/>
        <w:rPr>
          <w:sz w:val="22"/>
          <w:szCs w:val="22"/>
        </w:rPr>
      </w:pPr>
      <w:r w:rsidRPr="00A92BAB">
        <w:rPr>
          <w:sz w:val="22"/>
          <w:szCs w:val="22"/>
        </w:rPr>
        <w:t xml:space="preserve">(Anderson, Bell </w:t>
      </w:r>
      <w:r w:rsidR="00767181" w:rsidRPr="00A92BAB">
        <w:rPr>
          <w:sz w:val="22"/>
          <w:szCs w:val="22"/>
        </w:rPr>
        <w:t>and</w:t>
      </w:r>
      <w:r w:rsidRPr="00A92BAB">
        <w:rPr>
          <w:sz w:val="22"/>
          <w:szCs w:val="22"/>
        </w:rPr>
        <w:t xml:space="preserve"> Shirky</w:t>
      </w:r>
      <w:r w:rsidR="00767181" w:rsidRPr="00A92BAB">
        <w:rPr>
          <w:sz w:val="22"/>
          <w:szCs w:val="22"/>
        </w:rPr>
        <w:t xml:space="preserve">, </w:t>
      </w:r>
      <w:r w:rsidRPr="00A92BAB">
        <w:rPr>
          <w:sz w:val="22"/>
          <w:szCs w:val="22"/>
        </w:rPr>
        <w:t>2012</w:t>
      </w:r>
      <w:r w:rsidR="00767181" w:rsidRPr="00A92BAB">
        <w:rPr>
          <w:sz w:val="22"/>
          <w:szCs w:val="22"/>
        </w:rPr>
        <w:t>: 28-9</w:t>
      </w:r>
      <w:r w:rsidRPr="00A92BAB">
        <w:rPr>
          <w:sz w:val="22"/>
          <w:szCs w:val="22"/>
        </w:rPr>
        <w:t>)</w:t>
      </w:r>
    </w:p>
    <w:p w14:paraId="77078D77" w14:textId="77777777" w:rsidR="00200122" w:rsidRPr="00A92BAB" w:rsidRDefault="00200122" w:rsidP="00200122">
      <w:pPr>
        <w:rPr>
          <w:sz w:val="22"/>
          <w:szCs w:val="22"/>
        </w:rPr>
      </w:pPr>
    </w:p>
    <w:p w14:paraId="43EAE1C2" w14:textId="7AA7185A" w:rsidR="00767181" w:rsidRPr="00A92BAB" w:rsidRDefault="00767181" w:rsidP="00200122">
      <w:pPr>
        <w:rPr>
          <w:sz w:val="22"/>
          <w:szCs w:val="22"/>
        </w:rPr>
      </w:pPr>
      <w:r w:rsidRPr="00A92BAB">
        <w:rPr>
          <w:sz w:val="22"/>
          <w:szCs w:val="22"/>
        </w:rPr>
        <w:t>Similarly, Matt Waite asserts combatively:</w:t>
      </w:r>
    </w:p>
    <w:p w14:paraId="24E3A2B9" w14:textId="77777777" w:rsidR="00767181" w:rsidRPr="00A92BAB" w:rsidRDefault="00767181" w:rsidP="00200122">
      <w:pPr>
        <w:rPr>
          <w:sz w:val="22"/>
          <w:szCs w:val="22"/>
        </w:rPr>
      </w:pPr>
    </w:p>
    <w:p w14:paraId="4B5EB9A2" w14:textId="77777777" w:rsidR="00767181" w:rsidRPr="00A92BAB" w:rsidRDefault="00200122" w:rsidP="00767181">
      <w:pPr>
        <w:ind w:left="720"/>
        <w:jc w:val="both"/>
        <w:rPr>
          <w:sz w:val="22"/>
          <w:szCs w:val="22"/>
        </w:rPr>
      </w:pPr>
      <w:r w:rsidRPr="00A92BAB">
        <w:rPr>
          <w:sz w:val="22"/>
          <w:szCs w:val="22"/>
        </w:rPr>
        <w:t>You know what there is</w:t>
      </w:r>
      <w:r w:rsidR="00767181" w:rsidRPr="00A92BAB">
        <w:rPr>
          <w:sz w:val="22"/>
          <w:szCs w:val="22"/>
        </w:rPr>
        <w:t>n’t an algorithm for? Humanity.</w:t>
      </w:r>
      <w:r w:rsidRPr="00A92BAB">
        <w:rPr>
          <w:sz w:val="22"/>
          <w:szCs w:val="22"/>
        </w:rPr>
        <w:t>...Great journalism, I believe, reflects us as human beings: flawed, complicated, emotional. It is precisely the things that can’t be defined in a programming language that makes us human</w:t>
      </w:r>
      <w:r w:rsidR="00767181" w:rsidRPr="00A92BAB">
        <w:rPr>
          <w:sz w:val="22"/>
          <w:szCs w:val="22"/>
        </w:rPr>
        <w:t>.</w:t>
      </w:r>
    </w:p>
    <w:p w14:paraId="77CB1480" w14:textId="55EF2B12" w:rsidR="00200122" w:rsidRPr="00A92BAB" w:rsidRDefault="00200122" w:rsidP="00767181">
      <w:pPr>
        <w:ind w:left="720"/>
        <w:jc w:val="right"/>
        <w:rPr>
          <w:sz w:val="22"/>
          <w:szCs w:val="22"/>
        </w:rPr>
      </w:pPr>
      <w:r w:rsidRPr="00A92BAB">
        <w:rPr>
          <w:sz w:val="22"/>
          <w:szCs w:val="22"/>
        </w:rPr>
        <w:t xml:space="preserve">(in Carlson, </w:t>
      </w:r>
      <w:r w:rsidR="00767181" w:rsidRPr="00A92BAB">
        <w:rPr>
          <w:sz w:val="22"/>
          <w:szCs w:val="22"/>
        </w:rPr>
        <w:t>2015: 428</w:t>
      </w:r>
      <w:r w:rsidRPr="00A92BAB">
        <w:rPr>
          <w:sz w:val="22"/>
          <w:szCs w:val="22"/>
        </w:rPr>
        <w:t xml:space="preserve">) </w:t>
      </w:r>
    </w:p>
    <w:p w14:paraId="43F37093" w14:textId="77777777" w:rsidR="00603985" w:rsidRPr="00A92BAB" w:rsidRDefault="00603985" w:rsidP="00603985">
      <w:pPr>
        <w:jc w:val="both"/>
        <w:rPr>
          <w:sz w:val="22"/>
          <w:szCs w:val="22"/>
        </w:rPr>
      </w:pPr>
    </w:p>
    <w:p w14:paraId="156C5DA1" w14:textId="48325465" w:rsidR="00767181" w:rsidRPr="00A92BAB" w:rsidRDefault="00767181" w:rsidP="00603985">
      <w:pPr>
        <w:jc w:val="both"/>
        <w:rPr>
          <w:sz w:val="22"/>
          <w:szCs w:val="22"/>
        </w:rPr>
      </w:pPr>
      <w:r w:rsidRPr="00A92BAB">
        <w:rPr>
          <w:sz w:val="22"/>
          <w:szCs w:val="22"/>
        </w:rPr>
        <w:t xml:space="preserve">Yet flawed, complicated and emotional </w:t>
      </w:r>
      <w:r w:rsidR="009B4ED9" w:rsidRPr="00A92BAB">
        <w:rPr>
          <w:sz w:val="22"/>
          <w:szCs w:val="22"/>
        </w:rPr>
        <w:t>are qualities that are</w:t>
      </w:r>
      <w:r w:rsidRPr="00A92BAB">
        <w:rPr>
          <w:sz w:val="22"/>
          <w:szCs w:val="22"/>
        </w:rPr>
        <w:t xml:space="preserve"> more or less the opposite of what, in the past, we would have said </w:t>
      </w:r>
      <w:r w:rsidR="00653880" w:rsidRPr="00A92BAB">
        <w:rPr>
          <w:sz w:val="22"/>
          <w:szCs w:val="22"/>
        </w:rPr>
        <w:t xml:space="preserve">were </w:t>
      </w:r>
      <w:r w:rsidR="009B4ED9" w:rsidRPr="00A92BAB">
        <w:rPr>
          <w:sz w:val="22"/>
          <w:szCs w:val="22"/>
        </w:rPr>
        <w:t xml:space="preserve">the characteristics of </w:t>
      </w:r>
      <w:r w:rsidRPr="00A92BAB">
        <w:rPr>
          <w:sz w:val="22"/>
          <w:szCs w:val="22"/>
        </w:rPr>
        <w:t xml:space="preserve">‘great journalism’. </w:t>
      </w:r>
      <w:r w:rsidR="00653880" w:rsidRPr="00A92BAB">
        <w:rPr>
          <w:sz w:val="22"/>
          <w:szCs w:val="22"/>
        </w:rPr>
        <w:t>It is perhaps worth also noting that again t</w:t>
      </w:r>
      <w:r w:rsidR="00276D2C" w:rsidRPr="00A92BAB">
        <w:rPr>
          <w:sz w:val="22"/>
          <w:szCs w:val="22"/>
        </w:rPr>
        <w:t>his is very different from the precision journalism</w:t>
      </w:r>
      <w:r w:rsidR="00653880" w:rsidRPr="00A92BAB">
        <w:rPr>
          <w:sz w:val="22"/>
          <w:szCs w:val="22"/>
        </w:rPr>
        <w:t xml:space="preserve"> approach of CAR: Meyer (2002: </w:t>
      </w:r>
      <w:r w:rsidR="00276D2C" w:rsidRPr="00A92BAB">
        <w:rPr>
          <w:sz w:val="22"/>
          <w:szCs w:val="22"/>
        </w:rPr>
        <w:t>3-4) explicitly contrasted the scientific method</w:t>
      </w:r>
      <w:r w:rsidR="0045252D" w:rsidRPr="00A92BAB">
        <w:rPr>
          <w:sz w:val="22"/>
          <w:szCs w:val="22"/>
        </w:rPr>
        <w:t xml:space="preserve"> he advocated with the New Journalism </w:t>
      </w:r>
      <w:r w:rsidR="00653880" w:rsidRPr="00A92BAB">
        <w:rPr>
          <w:sz w:val="22"/>
          <w:szCs w:val="22"/>
        </w:rPr>
        <w:t>of Tom Wolfe and others who ‘pushe[d] journalism toward art’.</w:t>
      </w:r>
      <w:r w:rsidR="00CF4FFE" w:rsidRPr="00A92BAB">
        <w:rPr>
          <w:sz w:val="22"/>
          <w:szCs w:val="22"/>
        </w:rPr>
        <w:t xml:space="preserve"> Today it perhaps seems appealing to opt, if not for art, then for cultural literacy and emotional sensitivity because computers are </w:t>
      </w:r>
      <w:r w:rsidR="004500F2" w:rsidRPr="00A92BAB">
        <w:rPr>
          <w:sz w:val="22"/>
          <w:szCs w:val="22"/>
        </w:rPr>
        <w:t xml:space="preserve">felt to be </w:t>
      </w:r>
      <w:r w:rsidR="00CF4FFE" w:rsidRPr="00A92BAB">
        <w:rPr>
          <w:sz w:val="22"/>
          <w:szCs w:val="22"/>
        </w:rPr>
        <w:t>better at things like precision, accuracy and objectivity.</w:t>
      </w:r>
    </w:p>
    <w:p w14:paraId="56F2D356" w14:textId="77777777" w:rsidR="00653880" w:rsidRPr="00A92BAB" w:rsidRDefault="00653880" w:rsidP="00603985">
      <w:pPr>
        <w:jc w:val="both"/>
        <w:rPr>
          <w:sz w:val="22"/>
          <w:szCs w:val="22"/>
        </w:rPr>
      </w:pPr>
    </w:p>
    <w:p w14:paraId="578CFBD8" w14:textId="52370D3C" w:rsidR="00FC6F38" w:rsidRPr="00A92BAB" w:rsidRDefault="009844E8" w:rsidP="00CF4FFE">
      <w:pPr>
        <w:jc w:val="both"/>
        <w:rPr>
          <w:sz w:val="22"/>
          <w:szCs w:val="22"/>
        </w:rPr>
      </w:pPr>
      <w:r w:rsidRPr="00A92BAB">
        <w:rPr>
          <w:sz w:val="22"/>
          <w:szCs w:val="22"/>
        </w:rPr>
        <w:t>It could be argued</w:t>
      </w:r>
      <w:r w:rsidR="00002A48" w:rsidRPr="00A92BAB">
        <w:rPr>
          <w:sz w:val="22"/>
          <w:szCs w:val="22"/>
        </w:rPr>
        <w:t>, then,</w:t>
      </w:r>
      <w:r w:rsidRPr="00A92BAB">
        <w:rPr>
          <w:sz w:val="22"/>
          <w:szCs w:val="22"/>
        </w:rPr>
        <w:t xml:space="preserve"> that</w:t>
      </w:r>
      <w:r w:rsidR="00CF4FFE" w:rsidRPr="00A92BAB">
        <w:rPr>
          <w:sz w:val="22"/>
          <w:szCs w:val="22"/>
        </w:rPr>
        <w:t xml:space="preserve"> </w:t>
      </w:r>
      <w:r w:rsidRPr="00A92BAB">
        <w:rPr>
          <w:sz w:val="22"/>
          <w:szCs w:val="22"/>
        </w:rPr>
        <w:t xml:space="preserve">Big Data will </w:t>
      </w:r>
      <w:r w:rsidR="00CF4FFE" w:rsidRPr="00A92BAB">
        <w:rPr>
          <w:sz w:val="22"/>
          <w:szCs w:val="22"/>
        </w:rPr>
        <w:t xml:space="preserve">potentially </w:t>
      </w:r>
      <w:r w:rsidRPr="00A92BAB">
        <w:rPr>
          <w:sz w:val="22"/>
          <w:szCs w:val="22"/>
        </w:rPr>
        <w:t xml:space="preserve">have a number of </w:t>
      </w:r>
      <w:r w:rsidR="006E2D61">
        <w:rPr>
          <w:sz w:val="22"/>
          <w:szCs w:val="22"/>
        </w:rPr>
        <w:t xml:space="preserve">important </w:t>
      </w:r>
      <w:r w:rsidRPr="00A92BAB">
        <w:rPr>
          <w:sz w:val="22"/>
          <w:szCs w:val="22"/>
        </w:rPr>
        <w:t xml:space="preserve">consequences for journalism. </w:t>
      </w:r>
      <w:r w:rsidR="00CF4FFE" w:rsidRPr="00A92BAB">
        <w:rPr>
          <w:sz w:val="22"/>
          <w:szCs w:val="22"/>
        </w:rPr>
        <w:t xml:space="preserve">If automated reporting continues to develop and grow, </w:t>
      </w:r>
      <w:r w:rsidR="00002DED" w:rsidRPr="00A92BAB">
        <w:rPr>
          <w:sz w:val="22"/>
          <w:szCs w:val="22"/>
        </w:rPr>
        <w:t>a datafied world could effectively report on itself,</w:t>
      </w:r>
      <w:r w:rsidR="00CB2038" w:rsidRPr="00A92BAB">
        <w:rPr>
          <w:sz w:val="22"/>
          <w:szCs w:val="22"/>
        </w:rPr>
        <w:t xml:space="preserve"> with less and less need for professional human journalism</w:t>
      </w:r>
      <w:r w:rsidR="00002DED" w:rsidRPr="00A92BAB">
        <w:rPr>
          <w:sz w:val="22"/>
          <w:szCs w:val="22"/>
        </w:rPr>
        <w:t xml:space="preserve">. </w:t>
      </w:r>
      <w:r w:rsidR="00CF4FFE" w:rsidRPr="00A92BAB">
        <w:rPr>
          <w:sz w:val="22"/>
          <w:szCs w:val="22"/>
        </w:rPr>
        <w:t>I</w:t>
      </w:r>
      <w:r w:rsidR="007825A0" w:rsidRPr="00A92BAB">
        <w:rPr>
          <w:sz w:val="22"/>
          <w:szCs w:val="22"/>
        </w:rPr>
        <w:t xml:space="preserve">f data capture systems </w:t>
      </w:r>
      <w:r w:rsidR="00EF4134" w:rsidRPr="00A92BAB">
        <w:rPr>
          <w:sz w:val="22"/>
          <w:szCs w:val="22"/>
        </w:rPr>
        <w:t xml:space="preserve">embedded into our everyday interactions </w:t>
      </w:r>
      <w:r w:rsidR="007825A0" w:rsidRPr="00A92BAB">
        <w:rPr>
          <w:sz w:val="22"/>
          <w:szCs w:val="22"/>
        </w:rPr>
        <w:t xml:space="preserve">are </w:t>
      </w:r>
      <w:r w:rsidR="00CB2038" w:rsidRPr="00A92BAB">
        <w:rPr>
          <w:sz w:val="22"/>
          <w:szCs w:val="22"/>
        </w:rPr>
        <w:t xml:space="preserve">increasingly </w:t>
      </w:r>
      <w:r w:rsidR="007825A0" w:rsidRPr="00A92BAB">
        <w:rPr>
          <w:sz w:val="22"/>
          <w:szCs w:val="22"/>
        </w:rPr>
        <w:t>able to determine our interest</w:t>
      </w:r>
      <w:r w:rsidR="00CB2038" w:rsidRPr="00A92BAB">
        <w:rPr>
          <w:sz w:val="22"/>
          <w:szCs w:val="22"/>
        </w:rPr>
        <w:t>s and preferences</w:t>
      </w:r>
      <w:r w:rsidR="00940B81">
        <w:rPr>
          <w:sz w:val="22"/>
          <w:szCs w:val="22"/>
        </w:rPr>
        <w:t>,</w:t>
      </w:r>
      <w:r w:rsidR="00CB2038" w:rsidRPr="00A92BAB">
        <w:rPr>
          <w:sz w:val="22"/>
          <w:szCs w:val="22"/>
        </w:rPr>
        <w:t xml:space="preserve"> and link this </w:t>
      </w:r>
      <w:r w:rsidR="004500F2" w:rsidRPr="00A92BAB">
        <w:rPr>
          <w:sz w:val="22"/>
          <w:szCs w:val="22"/>
        </w:rPr>
        <w:t xml:space="preserve">information </w:t>
      </w:r>
      <w:r w:rsidR="00CB2038" w:rsidRPr="00A92BAB">
        <w:rPr>
          <w:sz w:val="22"/>
          <w:szCs w:val="22"/>
        </w:rPr>
        <w:t xml:space="preserve">to the delivery of customisable </w:t>
      </w:r>
      <w:r w:rsidR="00EF4134" w:rsidRPr="00A92BAB">
        <w:rPr>
          <w:sz w:val="22"/>
          <w:szCs w:val="22"/>
        </w:rPr>
        <w:t xml:space="preserve">news </w:t>
      </w:r>
      <w:r w:rsidR="00CB2038" w:rsidRPr="00A92BAB">
        <w:rPr>
          <w:sz w:val="22"/>
          <w:szCs w:val="22"/>
        </w:rPr>
        <w:t xml:space="preserve">content, we </w:t>
      </w:r>
      <w:r w:rsidR="007825A0" w:rsidRPr="00A92BAB">
        <w:rPr>
          <w:sz w:val="22"/>
          <w:szCs w:val="22"/>
        </w:rPr>
        <w:t xml:space="preserve">might expect that the </w:t>
      </w:r>
      <w:r w:rsidR="009230E7" w:rsidRPr="00A92BAB">
        <w:rPr>
          <w:sz w:val="22"/>
          <w:szCs w:val="22"/>
        </w:rPr>
        <w:t>ideal of a common public sphere, a shared space of democratic deliberation informed by journalism, would increasingly be replaced by small, only partially overlapping, informational sphericules.</w:t>
      </w:r>
      <w:r w:rsidR="00195B8A" w:rsidRPr="00A92BAB">
        <w:rPr>
          <w:sz w:val="22"/>
          <w:szCs w:val="22"/>
        </w:rPr>
        <w:t xml:space="preserve"> </w:t>
      </w:r>
      <w:r w:rsidR="004500F2" w:rsidRPr="00A92BAB">
        <w:rPr>
          <w:sz w:val="22"/>
          <w:szCs w:val="22"/>
        </w:rPr>
        <w:t>And h</w:t>
      </w:r>
      <w:r w:rsidR="00195B8A" w:rsidRPr="00A92BAB">
        <w:rPr>
          <w:sz w:val="22"/>
          <w:szCs w:val="22"/>
        </w:rPr>
        <w:t xml:space="preserve">uman values </w:t>
      </w:r>
      <w:r w:rsidR="00FC6F38" w:rsidRPr="00A92BAB">
        <w:rPr>
          <w:sz w:val="22"/>
          <w:szCs w:val="22"/>
        </w:rPr>
        <w:t>might come to seem less important and central, if human subjectivity</w:t>
      </w:r>
      <w:r w:rsidR="00CF4FFE" w:rsidRPr="00A92BAB">
        <w:rPr>
          <w:sz w:val="22"/>
          <w:szCs w:val="22"/>
        </w:rPr>
        <w:t xml:space="preserve"> is </w:t>
      </w:r>
      <w:r w:rsidR="00FC6F38" w:rsidRPr="00A92BAB">
        <w:rPr>
          <w:sz w:val="22"/>
          <w:szCs w:val="22"/>
        </w:rPr>
        <w:t xml:space="preserve">understood in terms of partiality and </w:t>
      </w:r>
      <w:r w:rsidR="00CF4FFE" w:rsidRPr="00A92BAB">
        <w:rPr>
          <w:sz w:val="22"/>
          <w:szCs w:val="22"/>
        </w:rPr>
        <w:t xml:space="preserve">fallibility rather than </w:t>
      </w:r>
      <w:r w:rsidR="00FC6F38" w:rsidRPr="00A92BAB">
        <w:rPr>
          <w:sz w:val="22"/>
          <w:szCs w:val="22"/>
        </w:rPr>
        <w:t>its world-shaping, history-making potential.</w:t>
      </w:r>
    </w:p>
    <w:p w14:paraId="2F5B9CA0" w14:textId="77777777" w:rsidR="00FC6F38" w:rsidRPr="00A92BAB" w:rsidRDefault="00FC6F38" w:rsidP="00CF4FFE">
      <w:pPr>
        <w:jc w:val="both"/>
        <w:rPr>
          <w:sz w:val="22"/>
          <w:szCs w:val="22"/>
        </w:rPr>
      </w:pPr>
    </w:p>
    <w:p w14:paraId="7E734049" w14:textId="40A92F6C" w:rsidR="00ED5F1E" w:rsidRPr="00A92BAB" w:rsidRDefault="00D50730" w:rsidP="00CF4FFE">
      <w:pPr>
        <w:jc w:val="both"/>
        <w:rPr>
          <w:sz w:val="22"/>
          <w:szCs w:val="22"/>
        </w:rPr>
      </w:pPr>
      <w:r w:rsidRPr="00A92BAB">
        <w:rPr>
          <w:sz w:val="22"/>
          <w:szCs w:val="22"/>
        </w:rPr>
        <w:t xml:space="preserve">Big Data will not cause these changes, however, mainly because they have already happened, for reasons that have nothing to do with Big Data. </w:t>
      </w:r>
      <w:r w:rsidR="005C3192" w:rsidRPr="00A92BAB">
        <w:rPr>
          <w:sz w:val="22"/>
          <w:szCs w:val="22"/>
        </w:rPr>
        <w:t>It may now seem plausible to argue that algorithms are better at objectivity and humans ought to stick to the personal and emotion</w:t>
      </w:r>
      <w:r w:rsidR="004945FA" w:rsidRPr="00A92BAB">
        <w:rPr>
          <w:sz w:val="22"/>
          <w:szCs w:val="22"/>
        </w:rPr>
        <w:t>al</w:t>
      </w:r>
      <w:r w:rsidR="005C3192" w:rsidRPr="00A92BAB">
        <w:rPr>
          <w:sz w:val="22"/>
          <w:szCs w:val="22"/>
        </w:rPr>
        <w:t>, for example, but that is not really a new development</w:t>
      </w:r>
      <w:r w:rsidR="00C43A13" w:rsidRPr="00A92BAB">
        <w:rPr>
          <w:sz w:val="22"/>
          <w:szCs w:val="22"/>
        </w:rPr>
        <w:t>: the profession has been retreating from objectivity for years</w:t>
      </w:r>
      <w:r w:rsidR="005C3192" w:rsidRPr="00A92BAB">
        <w:rPr>
          <w:sz w:val="22"/>
          <w:szCs w:val="22"/>
        </w:rPr>
        <w:t xml:space="preserve">. All references to ‘objectivity’ were deleted from the </w:t>
      </w:r>
      <w:r w:rsidR="005C3192" w:rsidRPr="00A92BAB">
        <w:rPr>
          <w:rFonts w:cs="Arial"/>
          <w:sz w:val="22"/>
          <w:szCs w:val="22"/>
        </w:rPr>
        <w:t>Society of Professional Journalists’ code of ethics in the mid-1990s</w:t>
      </w:r>
      <w:r w:rsidR="0054057D" w:rsidRPr="00A92BAB">
        <w:rPr>
          <w:rFonts w:cs="Arial"/>
          <w:sz w:val="22"/>
          <w:szCs w:val="22"/>
        </w:rPr>
        <w:t xml:space="preserve"> </w:t>
      </w:r>
      <w:r w:rsidR="0054057D" w:rsidRPr="00A92BAB">
        <w:rPr>
          <w:rStyle w:val="apple-style-span"/>
          <w:rFonts w:cs="Arial"/>
          <w:color w:val="000000"/>
          <w:sz w:val="22"/>
          <w:szCs w:val="22"/>
        </w:rPr>
        <w:t>(Mindich, 1998: 5)</w:t>
      </w:r>
      <w:r w:rsidR="005C3192" w:rsidRPr="00A92BAB">
        <w:rPr>
          <w:rFonts w:cs="Arial"/>
          <w:sz w:val="22"/>
          <w:szCs w:val="22"/>
        </w:rPr>
        <w:t xml:space="preserve">, </w:t>
      </w:r>
      <w:r w:rsidR="000115FC" w:rsidRPr="00A92BAB">
        <w:rPr>
          <w:rFonts w:cs="Arial"/>
          <w:sz w:val="22"/>
          <w:szCs w:val="22"/>
        </w:rPr>
        <w:t>for example;</w:t>
      </w:r>
      <w:r w:rsidR="00C43A13" w:rsidRPr="00A92BAB">
        <w:rPr>
          <w:rFonts w:cs="Arial"/>
          <w:sz w:val="22"/>
          <w:szCs w:val="22"/>
        </w:rPr>
        <w:t xml:space="preserve"> </w:t>
      </w:r>
      <w:r w:rsidR="000115FC" w:rsidRPr="00A92BAB">
        <w:rPr>
          <w:rFonts w:cs="Arial"/>
          <w:sz w:val="22"/>
          <w:szCs w:val="22"/>
        </w:rPr>
        <w:t xml:space="preserve">around the same </w:t>
      </w:r>
      <w:r w:rsidR="005C3192" w:rsidRPr="00A92BAB">
        <w:rPr>
          <w:rFonts w:cs="Arial"/>
          <w:sz w:val="22"/>
          <w:szCs w:val="22"/>
        </w:rPr>
        <w:t xml:space="preserve">time that </w:t>
      </w:r>
      <w:r w:rsidR="005C3192" w:rsidRPr="00A92BAB">
        <w:rPr>
          <w:rStyle w:val="apple-style-span"/>
          <w:rFonts w:cs="Arial"/>
          <w:color w:val="000000"/>
          <w:sz w:val="22"/>
          <w:szCs w:val="22"/>
        </w:rPr>
        <w:t>BBC war correspondent Martin Bell declared that he was ‘</w:t>
      </w:r>
      <w:r w:rsidR="005C3192" w:rsidRPr="00A92BAB">
        <w:rPr>
          <w:rFonts w:cs="Arial"/>
          <w:sz w:val="22"/>
          <w:szCs w:val="22"/>
        </w:rPr>
        <w:t xml:space="preserve">no longer sure what “objective” means’ </w:t>
      </w:r>
      <w:r w:rsidR="0054057D" w:rsidRPr="00A92BAB">
        <w:rPr>
          <w:rFonts w:cs="Arial"/>
          <w:sz w:val="22"/>
          <w:szCs w:val="22"/>
        </w:rPr>
        <w:t>(</w:t>
      </w:r>
      <w:r w:rsidR="0054057D" w:rsidRPr="00A92BAB">
        <w:rPr>
          <w:sz w:val="22"/>
          <w:szCs w:val="22"/>
        </w:rPr>
        <w:t>Bell, 1998: 18</w:t>
      </w:r>
      <w:r w:rsidR="0054057D" w:rsidRPr="00A92BAB">
        <w:rPr>
          <w:rFonts w:cs="Arial"/>
          <w:sz w:val="22"/>
          <w:szCs w:val="22"/>
        </w:rPr>
        <w:t>)</w:t>
      </w:r>
      <w:r w:rsidR="005C3192" w:rsidRPr="00A92BAB">
        <w:rPr>
          <w:rFonts w:cs="Arial"/>
          <w:sz w:val="22"/>
          <w:szCs w:val="22"/>
        </w:rPr>
        <w:t>. Bell’s alternative approach – what he called the ‘journalism of attachment’ – influenced a generation of war reporters</w:t>
      </w:r>
      <w:r w:rsidR="00A83CB4">
        <w:rPr>
          <w:rFonts w:cs="Arial"/>
          <w:sz w:val="22"/>
          <w:szCs w:val="22"/>
        </w:rPr>
        <w:t>,</w:t>
      </w:r>
      <w:r w:rsidR="00071ABF" w:rsidRPr="00A92BAB">
        <w:rPr>
          <w:rFonts w:cs="Arial"/>
          <w:sz w:val="22"/>
          <w:szCs w:val="22"/>
        </w:rPr>
        <w:t xml:space="preserve"> who often seemed to find a way to make international conflict and intervention all about them, their feelings and their consciences;</w:t>
      </w:r>
      <w:r w:rsidR="005C3192" w:rsidRPr="00A92BAB">
        <w:rPr>
          <w:rFonts w:cs="Arial"/>
          <w:sz w:val="22"/>
          <w:szCs w:val="22"/>
        </w:rPr>
        <w:t xml:space="preserve"> while more </w:t>
      </w:r>
      <w:r w:rsidR="005C3192" w:rsidRPr="00A92BAB">
        <w:rPr>
          <w:sz w:val="22"/>
          <w:szCs w:val="22"/>
        </w:rPr>
        <w:t>confessional, emotional</w:t>
      </w:r>
      <w:r w:rsidR="004B542E" w:rsidRPr="00A92BAB">
        <w:rPr>
          <w:sz w:val="22"/>
          <w:szCs w:val="22"/>
        </w:rPr>
        <w:t xml:space="preserve"> and</w:t>
      </w:r>
      <w:r w:rsidR="005C3192" w:rsidRPr="00A92BAB">
        <w:rPr>
          <w:sz w:val="22"/>
          <w:szCs w:val="22"/>
        </w:rPr>
        <w:t xml:space="preserve"> personal styles </w:t>
      </w:r>
      <w:r w:rsidR="00071ABF" w:rsidRPr="00A92BAB">
        <w:rPr>
          <w:sz w:val="22"/>
          <w:szCs w:val="22"/>
        </w:rPr>
        <w:t xml:space="preserve">also </w:t>
      </w:r>
      <w:r w:rsidR="005C3192" w:rsidRPr="00A92BAB">
        <w:rPr>
          <w:sz w:val="22"/>
          <w:szCs w:val="22"/>
        </w:rPr>
        <w:t xml:space="preserve">became increasingly common in other areas of journalism (Coward, </w:t>
      </w:r>
      <w:r w:rsidR="0054057D" w:rsidRPr="00A92BAB">
        <w:rPr>
          <w:sz w:val="22"/>
          <w:szCs w:val="22"/>
        </w:rPr>
        <w:t xml:space="preserve">2013; </w:t>
      </w:r>
      <w:r w:rsidR="005C3192" w:rsidRPr="00A92BAB">
        <w:rPr>
          <w:sz w:val="22"/>
          <w:szCs w:val="22"/>
        </w:rPr>
        <w:t xml:space="preserve">Hume, </w:t>
      </w:r>
      <w:r w:rsidR="0054057D" w:rsidRPr="00A92BAB">
        <w:rPr>
          <w:sz w:val="22"/>
          <w:szCs w:val="22"/>
        </w:rPr>
        <w:t xml:space="preserve">1997; </w:t>
      </w:r>
      <w:r w:rsidR="005C3192" w:rsidRPr="00A92BAB">
        <w:rPr>
          <w:sz w:val="22"/>
          <w:szCs w:val="22"/>
        </w:rPr>
        <w:t>Mayes</w:t>
      </w:r>
      <w:r w:rsidR="0054057D" w:rsidRPr="00A92BAB">
        <w:rPr>
          <w:sz w:val="22"/>
          <w:szCs w:val="22"/>
        </w:rPr>
        <w:t>, 2000</w:t>
      </w:r>
      <w:r w:rsidR="005C3192" w:rsidRPr="00A92BAB">
        <w:rPr>
          <w:sz w:val="22"/>
          <w:szCs w:val="22"/>
        </w:rPr>
        <w:t>).</w:t>
      </w:r>
      <w:r w:rsidR="00071ABF" w:rsidRPr="00A92BAB">
        <w:rPr>
          <w:sz w:val="22"/>
          <w:szCs w:val="22"/>
        </w:rPr>
        <w:t xml:space="preserve"> Similarly, if Big Data seems to raise the possibility of </w:t>
      </w:r>
      <w:r w:rsidR="003B690D" w:rsidRPr="00A92BAB">
        <w:rPr>
          <w:sz w:val="22"/>
          <w:szCs w:val="22"/>
        </w:rPr>
        <w:t xml:space="preserve">the fragmentation of the public sphere, we </w:t>
      </w:r>
      <w:r w:rsidR="00E94EC8" w:rsidRPr="00A92BAB">
        <w:rPr>
          <w:sz w:val="22"/>
          <w:szCs w:val="22"/>
        </w:rPr>
        <w:t xml:space="preserve">might </w:t>
      </w:r>
      <w:r w:rsidR="003B690D" w:rsidRPr="00A92BAB">
        <w:rPr>
          <w:sz w:val="22"/>
          <w:szCs w:val="22"/>
        </w:rPr>
        <w:t xml:space="preserve">recall that in the 1990s </w:t>
      </w:r>
      <w:r w:rsidR="003B690D" w:rsidRPr="00A92BAB">
        <w:rPr>
          <w:rFonts w:cs="Arial"/>
          <w:sz w:val="22"/>
          <w:szCs w:val="22"/>
        </w:rPr>
        <w:t xml:space="preserve">Todd Gitlin was </w:t>
      </w:r>
      <w:r w:rsidR="004945FA" w:rsidRPr="00A92BAB">
        <w:rPr>
          <w:rFonts w:cs="Arial"/>
          <w:sz w:val="22"/>
          <w:szCs w:val="22"/>
        </w:rPr>
        <w:t xml:space="preserve">already </w:t>
      </w:r>
      <w:r w:rsidR="003B690D" w:rsidRPr="00A92BAB">
        <w:rPr>
          <w:rFonts w:cs="Arial"/>
          <w:sz w:val="22"/>
          <w:szCs w:val="22"/>
        </w:rPr>
        <w:t xml:space="preserve">discussing how journalism </w:t>
      </w:r>
      <w:r w:rsidR="004945FA" w:rsidRPr="00A92BAB">
        <w:rPr>
          <w:rFonts w:cs="Arial"/>
          <w:sz w:val="22"/>
          <w:szCs w:val="22"/>
        </w:rPr>
        <w:t>had come to address</w:t>
      </w:r>
      <w:r w:rsidR="003B690D" w:rsidRPr="00A92BAB">
        <w:rPr>
          <w:rFonts w:cs="Arial"/>
          <w:sz w:val="22"/>
          <w:szCs w:val="22"/>
        </w:rPr>
        <w:t xml:space="preserve">, not a </w:t>
      </w:r>
      <w:r w:rsidR="000115FC" w:rsidRPr="00A92BAB">
        <w:rPr>
          <w:rFonts w:cs="Arial"/>
          <w:sz w:val="22"/>
          <w:szCs w:val="22"/>
        </w:rPr>
        <w:t xml:space="preserve">unitary </w:t>
      </w:r>
      <w:r w:rsidR="003B690D" w:rsidRPr="00A92BAB">
        <w:rPr>
          <w:rFonts w:cs="Arial"/>
          <w:sz w:val="22"/>
          <w:szCs w:val="22"/>
        </w:rPr>
        <w:t>public sphere, but ‘separate public sphericules’ (Gitlin</w:t>
      </w:r>
      <w:r w:rsidR="004945FA" w:rsidRPr="00A92BAB">
        <w:rPr>
          <w:rFonts w:cs="Arial"/>
          <w:sz w:val="22"/>
          <w:szCs w:val="22"/>
        </w:rPr>
        <w:t>,</w:t>
      </w:r>
      <w:r w:rsidR="003B690D" w:rsidRPr="00A92BAB">
        <w:rPr>
          <w:rFonts w:cs="Arial"/>
          <w:sz w:val="22"/>
          <w:szCs w:val="22"/>
        </w:rPr>
        <w:t xml:space="preserve"> 1998). </w:t>
      </w:r>
      <w:r w:rsidR="00C170F8" w:rsidRPr="00A92BAB">
        <w:rPr>
          <w:rFonts w:cs="Arial"/>
          <w:sz w:val="22"/>
          <w:szCs w:val="22"/>
        </w:rPr>
        <w:t xml:space="preserve">And if open-source data seems to encourage the view that ‘anyone’ can do (data) journalism, </w:t>
      </w:r>
      <w:r w:rsidR="00E94EC8" w:rsidRPr="00A92BAB">
        <w:rPr>
          <w:rFonts w:cs="Arial"/>
          <w:sz w:val="22"/>
          <w:szCs w:val="22"/>
        </w:rPr>
        <w:t>we should remember that the</w:t>
      </w:r>
      <w:r w:rsidR="00A0109C" w:rsidRPr="00A92BAB">
        <w:rPr>
          <w:rFonts w:cs="Arial"/>
          <w:sz w:val="22"/>
          <w:szCs w:val="22"/>
        </w:rPr>
        <w:t xml:space="preserve"> </w:t>
      </w:r>
      <w:r w:rsidR="00C170F8" w:rsidRPr="00A92BAB">
        <w:rPr>
          <w:sz w:val="22"/>
          <w:szCs w:val="22"/>
        </w:rPr>
        <w:t xml:space="preserve">BBC already declared </w:t>
      </w:r>
      <w:r w:rsidR="00E94EC8" w:rsidRPr="00A92BAB">
        <w:rPr>
          <w:rFonts w:cs="Arial"/>
          <w:sz w:val="22"/>
          <w:szCs w:val="22"/>
        </w:rPr>
        <w:t>that ‘news coverage is a partnership’ after the 7/7 London bombings in 2005</w:t>
      </w:r>
      <w:r w:rsidR="00C170F8" w:rsidRPr="00A92BAB">
        <w:rPr>
          <w:sz w:val="22"/>
          <w:szCs w:val="22"/>
        </w:rPr>
        <w:t xml:space="preserve">, in response to the importance of eyewitness </w:t>
      </w:r>
      <w:r w:rsidR="000115FC" w:rsidRPr="00A92BAB">
        <w:rPr>
          <w:sz w:val="22"/>
          <w:szCs w:val="22"/>
        </w:rPr>
        <w:t xml:space="preserve">camera-phone </w:t>
      </w:r>
      <w:r w:rsidR="00C170F8" w:rsidRPr="00A92BAB">
        <w:rPr>
          <w:sz w:val="22"/>
          <w:szCs w:val="22"/>
        </w:rPr>
        <w:t xml:space="preserve">pictures, and in </w:t>
      </w:r>
      <w:r w:rsidR="00E94EC8" w:rsidRPr="00A92BAB">
        <w:rPr>
          <w:sz w:val="22"/>
          <w:szCs w:val="22"/>
        </w:rPr>
        <w:t>the</w:t>
      </w:r>
      <w:r w:rsidR="00C170F8" w:rsidRPr="00A92BAB">
        <w:rPr>
          <w:sz w:val="22"/>
          <w:szCs w:val="22"/>
        </w:rPr>
        <w:t xml:space="preserve"> context of </w:t>
      </w:r>
      <w:r w:rsidR="00E94EC8" w:rsidRPr="00A92BAB">
        <w:rPr>
          <w:sz w:val="22"/>
          <w:szCs w:val="22"/>
        </w:rPr>
        <w:t>professional journalism’s declining audience</w:t>
      </w:r>
      <w:r w:rsidR="00C170F8" w:rsidRPr="00A92BAB">
        <w:rPr>
          <w:sz w:val="22"/>
          <w:szCs w:val="22"/>
        </w:rPr>
        <w:t xml:space="preserve"> and authority (</w:t>
      </w:r>
      <w:r w:rsidR="00E94EC8" w:rsidRPr="00A92BAB">
        <w:rPr>
          <w:rFonts w:cs="Arial"/>
          <w:sz w:val="22"/>
          <w:szCs w:val="22"/>
        </w:rPr>
        <w:t>Matheson and Allan</w:t>
      </w:r>
      <w:r w:rsidR="004945FA" w:rsidRPr="00A92BAB">
        <w:rPr>
          <w:rFonts w:cs="Arial"/>
          <w:sz w:val="22"/>
          <w:szCs w:val="22"/>
        </w:rPr>
        <w:t>,</w:t>
      </w:r>
      <w:r w:rsidR="00E94EC8" w:rsidRPr="00A92BAB">
        <w:rPr>
          <w:rFonts w:cs="Arial"/>
          <w:sz w:val="22"/>
          <w:szCs w:val="22"/>
        </w:rPr>
        <w:t xml:space="preserve"> 2009: 101)</w:t>
      </w:r>
      <w:r w:rsidR="00C170F8" w:rsidRPr="00A92BAB">
        <w:rPr>
          <w:sz w:val="22"/>
          <w:szCs w:val="22"/>
        </w:rPr>
        <w:t>.</w:t>
      </w:r>
      <w:r w:rsidR="004945FA" w:rsidRPr="00A92BAB">
        <w:rPr>
          <w:sz w:val="22"/>
          <w:szCs w:val="22"/>
        </w:rPr>
        <w:t xml:space="preserve"> </w:t>
      </w:r>
      <w:r w:rsidR="00C170F8" w:rsidRPr="00A92BAB">
        <w:rPr>
          <w:rFonts w:cs="Arial"/>
          <w:sz w:val="22"/>
          <w:szCs w:val="22"/>
        </w:rPr>
        <w:t xml:space="preserve">Even the </w:t>
      </w:r>
      <w:r w:rsidR="004945FA" w:rsidRPr="00A92BAB">
        <w:rPr>
          <w:rFonts w:cs="Arial"/>
          <w:sz w:val="22"/>
          <w:szCs w:val="22"/>
        </w:rPr>
        <w:t xml:space="preserve">seemingly futuristic idea </w:t>
      </w:r>
      <w:r w:rsidR="00ED5F1E" w:rsidRPr="00A92BAB">
        <w:rPr>
          <w:rFonts w:cs="Arial"/>
          <w:sz w:val="22"/>
          <w:szCs w:val="22"/>
        </w:rPr>
        <w:t>of</w:t>
      </w:r>
      <w:r w:rsidR="00C170F8" w:rsidRPr="00A92BAB">
        <w:rPr>
          <w:rFonts w:cs="Arial"/>
          <w:sz w:val="22"/>
          <w:szCs w:val="22"/>
        </w:rPr>
        <w:t xml:space="preserve"> a datafied world report</w:t>
      </w:r>
      <w:r w:rsidR="00ED5F1E" w:rsidRPr="00A92BAB">
        <w:rPr>
          <w:rFonts w:cs="Arial"/>
          <w:sz w:val="22"/>
          <w:szCs w:val="22"/>
        </w:rPr>
        <w:t>ing on</w:t>
      </w:r>
      <w:r w:rsidR="00C170F8" w:rsidRPr="00A92BAB">
        <w:rPr>
          <w:rFonts w:cs="Arial"/>
          <w:sz w:val="22"/>
          <w:szCs w:val="22"/>
        </w:rPr>
        <w:t xml:space="preserve"> itself</w:t>
      </w:r>
      <w:r w:rsidR="004945FA" w:rsidRPr="00A92BAB">
        <w:rPr>
          <w:rFonts w:cs="Arial"/>
          <w:sz w:val="22"/>
          <w:szCs w:val="22"/>
        </w:rPr>
        <w:t xml:space="preserve"> </w:t>
      </w:r>
      <w:r w:rsidR="0080619E">
        <w:rPr>
          <w:rFonts w:cs="Arial"/>
          <w:sz w:val="22"/>
          <w:szCs w:val="22"/>
        </w:rPr>
        <w:t>can</w:t>
      </w:r>
      <w:r w:rsidR="004945FA" w:rsidRPr="00A92BAB">
        <w:rPr>
          <w:rFonts w:cs="Arial"/>
          <w:sz w:val="22"/>
          <w:szCs w:val="22"/>
        </w:rPr>
        <w:t xml:space="preserve"> be understood as a Big-Data version of </w:t>
      </w:r>
      <w:r w:rsidR="005353AE" w:rsidRPr="00A92BAB">
        <w:rPr>
          <w:rFonts w:cs="Arial"/>
          <w:sz w:val="22"/>
          <w:szCs w:val="22"/>
        </w:rPr>
        <w:t>much older ideas about the capitalist market as a ‘site of veridiction’ (</w:t>
      </w:r>
      <w:r w:rsidR="00A0109C" w:rsidRPr="00A92BAB">
        <w:rPr>
          <w:sz w:val="22"/>
          <w:szCs w:val="22"/>
        </w:rPr>
        <w:t>Foucault</w:t>
      </w:r>
      <w:r w:rsidR="005353AE" w:rsidRPr="00A92BAB">
        <w:rPr>
          <w:sz w:val="22"/>
          <w:szCs w:val="22"/>
        </w:rPr>
        <w:t>, 2008: 32)</w:t>
      </w:r>
      <w:r w:rsidR="000115FC" w:rsidRPr="00A92BAB">
        <w:rPr>
          <w:sz w:val="22"/>
          <w:szCs w:val="22"/>
        </w:rPr>
        <w:t xml:space="preserve"> –</w:t>
      </w:r>
      <w:r w:rsidR="004045F9">
        <w:rPr>
          <w:sz w:val="22"/>
          <w:szCs w:val="22"/>
        </w:rPr>
        <w:t xml:space="preserve"> </w:t>
      </w:r>
      <w:r w:rsidR="005353AE" w:rsidRPr="00A92BAB">
        <w:rPr>
          <w:sz w:val="22"/>
          <w:szCs w:val="22"/>
        </w:rPr>
        <w:t>as in Friedrich von H</w:t>
      </w:r>
      <w:r w:rsidR="00A0109C" w:rsidRPr="00A92BAB">
        <w:rPr>
          <w:sz w:val="22"/>
          <w:szCs w:val="22"/>
        </w:rPr>
        <w:t>ayek</w:t>
      </w:r>
      <w:r w:rsidR="005353AE" w:rsidRPr="00A92BAB">
        <w:rPr>
          <w:sz w:val="22"/>
          <w:szCs w:val="22"/>
        </w:rPr>
        <w:t>’s ‘view of the market as a kind of gigantic information processor superior to highly limited human knowledge or the meddling of political actors’ (Dean, 2014: 438).</w:t>
      </w:r>
      <w:r w:rsidR="00ED5F1E" w:rsidRPr="00A92BAB">
        <w:rPr>
          <w:sz w:val="22"/>
          <w:szCs w:val="22"/>
        </w:rPr>
        <w:t xml:space="preserve"> Rather than Big Data causing far-reaching changes in journalism, it is more that we </w:t>
      </w:r>
      <w:r w:rsidR="00ED5F1E" w:rsidRPr="00A92BAB">
        <w:rPr>
          <w:rFonts w:cs="Arial"/>
          <w:sz w:val="22"/>
          <w:szCs w:val="22"/>
        </w:rPr>
        <w:t xml:space="preserve">interpret </w:t>
      </w:r>
      <w:r w:rsidR="00ED62AB" w:rsidRPr="00A92BAB">
        <w:rPr>
          <w:rFonts w:cs="Arial"/>
          <w:sz w:val="22"/>
          <w:szCs w:val="22"/>
        </w:rPr>
        <w:t>new developments as confirming or making inevitable</w:t>
      </w:r>
      <w:r w:rsidR="00ED5F1E" w:rsidRPr="00A92BAB">
        <w:rPr>
          <w:rFonts w:cs="Arial"/>
          <w:sz w:val="22"/>
          <w:szCs w:val="22"/>
        </w:rPr>
        <w:t xml:space="preserve"> what we already thought about it.</w:t>
      </w:r>
    </w:p>
    <w:p w14:paraId="5401E9A7" w14:textId="00EDB222" w:rsidR="00ED5F1E" w:rsidRPr="00A92BAB" w:rsidRDefault="00ED5F1E" w:rsidP="00CF4FFE">
      <w:pPr>
        <w:jc w:val="both"/>
        <w:rPr>
          <w:sz w:val="22"/>
          <w:szCs w:val="22"/>
        </w:rPr>
      </w:pPr>
    </w:p>
    <w:p w14:paraId="1465D0B3" w14:textId="6CE0A2E4" w:rsidR="00A30C5F" w:rsidRPr="00A92BAB" w:rsidRDefault="00A30C5F">
      <w:pPr>
        <w:rPr>
          <w:sz w:val="22"/>
          <w:szCs w:val="22"/>
        </w:rPr>
      </w:pPr>
    </w:p>
    <w:p w14:paraId="21041FCC" w14:textId="22406C32" w:rsidR="00A30C5F" w:rsidRPr="00A92BAB" w:rsidRDefault="00BF6AAF" w:rsidP="00A30C5F">
      <w:pPr>
        <w:rPr>
          <w:b/>
          <w:sz w:val="22"/>
          <w:szCs w:val="22"/>
        </w:rPr>
      </w:pPr>
      <w:r w:rsidRPr="00A92BAB">
        <w:rPr>
          <w:b/>
          <w:sz w:val="22"/>
          <w:szCs w:val="22"/>
        </w:rPr>
        <w:t>Unc</w:t>
      </w:r>
      <w:r w:rsidR="005D79AB" w:rsidRPr="00A92BAB">
        <w:rPr>
          <w:b/>
          <w:sz w:val="22"/>
          <w:szCs w:val="22"/>
        </w:rPr>
        <w:t>ritical a</w:t>
      </w:r>
      <w:r w:rsidR="00A30C5F" w:rsidRPr="00A92BAB">
        <w:rPr>
          <w:b/>
          <w:sz w:val="22"/>
          <w:szCs w:val="22"/>
        </w:rPr>
        <w:t>pproaches</w:t>
      </w:r>
    </w:p>
    <w:p w14:paraId="36449480" w14:textId="77777777" w:rsidR="00A30C5F" w:rsidRPr="00A92BAB" w:rsidRDefault="00A30C5F" w:rsidP="00A30C5F">
      <w:pPr>
        <w:rPr>
          <w:sz w:val="22"/>
          <w:szCs w:val="22"/>
          <w:u w:val="single"/>
        </w:rPr>
      </w:pPr>
    </w:p>
    <w:p w14:paraId="3D3B06E4" w14:textId="6F9DEE57" w:rsidR="003E38BA" w:rsidRPr="00A92BAB" w:rsidRDefault="00BF365C" w:rsidP="00ED5F1E">
      <w:pPr>
        <w:jc w:val="both"/>
        <w:rPr>
          <w:sz w:val="22"/>
          <w:szCs w:val="22"/>
        </w:rPr>
      </w:pPr>
      <w:r w:rsidRPr="00A92BAB">
        <w:rPr>
          <w:sz w:val="22"/>
          <w:szCs w:val="22"/>
        </w:rPr>
        <w:t xml:space="preserve">If we were to </w:t>
      </w:r>
      <w:r w:rsidR="002C4EE4" w:rsidRPr="00A92BAB">
        <w:rPr>
          <w:sz w:val="22"/>
          <w:szCs w:val="22"/>
        </w:rPr>
        <w:t xml:space="preserve">do </w:t>
      </w:r>
      <w:r w:rsidR="00240A39" w:rsidRPr="00A92BAB">
        <w:rPr>
          <w:sz w:val="22"/>
          <w:szCs w:val="22"/>
        </w:rPr>
        <w:t xml:space="preserve">today </w:t>
      </w:r>
      <w:r w:rsidR="002C4EE4" w:rsidRPr="00A92BAB">
        <w:rPr>
          <w:sz w:val="22"/>
          <w:szCs w:val="22"/>
        </w:rPr>
        <w:t xml:space="preserve">what Meyer tried to do </w:t>
      </w:r>
      <w:r w:rsidR="00DA4233" w:rsidRPr="00A92BAB">
        <w:rPr>
          <w:sz w:val="22"/>
          <w:szCs w:val="22"/>
        </w:rPr>
        <w:t xml:space="preserve">in the early 1970s </w:t>
      </w:r>
      <w:r w:rsidR="002C4EE4" w:rsidRPr="00A92BAB">
        <w:rPr>
          <w:sz w:val="22"/>
          <w:szCs w:val="22"/>
        </w:rPr>
        <w:t xml:space="preserve">and </w:t>
      </w:r>
      <w:r w:rsidRPr="00A92BAB">
        <w:rPr>
          <w:sz w:val="22"/>
          <w:szCs w:val="22"/>
        </w:rPr>
        <w:t xml:space="preserve">‘introduce reporters to social science methods’, it would </w:t>
      </w:r>
      <w:r w:rsidR="00DA4233" w:rsidRPr="00A92BAB">
        <w:rPr>
          <w:sz w:val="22"/>
          <w:szCs w:val="22"/>
        </w:rPr>
        <w:t xml:space="preserve">look rather different. </w:t>
      </w:r>
      <w:r w:rsidR="00404B71" w:rsidRPr="00A92BAB">
        <w:rPr>
          <w:sz w:val="22"/>
          <w:szCs w:val="22"/>
        </w:rPr>
        <w:t>It would have a lot less</w:t>
      </w:r>
      <w:r w:rsidR="00F5427B" w:rsidRPr="00A92BAB">
        <w:rPr>
          <w:sz w:val="22"/>
          <w:szCs w:val="22"/>
        </w:rPr>
        <w:t xml:space="preserve"> to do with </w:t>
      </w:r>
      <w:r w:rsidR="002C4EE4" w:rsidRPr="00A92BAB">
        <w:rPr>
          <w:sz w:val="22"/>
          <w:szCs w:val="22"/>
        </w:rPr>
        <w:t xml:space="preserve">precision, and more to do with </w:t>
      </w:r>
      <w:r w:rsidR="003E38BA" w:rsidRPr="00A92BAB">
        <w:rPr>
          <w:sz w:val="22"/>
          <w:szCs w:val="22"/>
        </w:rPr>
        <w:t>diffuseness</w:t>
      </w:r>
      <w:r w:rsidR="00404B71" w:rsidRPr="00A92BAB">
        <w:rPr>
          <w:sz w:val="22"/>
          <w:szCs w:val="22"/>
        </w:rPr>
        <w:t xml:space="preserve">, </w:t>
      </w:r>
      <w:r w:rsidR="00D75FE7" w:rsidRPr="00A92BAB">
        <w:rPr>
          <w:sz w:val="22"/>
          <w:szCs w:val="22"/>
        </w:rPr>
        <w:t>indeterminacy and</w:t>
      </w:r>
      <w:r w:rsidR="00404B71" w:rsidRPr="00A92BAB">
        <w:rPr>
          <w:sz w:val="22"/>
          <w:szCs w:val="22"/>
        </w:rPr>
        <w:t xml:space="preserve">, as John Law </w:t>
      </w:r>
      <w:r w:rsidR="003E38BA" w:rsidRPr="00A92BAB">
        <w:rPr>
          <w:sz w:val="22"/>
          <w:szCs w:val="22"/>
        </w:rPr>
        <w:t xml:space="preserve">(2004) </w:t>
      </w:r>
      <w:r w:rsidR="00404B71" w:rsidRPr="00A92BAB">
        <w:rPr>
          <w:sz w:val="22"/>
          <w:szCs w:val="22"/>
        </w:rPr>
        <w:t>puts it,</w:t>
      </w:r>
      <w:r w:rsidR="00D75FE7" w:rsidRPr="00A92BAB">
        <w:rPr>
          <w:sz w:val="22"/>
          <w:szCs w:val="22"/>
        </w:rPr>
        <w:t xml:space="preserve"> </w:t>
      </w:r>
      <w:r w:rsidR="003E38BA" w:rsidRPr="00A92BAB">
        <w:rPr>
          <w:sz w:val="22"/>
          <w:szCs w:val="22"/>
        </w:rPr>
        <w:t>‘</w:t>
      </w:r>
      <w:r w:rsidRPr="00A92BAB">
        <w:rPr>
          <w:sz w:val="22"/>
          <w:szCs w:val="22"/>
        </w:rPr>
        <w:t>mess</w:t>
      </w:r>
      <w:r w:rsidR="003E38BA" w:rsidRPr="00A92BAB">
        <w:rPr>
          <w:sz w:val="22"/>
          <w:szCs w:val="22"/>
        </w:rPr>
        <w:t>’</w:t>
      </w:r>
      <w:r w:rsidR="00404B71" w:rsidRPr="00A92BAB">
        <w:rPr>
          <w:sz w:val="22"/>
          <w:szCs w:val="22"/>
        </w:rPr>
        <w:t>.</w:t>
      </w:r>
      <w:r w:rsidR="003E38BA" w:rsidRPr="00A92BAB">
        <w:rPr>
          <w:sz w:val="22"/>
          <w:szCs w:val="22"/>
        </w:rPr>
        <w:t xml:space="preserve"> We would be telling reporters that, in a world of complexity, theory-building based on linear cause-and-effect understandings is reductionist. We would be counselling them to abandon any hubristic anthropocentric assumptions they may have and to instead embrace post-humanism and recognise the agency of objects-as-actants. At least, we would if we were actor-network theorists, new materialist</w:t>
      </w:r>
      <w:r w:rsidR="004D7557" w:rsidRPr="00A92BAB">
        <w:rPr>
          <w:sz w:val="22"/>
          <w:szCs w:val="22"/>
        </w:rPr>
        <w:t>s</w:t>
      </w:r>
      <w:r w:rsidR="003E38BA" w:rsidRPr="00A92BAB">
        <w:rPr>
          <w:sz w:val="22"/>
          <w:szCs w:val="22"/>
        </w:rPr>
        <w:t xml:space="preserve">, post-humanists, speculative realists or object-oriented ontologists. </w:t>
      </w:r>
      <w:r w:rsidR="00276D2C" w:rsidRPr="00A92BAB">
        <w:rPr>
          <w:sz w:val="22"/>
          <w:szCs w:val="22"/>
        </w:rPr>
        <w:t>Such</w:t>
      </w:r>
      <w:r w:rsidR="003E38BA" w:rsidRPr="00A92BAB">
        <w:rPr>
          <w:sz w:val="22"/>
          <w:szCs w:val="22"/>
        </w:rPr>
        <w:t xml:space="preserve"> currently fashionable theoretical approaches </w:t>
      </w:r>
      <w:r w:rsidR="004D7557" w:rsidRPr="00A92BAB">
        <w:rPr>
          <w:sz w:val="22"/>
          <w:szCs w:val="22"/>
        </w:rPr>
        <w:t xml:space="preserve">do indeed seem to be developing into something like the dominant paradigm for understanding data journalism. </w:t>
      </w:r>
      <w:r w:rsidR="00240A39" w:rsidRPr="00A92BAB">
        <w:rPr>
          <w:sz w:val="22"/>
          <w:szCs w:val="22"/>
        </w:rPr>
        <w:t xml:space="preserve">The academic journal </w:t>
      </w:r>
      <w:r w:rsidR="00240A39" w:rsidRPr="00A92BAB">
        <w:rPr>
          <w:i/>
          <w:sz w:val="22"/>
          <w:szCs w:val="22"/>
        </w:rPr>
        <w:t>Digital Journalism</w:t>
      </w:r>
      <w:r w:rsidR="00240A39" w:rsidRPr="00A92BAB">
        <w:rPr>
          <w:sz w:val="22"/>
          <w:szCs w:val="22"/>
        </w:rPr>
        <w:t xml:space="preserve"> published two special issues in 2015, on ‘Theories of Journalism in a Digital Age’ and ‘Journalism in an Era of Big Data’, </w:t>
      </w:r>
      <w:r w:rsidR="00276D2C" w:rsidRPr="00A92BAB">
        <w:rPr>
          <w:sz w:val="22"/>
          <w:szCs w:val="22"/>
        </w:rPr>
        <w:t>in each of which</w:t>
      </w:r>
      <w:r w:rsidR="00240A39" w:rsidRPr="00A92BAB">
        <w:rPr>
          <w:sz w:val="22"/>
          <w:szCs w:val="22"/>
        </w:rPr>
        <w:t xml:space="preserve"> at least half the articles adopted the same theoretical perspective: </w:t>
      </w:r>
      <w:r w:rsidR="00E519CF" w:rsidRPr="00A92BAB">
        <w:rPr>
          <w:sz w:val="22"/>
          <w:szCs w:val="22"/>
        </w:rPr>
        <w:t>actor-network theory (ANT).</w:t>
      </w:r>
      <w:r w:rsidR="00335F07" w:rsidRPr="00A92BAB">
        <w:rPr>
          <w:sz w:val="22"/>
          <w:szCs w:val="22"/>
        </w:rPr>
        <w:t xml:space="preserve"> </w:t>
      </w:r>
      <w:r w:rsidR="008639DA" w:rsidRPr="00A92BAB">
        <w:rPr>
          <w:sz w:val="22"/>
          <w:szCs w:val="22"/>
        </w:rPr>
        <w:t>T</w:t>
      </w:r>
      <w:r w:rsidR="00A8049D" w:rsidRPr="00A92BAB">
        <w:rPr>
          <w:sz w:val="22"/>
          <w:szCs w:val="22"/>
        </w:rPr>
        <w:t>he</w:t>
      </w:r>
      <w:r w:rsidR="00335F07" w:rsidRPr="00A92BAB">
        <w:rPr>
          <w:sz w:val="22"/>
          <w:szCs w:val="22"/>
        </w:rPr>
        <w:t xml:space="preserve"> common scholarly adoption of ANT as the </w:t>
      </w:r>
      <w:r w:rsidR="00A8049D" w:rsidRPr="00A92BAB">
        <w:rPr>
          <w:sz w:val="22"/>
          <w:szCs w:val="22"/>
        </w:rPr>
        <w:t xml:space="preserve">theoretical </w:t>
      </w:r>
      <w:r w:rsidR="00335F07" w:rsidRPr="00A92BAB">
        <w:rPr>
          <w:sz w:val="22"/>
          <w:szCs w:val="22"/>
        </w:rPr>
        <w:t xml:space="preserve">framework to analyse data journalism </w:t>
      </w:r>
      <w:r w:rsidR="008639DA" w:rsidRPr="00A92BAB">
        <w:rPr>
          <w:sz w:val="22"/>
          <w:szCs w:val="22"/>
        </w:rPr>
        <w:t>suggests</w:t>
      </w:r>
      <w:r w:rsidR="00A8049D" w:rsidRPr="00A92BAB">
        <w:rPr>
          <w:sz w:val="22"/>
          <w:szCs w:val="22"/>
        </w:rPr>
        <w:t xml:space="preserve"> that it has started to feel commonsensical</w:t>
      </w:r>
      <w:r w:rsidR="004B542E" w:rsidRPr="00A92BAB">
        <w:rPr>
          <w:sz w:val="22"/>
          <w:szCs w:val="22"/>
        </w:rPr>
        <w:t>;</w:t>
      </w:r>
      <w:r w:rsidR="00A8049D" w:rsidRPr="00A92BAB">
        <w:rPr>
          <w:sz w:val="22"/>
          <w:szCs w:val="22"/>
        </w:rPr>
        <w:t xml:space="preserve"> the most obviously appropriate approach.</w:t>
      </w:r>
      <w:r w:rsidR="008639DA" w:rsidRPr="00A92BAB">
        <w:rPr>
          <w:sz w:val="22"/>
          <w:szCs w:val="22"/>
        </w:rPr>
        <w:t xml:space="preserve"> Why might that be?</w:t>
      </w:r>
    </w:p>
    <w:p w14:paraId="5D7DF610" w14:textId="77777777" w:rsidR="0045252D" w:rsidRPr="00A92BAB" w:rsidRDefault="0045252D" w:rsidP="00ED5F1E">
      <w:pPr>
        <w:jc w:val="both"/>
        <w:rPr>
          <w:sz w:val="22"/>
          <w:szCs w:val="22"/>
        </w:rPr>
      </w:pPr>
    </w:p>
    <w:p w14:paraId="72DB122C" w14:textId="6C4F51D6" w:rsidR="0045252D" w:rsidRPr="00A92BAB" w:rsidRDefault="0045252D" w:rsidP="0045252D">
      <w:pPr>
        <w:jc w:val="both"/>
        <w:rPr>
          <w:rFonts w:cs="Arial"/>
          <w:sz w:val="22"/>
          <w:szCs w:val="22"/>
        </w:rPr>
      </w:pPr>
      <w:r w:rsidRPr="00A92BAB">
        <w:rPr>
          <w:rFonts w:cs="Arial"/>
          <w:sz w:val="22"/>
          <w:szCs w:val="22"/>
        </w:rPr>
        <w:t xml:space="preserve">One reason is that </w:t>
      </w:r>
      <w:r w:rsidR="000A71FE" w:rsidRPr="00A92BAB">
        <w:rPr>
          <w:rFonts w:cs="Arial"/>
          <w:sz w:val="22"/>
          <w:szCs w:val="22"/>
        </w:rPr>
        <w:t>the sorts of epistemological claims for Big Data discussed above are a good fit for ANT</w:t>
      </w:r>
      <w:r w:rsidR="00CA3CA0" w:rsidRPr="00A92BAB">
        <w:rPr>
          <w:rFonts w:cs="Arial"/>
          <w:sz w:val="22"/>
          <w:szCs w:val="22"/>
        </w:rPr>
        <w:t>, which finds a kind of self-confirmation in the datafied world</w:t>
      </w:r>
      <w:r w:rsidR="000A71FE" w:rsidRPr="00A92BAB">
        <w:rPr>
          <w:rFonts w:cs="Arial"/>
          <w:sz w:val="22"/>
          <w:szCs w:val="22"/>
        </w:rPr>
        <w:t xml:space="preserve">. </w:t>
      </w:r>
      <w:r w:rsidR="00CA3CA0" w:rsidRPr="00A92BAB">
        <w:rPr>
          <w:rFonts w:cs="Arial"/>
          <w:sz w:val="22"/>
          <w:szCs w:val="22"/>
        </w:rPr>
        <w:t xml:space="preserve">Yet if </w:t>
      </w:r>
      <w:r w:rsidRPr="00A92BAB">
        <w:rPr>
          <w:rFonts w:cs="Arial"/>
          <w:sz w:val="22"/>
          <w:szCs w:val="22"/>
        </w:rPr>
        <w:t xml:space="preserve">ANT is indeed emerging as the preferred approach for analysing data journalism, it is not as a critical approach but as something </w:t>
      </w:r>
      <w:r w:rsidR="000115FC" w:rsidRPr="00A92BAB">
        <w:rPr>
          <w:rFonts w:cs="Arial"/>
          <w:sz w:val="22"/>
          <w:szCs w:val="22"/>
        </w:rPr>
        <w:t>closer to</w:t>
      </w:r>
      <w:r w:rsidRPr="00A92BAB">
        <w:rPr>
          <w:rFonts w:cs="Arial"/>
          <w:sz w:val="22"/>
          <w:szCs w:val="22"/>
        </w:rPr>
        <w:t xml:space="preserve"> a celebration. </w:t>
      </w:r>
      <w:r w:rsidR="00CA3CA0" w:rsidRPr="00A92BAB">
        <w:rPr>
          <w:rFonts w:cs="Arial"/>
          <w:sz w:val="22"/>
          <w:szCs w:val="22"/>
        </w:rPr>
        <w:t xml:space="preserve">Bruno </w:t>
      </w:r>
      <w:r w:rsidRPr="00A92BAB">
        <w:rPr>
          <w:rFonts w:cs="Arial"/>
          <w:sz w:val="22"/>
          <w:szCs w:val="22"/>
        </w:rPr>
        <w:t xml:space="preserve">Latour et al. (2012: 600) acknowledge the limitations and inequalities of ‘most present day databases’, but, having dropped this curtsey to critique, are effusive in their account of the possibilities that such databases hold. For </w:t>
      </w:r>
      <w:r w:rsidR="000115FC" w:rsidRPr="00A92BAB">
        <w:rPr>
          <w:rFonts w:cs="Arial"/>
          <w:sz w:val="22"/>
          <w:szCs w:val="22"/>
        </w:rPr>
        <w:t>some</w:t>
      </w:r>
      <w:r w:rsidRPr="00A92BAB">
        <w:rPr>
          <w:rFonts w:cs="Arial"/>
          <w:sz w:val="22"/>
          <w:szCs w:val="22"/>
        </w:rPr>
        <w:t xml:space="preserve"> years now, Latour (2007) has argued that online digital data </w:t>
      </w:r>
      <w:r w:rsidR="002C3763" w:rsidRPr="00A92BAB">
        <w:rPr>
          <w:rFonts w:cs="Arial"/>
          <w:sz w:val="22"/>
          <w:szCs w:val="22"/>
        </w:rPr>
        <w:t xml:space="preserve">potentially </w:t>
      </w:r>
      <w:r w:rsidRPr="00A92BAB">
        <w:rPr>
          <w:rFonts w:cs="Arial"/>
          <w:sz w:val="22"/>
          <w:szCs w:val="22"/>
        </w:rPr>
        <w:t xml:space="preserve">offer a powerful vindication </w:t>
      </w:r>
      <w:r w:rsidR="00CA3CA0" w:rsidRPr="00A92BAB">
        <w:rPr>
          <w:rFonts w:cs="Arial"/>
          <w:sz w:val="22"/>
          <w:szCs w:val="22"/>
        </w:rPr>
        <w:t xml:space="preserve">both </w:t>
      </w:r>
      <w:r w:rsidRPr="00A92BAB">
        <w:rPr>
          <w:rFonts w:cs="Arial"/>
          <w:sz w:val="22"/>
          <w:szCs w:val="22"/>
        </w:rPr>
        <w:t xml:space="preserve">of ANT and </w:t>
      </w:r>
      <w:r w:rsidR="00CA3CA0" w:rsidRPr="00A92BAB">
        <w:rPr>
          <w:rFonts w:cs="Arial"/>
          <w:sz w:val="22"/>
          <w:szCs w:val="22"/>
        </w:rPr>
        <w:t xml:space="preserve">of </w:t>
      </w:r>
      <w:r w:rsidRPr="00A92BAB">
        <w:rPr>
          <w:rFonts w:cs="Arial"/>
          <w:sz w:val="22"/>
          <w:szCs w:val="22"/>
        </w:rPr>
        <w:t>the sociology of Gabriel Tarde from which it draws inspiration. Much like the argument that we only had to go in for social theorising because we lacked the advantages that Big Data brings, Latour suggests that:</w:t>
      </w:r>
    </w:p>
    <w:p w14:paraId="59551EBD" w14:textId="77777777" w:rsidR="0045252D" w:rsidRPr="00A92BAB" w:rsidRDefault="0045252D" w:rsidP="0045252D">
      <w:pPr>
        <w:jc w:val="both"/>
        <w:rPr>
          <w:rFonts w:cs="Arial"/>
          <w:sz w:val="22"/>
          <w:szCs w:val="22"/>
        </w:rPr>
      </w:pPr>
    </w:p>
    <w:p w14:paraId="31892322" w14:textId="0A06C948" w:rsidR="0045252D" w:rsidRPr="00A92BAB" w:rsidRDefault="0045252D" w:rsidP="0045252D">
      <w:pPr>
        <w:ind w:left="720"/>
        <w:jc w:val="both"/>
        <w:rPr>
          <w:rFonts w:cs="Arial"/>
          <w:sz w:val="22"/>
          <w:szCs w:val="22"/>
        </w:rPr>
      </w:pPr>
      <w:r w:rsidRPr="00A92BAB">
        <w:rPr>
          <w:rFonts w:cs="Arial"/>
          <w:sz w:val="22"/>
          <w:szCs w:val="22"/>
        </w:rPr>
        <w:t xml:space="preserve">the very idea of individual and of society is simply an artifact of the rudimentary way data </w:t>
      </w:r>
      <w:r w:rsidR="00CA3CA0" w:rsidRPr="00A92BAB">
        <w:rPr>
          <w:rFonts w:cs="Arial"/>
          <w:sz w:val="22"/>
          <w:szCs w:val="22"/>
        </w:rPr>
        <w:t>[were]</w:t>
      </w:r>
      <w:r w:rsidRPr="00A92BAB">
        <w:rPr>
          <w:rFonts w:cs="Arial"/>
          <w:sz w:val="22"/>
          <w:szCs w:val="22"/>
        </w:rPr>
        <w:t xml:space="preserve"> accumulated. The sheer multiplication of digital data has rendered collective existence (I don’t use the adjective </w:t>
      </w:r>
      <w:r w:rsidRPr="00A92BAB">
        <w:rPr>
          <w:rFonts w:cs="Arial"/>
          <w:i/>
          <w:sz w:val="22"/>
          <w:szCs w:val="22"/>
        </w:rPr>
        <w:t>social</w:t>
      </w:r>
      <w:r w:rsidRPr="00A92BAB">
        <w:rPr>
          <w:rFonts w:cs="Arial"/>
          <w:sz w:val="22"/>
          <w:szCs w:val="22"/>
        </w:rPr>
        <w:t xml:space="preserve"> anymore) </w:t>
      </w:r>
      <w:r w:rsidRPr="00A92BAB">
        <w:rPr>
          <w:rFonts w:cs="Arial"/>
          <w:i/>
          <w:sz w:val="22"/>
          <w:szCs w:val="22"/>
        </w:rPr>
        <w:t>traceable</w:t>
      </w:r>
      <w:r w:rsidRPr="00A92BAB">
        <w:rPr>
          <w:rFonts w:cs="Arial"/>
          <w:sz w:val="22"/>
          <w:szCs w:val="22"/>
        </w:rPr>
        <w:t xml:space="preserve"> in an entirely different way than before.</w:t>
      </w:r>
    </w:p>
    <w:p w14:paraId="7515AD75" w14:textId="77777777" w:rsidR="0045252D" w:rsidRPr="00A92BAB" w:rsidRDefault="0045252D" w:rsidP="0045252D">
      <w:pPr>
        <w:jc w:val="right"/>
        <w:rPr>
          <w:rFonts w:cs="Arial"/>
          <w:sz w:val="22"/>
          <w:szCs w:val="22"/>
        </w:rPr>
      </w:pPr>
      <w:r w:rsidRPr="00A92BAB">
        <w:rPr>
          <w:rFonts w:cs="Arial"/>
          <w:sz w:val="22"/>
          <w:szCs w:val="22"/>
        </w:rPr>
        <w:t>(Latour, 2011: 803)</w:t>
      </w:r>
    </w:p>
    <w:p w14:paraId="5BAC671A" w14:textId="77777777" w:rsidR="0045252D" w:rsidRPr="00A92BAB" w:rsidRDefault="0045252D" w:rsidP="0045252D">
      <w:pPr>
        <w:jc w:val="both"/>
        <w:rPr>
          <w:rFonts w:cs="Arial"/>
          <w:sz w:val="22"/>
          <w:szCs w:val="22"/>
        </w:rPr>
      </w:pPr>
    </w:p>
    <w:p w14:paraId="7FFC2530" w14:textId="450CE8AF" w:rsidR="0045252D" w:rsidRPr="00A92BAB" w:rsidRDefault="0045252D" w:rsidP="0045252D">
      <w:pPr>
        <w:jc w:val="both"/>
        <w:rPr>
          <w:rFonts w:cs="Arial"/>
          <w:sz w:val="22"/>
          <w:szCs w:val="22"/>
        </w:rPr>
      </w:pPr>
      <w:r w:rsidRPr="00A92BAB">
        <w:rPr>
          <w:rFonts w:cs="Arial"/>
          <w:sz w:val="22"/>
          <w:szCs w:val="22"/>
        </w:rPr>
        <w:t>In the past, it was very difficult, if not impossible, to ‘drill down’ into aggregate data to the</w:t>
      </w:r>
      <w:r w:rsidR="00CA3CA0" w:rsidRPr="00A92BAB">
        <w:rPr>
          <w:rFonts w:cs="Arial"/>
          <w:sz w:val="22"/>
          <w:szCs w:val="22"/>
        </w:rPr>
        <w:t xml:space="preserve"> level of individual people, </w:t>
      </w:r>
      <w:r w:rsidRPr="00A92BAB">
        <w:rPr>
          <w:rFonts w:cs="Arial"/>
          <w:sz w:val="22"/>
          <w:szCs w:val="22"/>
        </w:rPr>
        <w:t>or to trace the multiple connections between those individuals and the networks within which they were embedded. Hence, ‘the notion of society [was] generated, a special way to grasp collective phenomena</w:t>
      </w:r>
      <w:r w:rsidR="00CA3CA0" w:rsidRPr="00A92BAB">
        <w:rPr>
          <w:rFonts w:cs="Arial"/>
          <w:sz w:val="22"/>
          <w:szCs w:val="22"/>
        </w:rPr>
        <w:t>…</w:t>
      </w:r>
      <w:r w:rsidRPr="00A92BAB">
        <w:rPr>
          <w:rFonts w:cs="Arial"/>
          <w:sz w:val="22"/>
          <w:szCs w:val="22"/>
        </w:rPr>
        <w:t xml:space="preserve">that you find just as well in the tired old cliché that “the whole is superior to the sum of its parts”’ (2011: 803). Latour wants to insist with Tarde that, to the contrary, ‘The whole is always smaller than its parts’ (Latour et al., </w:t>
      </w:r>
      <w:bookmarkStart w:id="0" w:name="_GoBack"/>
      <w:r w:rsidRPr="00A92BAB">
        <w:rPr>
          <w:rFonts w:cs="Arial"/>
          <w:sz w:val="22"/>
          <w:szCs w:val="22"/>
        </w:rPr>
        <w:t>2012</w:t>
      </w:r>
      <w:bookmarkEnd w:id="0"/>
      <w:r w:rsidRPr="00A92BAB">
        <w:rPr>
          <w:rFonts w:cs="Arial"/>
          <w:sz w:val="22"/>
          <w:szCs w:val="22"/>
        </w:rPr>
        <w:t>). The supposedly larger category of ‘the social’</w:t>
      </w:r>
      <w:r w:rsidR="00CA3CA0" w:rsidRPr="00A92BAB">
        <w:rPr>
          <w:rFonts w:cs="Arial"/>
          <w:sz w:val="22"/>
          <w:szCs w:val="22"/>
        </w:rPr>
        <w:t>, he argues,</w:t>
      </w:r>
      <w:r w:rsidRPr="00A92BAB">
        <w:rPr>
          <w:rFonts w:cs="Arial"/>
          <w:sz w:val="22"/>
          <w:szCs w:val="22"/>
        </w:rPr>
        <w:t xml:space="preserve"> was just a way of coping with the fact that we could not trace the myriad connections between actors; and the notion of ‘the individual’ was a reductive way to deal with our inability to discern how people were embedded in complex networks. As Latour puts it:</w:t>
      </w:r>
    </w:p>
    <w:p w14:paraId="072B8CFD" w14:textId="77777777" w:rsidR="0045252D" w:rsidRPr="00A92BAB" w:rsidRDefault="0045252D" w:rsidP="0045252D">
      <w:pPr>
        <w:jc w:val="both"/>
        <w:rPr>
          <w:rFonts w:cs="Arial"/>
          <w:sz w:val="22"/>
          <w:szCs w:val="22"/>
        </w:rPr>
      </w:pPr>
    </w:p>
    <w:p w14:paraId="2CCC84C7" w14:textId="77777777" w:rsidR="0045252D" w:rsidRPr="00A92BAB" w:rsidRDefault="0045252D" w:rsidP="0045252D">
      <w:pPr>
        <w:ind w:left="720"/>
        <w:jc w:val="both"/>
        <w:rPr>
          <w:rFonts w:cs="Arial"/>
          <w:sz w:val="22"/>
          <w:szCs w:val="22"/>
        </w:rPr>
      </w:pPr>
      <w:r w:rsidRPr="00A92BAB">
        <w:rPr>
          <w:rFonts w:cs="Arial"/>
          <w:sz w:val="22"/>
          <w:szCs w:val="22"/>
        </w:rPr>
        <w:t>To believe in the existence either of individual or of society is simply a way to say that we have been deprived of information on the individuals we started with; that we have little knowledge about their interactions; that we have lost the precise conduits through which what we call ‘the whole’ actually circulates.</w:t>
      </w:r>
    </w:p>
    <w:p w14:paraId="3D0E88FB" w14:textId="77777777" w:rsidR="0045252D" w:rsidRPr="00A92BAB" w:rsidRDefault="0045252D" w:rsidP="0045252D">
      <w:pPr>
        <w:jc w:val="right"/>
        <w:rPr>
          <w:rFonts w:cs="Arial"/>
          <w:sz w:val="22"/>
          <w:szCs w:val="22"/>
        </w:rPr>
      </w:pPr>
      <w:r w:rsidRPr="00A92BAB">
        <w:rPr>
          <w:rFonts w:cs="Arial"/>
          <w:sz w:val="22"/>
          <w:szCs w:val="22"/>
        </w:rPr>
        <w:t>(2011: 805)</w:t>
      </w:r>
    </w:p>
    <w:p w14:paraId="71A9D1FB" w14:textId="77777777" w:rsidR="0045252D" w:rsidRPr="00A92BAB" w:rsidRDefault="0045252D" w:rsidP="0045252D">
      <w:pPr>
        <w:jc w:val="both"/>
        <w:rPr>
          <w:rFonts w:cs="Arial"/>
          <w:sz w:val="22"/>
          <w:szCs w:val="22"/>
        </w:rPr>
      </w:pPr>
    </w:p>
    <w:p w14:paraId="1AE9915B" w14:textId="77777777" w:rsidR="0045252D" w:rsidRPr="00A92BAB" w:rsidRDefault="0045252D" w:rsidP="0045252D">
      <w:pPr>
        <w:jc w:val="both"/>
        <w:rPr>
          <w:rFonts w:cs="Arial"/>
          <w:sz w:val="22"/>
          <w:szCs w:val="22"/>
        </w:rPr>
      </w:pPr>
      <w:r w:rsidRPr="00A92BAB">
        <w:rPr>
          <w:rFonts w:cs="Arial"/>
          <w:sz w:val="22"/>
          <w:szCs w:val="22"/>
        </w:rPr>
        <w:t>Now, however, thanks to ‘new digital tools’ enabling us to navigate a newly-available ‘mass of quali-quantitative data’, we can leave those empty categories behind (2011: 807, 809). Fortuitously, this is also a perfect confirmation of ANT, according to which every actor is a network and vice versa.</w:t>
      </w:r>
    </w:p>
    <w:p w14:paraId="0D7A1D9D" w14:textId="77777777" w:rsidR="0045252D" w:rsidRPr="00A92BAB" w:rsidRDefault="0045252D" w:rsidP="0045252D">
      <w:pPr>
        <w:jc w:val="both"/>
        <w:rPr>
          <w:rFonts w:cs="Arial"/>
          <w:sz w:val="22"/>
          <w:szCs w:val="22"/>
        </w:rPr>
      </w:pPr>
    </w:p>
    <w:p w14:paraId="039196C6" w14:textId="163587B2" w:rsidR="0075399C" w:rsidRPr="00A92BAB" w:rsidRDefault="00CA3CA0" w:rsidP="0092153F">
      <w:pPr>
        <w:jc w:val="both"/>
        <w:rPr>
          <w:sz w:val="22"/>
          <w:szCs w:val="22"/>
        </w:rPr>
      </w:pPr>
      <w:r w:rsidRPr="00A92BAB">
        <w:rPr>
          <w:sz w:val="22"/>
          <w:szCs w:val="22"/>
        </w:rPr>
        <w:t xml:space="preserve">For journalism studies, too, there is a clear congruence </w:t>
      </w:r>
      <w:r w:rsidR="0092153F" w:rsidRPr="00A92BAB">
        <w:rPr>
          <w:sz w:val="22"/>
          <w:szCs w:val="22"/>
        </w:rPr>
        <w:t xml:space="preserve">between an ANT approach and the </w:t>
      </w:r>
      <w:r w:rsidR="005D3221" w:rsidRPr="00A92BAB">
        <w:rPr>
          <w:sz w:val="22"/>
          <w:szCs w:val="22"/>
        </w:rPr>
        <w:t xml:space="preserve">sorts of developments in automated </w:t>
      </w:r>
      <w:r w:rsidR="0092153F" w:rsidRPr="00A92BAB">
        <w:rPr>
          <w:sz w:val="22"/>
          <w:szCs w:val="22"/>
        </w:rPr>
        <w:t>reporting</w:t>
      </w:r>
      <w:r w:rsidR="005D3221" w:rsidRPr="00A92BAB">
        <w:rPr>
          <w:sz w:val="22"/>
          <w:szCs w:val="22"/>
        </w:rPr>
        <w:t xml:space="preserve"> discussed above</w:t>
      </w:r>
      <w:r w:rsidR="005531EB" w:rsidRPr="00A92BAB">
        <w:rPr>
          <w:sz w:val="22"/>
          <w:szCs w:val="22"/>
        </w:rPr>
        <w:t xml:space="preserve">: if </w:t>
      </w:r>
      <w:r w:rsidR="0092153F" w:rsidRPr="00A92BAB">
        <w:rPr>
          <w:sz w:val="22"/>
          <w:szCs w:val="22"/>
        </w:rPr>
        <w:t>journalism</w:t>
      </w:r>
      <w:r w:rsidR="005531EB" w:rsidRPr="00A92BAB">
        <w:rPr>
          <w:sz w:val="22"/>
          <w:szCs w:val="22"/>
        </w:rPr>
        <w:t xml:space="preserve"> is dependent on computers and data, and in some cases </w:t>
      </w:r>
      <w:r w:rsidR="00903BF3">
        <w:rPr>
          <w:sz w:val="22"/>
          <w:szCs w:val="22"/>
        </w:rPr>
        <w:t xml:space="preserve">is </w:t>
      </w:r>
      <w:r w:rsidR="005531EB" w:rsidRPr="00A92BAB">
        <w:rPr>
          <w:sz w:val="22"/>
          <w:szCs w:val="22"/>
        </w:rPr>
        <w:t xml:space="preserve">no longer something done by humans at all, then ANT’s concern with assemblages of humans, objects and technologies </w:t>
      </w:r>
      <w:r w:rsidR="00211544" w:rsidRPr="00A92BAB">
        <w:rPr>
          <w:sz w:val="22"/>
          <w:szCs w:val="22"/>
        </w:rPr>
        <w:t>is</w:t>
      </w:r>
      <w:r w:rsidR="005531EB" w:rsidRPr="00A92BAB">
        <w:rPr>
          <w:sz w:val="22"/>
          <w:szCs w:val="22"/>
        </w:rPr>
        <w:t xml:space="preserve"> </w:t>
      </w:r>
      <w:r w:rsidR="0092153F" w:rsidRPr="00A92BAB">
        <w:rPr>
          <w:sz w:val="22"/>
          <w:szCs w:val="22"/>
        </w:rPr>
        <w:t xml:space="preserve">again </w:t>
      </w:r>
      <w:r w:rsidR="005531EB" w:rsidRPr="00A92BAB">
        <w:rPr>
          <w:sz w:val="22"/>
          <w:szCs w:val="22"/>
        </w:rPr>
        <w:t xml:space="preserve">a perfect fit. </w:t>
      </w:r>
      <w:r w:rsidR="005D3221" w:rsidRPr="00A92BAB">
        <w:rPr>
          <w:sz w:val="22"/>
          <w:szCs w:val="22"/>
        </w:rPr>
        <w:t xml:space="preserve">Alex Primo and Gabriela Zago (2015: 45), for example, present the new technologies and practices </w:t>
      </w:r>
      <w:r w:rsidR="005531EB" w:rsidRPr="00A92BAB">
        <w:rPr>
          <w:sz w:val="22"/>
          <w:szCs w:val="22"/>
        </w:rPr>
        <w:t xml:space="preserve">of algorithmic reporting </w:t>
      </w:r>
      <w:r w:rsidR="005D3221" w:rsidRPr="00A92BAB">
        <w:rPr>
          <w:sz w:val="22"/>
          <w:szCs w:val="22"/>
        </w:rPr>
        <w:t>as the best illustration of their argument for the importance of adopting an ANT perspective</w:t>
      </w:r>
      <w:r w:rsidR="005531EB" w:rsidRPr="00A92BAB">
        <w:rPr>
          <w:sz w:val="22"/>
          <w:szCs w:val="22"/>
        </w:rPr>
        <w:t xml:space="preserve"> on journalism</w:t>
      </w:r>
      <w:r w:rsidR="005D3221" w:rsidRPr="00A92BAB">
        <w:rPr>
          <w:sz w:val="22"/>
          <w:szCs w:val="22"/>
        </w:rPr>
        <w:t xml:space="preserve">. </w:t>
      </w:r>
      <w:r w:rsidR="000115FC" w:rsidRPr="00A92BAB">
        <w:rPr>
          <w:sz w:val="22"/>
          <w:szCs w:val="22"/>
        </w:rPr>
        <w:t>T</w:t>
      </w:r>
      <w:r w:rsidR="00896F6F" w:rsidRPr="00A92BAB">
        <w:rPr>
          <w:sz w:val="22"/>
          <w:szCs w:val="22"/>
        </w:rPr>
        <w:t>his is only part of the appeal</w:t>
      </w:r>
      <w:r w:rsidR="000115FC" w:rsidRPr="00A92BAB">
        <w:rPr>
          <w:sz w:val="22"/>
          <w:szCs w:val="22"/>
        </w:rPr>
        <w:t>, however</w:t>
      </w:r>
      <w:r w:rsidR="00896F6F" w:rsidRPr="00A92BAB">
        <w:rPr>
          <w:sz w:val="22"/>
          <w:szCs w:val="22"/>
        </w:rPr>
        <w:t xml:space="preserve"> – after all, </w:t>
      </w:r>
      <w:r w:rsidR="00C73A61" w:rsidRPr="00A92BAB">
        <w:rPr>
          <w:sz w:val="22"/>
          <w:szCs w:val="22"/>
        </w:rPr>
        <w:t xml:space="preserve">ANT predates such innovations, and the argument is about how we think of journalism in all its historical forms and all its technologies. It </w:t>
      </w:r>
      <w:r w:rsidR="00211544" w:rsidRPr="00A92BAB">
        <w:rPr>
          <w:sz w:val="22"/>
          <w:szCs w:val="22"/>
        </w:rPr>
        <w:t>is supposed to be</w:t>
      </w:r>
      <w:r w:rsidR="00C73A61" w:rsidRPr="00A92BAB">
        <w:rPr>
          <w:sz w:val="22"/>
          <w:szCs w:val="22"/>
        </w:rPr>
        <w:t xml:space="preserve"> equally </w:t>
      </w:r>
      <w:r w:rsidR="00211544" w:rsidRPr="00A92BAB">
        <w:rPr>
          <w:sz w:val="22"/>
          <w:szCs w:val="22"/>
        </w:rPr>
        <w:t xml:space="preserve">applicable </w:t>
      </w:r>
      <w:r w:rsidR="00C73A61" w:rsidRPr="00A92BAB">
        <w:rPr>
          <w:sz w:val="22"/>
          <w:szCs w:val="22"/>
        </w:rPr>
        <w:t xml:space="preserve">to </w:t>
      </w:r>
      <w:r w:rsidR="00D9564B" w:rsidRPr="00A92BAB">
        <w:rPr>
          <w:sz w:val="22"/>
          <w:szCs w:val="22"/>
        </w:rPr>
        <w:t xml:space="preserve">the era of </w:t>
      </w:r>
      <w:r w:rsidR="00C73A61" w:rsidRPr="00A92BAB">
        <w:rPr>
          <w:sz w:val="22"/>
          <w:szCs w:val="22"/>
        </w:rPr>
        <w:t xml:space="preserve">well-chewed pencils and shorthand notebooks, or to </w:t>
      </w:r>
      <w:r w:rsidR="00D9564B" w:rsidRPr="00A92BAB">
        <w:rPr>
          <w:sz w:val="22"/>
          <w:szCs w:val="22"/>
        </w:rPr>
        <w:t xml:space="preserve">that of </w:t>
      </w:r>
      <w:r w:rsidR="00C73A61" w:rsidRPr="00A92BAB">
        <w:rPr>
          <w:sz w:val="22"/>
          <w:szCs w:val="22"/>
        </w:rPr>
        <w:t xml:space="preserve">eighteenth-century coffee houses and </w:t>
      </w:r>
      <w:r w:rsidR="008D4C8E" w:rsidRPr="00A92BAB">
        <w:rPr>
          <w:sz w:val="22"/>
          <w:szCs w:val="22"/>
        </w:rPr>
        <w:t xml:space="preserve">hand-operated </w:t>
      </w:r>
      <w:r w:rsidR="00C73A61" w:rsidRPr="00A92BAB">
        <w:rPr>
          <w:sz w:val="22"/>
          <w:szCs w:val="22"/>
        </w:rPr>
        <w:t>printing presses</w:t>
      </w:r>
      <w:r w:rsidR="008D4C8E" w:rsidRPr="00A92BAB">
        <w:rPr>
          <w:sz w:val="22"/>
          <w:szCs w:val="22"/>
        </w:rPr>
        <w:t>,</w:t>
      </w:r>
      <w:r w:rsidR="00C73A61" w:rsidRPr="00A92BAB">
        <w:rPr>
          <w:sz w:val="22"/>
          <w:szCs w:val="22"/>
        </w:rPr>
        <w:t xml:space="preserve"> as to </w:t>
      </w:r>
      <w:r w:rsidR="00D9564B" w:rsidRPr="00A92BAB">
        <w:rPr>
          <w:sz w:val="22"/>
          <w:szCs w:val="22"/>
        </w:rPr>
        <w:t xml:space="preserve">today’s </w:t>
      </w:r>
      <w:r w:rsidR="00211544" w:rsidRPr="00A92BAB">
        <w:rPr>
          <w:sz w:val="22"/>
          <w:szCs w:val="22"/>
        </w:rPr>
        <w:t xml:space="preserve">world of </w:t>
      </w:r>
      <w:r w:rsidR="00C73A61" w:rsidRPr="00A92BAB">
        <w:rPr>
          <w:sz w:val="22"/>
          <w:szCs w:val="22"/>
        </w:rPr>
        <w:t>networked computers and massive electronic datasets.</w:t>
      </w:r>
      <w:r w:rsidR="00D9564B" w:rsidRPr="00A92BAB">
        <w:rPr>
          <w:sz w:val="22"/>
          <w:szCs w:val="22"/>
        </w:rPr>
        <w:t xml:space="preserve"> As Primo and Zago (2015: 44) emphasise, the </w:t>
      </w:r>
      <w:r w:rsidR="00F40A18" w:rsidRPr="00A92BAB">
        <w:rPr>
          <w:sz w:val="22"/>
          <w:szCs w:val="22"/>
        </w:rPr>
        <w:t xml:space="preserve">significance </w:t>
      </w:r>
      <w:r w:rsidR="00D9564B" w:rsidRPr="00A92BAB">
        <w:rPr>
          <w:sz w:val="22"/>
          <w:szCs w:val="22"/>
        </w:rPr>
        <w:t xml:space="preserve">of ANT </w:t>
      </w:r>
      <w:r w:rsidR="00F40A18" w:rsidRPr="00A92BAB">
        <w:rPr>
          <w:sz w:val="22"/>
          <w:szCs w:val="22"/>
        </w:rPr>
        <w:t xml:space="preserve">is not that it foregrounds the importance of technology </w:t>
      </w:r>
      <w:r w:rsidR="00211544" w:rsidRPr="00A92BAB">
        <w:rPr>
          <w:sz w:val="22"/>
          <w:szCs w:val="22"/>
        </w:rPr>
        <w:t xml:space="preserve">(though it does do that), </w:t>
      </w:r>
      <w:r w:rsidR="00F40A18" w:rsidRPr="00A92BAB">
        <w:rPr>
          <w:sz w:val="22"/>
          <w:szCs w:val="22"/>
        </w:rPr>
        <w:t xml:space="preserve">but rather </w:t>
      </w:r>
      <w:r w:rsidR="005E3297" w:rsidRPr="00A92BAB">
        <w:rPr>
          <w:sz w:val="22"/>
          <w:szCs w:val="22"/>
        </w:rPr>
        <w:t xml:space="preserve">that it </w:t>
      </w:r>
      <w:r w:rsidR="0092153F" w:rsidRPr="00A92BAB">
        <w:rPr>
          <w:sz w:val="22"/>
          <w:szCs w:val="22"/>
        </w:rPr>
        <w:t xml:space="preserve">has </w:t>
      </w:r>
      <w:r w:rsidR="005E3297" w:rsidRPr="00A92BAB">
        <w:rPr>
          <w:sz w:val="22"/>
          <w:szCs w:val="22"/>
        </w:rPr>
        <w:t>radical</w:t>
      </w:r>
      <w:r w:rsidR="00F40A18" w:rsidRPr="00A92BAB">
        <w:rPr>
          <w:sz w:val="22"/>
          <w:szCs w:val="22"/>
        </w:rPr>
        <w:t xml:space="preserve"> ‘epistemological and methodological consequences’</w:t>
      </w:r>
      <w:r w:rsidR="0092153F" w:rsidRPr="00A92BAB">
        <w:rPr>
          <w:sz w:val="22"/>
          <w:szCs w:val="22"/>
        </w:rPr>
        <w:t xml:space="preserve"> for our understanding of journalism</w:t>
      </w:r>
      <w:r w:rsidR="00F40A18" w:rsidRPr="00A92BAB">
        <w:rPr>
          <w:sz w:val="22"/>
          <w:szCs w:val="22"/>
        </w:rPr>
        <w:t>.</w:t>
      </w:r>
      <w:r w:rsidR="001760F1" w:rsidRPr="00A92BAB">
        <w:rPr>
          <w:sz w:val="22"/>
          <w:szCs w:val="22"/>
        </w:rPr>
        <w:t xml:space="preserve"> Their objective is to challenge what they see as a widespread failing: ‘both the humanities and the sociological tradition lead to the same ontological mistake: the supposition that journalism is a practice restricted to humans’ (Primo and Zago, 2015: 46). They argue that the problem with ‘the prevailing humanistic ontology of journalism’ is that it ‘ignores the active participation of non-humans’, and warn that ‘while non-humans are kept as predicates, not as subjects, the anthropocentric tale of journalism will not be surpassed</w:t>
      </w:r>
      <w:r w:rsidR="00C83EF0" w:rsidRPr="00A92BAB">
        <w:rPr>
          <w:sz w:val="22"/>
          <w:szCs w:val="22"/>
        </w:rPr>
        <w:t>’ (2015: 49, 46).</w:t>
      </w:r>
      <w:r w:rsidR="00211544" w:rsidRPr="00A92BAB">
        <w:rPr>
          <w:sz w:val="22"/>
          <w:szCs w:val="22"/>
        </w:rPr>
        <w:t xml:space="preserve"> </w:t>
      </w:r>
      <w:r w:rsidR="00E25B8C" w:rsidRPr="00A92BAB">
        <w:rPr>
          <w:sz w:val="22"/>
          <w:szCs w:val="22"/>
        </w:rPr>
        <w:t>According to Latour, modernity’s anthropocentric outlook never really worked in the way it claimed. It depended on reductionist, binary division</w:t>
      </w:r>
      <w:r w:rsidR="00B84C58" w:rsidRPr="00A92BAB">
        <w:rPr>
          <w:sz w:val="22"/>
          <w:szCs w:val="22"/>
        </w:rPr>
        <w:t>s</w:t>
      </w:r>
      <w:r w:rsidR="00E25B8C" w:rsidRPr="00A92BAB">
        <w:rPr>
          <w:sz w:val="22"/>
          <w:szCs w:val="22"/>
        </w:rPr>
        <w:t xml:space="preserve"> between Society and Nature, Subject and Object, to construct an heroic tale of progress and revolution, a ‘</w:t>
      </w:r>
      <w:r w:rsidR="00E25B8C" w:rsidRPr="00A92BAB">
        <w:rPr>
          <w:rFonts w:cs="Arial"/>
          <w:sz w:val="22"/>
          <w:szCs w:val="22"/>
        </w:rPr>
        <w:t>vast saga of radical rupture, fatal destiny, irreversible good or bad fortune’ (</w:t>
      </w:r>
      <w:r w:rsidR="00E25B8C" w:rsidRPr="00A92BAB">
        <w:rPr>
          <w:sz w:val="22"/>
          <w:szCs w:val="22"/>
        </w:rPr>
        <w:t xml:space="preserve">Latour, 1993: </w:t>
      </w:r>
      <w:r w:rsidR="00E25B8C" w:rsidRPr="00A92BAB">
        <w:rPr>
          <w:rFonts w:cs="Arial"/>
          <w:sz w:val="22"/>
          <w:szCs w:val="22"/>
        </w:rPr>
        <w:t xml:space="preserve">48). </w:t>
      </w:r>
      <w:r w:rsidR="00E25B8C" w:rsidRPr="00A92BAB">
        <w:rPr>
          <w:sz w:val="22"/>
          <w:szCs w:val="22"/>
        </w:rPr>
        <w:t xml:space="preserve">Now that modernity’s systems of scientific and political representation have broken down and </w:t>
      </w:r>
      <w:r w:rsidR="000115FC" w:rsidRPr="00A92BAB">
        <w:rPr>
          <w:sz w:val="22"/>
          <w:szCs w:val="22"/>
        </w:rPr>
        <w:t xml:space="preserve">its grand narratives </w:t>
      </w:r>
      <w:r w:rsidR="00E25B8C" w:rsidRPr="00A92BAB">
        <w:rPr>
          <w:sz w:val="22"/>
          <w:szCs w:val="22"/>
        </w:rPr>
        <w:t xml:space="preserve">no longer </w:t>
      </w:r>
      <w:r w:rsidR="000115FC" w:rsidRPr="00A92BAB">
        <w:rPr>
          <w:sz w:val="22"/>
          <w:szCs w:val="22"/>
        </w:rPr>
        <w:t>sound</w:t>
      </w:r>
      <w:r w:rsidR="00E25B8C" w:rsidRPr="00A92BAB">
        <w:rPr>
          <w:sz w:val="22"/>
          <w:szCs w:val="22"/>
        </w:rPr>
        <w:t xml:space="preserve"> credible, </w:t>
      </w:r>
      <w:r w:rsidR="00B84C58" w:rsidRPr="00A92BAB">
        <w:rPr>
          <w:sz w:val="22"/>
          <w:szCs w:val="22"/>
        </w:rPr>
        <w:t>he argues</w:t>
      </w:r>
      <w:r w:rsidR="000115FC" w:rsidRPr="00A92BAB">
        <w:rPr>
          <w:sz w:val="22"/>
          <w:szCs w:val="22"/>
        </w:rPr>
        <w:t xml:space="preserve"> that</w:t>
      </w:r>
      <w:r w:rsidR="00B84C58" w:rsidRPr="00A92BAB">
        <w:rPr>
          <w:sz w:val="22"/>
          <w:szCs w:val="22"/>
        </w:rPr>
        <w:t xml:space="preserve"> </w:t>
      </w:r>
      <w:r w:rsidR="00E25B8C" w:rsidRPr="00A92BAB">
        <w:rPr>
          <w:sz w:val="22"/>
          <w:szCs w:val="22"/>
        </w:rPr>
        <w:t xml:space="preserve">we can reinterpret the past and see the hybrids and monsters, the networks and assemblages, the middle-ground </w:t>
      </w:r>
      <w:r w:rsidR="00426F0D" w:rsidRPr="00A92BAB">
        <w:rPr>
          <w:sz w:val="22"/>
          <w:szCs w:val="22"/>
        </w:rPr>
        <w:t>that</w:t>
      </w:r>
      <w:r w:rsidR="00E25B8C" w:rsidRPr="00A92BAB">
        <w:rPr>
          <w:sz w:val="22"/>
          <w:szCs w:val="22"/>
        </w:rPr>
        <w:t xml:space="preserve"> modernity studiously ignored </w:t>
      </w:r>
      <w:r w:rsidR="00E25B8C" w:rsidRPr="00A92BAB">
        <w:rPr>
          <w:rFonts w:cs="Arial"/>
          <w:sz w:val="22"/>
          <w:szCs w:val="22"/>
        </w:rPr>
        <w:t>(</w:t>
      </w:r>
      <w:r w:rsidR="00E25B8C" w:rsidRPr="00A92BAB">
        <w:rPr>
          <w:sz w:val="22"/>
          <w:szCs w:val="22"/>
        </w:rPr>
        <w:t xml:space="preserve">1993: </w:t>
      </w:r>
      <w:r w:rsidR="00E25B8C" w:rsidRPr="00A92BAB">
        <w:rPr>
          <w:rFonts w:cs="Arial"/>
          <w:sz w:val="22"/>
          <w:szCs w:val="22"/>
        </w:rPr>
        <w:t>47)</w:t>
      </w:r>
      <w:r w:rsidR="00E25B8C" w:rsidRPr="00A92BAB">
        <w:rPr>
          <w:sz w:val="22"/>
          <w:szCs w:val="22"/>
        </w:rPr>
        <w:t xml:space="preserve">. </w:t>
      </w:r>
      <w:r w:rsidR="0075399C" w:rsidRPr="00A92BAB">
        <w:rPr>
          <w:sz w:val="22"/>
          <w:szCs w:val="22"/>
        </w:rPr>
        <w:t xml:space="preserve">If an ANT account of journalism focuses on ‘the role played by technological artifacts, understood as full-blown social actors, with transforming roles’, </w:t>
      </w:r>
      <w:r w:rsidR="00896F6F" w:rsidRPr="00A92BAB">
        <w:rPr>
          <w:sz w:val="22"/>
          <w:szCs w:val="22"/>
        </w:rPr>
        <w:t xml:space="preserve">then, </w:t>
      </w:r>
      <w:r w:rsidR="0075399C" w:rsidRPr="00A92BAB">
        <w:rPr>
          <w:sz w:val="22"/>
          <w:szCs w:val="22"/>
        </w:rPr>
        <w:t xml:space="preserve">the point is not simply to ‘highlight the importance of technology’ but to get us to </w:t>
      </w:r>
      <w:r w:rsidR="00746877" w:rsidRPr="00A92BAB">
        <w:rPr>
          <w:sz w:val="22"/>
          <w:szCs w:val="22"/>
        </w:rPr>
        <w:t>reassess</w:t>
      </w:r>
      <w:r w:rsidR="0075399C" w:rsidRPr="00A92BAB">
        <w:rPr>
          <w:sz w:val="22"/>
          <w:szCs w:val="22"/>
        </w:rPr>
        <w:t xml:space="preserve"> our view of the human subject as the central, active agent (Primo and Zago, 2015: 39, 44).</w:t>
      </w:r>
    </w:p>
    <w:p w14:paraId="78AA394D" w14:textId="77777777" w:rsidR="0075399C" w:rsidRPr="00A92BAB" w:rsidRDefault="0075399C" w:rsidP="005D3221">
      <w:pPr>
        <w:jc w:val="both"/>
        <w:rPr>
          <w:sz w:val="22"/>
          <w:szCs w:val="22"/>
        </w:rPr>
      </w:pPr>
    </w:p>
    <w:p w14:paraId="136FDC15" w14:textId="5F6CA428" w:rsidR="000115FC" w:rsidRPr="00A92BAB" w:rsidRDefault="00E73E44" w:rsidP="000115FC">
      <w:pPr>
        <w:jc w:val="both"/>
        <w:rPr>
          <w:sz w:val="22"/>
          <w:szCs w:val="22"/>
        </w:rPr>
      </w:pPr>
      <w:r w:rsidRPr="002470E3">
        <w:rPr>
          <w:sz w:val="22"/>
          <w:szCs w:val="22"/>
        </w:rPr>
        <w:t>As Andrew Calcutt and I have argued elsewhere, modern journalism emerged around the same time as modern philosophical ideas of Subject and Object, as a product of the Age of Enlightenment and of mercantile capitalism (Calcutt and Hammond, 2011).</w:t>
      </w:r>
      <w:r>
        <w:rPr>
          <w:sz w:val="22"/>
          <w:szCs w:val="22"/>
        </w:rPr>
        <w:t xml:space="preserve"> </w:t>
      </w:r>
      <w:r w:rsidR="004273FB" w:rsidRPr="00A92BAB">
        <w:rPr>
          <w:sz w:val="22"/>
          <w:szCs w:val="22"/>
        </w:rPr>
        <w:t>The</w:t>
      </w:r>
      <w:r w:rsidR="00426F0D" w:rsidRPr="00A92BAB">
        <w:rPr>
          <w:sz w:val="22"/>
          <w:szCs w:val="22"/>
        </w:rPr>
        <w:t xml:space="preserve"> </w:t>
      </w:r>
      <w:r w:rsidR="004273FB" w:rsidRPr="00A92BAB">
        <w:rPr>
          <w:sz w:val="22"/>
          <w:szCs w:val="22"/>
        </w:rPr>
        <w:t xml:space="preserve">modern, </w:t>
      </w:r>
      <w:r w:rsidR="00426F0D" w:rsidRPr="00A92BAB">
        <w:rPr>
          <w:sz w:val="22"/>
          <w:szCs w:val="22"/>
        </w:rPr>
        <w:t>humanist view of the active subject, investigating and transforming the world as object</w:t>
      </w:r>
      <w:r w:rsidR="00746877" w:rsidRPr="00A92BAB">
        <w:rPr>
          <w:sz w:val="22"/>
          <w:szCs w:val="22"/>
        </w:rPr>
        <w:t xml:space="preserve"> </w:t>
      </w:r>
      <w:r w:rsidR="004273FB" w:rsidRPr="00A92BAB">
        <w:rPr>
          <w:sz w:val="22"/>
          <w:szCs w:val="22"/>
        </w:rPr>
        <w:t>was always in tension</w:t>
      </w:r>
      <w:r w:rsidR="00746877" w:rsidRPr="00A92BAB">
        <w:rPr>
          <w:sz w:val="22"/>
          <w:szCs w:val="22"/>
        </w:rPr>
        <w:t>, though,</w:t>
      </w:r>
      <w:r w:rsidR="004273FB" w:rsidRPr="00A92BAB">
        <w:rPr>
          <w:sz w:val="22"/>
          <w:szCs w:val="22"/>
        </w:rPr>
        <w:t xml:space="preserve"> with a view of the subject as determined </w:t>
      </w:r>
      <w:r w:rsidR="00D21187" w:rsidRPr="00A92BAB">
        <w:rPr>
          <w:sz w:val="22"/>
          <w:szCs w:val="22"/>
        </w:rPr>
        <w:t xml:space="preserve">and constrained </w:t>
      </w:r>
      <w:r w:rsidR="004273FB" w:rsidRPr="00A92BAB">
        <w:rPr>
          <w:sz w:val="22"/>
          <w:szCs w:val="22"/>
        </w:rPr>
        <w:t xml:space="preserve">by </w:t>
      </w:r>
      <w:r w:rsidR="004273FB" w:rsidRPr="00A92BAB">
        <w:rPr>
          <w:rFonts w:cs="Arial"/>
          <w:sz w:val="22"/>
          <w:szCs w:val="22"/>
        </w:rPr>
        <w:t>objective conditions</w:t>
      </w:r>
      <w:r w:rsidR="00426F0D" w:rsidRPr="00A92BAB">
        <w:rPr>
          <w:rFonts w:cs="Arial"/>
          <w:sz w:val="22"/>
          <w:szCs w:val="22"/>
        </w:rPr>
        <w:t xml:space="preserve">. </w:t>
      </w:r>
      <w:r w:rsidR="004273FB" w:rsidRPr="00A92BAB">
        <w:rPr>
          <w:rFonts w:cs="Arial"/>
          <w:sz w:val="22"/>
          <w:szCs w:val="22"/>
        </w:rPr>
        <w:t>As Karl Marx (1852) put it, ‘Men make their own history, but they do not make it as they please; they do not make it under self-selected circumstances, but under circumstances existing already, given and transmitted from the past’.</w:t>
      </w:r>
      <w:r w:rsidR="007E2516" w:rsidRPr="00A92BAB">
        <w:rPr>
          <w:rFonts w:cs="Arial"/>
        </w:rPr>
        <w:t xml:space="preserve"> </w:t>
      </w:r>
      <w:r w:rsidR="007E2516" w:rsidRPr="00A92BAB">
        <w:rPr>
          <w:rFonts w:cs="Arial"/>
          <w:sz w:val="22"/>
          <w:szCs w:val="22"/>
        </w:rPr>
        <w:t xml:space="preserve">Journalistic objectivity had </w:t>
      </w:r>
      <w:r w:rsidR="00903BF3">
        <w:rPr>
          <w:rFonts w:cs="Arial"/>
          <w:sz w:val="22"/>
          <w:szCs w:val="22"/>
        </w:rPr>
        <w:t>a</w:t>
      </w:r>
      <w:r w:rsidR="007E2516" w:rsidRPr="00A92BAB">
        <w:rPr>
          <w:rFonts w:cs="Arial"/>
          <w:sz w:val="22"/>
          <w:szCs w:val="22"/>
        </w:rPr>
        <w:t xml:space="preserve"> </w:t>
      </w:r>
      <w:r w:rsidR="008F6CCE">
        <w:rPr>
          <w:rFonts w:cs="Arial"/>
          <w:sz w:val="22"/>
          <w:szCs w:val="22"/>
        </w:rPr>
        <w:t xml:space="preserve">similarly </w:t>
      </w:r>
      <w:r w:rsidR="007E2516" w:rsidRPr="00A92BAB">
        <w:rPr>
          <w:rFonts w:cs="Arial"/>
          <w:sz w:val="22"/>
          <w:szCs w:val="22"/>
        </w:rPr>
        <w:t xml:space="preserve">double-edged character: in part about a genuine extension of public knowledge and informing public debate; but also partly about narrowing debate within acceptable parameters and burying </w:t>
      </w:r>
      <w:r w:rsidR="00070623" w:rsidRPr="00A92BAB">
        <w:rPr>
          <w:rFonts w:cs="Arial"/>
          <w:sz w:val="22"/>
          <w:szCs w:val="22"/>
        </w:rPr>
        <w:t>active subjectivity be</w:t>
      </w:r>
      <w:r w:rsidR="00BE7F34" w:rsidRPr="00A92BAB">
        <w:rPr>
          <w:rFonts w:cs="Arial"/>
          <w:sz w:val="22"/>
          <w:szCs w:val="22"/>
        </w:rPr>
        <w:t>neath the dead weight of facts</w:t>
      </w:r>
      <w:r w:rsidR="00070623" w:rsidRPr="00A92BAB">
        <w:rPr>
          <w:rFonts w:cs="Arial"/>
          <w:sz w:val="22"/>
          <w:szCs w:val="22"/>
        </w:rPr>
        <w:t>.</w:t>
      </w:r>
      <w:r w:rsidR="00C7223C" w:rsidRPr="00A92BAB">
        <w:rPr>
          <w:rFonts w:cs="Arial"/>
          <w:sz w:val="22"/>
          <w:szCs w:val="22"/>
        </w:rPr>
        <w:t xml:space="preserve"> </w:t>
      </w:r>
      <w:r w:rsidR="003C4719" w:rsidRPr="00A92BAB">
        <w:rPr>
          <w:rFonts w:cs="Arial"/>
          <w:sz w:val="22"/>
          <w:szCs w:val="22"/>
        </w:rPr>
        <w:t xml:space="preserve">In the era of </w:t>
      </w:r>
      <w:r w:rsidR="00E47DCD" w:rsidRPr="00A92BAB">
        <w:rPr>
          <w:rFonts w:cs="Arial"/>
          <w:sz w:val="22"/>
          <w:szCs w:val="22"/>
        </w:rPr>
        <w:t xml:space="preserve">nineteenth-century </w:t>
      </w:r>
      <w:r w:rsidR="003C4719" w:rsidRPr="00A92BAB">
        <w:rPr>
          <w:rFonts w:cs="Arial"/>
          <w:sz w:val="22"/>
          <w:szCs w:val="22"/>
        </w:rPr>
        <w:t xml:space="preserve">industrial capitalism, </w:t>
      </w:r>
      <w:r w:rsidR="00746877" w:rsidRPr="00A92BAB">
        <w:rPr>
          <w:rFonts w:cs="Arial"/>
          <w:sz w:val="22"/>
          <w:szCs w:val="22"/>
        </w:rPr>
        <w:t xml:space="preserve">different sections of </w:t>
      </w:r>
      <w:r w:rsidR="003C4719" w:rsidRPr="00A92BAB">
        <w:rPr>
          <w:rFonts w:cs="Arial"/>
          <w:sz w:val="22"/>
          <w:szCs w:val="22"/>
        </w:rPr>
        <w:t>the press tended to divide between</w:t>
      </w:r>
      <w:r w:rsidR="003C4719" w:rsidRPr="00A92BAB">
        <w:rPr>
          <w:sz w:val="22"/>
          <w:szCs w:val="22"/>
        </w:rPr>
        <w:t xml:space="preserve"> </w:t>
      </w:r>
      <w:r w:rsidR="00746877" w:rsidRPr="00A92BAB">
        <w:rPr>
          <w:sz w:val="22"/>
          <w:szCs w:val="22"/>
        </w:rPr>
        <w:t>radical journalism supporting</w:t>
      </w:r>
      <w:r w:rsidR="003C4719" w:rsidRPr="00A92BAB">
        <w:rPr>
          <w:sz w:val="22"/>
          <w:szCs w:val="22"/>
        </w:rPr>
        <w:t xml:space="preserve"> the active history-making subject, and an alienated objectivity which </w:t>
      </w:r>
      <w:r w:rsidR="00E47DCD" w:rsidRPr="00A92BAB">
        <w:rPr>
          <w:sz w:val="22"/>
          <w:szCs w:val="22"/>
        </w:rPr>
        <w:t>packaged</w:t>
      </w:r>
      <w:r w:rsidR="003C4719" w:rsidRPr="00A92BAB">
        <w:rPr>
          <w:sz w:val="22"/>
          <w:szCs w:val="22"/>
        </w:rPr>
        <w:t xml:space="preserve"> propaganda for the status quo as ‘objective journalism’ </w:t>
      </w:r>
      <w:r w:rsidR="00C7223C" w:rsidRPr="00A92BAB">
        <w:rPr>
          <w:sz w:val="22"/>
          <w:szCs w:val="22"/>
        </w:rPr>
        <w:t xml:space="preserve">and </w:t>
      </w:r>
      <w:r w:rsidR="003C4719" w:rsidRPr="00A92BAB">
        <w:rPr>
          <w:sz w:val="22"/>
          <w:szCs w:val="22"/>
        </w:rPr>
        <w:t xml:space="preserve">served </w:t>
      </w:r>
      <w:r w:rsidR="00C7223C" w:rsidRPr="00A92BAB">
        <w:rPr>
          <w:sz w:val="22"/>
          <w:szCs w:val="22"/>
        </w:rPr>
        <w:t xml:space="preserve">it </w:t>
      </w:r>
      <w:r w:rsidR="003C4719" w:rsidRPr="00A92BAB">
        <w:rPr>
          <w:sz w:val="22"/>
          <w:szCs w:val="22"/>
        </w:rPr>
        <w:t xml:space="preserve">up to a passive/pacified audience. </w:t>
      </w:r>
      <w:r w:rsidR="00E47DCD" w:rsidRPr="00A92BAB">
        <w:rPr>
          <w:sz w:val="22"/>
          <w:szCs w:val="22"/>
        </w:rPr>
        <w:t xml:space="preserve">Twentieth-century experiments such as New Journalism or CAR were </w:t>
      </w:r>
      <w:r w:rsidR="0043163C" w:rsidRPr="00A92BAB">
        <w:rPr>
          <w:sz w:val="22"/>
          <w:szCs w:val="22"/>
        </w:rPr>
        <w:t xml:space="preserve">both </w:t>
      </w:r>
      <w:r w:rsidR="00E47DCD" w:rsidRPr="00A92BAB">
        <w:rPr>
          <w:sz w:val="22"/>
          <w:szCs w:val="22"/>
        </w:rPr>
        <w:t xml:space="preserve">reactions against this </w:t>
      </w:r>
      <w:r w:rsidR="0043163C" w:rsidRPr="00A92BAB">
        <w:rPr>
          <w:sz w:val="22"/>
          <w:szCs w:val="22"/>
        </w:rPr>
        <w:t xml:space="preserve">stifling tradition of alienated objectivity, seeking better ways to ‘communicate essential truth’ (Meyer, 2002: 4). </w:t>
      </w:r>
      <w:r w:rsidR="00897936" w:rsidRPr="00A92BAB">
        <w:rPr>
          <w:sz w:val="22"/>
          <w:szCs w:val="22"/>
        </w:rPr>
        <w:t xml:space="preserve">For both, the subjectivity of the journalist was vital, </w:t>
      </w:r>
      <w:r w:rsidR="005D7F24" w:rsidRPr="00A92BAB">
        <w:rPr>
          <w:sz w:val="22"/>
          <w:szCs w:val="22"/>
        </w:rPr>
        <w:t xml:space="preserve">whether </w:t>
      </w:r>
      <w:r w:rsidR="00501BA1" w:rsidRPr="00A92BAB">
        <w:rPr>
          <w:sz w:val="22"/>
          <w:szCs w:val="22"/>
        </w:rPr>
        <w:t xml:space="preserve">understood </w:t>
      </w:r>
      <w:r w:rsidR="00897936" w:rsidRPr="00A92BAB">
        <w:rPr>
          <w:sz w:val="22"/>
          <w:szCs w:val="22"/>
        </w:rPr>
        <w:t xml:space="preserve">in terms of artistic </w:t>
      </w:r>
      <w:r w:rsidR="00501BA1" w:rsidRPr="00A92BAB">
        <w:rPr>
          <w:sz w:val="22"/>
          <w:szCs w:val="22"/>
        </w:rPr>
        <w:t>li</w:t>
      </w:r>
      <w:r w:rsidR="004D1833" w:rsidRPr="00A92BAB">
        <w:rPr>
          <w:sz w:val="22"/>
          <w:szCs w:val="22"/>
        </w:rPr>
        <w:t>cence or scientific discipline.</w:t>
      </w:r>
      <w:r w:rsidR="000B721D" w:rsidRPr="00A92BAB">
        <w:rPr>
          <w:sz w:val="22"/>
          <w:szCs w:val="22"/>
        </w:rPr>
        <w:t xml:space="preserve"> </w:t>
      </w:r>
      <w:r w:rsidR="00B975ED" w:rsidRPr="00A92BAB">
        <w:rPr>
          <w:sz w:val="22"/>
          <w:szCs w:val="22"/>
        </w:rPr>
        <w:t>As we have seen, however, today’s data journalism tends to be rather different: echoing earlier claims about being scientific and democratic, but understanding these as resulting from better data access rather than as being something achieved by the journalist. In the context of Big Data in particular, human subjectivity tends to be downgraded in importance, even understood as just getting in the way if it means hubristically theorising about causation rather than working with correlation and allowing the data to speak.</w:t>
      </w:r>
      <w:r w:rsidR="00EB7D35" w:rsidRPr="00A92BAB">
        <w:rPr>
          <w:sz w:val="22"/>
          <w:szCs w:val="22"/>
        </w:rPr>
        <w:t xml:space="preserve"> In journalism, as in politics, we are no longer in the era of the active, history-mak</w:t>
      </w:r>
      <w:r w:rsidR="00775865" w:rsidRPr="00A92BAB">
        <w:rPr>
          <w:sz w:val="22"/>
          <w:szCs w:val="22"/>
        </w:rPr>
        <w:t xml:space="preserve">ing </w:t>
      </w:r>
      <w:r w:rsidR="00903BF3">
        <w:rPr>
          <w:sz w:val="22"/>
          <w:szCs w:val="22"/>
        </w:rPr>
        <w:t>s</w:t>
      </w:r>
      <w:r w:rsidR="00775865" w:rsidRPr="00A92BAB">
        <w:rPr>
          <w:sz w:val="22"/>
          <w:szCs w:val="22"/>
        </w:rPr>
        <w:t>ubject.</w:t>
      </w:r>
      <w:r w:rsidR="000F4EF9">
        <w:rPr>
          <w:sz w:val="22"/>
          <w:szCs w:val="22"/>
        </w:rPr>
        <w:t xml:space="preserve"> </w:t>
      </w:r>
      <w:r w:rsidR="000115FC" w:rsidRPr="00A92BAB">
        <w:rPr>
          <w:sz w:val="22"/>
          <w:szCs w:val="22"/>
        </w:rPr>
        <w:t xml:space="preserve">If it is true that, as suggested above, we tend to interpret the impact of Big Data in ways that are consonant with our pre-existing expectations, then ANT embodies those expectations mainly because it describes the world in terms which </w:t>
      </w:r>
      <w:r w:rsidR="00C00961">
        <w:rPr>
          <w:sz w:val="22"/>
          <w:szCs w:val="22"/>
        </w:rPr>
        <w:t>render it</w:t>
      </w:r>
      <w:r w:rsidR="000115FC" w:rsidRPr="00A92BAB">
        <w:rPr>
          <w:sz w:val="22"/>
          <w:szCs w:val="22"/>
        </w:rPr>
        <w:t xml:space="preserve"> recognisably post-humanist (Chandler, 2015).</w:t>
      </w:r>
    </w:p>
    <w:p w14:paraId="7A9724E8" w14:textId="77777777" w:rsidR="000115FC" w:rsidRPr="00A92BAB" w:rsidRDefault="000115FC" w:rsidP="00801D9A">
      <w:pPr>
        <w:jc w:val="both"/>
        <w:rPr>
          <w:sz w:val="22"/>
          <w:szCs w:val="22"/>
        </w:rPr>
      </w:pPr>
    </w:p>
    <w:p w14:paraId="1614D50C" w14:textId="39D7711C" w:rsidR="00896F6F" w:rsidRPr="00A92BAB" w:rsidRDefault="00896F6F">
      <w:pPr>
        <w:rPr>
          <w:rFonts w:cs="Arial"/>
          <w:sz w:val="22"/>
          <w:szCs w:val="22"/>
        </w:rPr>
      </w:pPr>
    </w:p>
    <w:p w14:paraId="18476A05" w14:textId="0B1F6E8D" w:rsidR="00D00C6F" w:rsidRPr="00A92BAB" w:rsidRDefault="000939E6" w:rsidP="00DB7DCC">
      <w:pPr>
        <w:jc w:val="both"/>
        <w:rPr>
          <w:rFonts w:cs="Arial"/>
          <w:b/>
          <w:sz w:val="22"/>
          <w:szCs w:val="22"/>
        </w:rPr>
      </w:pPr>
      <w:r w:rsidRPr="000F4EF9">
        <w:rPr>
          <w:b/>
          <w:sz w:val="22"/>
          <w:szCs w:val="22"/>
        </w:rPr>
        <w:t>Conclusion</w:t>
      </w:r>
      <w:r>
        <w:rPr>
          <w:rFonts w:cs="Arial"/>
          <w:b/>
          <w:sz w:val="22"/>
          <w:szCs w:val="22"/>
        </w:rPr>
        <w:t>: p</w:t>
      </w:r>
      <w:r w:rsidR="00D00C6F" w:rsidRPr="00A92BAB">
        <w:rPr>
          <w:rFonts w:cs="Arial"/>
          <w:b/>
          <w:sz w:val="22"/>
          <w:szCs w:val="22"/>
        </w:rPr>
        <w:t>ost-human politics</w:t>
      </w:r>
    </w:p>
    <w:p w14:paraId="775F4BCA" w14:textId="77777777" w:rsidR="00AE1026" w:rsidRPr="00A92BAB" w:rsidRDefault="00AE1026" w:rsidP="00DB7DCC">
      <w:pPr>
        <w:jc w:val="both"/>
        <w:rPr>
          <w:rFonts w:cs="Arial"/>
          <w:sz w:val="22"/>
          <w:szCs w:val="22"/>
        </w:rPr>
      </w:pPr>
    </w:p>
    <w:p w14:paraId="23257A8F" w14:textId="65E272F6" w:rsidR="009C0B7F" w:rsidRPr="00A92BAB" w:rsidRDefault="00645940" w:rsidP="00645940">
      <w:pPr>
        <w:jc w:val="both"/>
        <w:rPr>
          <w:sz w:val="22"/>
          <w:szCs w:val="22"/>
        </w:rPr>
      </w:pPr>
      <w:r w:rsidRPr="00A92BAB">
        <w:rPr>
          <w:sz w:val="22"/>
          <w:szCs w:val="22"/>
        </w:rPr>
        <w:t>For Latour (2014: 17), the ‘crucial political task’ of our times is ‘to distribute agency as far and in as differenti</w:t>
      </w:r>
      <w:r w:rsidR="009B30C1">
        <w:rPr>
          <w:sz w:val="22"/>
          <w:szCs w:val="22"/>
        </w:rPr>
        <w:t>ated a way as possible – until…</w:t>
      </w:r>
      <w:r w:rsidRPr="00A92BAB">
        <w:rPr>
          <w:sz w:val="22"/>
          <w:szCs w:val="22"/>
        </w:rPr>
        <w:t xml:space="preserve">we have thoroughly lost any relation between those two concepts of object and subject that are of no interest any more’. </w:t>
      </w:r>
      <w:r w:rsidR="00E4577F" w:rsidRPr="00A92BAB">
        <w:rPr>
          <w:sz w:val="22"/>
          <w:szCs w:val="22"/>
        </w:rPr>
        <w:t xml:space="preserve">The </w:t>
      </w:r>
      <w:r w:rsidR="0014134B" w:rsidRPr="00A92BAB">
        <w:rPr>
          <w:sz w:val="22"/>
          <w:szCs w:val="22"/>
        </w:rPr>
        <w:t>proposition</w:t>
      </w:r>
      <w:r w:rsidR="00E4577F" w:rsidRPr="00A92BAB">
        <w:rPr>
          <w:sz w:val="22"/>
          <w:szCs w:val="22"/>
        </w:rPr>
        <w:t xml:space="preserve"> that </w:t>
      </w:r>
      <w:r w:rsidR="0014134B" w:rsidRPr="00A92BAB">
        <w:rPr>
          <w:sz w:val="22"/>
          <w:szCs w:val="22"/>
        </w:rPr>
        <w:t>these</w:t>
      </w:r>
      <w:r w:rsidR="00101BCD" w:rsidRPr="00A92BAB">
        <w:rPr>
          <w:sz w:val="22"/>
          <w:szCs w:val="22"/>
        </w:rPr>
        <w:t xml:space="preserve"> </w:t>
      </w:r>
      <w:r w:rsidR="0014134B" w:rsidRPr="00A92BAB">
        <w:rPr>
          <w:sz w:val="22"/>
          <w:szCs w:val="22"/>
        </w:rPr>
        <w:t xml:space="preserve">are </w:t>
      </w:r>
      <w:r w:rsidR="00101BCD" w:rsidRPr="00A92BAB">
        <w:rPr>
          <w:sz w:val="22"/>
          <w:szCs w:val="22"/>
        </w:rPr>
        <w:t xml:space="preserve">not just theoretical but </w:t>
      </w:r>
      <w:r w:rsidR="0014134B" w:rsidRPr="00A92BAB">
        <w:rPr>
          <w:sz w:val="22"/>
          <w:szCs w:val="22"/>
        </w:rPr>
        <w:t xml:space="preserve">political arguments </w:t>
      </w:r>
      <w:r w:rsidR="00F73DEF" w:rsidRPr="00A92BAB">
        <w:rPr>
          <w:sz w:val="22"/>
          <w:szCs w:val="22"/>
        </w:rPr>
        <w:t>is</w:t>
      </w:r>
      <w:r w:rsidR="00101BCD" w:rsidRPr="00A92BAB">
        <w:rPr>
          <w:sz w:val="22"/>
          <w:szCs w:val="22"/>
        </w:rPr>
        <w:t xml:space="preserve"> echoed </w:t>
      </w:r>
      <w:r w:rsidR="00874C88" w:rsidRPr="00A92BAB">
        <w:rPr>
          <w:sz w:val="22"/>
          <w:szCs w:val="22"/>
        </w:rPr>
        <w:t xml:space="preserve">in </w:t>
      </w:r>
      <w:r w:rsidR="00F73DEF" w:rsidRPr="00A92BAB">
        <w:rPr>
          <w:sz w:val="22"/>
          <w:szCs w:val="22"/>
        </w:rPr>
        <w:t>Primo and Zago’s (2015: 38-9) presentation of an ANT perspective on journalism as a</w:t>
      </w:r>
      <w:r w:rsidR="009D7F32">
        <w:rPr>
          <w:sz w:val="22"/>
          <w:szCs w:val="22"/>
        </w:rPr>
        <w:t>n iconoclastic</w:t>
      </w:r>
      <w:r w:rsidR="00F73DEF" w:rsidRPr="00A92BAB">
        <w:rPr>
          <w:sz w:val="22"/>
          <w:szCs w:val="22"/>
        </w:rPr>
        <w:t xml:space="preserve"> confrontation with previous assumptions, which they characterise as ‘deterministic’, ‘essentialist’, ‘partial’, ‘biased’ and ‘ideologically driven’. </w:t>
      </w:r>
      <w:r w:rsidR="00C5117D" w:rsidRPr="00A92BAB">
        <w:rPr>
          <w:sz w:val="22"/>
          <w:szCs w:val="22"/>
        </w:rPr>
        <w:t>J</w:t>
      </w:r>
      <w:r w:rsidR="00F74758" w:rsidRPr="00A92BAB">
        <w:rPr>
          <w:sz w:val="22"/>
          <w:szCs w:val="22"/>
        </w:rPr>
        <w:t xml:space="preserve">ust as some definitions of journalism seek to restrict it to something done </w:t>
      </w:r>
      <w:r w:rsidR="00C5117D" w:rsidRPr="00A92BAB">
        <w:rPr>
          <w:sz w:val="22"/>
          <w:szCs w:val="22"/>
        </w:rPr>
        <w:t xml:space="preserve">only </w:t>
      </w:r>
      <w:r w:rsidR="00F74758" w:rsidRPr="00A92BAB">
        <w:rPr>
          <w:sz w:val="22"/>
          <w:szCs w:val="22"/>
        </w:rPr>
        <w:t xml:space="preserve">by professionals, </w:t>
      </w:r>
      <w:r w:rsidR="00C5117D" w:rsidRPr="00A92BAB">
        <w:rPr>
          <w:sz w:val="22"/>
          <w:szCs w:val="22"/>
        </w:rPr>
        <w:t xml:space="preserve">they argue, </w:t>
      </w:r>
      <w:r w:rsidR="00F74758" w:rsidRPr="00A92BAB">
        <w:rPr>
          <w:sz w:val="22"/>
          <w:szCs w:val="22"/>
        </w:rPr>
        <w:t>so too the idea that it is ‘restricted to humans’ needs to be questioned</w:t>
      </w:r>
      <w:r w:rsidR="00C5117D" w:rsidRPr="00A92BAB">
        <w:rPr>
          <w:sz w:val="22"/>
          <w:szCs w:val="22"/>
        </w:rPr>
        <w:t xml:space="preserve"> (2015: 46-7)</w:t>
      </w:r>
      <w:r w:rsidR="00F74758" w:rsidRPr="00A92BAB">
        <w:rPr>
          <w:sz w:val="22"/>
          <w:szCs w:val="22"/>
        </w:rPr>
        <w:t xml:space="preserve">. </w:t>
      </w:r>
      <w:r w:rsidR="00877A29" w:rsidRPr="00A92BAB">
        <w:rPr>
          <w:sz w:val="22"/>
          <w:szCs w:val="22"/>
        </w:rPr>
        <w:t xml:space="preserve">To a post-humanist sensibility, an anthropocentric view of </w:t>
      </w:r>
      <w:r w:rsidR="00FD0D5D">
        <w:rPr>
          <w:sz w:val="22"/>
          <w:szCs w:val="22"/>
        </w:rPr>
        <w:t>journalism, which casts it as a</w:t>
      </w:r>
      <w:r w:rsidR="00877A29" w:rsidRPr="00A92BAB">
        <w:rPr>
          <w:sz w:val="22"/>
          <w:szCs w:val="22"/>
        </w:rPr>
        <w:t xml:space="preserve"> </w:t>
      </w:r>
      <w:r w:rsidR="00FD0D5D" w:rsidRPr="00A92BAB">
        <w:rPr>
          <w:sz w:val="22"/>
          <w:szCs w:val="22"/>
        </w:rPr>
        <w:t>solely</w:t>
      </w:r>
      <w:r w:rsidR="00877A29" w:rsidRPr="00A92BAB">
        <w:rPr>
          <w:sz w:val="22"/>
          <w:szCs w:val="22"/>
        </w:rPr>
        <w:t xml:space="preserve"> human activity</w:t>
      </w:r>
      <w:r w:rsidR="00C00961">
        <w:rPr>
          <w:sz w:val="22"/>
          <w:szCs w:val="22"/>
        </w:rPr>
        <w:t>,</w:t>
      </w:r>
      <w:r w:rsidR="00877A29" w:rsidRPr="00A92BAB">
        <w:rPr>
          <w:sz w:val="22"/>
          <w:szCs w:val="22"/>
        </w:rPr>
        <w:t xml:space="preserve"> is seen as unacceptably exclusivist and undemocratic</w:t>
      </w:r>
      <w:r w:rsidR="00F74758" w:rsidRPr="00A92BAB">
        <w:rPr>
          <w:sz w:val="22"/>
          <w:szCs w:val="22"/>
        </w:rPr>
        <w:t xml:space="preserve">, and their understanding of it as </w:t>
      </w:r>
      <w:r w:rsidR="00F74758" w:rsidRPr="00A92BAB">
        <w:rPr>
          <w:rFonts w:cs="Arial"/>
          <w:sz w:val="22"/>
          <w:szCs w:val="22"/>
        </w:rPr>
        <w:t xml:space="preserve">created by ‘hybrid collectives’ of humans and non-humans </w:t>
      </w:r>
      <w:r w:rsidR="00F74758" w:rsidRPr="00A92BAB">
        <w:rPr>
          <w:sz w:val="22"/>
          <w:szCs w:val="22"/>
        </w:rPr>
        <w:t xml:space="preserve">represents the more progressive approach (2015: 43). </w:t>
      </w:r>
      <w:r w:rsidR="00877A29" w:rsidRPr="00A92BAB">
        <w:rPr>
          <w:sz w:val="22"/>
          <w:szCs w:val="22"/>
        </w:rPr>
        <w:t>The idea that expanding our understanding of journalism to include the contribution of non-human actants is a progressive and democratising move – similar to opening journalism up to a wider range of human actors, but even more thoroughgoing and radical – is absurd from a humanist point of view, but makes perfect sense from an ANT perspective. Latour</w:t>
      </w:r>
      <w:r w:rsidR="00C5117D" w:rsidRPr="00A92BAB">
        <w:rPr>
          <w:sz w:val="22"/>
          <w:szCs w:val="22"/>
        </w:rPr>
        <w:t xml:space="preserve"> has long pitched his arguments in similar terms, calling for </w:t>
      </w:r>
      <w:r w:rsidR="0032745F" w:rsidRPr="00A92BAB">
        <w:rPr>
          <w:sz w:val="22"/>
          <w:szCs w:val="22"/>
        </w:rPr>
        <w:t>‘</w:t>
      </w:r>
      <w:r w:rsidR="00C5117D" w:rsidRPr="00A92BAB">
        <w:rPr>
          <w:rFonts w:cs="Arial"/>
          <w:sz w:val="22"/>
          <w:szCs w:val="22"/>
        </w:rPr>
        <w:t xml:space="preserve">a democracy extended to things themselves’, or for a </w:t>
      </w:r>
      <w:r w:rsidR="00877A29" w:rsidRPr="00A92BAB">
        <w:rPr>
          <w:sz w:val="22"/>
          <w:szCs w:val="22"/>
        </w:rPr>
        <w:t>‘parliament of things’, for example (Latour, 1993: 142).</w:t>
      </w:r>
    </w:p>
    <w:p w14:paraId="518BC6E6" w14:textId="77777777" w:rsidR="009C0B7F" w:rsidRPr="00A92BAB" w:rsidRDefault="009C0B7F" w:rsidP="00645940">
      <w:pPr>
        <w:jc w:val="both"/>
        <w:rPr>
          <w:sz w:val="22"/>
          <w:szCs w:val="22"/>
        </w:rPr>
      </w:pPr>
    </w:p>
    <w:p w14:paraId="1C752AF3" w14:textId="62FFB183" w:rsidR="006E410C" w:rsidRPr="00A92BAB" w:rsidRDefault="009C0B7F" w:rsidP="00645940">
      <w:pPr>
        <w:jc w:val="both"/>
        <w:rPr>
          <w:rFonts w:cs="Arial"/>
          <w:sz w:val="22"/>
          <w:szCs w:val="22"/>
        </w:rPr>
      </w:pPr>
      <w:r w:rsidRPr="00A92BAB">
        <w:rPr>
          <w:sz w:val="22"/>
          <w:szCs w:val="22"/>
        </w:rPr>
        <w:t xml:space="preserve">The greater digital connectivity between people and objects which underpins the rise of Big Data may understandably </w:t>
      </w:r>
      <w:r w:rsidR="00925299" w:rsidRPr="00A92BAB">
        <w:rPr>
          <w:sz w:val="22"/>
          <w:szCs w:val="22"/>
        </w:rPr>
        <w:t>look attractive to</w:t>
      </w:r>
      <w:r w:rsidRPr="00A92BAB">
        <w:rPr>
          <w:sz w:val="22"/>
          <w:szCs w:val="22"/>
        </w:rPr>
        <w:t xml:space="preserve"> writers </w:t>
      </w:r>
      <w:r w:rsidR="00283647" w:rsidRPr="00A92BAB">
        <w:rPr>
          <w:sz w:val="22"/>
          <w:szCs w:val="22"/>
        </w:rPr>
        <w:t xml:space="preserve">who see it as a </w:t>
      </w:r>
      <w:r w:rsidRPr="00A92BAB">
        <w:rPr>
          <w:sz w:val="22"/>
          <w:szCs w:val="22"/>
        </w:rPr>
        <w:t xml:space="preserve">vindication of their theoretical perspective, but the notion that it is also a politically desirable and progressive phenomenon </w:t>
      </w:r>
      <w:r w:rsidR="00283647" w:rsidRPr="00A92BAB">
        <w:rPr>
          <w:sz w:val="22"/>
          <w:szCs w:val="22"/>
        </w:rPr>
        <w:t>is by no means restricted to academic ANT theorists.</w:t>
      </w:r>
      <w:r w:rsidR="00B5030D" w:rsidRPr="00A92BAB">
        <w:rPr>
          <w:sz w:val="22"/>
          <w:szCs w:val="22"/>
        </w:rPr>
        <w:t xml:space="preserve"> While the term ‘Big Data’ has </w:t>
      </w:r>
      <w:r w:rsidR="00CC1275" w:rsidRPr="00A92BAB">
        <w:rPr>
          <w:sz w:val="22"/>
          <w:szCs w:val="22"/>
        </w:rPr>
        <w:t xml:space="preserve">had </w:t>
      </w:r>
      <w:r w:rsidR="00B5030D" w:rsidRPr="00A92BAB">
        <w:rPr>
          <w:sz w:val="22"/>
          <w:szCs w:val="22"/>
        </w:rPr>
        <w:t xml:space="preserve">a sinister </w:t>
      </w:r>
      <w:r w:rsidR="00A11AFE" w:rsidRPr="00A92BAB">
        <w:rPr>
          <w:sz w:val="22"/>
          <w:szCs w:val="22"/>
        </w:rPr>
        <w:t>‘</w:t>
      </w:r>
      <w:r w:rsidR="00B5030D" w:rsidRPr="00A92BAB">
        <w:rPr>
          <w:sz w:val="22"/>
          <w:szCs w:val="22"/>
        </w:rPr>
        <w:t>Big Brother</w:t>
      </w:r>
      <w:r w:rsidR="00A11AFE" w:rsidRPr="00A92BAB">
        <w:rPr>
          <w:sz w:val="22"/>
          <w:szCs w:val="22"/>
        </w:rPr>
        <w:t>’</w:t>
      </w:r>
      <w:r w:rsidR="00B5030D" w:rsidRPr="00A92BAB">
        <w:rPr>
          <w:sz w:val="22"/>
          <w:szCs w:val="22"/>
        </w:rPr>
        <w:t xml:space="preserve"> ring to it since Edward Snowden’s </w:t>
      </w:r>
      <w:r w:rsidR="00A277AD" w:rsidRPr="00A92BAB">
        <w:rPr>
          <w:sz w:val="22"/>
          <w:szCs w:val="22"/>
        </w:rPr>
        <w:t>2013</w:t>
      </w:r>
      <w:r w:rsidR="00B5030D" w:rsidRPr="00A92BAB">
        <w:rPr>
          <w:sz w:val="22"/>
          <w:szCs w:val="22"/>
        </w:rPr>
        <w:t xml:space="preserve"> revelations about the US National Security Agency’s </w:t>
      </w:r>
      <w:r w:rsidR="00A277AD" w:rsidRPr="00A92BAB">
        <w:rPr>
          <w:sz w:val="22"/>
          <w:szCs w:val="22"/>
        </w:rPr>
        <w:t>surveillance programmes</w:t>
      </w:r>
      <w:r w:rsidR="00B5030D" w:rsidRPr="00A92BAB">
        <w:rPr>
          <w:sz w:val="22"/>
          <w:szCs w:val="22"/>
        </w:rPr>
        <w:t xml:space="preserve">, the infrastructure </w:t>
      </w:r>
      <w:r w:rsidR="00A11AFE" w:rsidRPr="00A92BAB">
        <w:rPr>
          <w:sz w:val="22"/>
          <w:szCs w:val="22"/>
        </w:rPr>
        <w:t xml:space="preserve">that </w:t>
      </w:r>
      <w:r w:rsidR="00FF24CA" w:rsidRPr="00A92BAB">
        <w:rPr>
          <w:sz w:val="22"/>
          <w:szCs w:val="22"/>
        </w:rPr>
        <w:t>enables</w:t>
      </w:r>
      <w:r w:rsidR="00B5030D" w:rsidRPr="00A92BAB">
        <w:rPr>
          <w:sz w:val="22"/>
          <w:szCs w:val="22"/>
        </w:rPr>
        <w:t xml:space="preserve"> </w:t>
      </w:r>
      <w:r w:rsidR="00A11AFE" w:rsidRPr="00A92BAB">
        <w:rPr>
          <w:sz w:val="22"/>
          <w:szCs w:val="22"/>
        </w:rPr>
        <w:t xml:space="preserve">increasing </w:t>
      </w:r>
      <w:r w:rsidR="00B5030D" w:rsidRPr="00A92BAB">
        <w:rPr>
          <w:sz w:val="22"/>
          <w:szCs w:val="22"/>
        </w:rPr>
        <w:t>datafication – the ‘Internet of Things’</w:t>
      </w:r>
      <w:r w:rsidR="004045F9">
        <w:rPr>
          <w:sz w:val="22"/>
          <w:szCs w:val="22"/>
        </w:rPr>
        <w:t xml:space="preserve"> </w:t>
      </w:r>
      <w:r w:rsidR="00B5030D" w:rsidRPr="00A92BAB">
        <w:rPr>
          <w:sz w:val="22"/>
          <w:szCs w:val="22"/>
        </w:rPr>
        <w:t xml:space="preserve">– is frequently </w:t>
      </w:r>
      <w:r w:rsidR="00630686" w:rsidRPr="00A92BAB">
        <w:rPr>
          <w:sz w:val="22"/>
          <w:szCs w:val="22"/>
        </w:rPr>
        <w:t xml:space="preserve">still </w:t>
      </w:r>
      <w:r w:rsidR="00B5030D" w:rsidRPr="00A92BAB">
        <w:rPr>
          <w:sz w:val="22"/>
          <w:szCs w:val="22"/>
        </w:rPr>
        <w:t xml:space="preserve">discussed in glowing terms. </w:t>
      </w:r>
      <w:r w:rsidR="002F553F" w:rsidRPr="00A92BAB">
        <w:rPr>
          <w:sz w:val="22"/>
          <w:szCs w:val="22"/>
        </w:rPr>
        <w:t xml:space="preserve">Nowhere is this more evident than in the </w:t>
      </w:r>
      <w:r w:rsidR="00252D31" w:rsidRPr="00A92BAB">
        <w:rPr>
          <w:sz w:val="22"/>
          <w:szCs w:val="22"/>
        </w:rPr>
        <w:t xml:space="preserve">corporate </w:t>
      </w:r>
      <w:r w:rsidR="002F553F" w:rsidRPr="00A92BAB">
        <w:rPr>
          <w:sz w:val="22"/>
          <w:szCs w:val="22"/>
        </w:rPr>
        <w:t xml:space="preserve">world, where business-oriented ‘digital consultancies’ and ‘thought leadership platforms’ extol the political virtues of the </w:t>
      </w:r>
      <w:r w:rsidR="001D0D47" w:rsidRPr="00A92BAB">
        <w:rPr>
          <w:sz w:val="22"/>
          <w:szCs w:val="22"/>
        </w:rPr>
        <w:t>Internet of Things</w:t>
      </w:r>
      <w:r w:rsidR="002F553F" w:rsidRPr="00A92BAB">
        <w:rPr>
          <w:sz w:val="22"/>
          <w:szCs w:val="22"/>
        </w:rPr>
        <w:t xml:space="preserve">. It is claimed that </w:t>
      </w:r>
      <w:r w:rsidR="002F553F" w:rsidRPr="00A92BAB">
        <w:rPr>
          <w:rFonts w:cs="Arial"/>
          <w:sz w:val="22"/>
          <w:szCs w:val="22"/>
        </w:rPr>
        <w:t xml:space="preserve">‘The Internet of Things has the potential to vastly strengthen the democratic values and institutions that together form the bedrock of Western civilisation’, and can ‘make government and governance more participatory than ever’ (Ampofo, 2015), for example. Or that ‘The most amazing promise that the Internet of Everything will bring is an extreme sensation of connection between both humans and things that will ultimately blur the sensation and mindset of separation’ </w:t>
      </w:r>
      <w:r w:rsidR="009E2107" w:rsidRPr="00A92BAB">
        <w:rPr>
          <w:rFonts w:cs="Arial"/>
          <w:sz w:val="22"/>
          <w:szCs w:val="22"/>
        </w:rPr>
        <w:t>(</w:t>
      </w:r>
      <w:r w:rsidR="009E2107" w:rsidRPr="00A92BAB">
        <w:rPr>
          <w:sz w:val="22"/>
          <w:szCs w:val="22"/>
        </w:rPr>
        <w:t xml:space="preserve">Fonseca, </w:t>
      </w:r>
      <w:r w:rsidR="002F553F" w:rsidRPr="00A92BAB">
        <w:rPr>
          <w:sz w:val="22"/>
          <w:szCs w:val="22"/>
        </w:rPr>
        <w:t>2015)</w:t>
      </w:r>
      <w:r w:rsidR="002F553F" w:rsidRPr="00A92BAB">
        <w:rPr>
          <w:rFonts w:cs="Arial"/>
          <w:sz w:val="22"/>
          <w:szCs w:val="22"/>
        </w:rPr>
        <w:t>.</w:t>
      </w:r>
      <w:r w:rsidR="009E2107" w:rsidRPr="00A92BAB">
        <w:rPr>
          <w:rFonts w:cs="Arial"/>
          <w:sz w:val="22"/>
          <w:szCs w:val="22"/>
        </w:rPr>
        <w:t xml:space="preserve"> If there is a faintly Latourian ring to the idea of blurring the subject/object division in a world in which devices and data are ‘intelligent agents’</w:t>
      </w:r>
      <w:r w:rsidR="00903BF3">
        <w:rPr>
          <w:rFonts w:cs="Arial"/>
          <w:sz w:val="22"/>
          <w:szCs w:val="22"/>
        </w:rPr>
        <w:t xml:space="preserve"> </w:t>
      </w:r>
      <w:r w:rsidR="009E2107" w:rsidRPr="00A92BAB">
        <w:rPr>
          <w:rFonts w:cs="Arial"/>
          <w:sz w:val="22"/>
          <w:szCs w:val="22"/>
        </w:rPr>
        <w:t>(Ampofo, 2015), an even more direct translation of ANT into mainstream business discourse is offered by IBM, who rename the ‘parliament of things’ a ‘device democrac</w:t>
      </w:r>
      <w:r w:rsidR="006F4D62">
        <w:rPr>
          <w:rFonts w:cs="Arial"/>
          <w:sz w:val="22"/>
          <w:szCs w:val="22"/>
        </w:rPr>
        <w:t>y’ – a ‘new and flat democracy’</w:t>
      </w:r>
      <w:r w:rsidR="009E2107" w:rsidRPr="00A92BAB">
        <w:rPr>
          <w:rFonts w:cs="Arial"/>
          <w:sz w:val="22"/>
          <w:szCs w:val="22"/>
        </w:rPr>
        <w:t xml:space="preserve"> in which ‘power in the network shifts from the center to the edge’</w:t>
      </w:r>
      <w:r w:rsidR="006F4D62">
        <w:rPr>
          <w:rFonts w:cs="Arial"/>
          <w:sz w:val="22"/>
          <w:szCs w:val="22"/>
        </w:rPr>
        <w:t>,</w:t>
      </w:r>
      <w:r w:rsidR="009E2107" w:rsidRPr="00A92BAB">
        <w:rPr>
          <w:rFonts w:cs="Arial"/>
          <w:sz w:val="22"/>
          <w:szCs w:val="22"/>
        </w:rPr>
        <w:t xml:space="preserve"> and devices become ‘equal citizens’ which are ‘empowered’ to act ‘autonomously’ (Brody and Pureswaran, 2015: 8-9).</w:t>
      </w:r>
    </w:p>
    <w:p w14:paraId="491038FE" w14:textId="77777777" w:rsidR="009E2107" w:rsidRPr="00A92BAB" w:rsidRDefault="009E2107" w:rsidP="00645940">
      <w:pPr>
        <w:jc w:val="both"/>
        <w:rPr>
          <w:rFonts w:cs="Arial"/>
          <w:sz w:val="22"/>
          <w:szCs w:val="22"/>
        </w:rPr>
      </w:pPr>
    </w:p>
    <w:p w14:paraId="08565035" w14:textId="16FECA88" w:rsidR="001C4D51" w:rsidRPr="00A92BAB" w:rsidRDefault="00B6608A" w:rsidP="00645940">
      <w:pPr>
        <w:jc w:val="both"/>
        <w:rPr>
          <w:rFonts w:cs="Arial"/>
          <w:sz w:val="22"/>
          <w:szCs w:val="22"/>
        </w:rPr>
      </w:pPr>
      <w:r w:rsidRPr="00A92BAB">
        <w:rPr>
          <w:rFonts w:cs="Arial"/>
          <w:sz w:val="22"/>
          <w:szCs w:val="22"/>
        </w:rPr>
        <w:t>Advocacy of</w:t>
      </w:r>
      <w:r w:rsidR="000255B7" w:rsidRPr="00A92BAB">
        <w:rPr>
          <w:rFonts w:cs="Arial"/>
          <w:sz w:val="22"/>
          <w:szCs w:val="22"/>
        </w:rPr>
        <w:t xml:space="preserve"> greater participation and </w:t>
      </w:r>
      <w:r w:rsidR="00925299" w:rsidRPr="00A92BAB">
        <w:rPr>
          <w:rFonts w:cs="Arial"/>
          <w:sz w:val="22"/>
          <w:szCs w:val="22"/>
        </w:rPr>
        <w:t xml:space="preserve">connection </w:t>
      </w:r>
      <w:r w:rsidR="00A277AD" w:rsidRPr="00A92BAB">
        <w:rPr>
          <w:rFonts w:cs="Arial"/>
          <w:sz w:val="22"/>
          <w:szCs w:val="22"/>
        </w:rPr>
        <w:t>may sound vaguely</w:t>
      </w:r>
      <w:r w:rsidRPr="00A92BAB">
        <w:rPr>
          <w:rFonts w:cs="Arial"/>
          <w:sz w:val="22"/>
          <w:szCs w:val="22"/>
        </w:rPr>
        <w:t xml:space="preserve"> progressive, but </w:t>
      </w:r>
      <w:r w:rsidR="00925299" w:rsidRPr="00A92BAB">
        <w:rPr>
          <w:rFonts w:cs="Arial"/>
          <w:sz w:val="22"/>
          <w:szCs w:val="22"/>
        </w:rPr>
        <w:t>a</w:t>
      </w:r>
      <w:r w:rsidR="00B90BA6">
        <w:rPr>
          <w:rFonts w:cs="Arial"/>
          <w:sz w:val="22"/>
          <w:szCs w:val="22"/>
        </w:rPr>
        <w:t>s Chris Peters and Tamara</w:t>
      </w:r>
      <w:r w:rsidRPr="00A92BAB">
        <w:rPr>
          <w:rFonts w:cs="Arial"/>
          <w:sz w:val="22"/>
          <w:szCs w:val="22"/>
        </w:rPr>
        <w:t xml:space="preserve"> Witschge (2015: 31) have pointed out</w:t>
      </w:r>
      <w:r w:rsidR="009E1E14" w:rsidRPr="00A92BAB">
        <w:rPr>
          <w:rFonts w:cs="Arial"/>
          <w:sz w:val="22"/>
          <w:szCs w:val="22"/>
        </w:rPr>
        <w:t xml:space="preserve"> in relation to digital journalism</w:t>
      </w:r>
      <w:r w:rsidRPr="00A92BAB">
        <w:rPr>
          <w:rFonts w:cs="Arial"/>
          <w:sz w:val="22"/>
          <w:szCs w:val="22"/>
        </w:rPr>
        <w:t xml:space="preserve">, </w:t>
      </w:r>
      <w:r w:rsidR="00630686" w:rsidRPr="00A92BAB">
        <w:rPr>
          <w:rFonts w:cs="Arial"/>
          <w:sz w:val="22"/>
          <w:szCs w:val="22"/>
        </w:rPr>
        <w:t>such</w:t>
      </w:r>
      <w:r w:rsidRPr="00A92BAB">
        <w:rPr>
          <w:rFonts w:cs="Arial"/>
          <w:sz w:val="22"/>
          <w:szCs w:val="22"/>
        </w:rPr>
        <w:t xml:space="preserve"> ideas </w:t>
      </w:r>
      <w:r w:rsidR="009E1E14" w:rsidRPr="00A92BAB">
        <w:rPr>
          <w:rFonts w:cs="Arial"/>
          <w:sz w:val="22"/>
          <w:szCs w:val="22"/>
        </w:rPr>
        <w:t>should not be taken at face value</w:t>
      </w:r>
      <w:r w:rsidR="00B67BFD" w:rsidRPr="00A92BAB">
        <w:rPr>
          <w:rFonts w:cs="Arial"/>
          <w:sz w:val="22"/>
          <w:szCs w:val="22"/>
        </w:rPr>
        <w:t xml:space="preserve">: </w:t>
      </w:r>
      <w:r w:rsidRPr="00A92BAB">
        <w:rPr>
          <w:rFonts w:cs="Arial"/>
          <w:sz w:val="22"/>
          <w:szCs w:val="22"/>
        </w:rPr>
        <w:t xml:space="preserve">‘While digital tools may promote connection in a very literal sense, these are not the same forms of “public connection” emphasised </w:t>
      </w:r>
      <w:r w:rsidR="00B67BFD" w:rsidRPr="00A92BAB">
        <w:rPr>
          <w:rFonts w:cs="Arial"/>
          <w:sz w:val="22"/>
          <w:szCs w:val="22"/>
        </w:rPr>
        <w:t>under the old grand narratives’.</w:t>
      </w:r>
      <w:r w:rsidR="00630A2C" w:rsidRPr="00A92BAB">
        <w:rPr>
          <w:rFonts w:cs="Arial"/>
          <w:sz w:val="22"/>
          <w:szCs w:val="22"/>
        </w:rPr>
        <w:t xml:space="preserve"> As </w:t>
      </w:r>
      <w:r w:rsidR="00DF2D1E" w:rsidRPr="00A92BAB">
        <w:rPr>
          <w:rFonts w:cs="Arial"/>
          <w:sz w:val="22"/>
          <w:szCs w:val="22"/>
        </w:rPr>
        <w:t xml:space="preserve">they </w:t>
      </w:r>
      <w:r w:rsidR="0016397D" w:rsidRPr="00A92BAB">
        <w:rPr>
          <w:rFonts w:cs="Arial"/>
          <w:sz w:val="22"/>
          <w:szCs w:val="22"/>
        </w:rPr>
        <w:t>argue</w:t>
      </w:r>
      <w:r w:rsidR="00DF2D1E" w:rsidRPr="00A92BAB">
        <w:rPr>
          <w:rFonts w:cs="Arial"/>
          <w:sz w:val="22"/>
          <w:szCs w:val="22"/>
        </w:rPr>
        <w:t>, a ‘participation paradigm’ appears to be emerging in terms of how journalism is ‘viewed by academics, spoken about by news organisations, and engaged with by audiences</w:t>
      </w:r>
      <w:r w:rsidR="0016397D" w:rsidRPr="00A92BAB">
        <w:rPr>
          <w:rFonts w:cs="Arial"/>
          <w:sz w:val="22"/>
          <w:szCs w:val="22"/>
        </w:rPr>
        <w:t xml:space="preserve">’, and </w:t>
      </w:r>
      <w:r w:rsidR="00C15420" w:rsidRPr="00A92BAB">
        <w:rPr>
          <w:rFonts w:cs="Arial"/>
          <w:sz w:val="22"/>
          <w:szCs w:val="22"/>
        </w:rPr>
        <w:t xml:space="preserve">although some of the terminology sounds the same, </w:t>
      </w:r>
      <w:r w:rsidR="0016397D" w:rsidRPr="00A92BAB">
        <w:rPr>
          <w:rFonts w:cs="Arial"/>
          <w:sz w:val="22"/>
          <w:szCs w:val="22"/>
        </w:rPr>
        <w:t xml:space="preserve">we should not assume any continuity or congruence with </w:t>
      </w:r>
      <w:r w:rsidR="00AA2DDC" w:rsidRPr="00A92BAB">
        <w:rPr>
          <w:rFonts w:cs="Arial"/>
          <w:sz w:val="22"/>
          <w:szCs w:val="22"/>
        </w:rPr>
        <w:t xml:space="preserve">previous assumptions </w:t>
      </w:r>
      <w:r w:rsidR="0016397D" w:rsidRPr="00A92BAB">
        <w:rPr>
          <w:rFonts w:cs="Arial"/>
          <w:sz w:val="22"/>
          <w:szCs w:val="22"/>
        </w:rPr>
        <w:t xml:space="preserve">about journalism </w:t>
      </w:r>
      <w:r w:rsidR="00AA2DDC" w:rsidRPr="00A92BAB">
        <w:rPr>
          <w:rFonts w:cs="Arial"/>
          <w:sz w:val="22"/>
          <w:szCs w:val="22"/>
        </w:rPr>
        <w:t xml:space="preserve">and democracy </w:t>
      </w:r>
      <w:r w:rsidR="00DF2D1E" w:rsidRPr="00A92BAB">
        <w:rPr>
          <w:rFonts w:cs="Arial"/>
          <w:sz w:val="22"/>
          <w:szCs w:val="22"/>
        </w:rPr>
        <w:t>(</w:t>
      </w:r>
      <w:r w:rsidR="00630A2C" w:rsidRPr="00A92BAB">
        <w:rPr>
          <w:rFonts w:cs="Arial"/>
          <w:sz w:val="22"/>
          <w:szCs w:val="22"/>
        </w:rPr>
        <w:t>Peters and Witschge</w:t>
      </w:r>
      <w:r w:rsidR="00DF2D1E" w:rsidRPr="00A92BAB">
        <w:rPr>
          <w:rFonts w:cs="Arial"/>
          <w:sz w:val="22"/>
          <w:szCs w:val="22"/>
        </w:rPr>
        <w:t xml:space="preserve">, 2015: </w:t>
      </w:r>
      <w:r w:rsidR="0016397D" w:rsidRPr="00A92BAB">
        <w:rPr>
          <w:rFonts w:cs="Arial"/>
          <w:sz w:val="22"/>
          <w:szCs w:val="22"/>
        </w:rPr>
        <w:t>24).</w:t>
      </w:r>
      <w:r w:rsidR="00AA2DDC" w:rsidRPr="00A92BAB">
        <w:rPr>
          <w:rFonts w:cs="Arial"/>
          <w:sz w:val="22"/>
          <w:szCs w:val="22"/>
        </w:rPr>
        <w:t xml:space="preserve"> </w:t>
      </w:r>
      <w:r w:rsidR="00C40FBC" w:rsidRPr="00A92BAB">
        <w:rPr>
          <w:rFonts w:cs="Arial"/>
          <w:sz w:val="22"/>
          <w:szCs w:val="22"/>
        </w:rPr>
        <w:t>Democratic p</w:t>
      </w:r>
      <w:r w:rsidR="009E1E14" w:rsidRPr="00A92BAB">
        <w:rPr>
          <w:rFonts w:cs="Arial"/>
          <w:sz w:val="22"/>
          <w:szCs w:val="22"/>
        </w:rPr>
        <w:t xml:space="preserve">articipation </w:t>
      </w:r>
      <w:r w:rsidR="00C40FBC" w:rsidRPr="00A92BAB">
        <w:rPr>
          <w:rFonts w:cs="Arial"/>
          <w:sz w:val="22"/>
          <w:szCs w:val="22"/>
        </w:rPr>
        <w:t xml:space="preserve">no longer necessarily means joining in with </w:t>
      </w:r>
      <w:r w:rsidR="00C40FBC" w:rsidRPr="00A92BAB">
        <w:rPr>
          <w:rFonts w:cs="Times New Roman"/>
          <w:sz w:val="22"/>
          <w:szCs w:val="22"/>
        </w:rPr>
        <w:t xml:space="preserve">the formation of a collective public will through democratic debate and deliberation, since today we are more likely to think of ‘politics’ as something that happens in the personal sphere, where plural publics are understood to be self-constituting through everyday associational interaction (Chandler, 2014: 162). </w:t>
      </w:r>
      <w:r w:rsidR="005A7641" w:rsidRPr="00A92BAB">
        <w:rPr>
          <w:rFonts w:cs="Times New Roman"/>
          <w:sz w:val="22"/>
          <w:szCs w:val="22"/>
        </w:rPr>
        <w:t>And whereas the modern outlook understood the human subject as able to understand and act to transform the world as object, in today’s non-linear world being ‘connected’ does not imply a social or political connection forged between autonomous subjects, but rather signals the way that we are understood to be embedded in assemblages of both human and non-human actors.</w:t>
      </w:r>
      <w:r w:rsidR="00903BF3">
        <w:rPr>
          <w:rFonts w:cs="Times New Roman"/>
          <w:sz w:val="22"/>
          <w:szCs w:val="22"/>
        </w:rPr>
        <w:t xml:space="preserve"> </w:t>
      </w:r>
      <w:r w:rsidR="005A7641" w:rsidRPr="00A92BAB">
        <w:rPr>
          <w:rFonts w:cs="Arial"/>
          <w:sz w:val="22"/>
          <w:szCs w:val="22"/>
        </w:rPr>
        <w:t xml:space="preserve">It is not obvious that acknowledging </w:t>
      </w:r>
      <w:r w:rsidR="001A533B" w:rsidRPr="00A92BAB">
        <w:rPr>
          <w:sz w:val="22"/>
          <w:szCs w:val="22"/>
        </w:rPr>
        <w:t xml:space="preserve">non-humans </w:t>
      </w:r>
      <w:r w:rsidR="005A7641" w:rsidRPr="00A92BAB">
        <w:rPr>
          <w:sz w:val="22"/>
          <w:szCs w:val="22"/>
        </w:rPr>
        <w:t>as co-participants and</w:t>
      </w:r>
      <w:r w:rsidR="001A533B" w:rsidRPr="00A92BAB">
        <w:rPr>
          <w:sz w:val="22"/>
          <w:szCs w:val="22"/>
        </w:rPr>
        <w:t xml:space="preserve"> co-creators</w:t>
      </w:r>
      <w:r w:rsidR="005A7641" w:rsidRPr="00A92BAB">
        <w:rPr>
          <w:sz w:val="22"/>
          <w:szCs w:val="22"/>
        </w:rPr>
        <w:t xml:space="preserve"> of the world is of any great </w:t>
      </w:r>
      <w:r w:rsidR="001A533B" w:rsidRPr="00A92BAB">
        <w:rPr>
          <w:sz w:val="22"/>
          <w:szCs w:val="22"/>
        </w:rPr>
        <w:t xml:space="preserve">benefit </w:t>
      </w:r>
      <w:r w:rsidR="005A7641" w:rsidRPr="00A92BAB">
        <w:rPr>
          <w:sz w:val="22"/>
          <w:szCs w:val="22"/>
        </w:rPr>
        <w:t xml:space="preserve">to </w:t>
      </w:r>
      <w:r w:rsidR="00495832">
        <w:rPr>
          <w:sz w:val="22"/>
          <w:szCs w:val="22"/>
        </w:rPr>
        <w:t xml:space="preserve">the objects, </w:t>
      </w:r>
      <w:r w:rsidR="001A533B" w:rsidRPr="00A92BAB">
        <w:rPr>
          <w:sz w:val="22"/>
          <w:szCs w:val="22"/>
        </w:rPr>
        <w:t xml:space="preserve">but it does </w:t>
      </w:r>
      <w:r w:rsidR="005A7641" w:rsidRPr="00A92BAB">
        <w:rPr>
          <w:sz w:val="22"/>
          <w:szCs w:val="22"/>
        </w:rPr>
        <w:t xml:space="preserve">demote the human </w:t>
      </w:r>
      <w:r w:rsidR="00495832">
        <w:rPr>
          <w:sz w:val="22"/>
          <w:szCs w:val="22"/>
        </w:rPr>
        <w:t xml:space="preserve">subject </w:t>
      </w:r>
      <w:r w:rsidR="005A7641" w:rsidRPr="00A92BAB">
        <w:rPr>
          <w:sz w:val="22"/>
          <w:szCs w:val="22"/>
        </w:rPr>
        <w:t>to just another actant</w:t>
      </w:r>
      <w:r w:rsidR="001A533B" w:rsidRPr="00A92BAB">
        <w:rPr>
          <w:sz w:val="22"/>
          <w:szCs w:val="22"/>
        </w:rPr>
        <w:t>.</w:t>
      </w:r>
      <w:r w:rsidR="00524C12" w:rsidRPr="00A92BAB">
        <w:rPr>
          <w:sz w:val="22"/>
          <w:szCs w:val="22"/>
        </w:rPr>
        <w:t xml:space="preserve"> </w:t>
      </w:r>
      <w:r w:rsidR="00C15420" w:rsidRPr="00A92BAB">
        <w:rPr>
          <w:rFonts w:cs="Arial"/>
          <w:sz w:val="22"/>
          <w:szCs w:val="22"/>
        </w:rPr>
        <w:t>A</w:t>
      </w:r>
      <w:r w:rsidR="0016397D" w:rsidRPr="00A92BAB">
        <w:rPr>
          <w:rFonts w:cs="Arial"/>
          <w:sz w:val="22"/>
          <w:szCs w:val="22"/>
        </w:rPr>
        <w:t xml:space="preserve">s </w:t>
      </w:r>
      <w:r w:rsidR="00524C12" w:rsidRPr="00A92BAB">
        <w:rPr>
          <w:rFonts w:cs="Arial"/>
          <w:sz w:val="22"/>
          <w:szCs w:val="22"/>
        </w:rPr>
        <w:t xml:space="preserve">Peters and Witschge’s (2015) </w:t>
      </w:r>
      <w:r w:rsidR="0016397D" w:rsidRPr="00A92BAB">
        <w:rPr>
          <w:rFonts w:cs="Arial"/>
          <w:sz w:val="22"/>
          <w:szCs w:val="22"/>
        </w:rPr>
        <w:t xml:space="preserve">emphasis on intellectual frameworks suggests, although technological innovations, commercial </w:t>
      </w:r>
      <w:r w:rsidR="00C15420" w:rsidRPr="00A92BAB">
        <w:rPr>
          <w:rFonts w:cs="Arial"/>
          <w:sz w:val="22"/>
          <w:szCs w:val="22"/>
        </w:rPr>
        <w:t>imperatives</w:t>
      </w:r>
      <w:r w:rsidR="0016397D" w:rsidRPr="00A92BAB">
        <w:rPr>
          <w:rFonts w:cs="Arial"/>
          <w:sz w:val="22"/>
          <w:szCs w:val="22"/>
        </w:rPr>
        <w:t xml:space="preserve"> and other factors no doubt play an important </w:t>
      </w:r>
      <w:r w:rsidR="00FE315C" w:rsidRPr="00A92BAB">
        <w:rPr>
          <w:rFonts w:cs="Arial"/>
          <w:sz w:val="22"/>
          <w:szCs w:val="22"/>
        </w:rPr>
        <w:t>part</w:t>
      </w:r>
      <w:r w:rsidR="00524C12" w:rsidRPr="00A92BAB">
        <w:rPr>
          <w:rFonts w:cs="Arial"/>
          <w:sz w:val="22"/>
          <w:szCs w:val="22"/>
        </w:rPr>
        <w:t xml:space="preserve"> in changing how we think about journalism and democracy</w:t>
      </w:r>
      <w:r w:rsidR="0016397D" w:rsidRPr="00A92BAB">
        <w:rPr>
          <w:rFonts w:cs="Arial"/>
          <w:sz w:val="22"/>
          <w:szCs w:val="22"/>
        </w:rPr>
        <w:t>,</w:t>
      </w:r>
      <w:r w:rsidR="00FE315C" w:rsidRPr="00A92BAB">
        <w:rPr>
          <w:rFonts w:cs="Arial"/>
          <w:sz w:val="22"/>
          <w:szCs w:val="22"/>
        </w:rPr>
        <w:t xml:space="preserve"> there is a larger social and political context</w:t>
      </w:r>
      <w:r w:rsidR="00524C12" w:rsidRPr="00A92BAB">
        <w:rPr>
          <w:rFonts w:cs="Arial"/>
          <w:sz w:val="22"/>
          <w:szCs w:val="22"/>
        </w:rPr>
        <w:t>. I</w:t>
      </w:r>
      <w:r w:rsidR="00C15420" w:rsidRPr="00A92BAB">
        <w:rPr>
          <w:rFonts w:cs="Arial"/>
          <w:sz w:val="22"/>
          <w:szCs w:val="22"/>
        </w:rPr>
        <w:t xml:space="preserve">t is the collapse of those </w:t>
      </w:r>
      <w:r w:rsidR="0016397D" w:rsidRPr="00A92BAB">
        <w:rPr>
          <w:rFonts w:cs="Arial"/>
          <w:sz w:val="22"/>
          <w:szCs w:val="22"/>
        </w:rPr>
        <w:t>‘grand narratives’</w:t>
      </w:r>
      <w:r w:rsidR="00C15420" w:rsidRPr="00A92BAB">
        <w:rPr>
          <w:rFonts w:cs="Arial"/>
          <w:sz w:val="22"/>
          <w:szCs w:val="22"/>
        </w:rPr>
        <w:t xml:space="preserve"> of modernity </w:t>
      </w:r>
      <w:r w:rsidR="001501FE" w:rsidRPr="00A92BAB">
        <w:rPr>
          <w:rFonts w:cs="Arial"/>
          <w:sz w:val="22"/>
          <w:szCs w:val="22"/>
        </w:rPr>
        <w:t>that has allowed a version of post-humanist perspectives such as ANT to become part of mainstream discussion.</w:t>
      </w:r>
      <w:r w:rsidR="009D5B3E">
        <w:rPr>
          <w:rStyle w:val="EndnoteReference"/>
          <w:rFonts w:cs="Arial"/>
          <w:sz w:val="22"/>
          <w:szCs w:val="22"/>
        </w:rPr>
        <w:endnoteReference w:id="5"/>
      </w:r>
    </w:p>
    <w:p w14:paraId="761D43E1" w14:textId="77777777" w:rsidR="001C4D51" w:rsidRPr="00A92BAB" w:rsidRDefault="001C4D51" w:rsidP="00645940">
      <w:pPr>
        <w:jc w:val="both"/>
        <w:rPr>
          <w:rFonts w:cs="Arial"/>
          <w:sz w:val="22"/>
          <w:szCs w:val="22"/>
        </w:rPr>
      </w:pPr>
    </w:p>
    <w:p w14:paraId="62B17FA1" w14:textId="3A64BF1A" w:rsidR="003F536D" w:rsidRDefault="001C4D51" w:rsidP="00A92BAB">
      <w:pPr>
        <w:jc w:val="both"/>
        <w:rPr>
          <w:sz w:val="22"/>
          <w:szCs w:val="22"/>
        </w:rPr>
      </w:pPr>
      <w:r w:rsidRPr="00A92BAB">
        <w:rPr>
          <w:rFonts w:cs="Arial"/>
          <w:sz w:val="22"/>
          <w:szCs w:val="22"/>
        </w:rPr>
        <w:t xml:space="preserve">These </w:t>
      </w:r>
      <w:r w:rsidR="00524C12" w:rsidRPr="00A92BAB">
        <w:rPr>
          <w:rFonts w:cs="Arial"/>
          <w:sz w:val="22"/>
          <w:szCs w:val="22"/>
        </w:rPr>
        <w:t xml:space="preserve">contextual </w:t>
      </w:r>
      <w:r w:rsidRPr="00A92BAB">
        <w:rPr>
          <w:rFonts w:cs="Arial"/>
          <w:sz w:val="22"/>
          <w:szCs w:val="22"/>
        </w:rPr>
        <w:t xml:space="preserve">changes have </w:t>
      </w:r>
      <w:r w:rsidR="0008376E" w:rsidRPr="00A92BAB">
        <w:rPr>
          <w:rFonts w:cs="Arial"/>
          <w:sz w:val="22"/>
          <w:szCs w:val="22"/>
        </w:rPr>
        <w:t>important</w:t>
      </w:r>
      <w:r w:rsidRPr="00A92BAB">
        <w:rPr>
          <w:rFonts w:cs="Arial"/>
          <w:sz w:val="22"/>
          <w:szCs w:val="22"/>
        </w:rPr>
        <w:t xml:space="preserve"> </w:t>
      </w:r>
      <w:r w:rsidR="00524C12" w:rsidRPr="00A92BAB">
        <w:rPr>
          <w:rFonts w:cs="Arial"/>
          <w:sz w:val="22"/>
          <w:szCs w:val="22"/>
        </w:rPr>
        <w:t>implications</w:t>
      </w:r>
      <w:r w:rsidRPr="00A92BAB">
        <w:rPr>
          <w:rFonts w:cs="Arial"/>
          <w:sz w:val="22"/>
          <w:szCs w:val="22"/>
        </w:rPr>
        <w:t xml:space="preserve"> for our understanding of journalism </w:t>
      </w:r>
      <w:r w:rsidR="00252D31" w:rsidRPr="00A92BAB">
        <w:rPr>
          <w:rFonts w:cs="Arial"/>
          <w:sz w:val="22"/>
          <w:szCs w:val="22"/>
        </w:rPr>
        <w:t>and its potential to</w:t>
      </w:r>
      <w:r w:rsidRPr="00A92BAB">
        <w:rPr>
          <w:rFonts w:cs="Arial"/>
          <w:sz w:val="22"/>
          <w:szCs w:val="22"/>
        </w:rPr>
        <w:t xml:space="preserve"> </w:t>
      </w:r>
      <w:r w:rsidR="00252D31" w:rsidRPr="00A92BAB">
        <w:rPr>
          <w:rFonts w:cs="Arial"/>
          <w:sz w:val="22"/>
          <w:szCs w:val="22"/>
        </w:rPr>
        <w:t xml:space="preserve">articulate </w:t>
      </w:r>
      <w:r w:rsidRPr="00A92BAB">
        <w:rPr>
          <w:rFonts w:cs="Arial"/>
          <w:sz w:val="22"/>
          <w:szCs w:val="22"/>
        </w:rPr>
        <w:t>collective meaning.</w:t>
      </w:r>
      <w:r w:rsidR="00F84417" w:rsidRPr="00A92BAB">
        <w:rPr>
          <w:rFonts w:cs="Arial"/>
          <w:sz w:val="22"/>
          <w:szCs w:val="22"/>
        </w:rPr>
        <w:t xml:space="preserve"> </w:t>
      </w:r>
      <w:r w:rsidR="003F536D" w:rsidRPr="00A92BAB">
        <w:rPr>
          <w:rFonts w:cs="Arial"/>
          <w:sz w:val="22"/>
          <w:szCs w:val="22"/>
        </w:rPr>
        <w:t>N</w:t>
      </w:r>
      <w:r w:rsidR="003F536D" w:rsidRPr="00A92BAB">
        <w:rPr>
          <w:sz w:val="22"/>
          <w:szCs w:val="22"/>
        </w:rPr>
        <w:t xml:space="preserve">ick </w:t>
      </w:r>
      <w:r w:rsidR="003F536D" w:rsidRPr="00A92BAB">
        <w:rPr>
          <w:rFonts w:cs="Arial"/>
          <w:sz w:val="22"/>
          <w:szCs w:val="22"/>
        </w:rPr>
        <w:t>Couldry</w:t>
      </w:r>
      <w:r w:rsidR="003F536D">
        <w:rPr>
          <w:rFonts w:cs="Arial"/>
          <w:sz w:val="22"/>
          <w:szCs w:val="22"/>
        </w:rPr>
        <w:t xml:space="preserve"> </w:t>
      </w:r>
      <w:r w:rsidR="003F536D">
        <w:rPr>
          <w:sz w:val="22"/>
          <w:szCs w:val="22"/>
        </w:rPr>
        <w:t>argues that:</w:t>
      </w:r>
    </w:p>
    <w:p w14:paraId="4E87F16B" w14:textId="77777777" w:rsidR="003F536D" w:rsidRPr="00A92BAB" w:rsidRDefault="003F536D" w:rsidP="003F536D">
      <w:pPr>
        <w:jc w:val="both"/>
        <w:rPr>
          <w:sz w:val="22"/>
          <w:szCs w:val="22"/>
        </w:rPr>
      </w:pPr>
    </w:p>
    <w:p w14:paraId="5045769A" w14:textId="77777777" w:rsidR="003F536D" w:rsidRPr="00A92BAB" w:rsidRDefault="003F536D" w:rsidP="003F536D">
      <w:pPr>
        <w:ind w:left="720"/>
        <w:rPr>
          <w:sz w:val="22"/>
          <w:szCs w:val="22"/>
        </w:rPr>
      </w:pPr>
      <w:r w:rsidRPr="00A92BAB">
        <w:rPr>
          <w:sz w:val="22"/>
          <w:szCs w:val="22"/>
        </w:rPr>
        <w:t>It is easy to give up on agency in a world where so many of our acts are fed into predictive models that have no interest in meaning.</w:t>
      </w:r>
    </w:p>
    <w:p w14:paraId="13E3DEE5" w14:textId="77777777" w:rsidR="003F536D" w:rsidRPr="00A92BAB" w:rsidRDefault="003F536D" w:rsidP="003F536D">
      <w:pPr>
        <w:ind w:left="720"/>
        <w:rPr>
          <w:sz w:val="22"/>
          <w:szCs w:val="22"/>
        </w:rPr>
      </w:pPr>
    </w:p>
    <w:p w14:paraId="27EAAEB7" w14:textId="3D21E37A" w:rsidR="003F536D" w:rsidRPr="00A92BAB" w:rsidRDefault="003F536D" w:rsidP="003F536D">
      <w:pPr>
        <w:ind w:left="720"/>
        <w:rPr>
          <w:sz w:val="22"/>
          <w:szCs w:val="22"/>
        </w:rPr>
      </w:pPr>
      <w:r w:rsidRPr="00A92BAB">
        <w:rPr>
          <w:sz w:val="22"/>
          <w:szCs w:val="22"/>
        </w:rPr>
        <w:t>…a polity based on an impoverished model of the human subject cannot expect much loyalty from, or legitimacy with, those it governs.</w:t>
      </w:r>
    </w:p>
    <w:p w14:paraId="713D6CCF" w14:textId="77777777" w:rsidR="003F536D" w:rsidRPr="00A92BAB" w:rsidRDefault="003F536D" w:rsidP="003F536D">
      <w:pPr>
        <w:ind w:left="720"/>
        <w:jc w:val="right"/>
        <w:rPr>
          <w:sz w:val="22"/>
          <w:szCs w:val="22"/>
        </w:rPr>
      </w:pPr>
      <w:r w:rsidRPr="00A92BAB">
        <w:rPr>
          <w:rFonts w:cs="Arial"/>
          <w:sz w:val="22"/>
          <w:szCs w:val="22"/>
        </w:rPr>
        <w:t>(Couldry, 2014: 891, 894)</w:t>
      </w:r>
    </w:p>
    <w:p w14:paraId="5C84223B" w14:textId="77777777" w:rsidR="003F536D" w:rsidRPr="00A92BAB" w:rsidRDefault="003F536D" w:rsidP="003F536D">
      <w:pPr>
        <w:rPr>
          <w:sz w:val="22"/>
          <w:szCs w:val="22"/>
        </w:rPr>
      </w:pPr>
    </w:p>
    <w:p w14:paraId="542213F7" w14:textId="3B613ECE" w:rsidR="003F536D" w:rsidRPr="000939E6" w:rsidRDefault="003F536D" w:rsidP="003F536D">
      <w:pPr>
        <w:jc w:val="both"/>
        <w:rPr>
          <w:rFonts w:cs="Arial"/>
          <w:sz w:val="22"/>
          <w:szCs w:val="22"/>
        </w:rPr>
      </w:pPr>
      <w:r w:rsidRPr="00A92BAB">
        <w:rPr>
          <w:sz w:val="22"/>
          <w:szCs w:val="22"/>
        </w:rPr>
        <w:t xml:space="preserve">Given that </w:t>
      </w:r>
      <w:r>
        <w:rPr>
          <w:sz w:val="22"/>
          <w:szCs w:val="22"/>
        </w:rPr>
        <w:t>he</w:t>
      </w:r>
      <w:r w:rsidRPr="00A92BAB">
        <w:rPr>
          <w:sz w:val="22"/>
          <w:szCs w:val="22"/>
        </w:rPr>
        <w:t xml:space="preserve"> is one the rare writers to engage in a genuinely critical way with the implications of Big Data it might seem churlish to quibble with him, but the chain of cause and effect does seem to be the wrong way round in this formulation. </w:t>
      </w:r>
      <w:r>
        <w:rPr>
          <w:sz w:val="22"/>
          <w:szCs w:val="22"/>
        </w:rPr>
        <w:t xml:space="preserve">It is more that </w:t>
      </w:r>
      <w:r w:rsidRPr="00A92BAB">
        <w:rPr>
          <w:sz w:val="22"/>
          <w:szCs w:val="22"/>
        </w:rPr>
        <w:t>models with no interest in meaning seem useful in a world in which we doubt the agency of the subject</w:t>
      </w:r>
      <w:r>
        <w:rPr>
          <w:sz w:val="22"/>
          <w:szCs w:val="22"/>
        </w:rPr>
        <w:t xml:space="preserve">, and that </w:t>
      </w:r>
      <w:r w:rsidRPr="00A92BAB">
        <w:rPr>
          <w:sz w:val="22"/>
          <w:szCs w:val="22"/>
        </w:rPr>
        <w:t xml:space="preserve">an impoverished </w:t>
      </w:r>
      <w:r>
        <w:rPr>
          <w:sz w:val="22"/>
          <w:szCs w:val="22"/>
        </w:rPr>
        <w:t>understanding</w:t>
      </w:r>
      <w:r w:rsidRPr="00A92BAB">
        <w:rPr>
          <w:sz w:val="22"/>
          <w:szCs w:val="22"/>
        </w:rPr>
        <w:t xml:space="preserve"> of the human subject seems an obvious basis for a polity which does not command much loyalty from, or </w:t>
      </w:r>
      <w:r w:rsidRPr="000939E6">
        <w:rPr>
          <w:sz w:val="22"/>
          <w:szCs w:val="22"/>
        </w:rPr>
        <w:t xml:space="preserve">legitimacy with, those it governs. That is to say, with the exhaustion of the modern framework of Left and Right, disconnected elites look to other mechanisms of governance </w:t>
      </w:r>
      <w:r w:rsidRPr="000939E6">
        <w:rPr>
          <w:rFonts w:cs="Arial"/>
          <w:sz w:val="22"/>
          <w:szCs w:val="22"/>
        </w:rPr>
        <w:t>– ‘nudging’ the public to adopt particular ideas or behaviours (Thaler and Sunstein</w:t>
      </w:r>
      <w:r w:rsidR="003F0F19">
        <w:rPr>
          <w:rFonts w:cs="Arial"/>
          <w:sz w:val="22"/>
          <w:szCs w:val="22"/>
        </w:rPr>
        <w:t>,</w:t>
      </w:r>
      <w:r w:rsidRPr="000939E6">
        <w:rPr>
          <w:rFonts w:cs="Arial"/>
          <w:sz w:val="22"/>
          <w:szCs w:val="22"/>
        </w:rPr>
        <w:t xml:space="preserve"> 2008), or seeking to address voters’ emotional wellbeing (Richards</w:t>
      </w:r>
      <w:r w:rsidR="003F0F19">
        <w:rPr>
          <w:rFonts w:cs="Arial"/>
          <w:sz w:val="22"/>
          <w:szCs w:val="22"/>
        </w:rPr>
        <w:t>,</w:t>
      </w:r>
      <w:r w:rsidRPr="000939E6">
        <w:rPr>
          <w:rFonts w:cs="Arial"/>
          <w:sz w:val="22"/>
          <w:szCs w:val="22"/>
        </w:rPr>
        <w:t xml:space="preserve"> 2007) spring to mind as examples – which </w:t>
      </w:r>
      <w:r w:rsidR="00C00961">
        <w:rPr>
          <w:rFonts w:cs="Arial"/>
          <w:sz w:val="22"/>
          <w:szCs w:val="22"/>
        </w:rPr>
        <w:t xml:space="preserve">reduce or even </w:t>
      </w:r>
      <w:r w:rsidRPr="000939E6">
        <w:rPr>
          <w:rFonts w:cs="Arial"/>
          <w:sz w:val="22"/>
          <w:szCs w:val="22"/>
        </w:rPr>
        <w:t xml:space="preserve">bypass the need to persuade the public with political arguments or engage them </w:t>
      </w:r>
      <w:r w:rsidRPr="000939E6">
        <w:rPr>
          <w:sz w:val="22"/>
          <w:szCs w:val="22"/>
        </w:rPr>
        <w:t>through reasoned debate</w:t>
      </w:r>
      <w:r>
        <w:rPr>
          <w:sz w:val="22"/>
          <w:szCs w:val="22"/>
        </w:rPr>
        <w:t xml:space="preserve">. </w:t>
      </w:r>
      <w:r w:rsidR="00672DD2">
        <w:rPr>
          <w:sz w:val="22"/>
          <w:szCs w:val="22"/>
        </w:rPr>
        <w:t>Big Data is now emerging as another such governance technique (Chandler, 2015: 835).</w:t>
      </w:r>
    </w:p>
    <w:p w14:paraId="4133899D" w14:textId="77777777" w:rsidR="003F536D" w:rsidRDefault="003F536D" w:rsidP="00A92BAB">
      <w:pPr>
        <w:jc w:val="both"/>
        <w:rPr>
          <w:rFonts w:cs="Arial"/>
          <w:sz w:val="22"/>
          <w:szCs w:val="22"/>
        </w:rPr>
      </w:pPr>
    </w:p>
    <w:p w14:paraId="49DCE8D4" w14:textId="7EFE5E12" w:rsidR="00AC4105" w:rsidRDefault="00F84417" w:rsidP="00645940">
      <w:pPr>
        <w:jc w:val="both"/>
        <w:rPr>
          <w:sz w:val="22"/>
          <w:szCs w:val="22"/>
        </w:rPr>
      </w:pPr>
      <w:r w:rsidRPr="00A92BAB">
        <w:rPr>
          <w:rFonts w:cs="Arial"/>
          <w:sz w:val="22"/>
          <w:szCs w:val="22"/>
        </w:rPr>
        <w:t xml:space="preserve">As </w:t>
      </w:r>
      <w:r w:rsidR="00672DD2">
        <w:rPr>
          <w:rFonts w:cs="Arial"/>
          <w:sz w:val="22"/>
          <w:szCs w:val="22"/>
        </w:rPr>
        <w:t xml:space="preserve">Couldry </w:t>
      </w:r>
      <w:r w:rsidRPr="00A92BAB">
        <w:rPr>
          <w:rFonts w:cs="Arial"/>
          <w:sz w:val="22"/>
          <w:szCs w:val="22"/>
        </w:rPr>
        <w:t xml:space="preserve">(2014: 892) </w:t>
      </w:r>
      <w:r w:rsidR="00672DD2">
        <w:rPr>
          <w:rFonts w:cs="Arial"/>
          <w:sz w:val="22"/>
          <w:szCs w:val="22"/>
        </w:rPr>
        <w:t>argues</w:t>
      </w:r>
      <w:r w:rsidRPr="00A92BAB">
        <w:rPr>
          <w:rFonts w:cs="Arial"/>
          <w:sz w:val="22"/>
          <w:szCs w:val="22"/>
        </w:rPr>
        <w:t xml:space="preserve">, </w:t>
      </w:r>
      <w:r w:rsidR="001A18F6" w:rsidRPr="00A92BAB">
        <w:rPr>
          <w:rFonts w:cs="Arial"/>
          <w:sz w:val="22"/>
          <w:szCs w:val="22"/>
        </w:rPr>
        <w:t xml:space="preserve">in </w:t>
      </w:r>
      <w:r w:rsidRPr="00A92BAB">
        <w:rPr>
          <w:rFonts w:cs="Arial"/>
          <w:sz w:val="22"/>
          <w:szCs w:val="22"/>
        </w:rPr>
        <w:t xml:space="preserve">a world of Big Data </w:t>
      </w:r>
      <w:r w:rsidR="001A18F6" w:rsidRPr="00A92BAB">
        <w:rPr>
          <w:rFonts w:cs="Arial"/>
          <w:sz w:val="22"/>
          <w:szCs w:val="22"/>
        </w:rPr>
        <w:t>there seems to be little or no</w:t>
      </w:r>
      <w:r w:rsidRPr="00A92BAB">
        <w:rPr>
          <w:rFonts w:cs="Arial"/>
          <w:sz w:val="22"/>
          <w:szCs w:val="22"/>
        </w:rPr>
        <w:t xml:space="preserve"> scope for </w:t>
      </w:r>
      <w:r w:rsidR="001A18F6" w:rsidRPr="00A92BAB">
        <w:rPr>
          <w:rFonts w:cs="Arial"/>
          <w:sz w:val="22"/>
          <w:szCs w:val="22"/>
        </w:rPr>
        <w:t xml:space="preserve">human </w:t>
      </w:r>
      <w:r w:rsidRPr="00A92BAB">
        <w:rPr>
          <w:rFonts w:cs="Arial"/>
          <w:sz w:val="22"/>
          <w:szCs w:val="22"/>
        </w:rPr>
        <w:t>‘interpretative agency’.</w:t>
      </w:r>
      <w:r w:rsidR="001A18F6" w:rsidRPr="00A92BAB">
        <w:rPr>
          <w:rFonts w:cs="Arial"/>
          <w:sz w:val="22"/>
          <w:szCs w:val="22"/>
        </w:rPr>
        <w:t xml:space="preserve"> </w:t>
      </w:r>
      <w:r w:rsidR="00342068" w:rsidRPr="00A92BAB">
        <w:rPr>
          <w:rFonts w:cs="Arial"/>
          <w:sz w:val="22"/>
          <w:szCs w:val="22"/>
        </w:rPr>
        <w:t xml:space="preserve">In the </w:t>
      </w:r>
      <w:r w:rsidR="00252D31" w:rsidRPr="00A92BAB">
        <w:rPr>
          <w:rFonts w:cs="Arial"/>
          <w:sz w:val="22"/>
          <w:szCs w:val="22"/>
        </w:rPr>
        <w:t>twentieth century</w:t>
      </w:r>
      <w:r w:rsidR="00342068" w:rsidRPr="00A92BAB">
        <w:rPr>
          <w:rFonts w:cs="Arial"/>
          <w:sz w:val="22"/>
          <w:szCs w:val="22"/>
        </w:rPr>
        <w:t xml:space="preserve">, </w:t>
      </w:r>
      <w:r w:rsidR="00342068" w:rsidRPr="00A92BAB">
        <w:rPr>
          <w:sz w:val="22"/>
          <w:szCs w:val="22"/>
        </w:rPr>
        <w:t xml:space="preserve">collective meaning-making was dominated by large, top-down institutions of representation and mediation such as national broadcasters or newspapers of record. In the early twenty-first century, these </w:t>
      </w:r>
      <w:r w:rsidR="00AB59BB" w:rsidRPr="00A92BAB">
        <w:rPr>
          <w:sz w:val="22"/>
          <w:szCs w:val="22"/>
        </w:rPr>
        <w:t>started to give</w:t>
      </w:r>
      <w:r w:rsidR="00342068" w:rsidRPr="00A92BAB">
        <w:rPr>
          <w:sz w:val="22"/>
          <w:szCs w:val="22"/>
        </w:rPr>
        <w:t xml:space="preserve"> way to </w:t>
      </w:r>
      <w:r w:rsidR="00AB59BB" w:rsidRPr="00A92BAB">
        <w:rPr>
          <w:sz w:val="22"/>
          <w:szCs w:val="22"/>
        </w:rPr>
        <w:t xml:space="preserve">new </w:t>
      </w:r>
      <w:r w:rsidR="00252D31" w:rsidRPr="00A92BAB">
        <w:rPr>
          <w:sz w:val="22"/>
          <w:szCs w:val="22"/>
        </w:rPr>
        <w:t xml:space="preserve">bottom-up </w:t>
      </w:r>
      <w:r w:rsidR="00AB59BB" w:rsidRPr="00A92BAB">
        <w:rPr>
          <w:sz w:val="22"/>
          <w:szCs w:val="22"/>
        </w:rPr>
        <w:t xml:space="preserve">forms of participatory self-representation </w:t>
      </w:r>
      <w:r w:rsidR="00252D31" w:rsidRPr="00A92BAB">
        <w:rPr>
          <w:sz w:val="22"/>
          <w:szCs w:val="22"/>
        </w:rPr>
        <w:t>by spontaneous collectives formed via social media. These different configurations spawned what Couldry (2014: 881) calls the ‘myth of the mediated centre’ and the ‘myth of “us”’</w:t>
      </w:r>
      <w:r w:rsidR="0008376E" w:rsidRPr="00A92BAB">
        <w:rPr>
          <w:sz w:val="22"/>
          <w:szCs w:val="22"/>
        </w:rPr>
        <w:t>, respectively</w:t>
      </w:r>
      <w:r w:rsidR="00252D31" w:rsidRPr="00A92BAB">
        <w:rPr>
          <w:sz w:val="22"/>
          <w:szCs w:val="22"/>
        </w:rPr>
        <w:t xml:space="preserve">: different ways of thinking about and </w:t>
      </w:r>
      <w:r w:rsidR="00252D31" w:rsidRPr="00A92BAB">
        <w:rPr>
          <w:rFonts w:cs="Arial"/>
          <w:sz w:val="22"/>
          <w:szCs w:val="22"/>
        </w:rPr>
        <w:t>representing our mediated relationship to society.</w:t>
      </w:r>
      <w:r w:rsidR="001E4CD9" w:rsidRPr="00A92BAB">
        <w:rPr>
          <w:rFonts w:cs="Arial"/>
          <w:sz w:val="22"/>
          <w:szCs w:val="22"/>
        </w:rPr>
        <w:t xml:space="preserve"> The ‘myth of big data’, in contrast, ‘challenges the very idea that the social is something we can </w:t>
      </w:r>
      <w:r w:rsidR="001E4CD9" w:rsidRPr="00A92BAB">
        <w:rPr>
          <w:rFonts w:cs="Arial"/>
          <w:i/>
          <w:iCs/>
          <w:sz w:val="22"/>
          <w:szCs w:val="22"/>
        </w:rPr>
        <w:t xml:space="preserve">interpret </w:t>
      </w:r>
      <w:r w:rsidR="001E4CD9" w:rsidRPr="00A92BAB">
        <w:rPr>
          <w:rFonts w:cs="Arial"/>
          <w:sz w:val="22"/>
          <w:szCs w:val="22"/>
        </w:rPr>
        <w:t xml:space="preserve">at all’ (2014: 882). </w:t>
      </w:r>
      <w:r w:rsidR="00B05FA8" w:rsidRPr="00A92BAB">
        <w:rPr>
          <w:rFonts w:cs="Arial"/>
          <w:sz w:val="22"/>
          <w:szCs w:val="22"/>
        </w:rPr>
        <w:t>As we have seen</w:t>
      </w:r>
      <w:r w:rsidR="008627FE">
        <w:rPr>
          <w:rFonts w:cs="Arial"/>
          <w:sz w:val="22"/>
          <w:szCs w:val="22"/>
        </w:rPr>
        <w:t>,</w:t>
      </w:r>
      <w:r w:rsidR="00D332AB" w:rsidRPr="00A92BAB">
        <w:rPr>
          <w:rFonts w:cs="Arial"/>
          <w:sz w:val="22"/>
          <w:szCs w:val="22"/>
        </w:rPr>
        <w:t xml:space="preserve"> this myth can be expressed in claims that human interpretation based on theories of causation is unnecessary, or </w:t>
      </w:r>
      <w:r w:rsidR="00B477A7">
        <w:rPr>
          <w:rFonts w:cs="Arial"/>
          <w:sz w:val="22"/>
          <w:szCs w:val="22"/>
        </w:rPr>
        <w:t xml:space="preserve">is </w:t>
      </w:r>
      <w:r w:rsidR="00D332AB" w:rsidRPr="00A92BAB">
        <w:rPr>
          <w:rFonts w:cs="Arial"/>
          <w:sz w:val="22"/>
          <w:szCs w:val="22"/>
        </w:rPr>
        <w:t xml:space="preserve">even a hindrance to letting data correlations show us what is happening; in versions of data journalism </w:t>
      </w:r>
      <w:r w:rsidR="00EB26D0">
        <w:rPr>
          <w:rFonts w:cs="Arial"/>
          <w:sz w:val="22"/>
          <w:szCs w:val="22"/>
        </w:rPr>
        <w:t xml:space="preserve">in </w:t>
      </w:r>
      <w:r w:rsidR="00D332AB" w:rsidRPr="00A92BAB">
        <w:rPr>
          <w:rFonts w:cs="Arial"/>
          <w:sz w:val="22"/>
          <w:szCs w:val="22"/>
        </w:rPr>
        <w:t xml:space="preserve">which </w:t>
      </w:r>
      <w:r w:rsidR="00B127B0" w:rsidRPr="00A92BAB">
        <w:rPr>
          <w:rFonts w:cs="Arial"/>
          <w:sz w:val="22"/>
          <w:szCs w:val="22"/>
        </w:rPr>
        <w:t>audiences access data directly, with little or no need for the mediation of professional journalists</w:t>
      </w:r>
      <w:r w:rsidR="00D332AB" w:rsidRPr="00A92BAB">
        <w:rPr>
          <w:rFonts w:cs="Arial"/>
          <w:sz w:val="22"/>
          <w:szCs w:val="22"/>
        </w:rPr>
        <w:t xml:space="preserve">; and in </w:t>
      </w:r>
      <w:r w:rsidR="00AB062E" w:rsidRPr="00A92BAB">
        <w:rPr>
          <w:rFonts w:cs="Arial"/>
          <w:sz w:val="22"/>
          <w:szCs w:val="22"/>
        </w:rPr>
        <w:t>academic approach</w:t>
      </w:r>
      <w:r w:rsidR="00B127B0" w:rsidRPr="00A92BAB">
        <w:rPr>
          <w:rFonts w:cs="Arial"/>
          <w:sz w:val="22"/>
          <w:szCs w:val="22"/>
        </w:rPr>
        <w:t>es</w:t>
      </w:r>
      <w:r w:rsidR="00AB062E" w:rsidRPr="00A92BAB">
        <w:rPr>
          <w:rFonts w:cs="Arial"/>
          <w:sz w:val="22"/>
          <w:szCs w:val="22"/>
        </w:rPr>
        <w:t xml:space="preserve"> </w:t>
      </w:r>
      <w:r w:rsidR="00D332AB" w:rsidRPr="00A92BAB">
        <w:rPr>
          <w:rFonts w:cs="Arial"/>
          <w:sz w:val="22"/>
          <w:szCs w:val="22"/>
        </w:rPr>
        <w:t xml:space="preserve">which </w:t>
      </w:r>
      <w:r w:rsidR="00B127B0" w:rsidRPr="00A92BAB">
        <w:rPr>
          <w:rFonts w:cs="Arial"/>
          <w:sz w:val="22"/>
          <w:szCs w:val="22"/>
        </w:rPr>
        <w:t>understand theoretical constructs such as ‘individual’ and ‘society’ as poor substitutes for the sort of thick description now facilitated by digital data.</w:t>
      </w:r>
      <w:r w:rsidR="000939E6">
        <w:rPr>
          <w:rFonts w:cs="Arial"/>
          <w:sz w:val="22"/>
          <w:szCs w:val="22"/>
        </w:rPr>
        <w:t xml:space="preserve"> </w:t>
      </w:r>
      <w:r w:rsidR="00B127B0" w:rsidRPr="00A92BAB">
        <w:rPr>
          <w:rFonts w:cs="Arial"/>
          <w:sz w:val="22"/>
          <w:szCs w:val="22"/>
        </w:rPr>
        <w:t>There is a l</w:t>
      </w:r>
      <w:r w:rsidR="00FB21F9" w:rsidRPr="00A92BAB">
        <w:rPr>
          <w:rFonts w:cs="Arial"/>
          <w:sz w:val="22"/>
          <w:szCs w:val="22"/>
        </w:rPr>
        <w:t xml:space="preserve">ong tradition of critiquing the first myth and </w:t>
      </w:r>
      <w:r w:rsidR="00B127B0" w:rsidRPr="00A92BAB">
        <w:rPr>
          <w:rFonts w:cs="Arial"/>
          <w:sz w:val="22"/>
          <w:szCs w:val="22"/>
        </w:rPr>
        <w:t xml:space="preserve">challenging </w:t>
      </w:r>
      <w:r w:rsidR="00FB21F9" w:rsidRPr="00A92BAB">
        <w:rPr>
          <w:rFonts w:cs="Arial"/>
          <w:sz w:val="22"/>
          <w:szCs w:val="22"/>
        </w:rPr>
        <w:t xml:space="preserve">the ways that people </w:t>
      </w:r>
      <w:r w:rsidR="00A154B8" w:rsidRPr="00A92BAB">
        <w:rPr>
          <w:rFonts w:cs="Arial"/>
          <w:sz w:val="22"/>
          <w:szCs w:val="22"/>
        </w:rPr>
        <w:t>were</w:t>
      </w:r>
      <w:r w:rsidR="00FB21F9" w:rsidRPr="00A92BAB">
        <w:rPr>
          <w:rFonts w:cs="Arial"/>
          <w:sz w:val="22"/>
          <w:szCs w:val="22"/>
        </w:rPr>
        <w:t xml:space="preserve"> (mis)represented</w:t>
      </w:r>
      <w:r w:rsidR="00B127B0" w:rsidRPr="00A92BAB">
        <w:rPr>
          <w:rFonts w:cs="Arial"/>
          <w:sz w:val="22"/>
          <w:szCs w:val="22"/>
        </w:rPr>
        <w:t xml:space="preserve"> by mass media</w:t>
      </w:r>
      <w:r w:rsidR="00FB21F9" w:rsidRPr="00A92BAB">
        <w:rPr>
          <w:rFonts w:cs="Arial"/>
          <w:sz w:val="22"/>
          <w:szCs w:val="22"/>
        </w:rPr>
        <w:t xml:space="preserve">. </w:t>
      </w:r>
      <w:r w:rsidR="00B127B0" w:rsidRPr="00A92BAB">
        <w:rPr>
          <w:rFonts w:cs="Arial"/>
          <w:sz w:val="22"/>
          <w:szCs w:val="22"/>
        </w:rPr>
        <w:t>The initial u</w:t>
      </w:r>
      <w:r w:rsidR="00FB21F9" w:rsidRPr="00A92BAB">
        <w:rPr>
          <w:rFonts w:cs="Arial"/>
          <w:sz w:val="22"/>
          <w:szCs w:val="22"/>
        </w:rPr>
        <w:t xml:space="preserve">topian hopes that online media offered </w:t>
      </w:r>
      <w:r w:rsidR="00B127B0" w:rsidRPr="00A92BAB">
        <w:rPr>
          <w:rFonts w:cs="Arial"/>
          <w:sz w:val="22"/>
          <w:szCs w:val="22"/>
        </w:rPr>
        <w:t>more authentic possibilities</w:t>
      </w:r>
      <w:r w:rsidR="00FB21F9" w:rsidRPr="00A92BAB">
        <w:rPr>
          <w:rFonts w:cs="Arial"/>
          <w:sz w:val="22"/>
          <w:szCs w:val="22"/>
        </w:rPr>
        <w:t xml:space="preserve"> for self-representation by the </w:t>
      </w:r>
      <w:r w:rsidR="00FB21F9" w:rsidRPr="00A92BAB">
        <w:rPr>
          <w:rFonts w:cs="Arial"/>
          <w:i/>
          <w:sz w:val="22"/>
          <w:szCs w:val="22"/>
        </w:rPr>
        <w:t>demos</w:t>
      </w:r>
      <w:r w:rsidR="00FB21F9" w:rsidRPr="00A92BAB">
        <w:rPr>
          <w:rFonts w:cs="Arial"/>
          <w:sz w:val="22"/>
          <w:szCs w:val="22"/>
        </w:rPr>
        <w:t xml:space="preserve"> </w:t>
      </w:r>
      <w:r w:rsidR="00B127B0" w:rsidRPr="00A92BAB">
        <w:rPr>
          <w:rFonts w:cs="Arial"/>
          <w:sz w:val="22"/>
          <w:szCs w:val="22"/>
        </w:rPr>
        <w:t xml:space="preserve">were superseded quite quickly by a more </w:t>
      </w:r>
      <w:r w:rsidR="004F48C9" w:rsidRPr="00A92BAB">
        <w:rPr>
          <w:rFonts w:cs="Arial"/>
          <w:sz w:val="22"/>
          <w:szCs w:val="22"/>
        </w:rPr>
        <w:t>downbeat</w:t>
      </w:r>
      <w:r w:rsidR="00B127B0" w:rsidRPr="00A92BAB">
        <w:rPr>
          <w:rFonts w:cs="Arial"/>
          <w:sz w:val="22"/>
          <w:szCs w:val="22"/>
        </w:rPr>
        <w:t xml:space="preserve"> assessment</w:t>
      </w:r>
      <w:r w:rsidR="004F48C9" w:rsidRPr="00A92BAB">
        <w:rPr>
          <w:rFonts w:cs="Arial"/>
          <w:sz w:val="22"/>
          <w:szCs w:val="22"/>
        </w:rPr>
        <w:t xml:space="preserve"> of </w:t>
      </w:r>
      <w:r w:rsidR="0048675F" w:rsidRPr="00A92BAB">
        <w:rPr>
          <w:rFonts w:cs="Arial"/>
          <w:sz w:val="22"/>
          <w:szCs w:val="22"/>
        </w:rPr>
        <w:t xml:space="preserve">how </w:t>
      </w:r>
      <w:r w:rsidR="00903BF3" w:rsidRPr="00A92BAB">
        <w:rPr>
          <w:rFonts w:cs="Arial"/>
          <w:sz w:val="22"/>
          <w:szCs w:val="22"/>
        </w:rPr>
        <w:t xml:space="preserve">powerful new interests </w:t>
      </w:r>
      <w:r w:rsidR="00903BF3">
        <w:rPr>
          <w:rFonts w:cs="Arial"/>
          <w:sz w:val="22"/>
          <w:szCs w:val="22"/>
        </w:rPr>
        <w:t xml:space="preserve">were starting to dominate </w:t>
      </w:r>
      <w:r w:rsidR="0048675F" w:rsidRPr="00A92BAB">
        <w:rPr>
          <w:rFonts w:cs="Arial"/>
          <w:sz w:val="22"/>
          <w:szCs w:val="22"/>
        </w:rPr>
        <w:t xml:space="preserve">the World Wide Web, allowing a similar critique to be made of </w:t>
      </w:r>
      <w:r w:rsidR="00903BF3">
        <w:rPr>
          <w:rFonts w:cs="Arial"/>
          <w:sz w:val="22"/>
          <w:szCs w:val="22"/>
        </w:rPr>
        <w:t xml:space="preserve">how </w:t>
      </w:r>
      <w:r w:rsidR="00FF24CA" w:rsidRPr="00A92BAB">
        <w:rPr>
          <w:rFonts w:cs="Arial"/>
          <w:sz w:val="22"/>
          <w:szCs w:val="22"/>
        </w:rPr>
        <w:t xml:space="preserve">apparently spontaneous self-expression and sharing was </w:t>
      </w:r>
      <w:r w:rsidR="00903BF3">
        <w:rPr>
          <w:rFonts w:cs="Arial"/>
          <w:sz w:val="22"/>
          <w:szCs w:val="22"/>
        </w:rPr>
        <w:t xml:space="preserve">actually </w:t>
      </w:r>
      <w:r w:rsidR="00FF24CA" w:rsidRPr="00A92BAB">
        <w:rPr>
          <w:rFonts w:cs="Arial"/>
          <w:sz w:val="22"/>
          <w:szCs w:val="22"/>
        </w:rPr>
        <w:t xml:space="preserve">shaped by large companies </w:t>
      </w:r>
      <w:r w:rsidR="00B127B0" w:rsidRPr="00A92BAB">
        <w:rPr>
          <w:rFonts w:cs="Arial"/>
          <w:sz w:val="22"/>
          <w:szCs w:val="22"/>
        </w:rPr>
        <w:t>such as Facebook or Google</w:t>
      </w:r>
      <w:r w:rsidR="004F48C9" w:rsidRPr="00A92BAB">
        <w:rPr>
          <w:rFonts w:cs="Arial"/>
          <w:sz w:val="22"/>
          <w:szCs w:val="22"/>
        </w:rPr>
        <w:t>.</w:t>
      </w:r>
      <w:r w:rsidR="00B127B0" w:rsidRPr="00A92BAB">
        <w:rPr>
          <w:rFonts w:cs="Arial"/>
          <w:sz w:val="22"/>
          <w:szCs w:val="22"/>
        </w:rPr>
        <w:t xml:space="preserve"> We are, in other words, practiced at deconstructing regimes of collective representation</w:t>
      </w:r>
      <w:r w:rsidR="002A25E5" w:rsidRPr="00A92BAB">
        <w:rPr>
          <w:rFonts w:cs="Arial"/>
          <w:sz w:val="22"/>
          <w:szCs w:val="22"/>
        </w:rPr>
        <w:t xml:space="preserve"> and the meanings they offer</w:t>
      </w:r>
      <w:r w:rsidR="00B127B0" w:rsidRPr="00A92BAB">
        <w:rPr>
          <w:rFonts w:cs="Arial"/>
          <w:sz w:val="22"/>
          <w:szCs w:val="22"/>
        </w:rPr>
        <w:t xml:space="preserve">. </w:t>
      </w:r>
      <w:r w:rsidR="00FA6CC9">
        <w:rPr>
          <w:rFonts w:cs="Arial"/>
          <w:sz w:val="22"/>
          <w:szCs w:val="22"/>
        </w:rPr>
        <w:t>However, w</w:t>
      </w:r>
      <w:r w:rsidR="00B127B0" w:rsidRPr="00A92BAB">
        <w:rPr>
          <w:rFonts w:cs="Arial"/>
          <w:sz w:val="22"/>
          <w:szCs w:val="22"/>
        </w:rPr>
        <w:t>e are less sure how to deal with a</w:t>
      </w:r>
      <w:r w:rsidR="007C19DB" w:rsidRPr="00A92BAB">
        <w:rPr>
          <w:rFonts w:cs="Arial"/>
          <w:sz w:val="22"/>
          <w:szCs w:val="22"/>
        </w:rPr>
        <w:t xml:space="preserve"> post-representational regime, </w:t>
      </w:r>
      <w:r w:rsidR="00B127B0" w:rsidRPr="00A92BAB">
        <w:rPr>
          <w:rFonts w:cs="Arial"/>
          <w:sz w:val="22"/>
          <w:szCs w:val="22"/>
        </w:rPr>
        <w:t xml:space="preserve">in which </w:t>
      </w:r>
      <w:r w:rsidR="007C19DB" w:rsidRPr="00A92BAB">
        <w:rPr>
          <w:rFonts w:cs="Arial"/>
          <w:sz w:val="22"/>
          <w:szCs w:val="22"/>
        </w:rPr>
        <w:t xml:space="preserve">collective meaning is bypassed in favour of </w:t>
      </w:r>
      <w:r w:rsidR="00FA6CC9">
        <w:rPr>
          <w:rFonts w:cs="Arial"/>
          <w:sz w:val="22"/>
          <w:szCs w:val="22"/>
        </w:rPr>
        <w:t xml:space="preserve">the promise of </w:t>
      </w:r>
      <w:r w:rsidR="007C19DB" w:rsidRPr="00A92BAB">
        <w:rPr>
          <w:rFonts w:cs="Arial"/>
          <w:sz w:val="22"/>
          <w:szCs w:val="22"/>
        </w:rPr>
        <w:t xml:space="preserve">access to the </w:t>
      </w:r>
      <w:r w:rsidR="007C19DB" w:rsidRPr="00FA6CC9">
        <w:rPr>
          <w:rFonts w:cs="Arial"/>
          <w:sz w:val="22"/>
          <w:szCs w:val="22"/>
        </w:rPr>
        <w:t xml:space="preserve">reality </w:t>
      </w:r>
      <w:r w:rsidR="00FA6CC9" w:rsidRPr="00FA6CC9">
        <w:rPr>
          <w:rFonts w:cs="Arial"/>
          <w:sz w:val="22"/>
          <w:szCs w:val="22"/>
        </w:rPr>
        <w:t>revealed by datafied</w:t>
      </w:r>
      <w:r w:rsidR="007C19DB" w:rsidRPr="00FA6CC9">
        <w:rPr>
          <w:rFonts w:cs="Arial"/>
          <w:sz w:val="22"/>
          <w:szCs w:val="22"/>
        </w:rPr>
        <w:t xml:space="preserve"> everyday interactions.</w:t>
      </w:r>
      <w:r w:rsidR="00672DD2">
        <w:rPr>
          <w:rFonts w:cs="Arial"/>
          <w:sz w:val="22"/>
          <w:szCs w:val="22"/>
        </w:rPr>
        <w:t xml:space="preserve"> </w:t>
      </w:r>
      <w:r w:rsidR="000939E6" w:rsidRPr="00FA6CC9">
        <w:rPr>
          <w:sz w:val="22"/>
          <w:szCs w:val="22"/>
        </w:rPr>
        <w:t xml:space="preserve">Critics who go on relentlessly attacking </w:t>
      </w:r>
      <w:r w:rsidR="000939E6" w:rsidRPr="00FA6CC9">
        <w:rPr>
          <w:rFonts w:cs="Arial"/>
          <w:sz w:val="22"/>
          <w:szCs w:val="22"/>
        </w:rPr>
        <w:t xml:space="preserve">the modern humanist subject </w:t>
      </w:r>
      <w:r w:rsidR="000939E6" w:rsidRPr="00FA6CC9">
        <w:rPr>
          <w:sz w:val="22"/>
          <w:szCs w:val="22"/>
        </w:rPr>
        <w:t>today are apparently oblivious to the fact that they are jabbing away at a corpse. It may be time to consider whether the task of</w:t>
      </w:r>
      <w:r w:rsidR="000939E6">
        <w:rPr>
          <w:sz w:val="22"/>
          <w:szCs w:val="22"/>
        </w:rPr>
        <w:t xml:space="preserve"> critique might now be better served by a more constructive project</w:t>
      </w:r>
      <w:r w:rsidR="00672DD2">
        <w:rPr>
          <w:sz w:val="22"/>
          <w:szCs w:val="22"/>
        </w:rPr>
        <w:t>,</w:t>
      </w:r>
      <w:r w:rsidR="000939E6">
        <w:rPr>
          <w:sz w:val="22"/>
          <w:szCs w:val="22"/>
        </w:rPr>
        <w:t xml:space="preserve"> rather than further deconstruction.</w:t>
      </w:r>
    </w:p>
    <w:p w14:paraId="1E93477C" w14:textId="77777777" w:rsidR="00877E35" w:rsidRPr="00A92BAB" w:rsidRDefault="00877E35" w:rsidP="00645940">
      <w:pPr>
        <w:jc w:val="both"/>
        <w:rPr>
          <w:sz w:val="22"/>
          <w:szCs w:val="22"/>
        </w:rPr>
      </w:pPr>
    </w:p>
    <w:p w14:paraId="088EFBE0" w14:textId="77777777" w:rsidR="000A44B8" w:rsidRPr="00A92BAB" w:rsidRDefault="000A44B8">
      <w:pPr>
        <w:rPr>
          <w:sz w:val="22"/>
          <w:szCs w:val="22"/>
        </w:rPr>
      </w:pPr>
    </w:p>
    <w:sectPr w:rsidR="000A44B8" w:rsidRPr="00A92BAB" w:rsidSect="006303C2">
      <w:footerReference w:type="default" r:id="rId8"/>
      <w:footnotePr>
        <w:pos w:val="beneathText"/>
      </w:footnotePr>
      <w:endnotePr>
        <w:numFmt w:val="decimal"/>
      </w:endnotePr>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CC74" w14:textId="04116379" w:rsidR="000B7813" w:rsidRPr="00606B07" w:rsidRDefault="000B7813" w:rsidP="00C76844">
      <w:pPr>
        <w:rPr>
          <w:b/>
          <w:sz w:val="22"/>
          <w:szCs w:val="22"/>
        </w:rPr>
      </w:pPr>
      <w:r w:rsidRPr="00606B07">
        <w:rPr>
          <w:b/>
          <w:sz w:val="22"/>
          <w:szCs w:val="22"/>
        </w:rPr>
        <w:t>Notes</w:t>
      </w:r>
    </w:p>
    <w:p w14:paraId="6FB168E1" w14:textId="77777777" w:rsidR="000B7813" w:rsidRPr="00606B07" w:rsidRDefault="000B7813" w:rsidP="00C76844"/>
  </w:endnote>
  <w:endnote w:type="continuationSeparator" w:id="0">
    <w:p w14:paraId="07E11253" w14:textId="5F1B6025" w:rsidR="000B7813" w:rsidRDefault="000B7813" w:rsidP="00C76844"/>
  </w:endnote>
  <w:endnote w:type="continuationNotice" w:id="1">
    <w:p w14:paraId="6C539F83" w14:textId="77777777" w:rsidR="000B7813" w:rsidRDefault="000B7813"/>
  </w:endnote>
  <w:endnote w:id="2">
    <w:p w14:paraId="1D1901CE" w14:textId="64D2405E" w:rsidR="000B7813" w:rsidRPr="00D961B8" w:rsidRDefault="000B7813" w:rsidP="008420AD">
      <w:pPr>
        <w:rPr>
          <w:sz w:val="22"/>
          <w:szCs w:val="22"/>
        </w:rPr>
      </w:pPr>
      <w:r w:rsidRPr="00D961B8">
        <w:rPr>
          <w:rStyle w:val="EndnoteReference"/>
          <w:sz w:val="22"/>
          <w:szCs w:val="22"/>
        </w:rPr>
        <w:endnoteRef/>
      </w:r>
      <w:r w:rsidRPr="00D961B8">
        <w:rPr>
          <w:sz w:val="22"/>
          <w:szCs w:val="22"/>
        </w:rPr>
        <w:t xml:space="preserve"> According to the National Institute for Computer-Assisted Reporting, ‘The term “computer-assisted reporting” was used widely in the last two decades to describe what</w:t>
      </w:r>
      <w:r>
        <w:rPr>
          <w:sz w:val="22"/>
          <w:szCs w:val="22"/>
        </w:rPr>
        <w:t xml:space="preserve"> many now call “data journalism</w:t>
      </w:r>
      <w:r w:rsidRPr="00D961B8">
        <w:rPr>
          <w:sz w:val="22"/>
          <w:szCs w:val="22"/>
        </w:rPr>
        <w:t>”’</w:t>
      </w:r>
      <w:r>
        <w:rPr>
          <w:sz w:val="22"/>
          <w:szCs w:val="22"/>
        </w:rPr>
        <w:t>.</w:t>
      </w:r>
      <w:r w:rsidRPr="00D961B8">
        <w:rPr>
          <w:sz w:val="22"/>
          <w:szCs w:val="22"/>
        </w:rPr>
        <w:t xml:space="preserve"> See: www.ire.org/nicar/about/.</w:t>
      </w:r>
    </w:p>
    <w:p w14:paraId="5B4A961E" w14:textId="77777777" w:rsidR="000B7813" w:rsidRPr="00D961B8" w:rsidRDefault="000B7813" w:rsidP="008420AD">
      <w:pPr>
        <w:rPr>
          <w:sz w:val="22"/>
          <w:szCs w:val="22"/>
          <w:lang w:val="en-US"/>
        </w:rPr>
      </w:pPr>
    </w:p>
  </w:endnote>
  <w:endnote w:id="3">
    <w:p w14:paraId="6DC3F0C6" w14:textId="6346C9A5" w:rsidR="000B7813" w:rsidRPr="00D961B8" w:rsidRDefault="000B7813">
      <w:pPr>
        <w:pStyle w:val="EndnoteText"/>
        <w:rPr>
          <w:sz w:val="22"/>
          <w:szCs w:val="22"/>
          <w:lang w:val="en-US"/>
        </w:rPr>
      </w:pPr>
      <w:r w:rsidRPr="00D961B8">
        <w:rPr>
          <w:rStyle w:val="EndnoteReference"/>
          <w:sz w:val="22"/>
          <w:szCs w:val="22"/>
        </w:rPr>
        <w:endnoteRef/>
      </w:r>
      <w:r w:rsidRPr="00D961B8">
        <w:rPr>
          <w:sz w:val="22"/>
          <w:szCs w:val="22"/>
        </w:rPr>
        <w:t xml:space="preserve"> </w:t>
      </w:r>
      <w:r w:rsidRPr="00D961B8">
        <w:rPr>
          <w:sz w:val="22"/>
          <w:szCs w:val="22"/>
          <w:lang w:val="en-US"/>
        </w:rPr>
        <w:t xml:space="preserve">Until June 2013 the </w:t>
      </w:r>
      <w:r w:rsidRPr="00D961B8">
        <w:rPr>
          <w:i/>
          <w:sz w:val="22"/>
          <w:szCs w:val="22"/>
          <w:lang w:val="en-US"/>
        </w:rPr>
        <w:t>Guardian</w:t>
      </w:r>
      <w:r w:rsidRPr="00D961B8">
        <w:rPr>
          <w:sz w:val="22"/>
          <w:szCs w:val="22"/>
          <w:lang w:val="en-US"/>
        </w:rPr>
        <w:t xml:space="preserve"> made datasets available at www.theguardian.com/news/datablog/interactive/2013/jan/14/all-our-datasets-index. The Flickr group is at www.flickr.com/groups/1115946@N24/.</w:t>
      </w:r>
    </w:p>
    <w:p w14:paraId="7143AF76" w14:textId="77777777" w:rsidR="000B7813" w:rsidRPr="00D961B8" w:rsidRDefault="000B7813">
      <w:pPr>
        <w:pStyle w:val="EndnoteText"/>
        <w:rPr>
          <w:sz w:val="22"/>
          <w:szCs w:val="22"/>
          <w:lang w:val="en-US"/>
        </w:rPr>
      </w:pPr>
    </w:p>
  </w:endnote>
  <w:endnote w:id="4">
    <w:p w14:paraId="1993FFDE" w14:textId="22E1B94C" w:rsidR="000B7813" w:rsidRPr="00D1135B" w:rsidRDefault="000B7813">
      <w:pPr>
        <w:pStyle w:val="EndnoteText"/>
        <w:rPr>
          <w:sz w:val="22"/>
          <w:szCs w:val="22"/>
          <w:lang w:val="en-US"/>
        </w:rPr>
      </w:pPr>
      <w:r w:rsidRPr="00D1135B">
        <w:rPr>
          <w:rStyle w:val="EndnoteReference"/>
          <w:sz w:val="22"/>
          <w:szCs w:val="22"/>
        </w:rPr>
        <w:endnoteRef/>
      </w:r>
      <w:r w:rsidRPr="00D1135B">
        <w:rPr>
          <w:sz w:val="22"/>
          <w:szCs w:val="22"/>
        </w:rPr>
        <w:t xml:space="preserve"> </w:t>
      </w:r>
      <w:r w:rsidRPr="00D1135B">
        <w:rPr>
          <w:sz w:val="22"/>
          <w:szCs w:val="22"/>
          <w:lang w:val="en-US"/>
        </w:rPr>
        <w:t xml:space="preserve">Slogans from the companies’ websites at www.narrativescience.com and http://automatedinsights.com, respectively. </w:t>
      </w:r>
      <w:r w:rsidRPr="00D1135B">
        <w:rPr>
          <w:sz w:val="22"/>
          <w:szCs w:val="22"/>
        </w:rPr>
        <w:t xml:space="preserve">While Automated Insights’ slogan encapsulates the idea of ‘letting the data speak’, Narrative Science’s promise </w:t>
      </w:r>
      <w:r>
        <w:rPr>
          <w:sz w:val="22"/>
          <w:szCs w:val="22"/>
        </w:rPr>
        <w:t>implies</w:t>
      </w:r>
      <w:r w:rsidRPr="00D1135B">
        <w:rPr>
          <w:sz w:val="22"/>
          <w:szCs w:val="22"/>
        </w:rPr>
        <w:t xml:space="preserve"> that data need to be worked on and transformed into a narrative before they can offer insight. The difference is not so great, however. While some data journalists might understand story-telling as a uniquely human contribution, for Narrative Science the transformation is not performed by human journalists but by algorithms.</w:t>
      </w:r>
    </w:p>
    <w:p w14:paraId="3AE20848" w14:textId="77777777" w:rsidR="000B7813" w:rsidRPr="00D961B8" w:rsidRDefault="000B7813">
      <w:pPr>
        <w:pStyle w:val="EndnoteText"/>
        <w:rPr>
          <w:sz w:val="22"/>
          <w:szCs w:val="22"/>
          <w:lang w:val="en-US"/>
        </w:rPr>
      </w:pPr>
    </w:p>
  </w:endnote>
  <w:endnote w:id="5">
    <w:p w14:paraId="4E056EDB" w14:textId="63A03F36" w:rsidR="000B7813" w:rsidRDefault="000B7813">
      <w:pPr>
        <w:pStyle w:val="EndnoteText"/>
        <w:rPr>
          <w:rFonts w:cs="Arial"/>
          <w:sz w:val="22"/>
          <w:szCs w:val="22"/>
        </w:rPr>
      </w:pPr>
      <w:r>
        <w:rPr>
          <w:rStyle w:val="EndnoteReference"/>
        </w:rPr>
        <w:endnoteRef/>
      </w:r>
      <w:r>
        <w:t xml:space="preserve"> </w:t>
      </w:r>
      <w:r w:rsidRPr="009D5B3E">
        <w:rPr>
          <w:rFonts w:cs="Arial"/>
          <w:i/>
          <w:sz w:val="22"/>
          <w:szCs w:val="22"/>
        </w:rPr>
        <w:t>We Have Never Been Modern</w:t>
      </w:r>
      <w:r w:rsidRPr="009D5B3E">
        <w:rPr>
          <w:rFonts w:cs="Arial"/>
          <w:sz w:val="22"/>
          <w:szCs w:val="22"/>
        </w:rPr>
        <w:t xml:space="preserve"> </w:t>
      </w:r>
      <w:r>
        <w:rPr>
          <w:rFonts w:cs="Arial"/>
          <w:sz w:val="22"/>
          <w:szCs w:val="22"/>
        </w:rPr>
        <w:t>(Latour, 1993) is the key ‘crossover’ work: the book that allowed ANT</w:t>
      </w:r>
      <w:r w:rsidRPr="0067010A">
        <w:rPr>
          <w:rFonts w:cs="Arial"/>
          <w:sz w:val="22"/>
          <w:szCs w:val="22"/>
        </w:rPr>
        <w:t xml:space="preserve"> to move from </w:t>
      </w:r>
      <w:r>
        <w:rPr>
          <w:rFonts w:cs="Arial"/>
          <w:sz w:val="22"/>
          <w:szCs w:val="22"/>
        </w:rPr>
        <w:t xml:space="preserve">the specialist niche of </w:t>
      </w:r>
      <w:r w:rsidRPr="0067010A">
        <w:rPr>
          <w:rFonts w:cs="Arial"/>
          <w:sz w:val="22"/>
          <w:szCs w:val="22"/>
        </w:rPr>
        <w:t xml:space="preserve">science </w:t>
      </w:r>
      <w:r>
        <w:rPr>
          <w:rFonts w:cs="Arial"/>
          <w:sz w:val="22"/>
          <w:szCs w:val="22"/>
        </w:rPr>
        <w:t xml:space="preserve">and technology </w:t>
      </w:r>
      <w:r w:rsidRPr="0067010A">
        <w:rPr>
          <w:rFonts w:cs="Arial"/>
          <w:sz w:val="22"/>
          <w:szCs w:val="22"/>
        </w:rPr>
        <w:t xml:space="preserve">studies to </w:t>
      </w:r>
      <w:r>
        <w:rPr>
          <w:rFonts w:cs="Arial"/>
          <w:sz w:val="22"/>
          <w:szCs w:val="22"/>
        </w:rPr>
        <w:t xml:space="preserve">the </w:t>
      </w:r>
      <w:r w:rsidRPr="0067010A">
        <w:rPr>
          <w:rFonts w:cs="Arial"/>
          <w:sz w:val="22"/>
          <w:szCs w:val="22"/>
        </w:rPr>
        <w:t>grander terrain of social and political theory</w:t>
      </w:r>
      <w:r>
        <w:rPr>
          <w:rFonts w:cs="Arial"/>
          <w:sz w:val="22"/>
          <w:szCs w:val="22"/>
        </w:rPr>
        <w:t xml:space="preserve"> as </w:t>
      </w:r>
      <w:r w:rsidRPr="0067010A">
        <w:rPr>
          <w:rFonts w:cs="Arial"/>
          <w:sz w:val="22"/>
          <w:szCs w:val="22"/>
        </w:rPr>
        <w:t>confidence in the modern project collapsed</w:t>
      </w:r>
      <w:r w:rsidRPr="009D5B3E">
        <w:rPr>
          <w:rFonts w:cs="Arial"/>
          <w:sz w:val="22"/>
          <w:szCs w:val="22"/>
        </w:rPr>
        <w:t xml:space="preserve"> </w:t>
      </w:r>
      <w:r>
        <w:rPr>
          <w:rFonts w:cs="Arial"/>
          <w:sz w:val="22"/>
          <w:szCs w:val="22"/>
        </w:rPr>
        <w:t>at the</w:t>
      </w:r>
      <w:r w:rsidRPr="0067010A">
        <w:rPr>
          <w:rFonts w:cs="Arial"/>
          <w:sz w:val="22"/>
          <w:szCs w:val="22"/>
        </w:rPr>
        <w:t xml:space="preserve"> end of the Cold War.</w:t>
      </w:r>
    </w:p>
    <w:p w14:paraId="5147BE4F" w14:textId="77777777" w:rsidR="000B7813" w:rsidRDefault="000B7813">
      <w:pPr>
        <w:pStyle w:val="EndnoteText"/>
        <w:rPr>
          <w:lang w:val="en-US"/>
        </w:rPr>
      </w:pPr>
    </w:p>
    <w:p w14:paraId="485CCEED" w14:textId="77777777" w:rsidR="000B7813" w:rsidRDefault="000B7813">
      <w:pPr>
        <w:pStyle w:val="EndnoteText"/>
        <w:rPr>
          <w:lang w:val="en-US"/>
        </w:rPr>
      </w:pPr>
    </w:p>
    <w:p w14:paraId="5190C8E2" w14:textId="77777777" w:rsidR="000B7813" w:rsidRPr="00A92BAB" w:rsidRDefault="000B7813" w:rsidP="00606B07">
      <w:pPr>
        <w:rPr>
          <w:b/>
          <w:sz w:val="22"/>
          <w:szCs w:val="22"/>
        </w:rPr>
      </w:pPr>
      <w:r w:rsidRPr="00A92BAB">
        <w:rPr>
          <w:b/>
          <w:sz w:val="22"/>
          <w:szCs w:val="22"/>
        </w:rPr>
        <w:t>References</w:t>
      </w:r>
    </w:p>
    <w:p w14:paraId="3A776CC1" w14:textId="77777777" w:rsidR="000B7813" w:rsidRPr="00A92BAB" w:rsidRDefault="000B7813" w:rsidP="00606B07">
      <w:pPr>
        <w:rPr>
          <w:sz w:val="22"/>
          <w:szCs w:val="22"/>
        </w:rPr>
      </w:pPr>
    </w:p>
    <w:p w14:paraId="1293FC1C" w14:textId="77777777" w:rsidR="000B7813" w:rsidRPr="00A92BAB" w:rsidRDefault="000B7813" w:rsidP="00606B07">
      <w:pPr>
        <w:rPr>
          <w:sz w:val="22"/>
          <w:szCs w:val="22"/>
        </w:rPr>
      </w:pPr>
      <w:r w:rsidRPr="00A92BAB">
        <w:rPr>
          <w:rFonts w:cs="Arial"/>
          <w:sz w:val="22"/>
          <w:szCs w:val="22"/>
        </w:rPr>
        <w:t xml:space="preserve">Ampofo, Lawrence (2015) ‘How the Internet of Things Can Influence Democracy’, </w:t>
      </w:r>
      <w:r w:rsidRPr="00A92BAB">
        <w:rPr>
          <w:rFonts w:cs="Arial"/>
          <w:i/>
          <w:sz w:val="22"/>
          <w:szCs w:val="22"/>
        </w:rPr>
        <w:t>Semantica Research</w:t>
      </w:r>
      <w:r w:rsidRPr="00A92BAB">
        <w:rPr>
          <w:rFonts w:cs="Arial"/>
          <w:sz w:val="22"/>
          <w:szCs w:val="22"/>
        </w:rPr>
        <w:t>, 22 March [www.semanticaresearch.com/how-the-internet-of-things-can-influence-democracy/].</w:t>
      </w:r>
    </w:p>
    <w:p w14:paraId="523B8966" w14:textId="77777777" w:rsidR="000B7813" w:rsidRPr="00A92BAB" w:rsidRDefault="000B7813" w:rsidP="00606B07">
      <w:pPr>
        <w:rPr>
          <w:sz w:val="22"/>
          <w:szCs w:val="22"/>
        </w:rPr>
      </w:pPr>
    </w:p>
    <w:p w14:paraId="5112F5FB" w14:textId="77777777" w:rsidR="000B7813" w:rsidRPr="00A92BAB" w:rsidRDefault="000B7813" w:rsidP="00606B07">
      <w:pPr>
        <w:rPr>
          <w:sz w:val="22"/>
          <w:szCs w:val="22"/>
        </w:rPr>
      </w:pPr>
      <w:r w:rsidRPr="00A92BAB">
        <w:rPr>
          <w:sz w:val="22"/>
          <w:szCs w:val="22"/>
        </w:rPr>
        <w:t xml:space="preserve">Andersen, Michael (2009) ‘Four crowdsourcing lessons from the Guardian’s (spectacular) expenses-scandal experiment’, </w:t>
      </w:r>
      <w:r w:rsidRPr="00A92BAB">
        <w:rPr>
          <w:i/>
          <w:sz w:val="22"/>
          <w:szCs w:val="22"/>
        </w:rPr>
        <w:t>NiemanLab</w:t>
      </w:r>
      <w:r w:rsidRPr="00A92BAB">
        <w:rPr>
          <w:sz w:val="22"/>
          <w:szCs w:val="22"/>
        </w:rPr>
        <w:t>, 23 June [www.niemanlab.org/2009/06/four-crowdsourcing-lessons-from-the-guardians-spectacular-expenses-scandal-experiment/].</w:t>
      </w:r>
    </w:p>
    <w:p w14:paraId="5F73758C" w14:textId="77777777" w:rsidR="000B7813" w:rsidRPr="00A92BAB" w:rsidRDefault="000B7813" w:rsidP="00606B07">
      <w:pPr>
        <w:rPr>
          <w:sz w:val="22"/>
          <w:szCs w:val="22"/>
        </w:rPr>
      </w:pPr>
    </w:p>
    <w:p w14:paraId="6B71741E" w14:textId="77777777" w:rsidR="000B7813" w:rsidRPr="00A92BAB" w:rsidRDefault="000B7813" w:rsidP="00606B07">
      <w:pPr>
        <w:rPr>
          <w:rFonts w:cs="Arial"/>
          <w:sz w:val="22"/>
          <w:szCs w:val="22"/>
        </w:rPr>
      </w:pPr>
      <w:r w:rsidRPr="00A92BAB">
        <w:rPr>
          <w:rFonts w:cs="Arial"/>
          <w:sz w:val="22"/>
          <w:szCs w:val="22"/>
        </w:rPr>
        <w:t xml:space="preserve">Anderson, Chris (2008) ‘The End of Theory’, </w:t>
      </w:r>
      <w:r w:rsidRPr="00A92BAB">
        <w:rPr>
          <w:rFonts w:cs="Arial"/>
          <w:i/>
          <w:sz w:val="22"/>
          <w:szCs w:val="22"/>
        </w:rPr>
        <w:t>Wired</w:t>
      </w:r>
      <w:r w:rsidRPr="00A92BAB">
        <w:rPr>
          <w:rFonts w:cs="Arial"/>
          <w:sz w:val="22"/>
          <w:szCs w:val="22"/>
        </w:rPr>
        <w:t>, 23 June [http://archive.wired.com/science/discoveries/magazine/16-07/pb_theory].</w:t>
      </w:r>
    </w:p>
    <w:p w14:paraId="7A809131" w14:textId="77777777" w:rsidR="000B7813" w:rsidRPr="00A92BAB" w:rsidRDefault="000B7813" w:rsidP="00606B07">
      <w:pPr>
        <w:rPr>
          <w:sz w:val="22"/>
          <w:szCs w:val="22"/>
        </w:rPr>
      </w:pPr>
    </w:p>
    <w:p w14:paraId="314EED07" w14:textId="6278176B" w:rsidR="000B7813" w:rsidRPr="00A92BAB" w:rsidRDefault="000B7813" w:rsidP="00606B07">
      <w:pPr>
        <w:rPr>
          <w:sz w:val="22"/>
          <w:szCs w:val="22"/>
        </w:rPr>
      </w:pPr>
      <w:r w:rsidRPr="00A92BAB">
        <w:rPr>
          <w:sz w:val="22"/>
          <w:szCs w:val="22"/>
        </w:rPr>
        <w:t xml:space="preserve">Anderson, C.W., </w:t>
      </w:r>
      <w:r w:rsidR="00E203EA">
        <w:rPr>
          <w:sz w:val="22"/>
          <w:szCs w:val="22"/>
        </w:rPr>
        <w:t>Emily Bell and Clay Shirky (2012</w:t>
      </w:r>
      <w:r w:rsidRPr="00A92BAB">
        <w:rPr>
          <w:sz w:val="22"/>
          <w:szCs w:val="22"/>
        </w:rPr>
        <w:t xml:space="preserve">) </w:t>
      </w:r>
      <w:r w:rsidRPr="00A92BAB">
        <w:rPr>
          <w:i/>
          <w:sz w:val="22"/>
          <w:szCs w:val="22"/>
        </w:rPr>
        <w:t>Post-Industrial Journalism: Adapting to the Present</w:t>
      </w:r>
      <w:r w:rsidRPr="00A92BAB">
        <w:rPr>
          <w:sz w:val="22"/>
          <w:szCs w:val="22"/>
        </w:rPr>
        <w:t>. New York, NY: Columbia Journalism School/Tow Center for Digital Journalism.</w:t>
      </w:r>
    </w:p>
    <w:p w14:paraId="3BE7F27F" w14:textId="77777777" w:rsidR="000B7813" w:rsidRPr="00A92BAB" w:rsidRDefault="000B7813" w:rsidP="00606B07">
      <w:pPr>
        <w:rPr>
          <w:sz w:val="22"/>
          <w:szCs w:val="22"/>
        </w:rPr>
      </w:pPr>
    </w:p>
    <w:p w14:paraId="4C4EBA84" w14:textId="77777777" w:rsidR="000B7813" w:rsidRPr="00A92BAB" w:rsidRDefault="000B7813" w:rsidP="00606B07">
      <w:pPr>
        <w:rPr>
          <w:sz w:val="22"/>
          <w:szCs w:val="22"/>
        </w:rPr>
      </w:pPr>
      <w:r w:rsidRPr="00A92BAB">
        <w:rPr>
          <w:sz w:val="22"/>
          <w:szCs w:val="22"/>
        </w:rPr>
        <w:t xml:space="preserve">Bounegru, Liliana (2012) ‘Data Journalism in Perspective’, in Jonathan Gray, Liliana Bounegru and Lucy Chambers (eds.) </w:t>
      </w:r>
      <w:r w:rsidRPr="00A92BAB">
        <w:rPr>
          <w:i/>
          <w:sz w:val="22"/>
          <w:szCs w:val="22"/>
        </w:rPr>
        <w:t>The Data Journalism Handbook</w:t>
      </w:r>
      <w:r w:rsidRPr="00A92BAB">
        <w:rPr>
          <w:sz w:val="22"/>
          <w:szCs w:val="22"/>
        </w:rPr>
        <w:t>. Online: European Journalism Centre / Open Knowledge Foundation [http://datajournalismhandbook.org/1.0/en/introduction_4.html].</w:t>
      </w:r>
    </w:p>
    <w:p w14:paraId="035645A1" w14:textId="77777777" w:rsidR="000B7813" w:rsidRPr="00A92BAB" w:rsidRDefault="000B7813" w:rsidP="00606B07">
      <w:pPr>
        <w:rPr>
          <w:sz w:val="22"/>
          <w:szCs w:val="22"/>
        </w:rPr>
      </w:pPr>
    </w:p>
    <w:p w14:paraId="1FB9E5A4" w14:textId="77777777" w:rsidR="000B7813" w:rsidRPr="00A92BAB" w:rsidRDefault="000B7813" w:rsidP="00606B07">
      <w:pPr>
        <w:rPr>
          <w:rFonts w:cs="Arial"/>
          <w:sz w:val="22"/>
          <w:szCs w:val="22"/>
        </w:rPr>
      </w:pPr>
      <w:r w:rsidRPr="00A92BAB">
        <w:rPr>
          <w:rFonts w:cs="Arial"/>
          <w:sz w:val="22"/>
          <w:szCs w:val="22"/>
        </w:rPr>
        <w:t xml:space="preserve">Bell, Martin (1998) ‘The Journalism of Attachment’, in Matthew Kieran (ed.) </w:t>
      </w:r>
      <w:r w:rsidRPr="00A92BAB">
        <w:rPr>
          <w:rFonts w:cs="Arial"/>
          <w:i/>
          <w:iCs/>
          <w:sz w:val="22"/>
          <w:szCs w:val="22"/>
        </w:rPr>
        <w:t>Media Ethics</w:t>
      </w:r>
      <w:r w:rsidRPr="00A92BAB">
        <w:rPr>
          <w:rFonts w:cs="Arial"/>
          <w:sz w:val="22"/>
          <w:szCs w:val="22"/>
        </w:rPr>
        <w:t>. London: Routledge.</w:t>
      </w:r>
    </w:p>
    <w:p w14:paraId="39AB883D" w14:textId="77777777" w:rsidR="000B7813" w:rsidRPr="00A92BAB" w:rsidRDefault="000B7813" w:rsidP="00606B07">
      <w:pPr>
        <w:rPr>
          <w:sz w:val="22"/>
          <w:szCs w:val="22"/>
        </w:rPr>
      </w:pPr>
    </w:p>
    <w:p w14:paraId="049666D4" w14:textId="77777777" w:rsidR="000B7813" w:rsidRPr="00A92BAB" w:rsidRDefault="000B7813" w:rsidP="00606B07">
      <w:pPr>
        <w:rPr>
          <w:sz w:val="22"/>
          <w:szCs w:val="22"/>
        </w:rPr>
      </w:pPr>
      <w:r w:rsidRPr="00A92BAB">
        <w:rPr>
          <w:rFonts w:cs="Arial"/>
          <w:sz w:val="22"/>
          <w:szCs w:val="22"/>
        </w:rPr>
        <w:t xml:space="preserve">Brody, Paul and Veena Pureswaran (2015) </w:t>
      </w:r>
      <w:r w:rsidRPr="00A92BAB">
        <w:rPr>
          <w:rFonts w:cs="Arial"/>
          <w:i/>
          <w:sz w:val="22"/>
          <w:szCs w:val="22"/>
        </w:rPr>
        <w:t>Device Democracy</w:t>
      </w:r>
      <w:r w:rsidRPr="00A92BAB">
        <w:rPr>
          <w:rFonts w:cs="Arial"/>
          <w:sz w:val="22"/>
          <w:szCs w:val="22"/>
        </w:rPr>
        <w:t>. Somers, NY: IBM Corporation [www-01.ibm.com/common/ssi/cgi-bin/ssialias?infotype=PM&amp;subtype=XB&amp;htmlfid=GBE03620USEN#loaded].</w:t>
      </w:r>
    </w:p>
    <w:p w14:paraId="18F37E41" w14:textId="77777777" w:rsidR="000B7813" w:rsidRPr="00A92BAB" w:rsidRDefault="000B7813" w:rsidP="00606B07">
      <w:pPr>
        <w:rPr>
          <w:sz w:val="22"/>
          <w:szCs w:val="22"/>
        </w:rPr>
      </w:pPr>
    </w:p>
    <w:p w14:paraId="36938C5F" w14:textId="77777777" w:rsidR="000B7813" w:rsidRDefault="000B7813" w:rsidP="00606B07">
      <w:pPr>
        <w:rPr>
          <w:sz w:val="22"/>
          <w:szCs w:val="22"/>
        </w:rPr>
      </w:pPr>
      <w:r w:rsidRPr="00A84690">
        <w:rPr>
          <w:sz w:val="22"/>
          <w:szCs w:val="22"/>
        </w:rPr>
        <w:t xml:space="preserve">Calcutt, Andrew and Philip Hammond (2011) </w:t>
      </w:r>
      <w:r w:rsidRPr="00A84690">
        <w:rPr>
          <w:i/>
          <w:sz w:val="22"/>
          <w:szCs w:val="22"/>
        </w:rPr>
        <w:t>Journalism Studies: A Critical Introduction</w:t>
      </w:r>
      <w:r w:rsidRPr="00A84690">
        <w:rPr>
          <w:sz w:val="22"/>
          <w:szCs w:val="22"/>
        </w:rPr>
        <w:t>. Abingdon: Routledge.</w:t>
      </w:r>
    </w:p>
    <w:p w14:paraId="32B85768" w14:textId="77777777" w:rsidR="000B7813" w:rsidRDefault="000B7813" w:rsidP="00606B07">
      <w:pPr>
        <w:rPr>
          <w:sz w:val="22"/>
          <w:szCs w:val="22"/>
        </w:rPr>
      </w:pPr>
    </w:p>
    <w:p w14:paraId="6B10D5C1" w14:textId="557CE05E" w:rsidR="000B7813" w:rsidRPr="00A92BAB" w:rsidRDefault="000B7813" w:rsidP="00606B07">
      <w:pPr>
        <w:rPr>
          <w:sz w:val="22"/>
          <w:szCs w:val="22"/>
        </w:rPr>
      </w:pPr>
      <w:r w:rsidRPr="00A92BAB">
        <w:rPr>
          <w:sz w:val="22"/>
          <w:szCs w:val="22"/>
        </w:rPr>
        <w:t xml:space="preserve">Carlson, Matt (2015) ‘The Robotic Reporter’, </w:t>
      </w:r>
      <w:r w:rsidRPr="00A92BAB">
        <w:rPr>
          <w:i/>
          <w:sz w:val="22"/>
          <w:szCs w:val="22"/>
        </w:rPr>
        <w:t>Digital Journalism</w:t>
      </w:r>
      <w:r w:rsidRPr="00A92BAB">
        <w:rPr>
          <w:sz w:val="22"/>
          <w:szCs w:val="22"/>
        </w:rPr>
        <w:t>, 3(3): 416-31.</w:t>
      </w:r>
    </w:p>
    <w:p w14:paraId="7FE542F9" w14:textId="77777777" w:rsidR="000B7813" w:rsidRPr="00A92BAB" w:rsidRDefault="000B7813" w:rsidP="00606B07">
      <w:pPr>
        <w:rPr>
          <w:sz w:val="22"/>
          <w:szCs w:val="22"/>
        </w:rPr>
      </w:pPr>
    </w:p>
    <w:p w14:paraId="19474006" w14:textId="77777777" w:rsidR="000B7813" w:rsidRPr="00A92BAB" w:rsidRDefault="000B7813" w:rsidP="00606B07">
      <w:pPr>
        <w:rPr>
          <w:rFonts w:cs="Times New Roman"/>
          <w:sz w:val="22"/>
          <w:szCs w:val="22"/>
        </w:rPr>
      </w:pPr>
      <w:r w:rsidRPr="00A92BAB">
        <w:rPr>
          <w:rFonts w:cs="Times New Roman"/>
          <w:sz w:val="22"/>
          <w:szCs w:val="22"/>
        </w:rPr>
        <w:t xml:space="preserve">Chandler, David (2014) </w:t>
      </w:r>
      <w:r w:rsidRPr="00A92BAB">
        <w:rPr>
          <w:rFonts w:cs="Times New Roman"/>
          <w:i/>
          <w:sz w:val="22"/>
          <w:szCs w:val="22"/>
        </w:rPr>
        <w:t>Resilience: The Governance of Complexity</w:t>
      </w:r>
      <w:r w:rsidRPr="00A92BAB">
        <w:rPr>
          <w:rFonts w:cs="Times New Roman"/>
          <w:sz w:val="22"/>
          <w:szCs w:val="22"/>
        </w:rPr>
        <w:t>. Abingdon: Routledge.</w:t>
      </w:r>
    </w:p>
    <w:p w14:paraId="5D6FD981" w14:textId="77777777" w:rsidR="000B7813" w:rsidRPr="00A92BAB" w:rsidRDefault="000B7813" w:rsidP="00606B07">
      <w:pPr>
        <w:rPr>
          <w:sz w:val="22"/>
          <w:szCs w:val="22"/>
        </w:rPr>
      </w:pPr>
    </w:p>
    <w:p w14:paraId="26F813F7" w14:textId="77777777" w:rsidR="000B7813" w:rsidRPr="00A92BAB" w:rsidRDefault="000B7813" w:rsidP="00606B07">
      <w:pPr>
        <w:rPr>
          <w:sz w:val="22"/>
          <w:szCs w:val="22"/>
        </w:rPr>
      </w:pPr>
      <w:r w:rsidRPr="00A92BAB">
        <w:rPr>
          <w:sz w:val="22"/>
          <w:szCs w:val="22"/>
        </w:rPr>
        <w:t xml:space="preserve">Chandler, David (2015) ‘A World without Causation: Big Data and the Coming of Age of Posthumanism’, </w:t>
      </w:r>
      <w:r w:rsidRPr="00A92BAB">
        <w:rPr>
          <w:i/>
          <w:sz w:val="22"/>
          <w:szCs w:val="22"/>
        </w:rPr>
        <w:t>Millennium: Journal of International Studies</w:t>
      </w:r>
      <w:r w:rsidRPr="00A92BAB">
        <w:rPr>
          <w:sz w:val="22"/>
          <w:szCs w:val="22"/>
        </w:rPr>
        <w:t>, 43(3): 833-51.</w:t>
      </w:r>
    </w:p>
    <w:p w14:paraId="1622A600" w14:textId="77777777" w:rsidR="000B7813" w:rsidRPr="00A92BAB" w:rsidRDefault="000B7813" w:rsidP="00606B07">
      <w:pPr>
        <w:rPr>
          <w:sz w:val="22"/>
          <w:szCs w:val="22"/>
        </w:rPr>
      </w:pPr>
    </w:p>
    <w:p w14:paraId="4A471B7A" w14:textId="77777777" w:rsidR="000B7813" w:rsidRPr="00A92BAB" w:rsidRDefault="000B7813" w:rsidP="00606B07">
      <w:pPr>
        <w:rPr>
          <w:sz w:val="22"/>
          <w:szCs w:val="22"/>
        </w:rPr>
      </w:pPr>
      <w:r w:rsidRPr="00A92BAB">
        <w:rPr>
          <w:sz w:val="22"/>
          <w:szCs w:val="22"/>
        </w:rPr>
        <w:t xml:space="preserve">Coddington, Mark (2015) ‘Clarifying Journalism’s Quantitative Turn’, </w:t>
      </w:r>
      <w:r w:rsidRPr="00A92BAB">
        <w:rPr>
          <w:i/>
          <w:sz w:val="22"/>
          <w:szCs w:val="22"/>
        </w:rPr>
        <w:t>Digital Journalism</w:t>
      </w:r>
      <w:r w:rsidRPr="00A92BAB">
        <w:rPr>
          <w:sz w:val="22"/>
          <w:szCs w:val="22"/>
        </w:rPr>
        <w:t>, 3(3): 331-48.</w:t>
      </w:r>
    </w:p>
    <w:p w14:paraId="24F5EA1E" w14:textId="77777777" w:rsidR="000B7813" w:rsidRPr="00A92BAB" w:rsidRDefault="000B7813" w:rsidP="00606B07">
      <w:pPr>
        <w:rPr>
          <w:sz w:val="22"/>
          <w:szCs w:val="22"/>
        </w:rPr>
      </w:pPr>
    </w:p>
    <w:p w14:paraId="09234FBA" w14:textId="77777777" w:rsidR="000B7813" w:rsidRPr="00A92BAB" w:rsidRDefault="000B7813" w:rsidP="00606B07">
      <w:pPr>
        <w:rPr>
          <w:sz w:val="22"/>
          <w:szCs w:val="22"/>
        </w:rPr>
      </w:pPr>
      <w:r w:rsidRPr="00A92BAB">
        <w:rPr>
          <w:rFonts w:cs="Arial"/>
          <w:sz w:val="22"/>
          <w:szCs w:val="22"/>
        </w:rPr>
        <w:t xml:space="preserve">Couldry, </w:t>
      </w:r>
      <w:r w:rsidRPr="00A92BAB">
        <w:rPr>
          <w:sz w:val="22"/>
          <w:szCs w:val="22"/>
        </w:rPr>
        <w:t xml:space="preserve">Nick </w:t>
      </w:r>
      <w:r w:rsidRPr="00A92BAB">
        <w:rPr>
          <w:rFonts w:cs="Arial"/>
          <w:sz w:val="22"/>
          <w:szCs w:val="22"/>
        </w:rPr>
        <w:t>(2014) ‘A necessary disenchantment: myth, agency and injustice in a digital world’,</w:t>
      </w:r>
      <w:r w:rsidRPr="00A92BAB">
        <w:rPr>
          <w:sz w:val="22"/>
          <w:szCs w:val="22"/>
        </w:rPr>
        <w:t xml:space="preserve"> </w:t>
      </w:r>
      <w:r w:rsidRPr="00A92BAB">
        <w:rPr>
          <w:i/>
          <w:sz w:val="22"/>
          <w:szCs w:val="22"/>
        </w:rPr>
        <w:t>The Sociological Review</w:t>
      </w:r>
      <w:r w:rsidRPr="00A92BAB">
        <w:rPr>
          <w:sz w:val="22"/>
          <w:szCs w:val="22"/>
        </w:rPr>
        <w:t>, 62(4): 880-97.</w:t>
      </w:r>
    </w:p>
    <w:p w14:paraId="2AB64958" w14:textId="77777777" w:rsidR="000B7813" w:rsidRPr="00A92BAB" w:rsidRDefault="000B7813" w:rsidP="00606B07">
      <w:pPr>
        <w:rPr>
          <w:sz w:val="22"/>
          <w:szCs w:val="22"/>
        </w:rPr>
      </w:pPr>
    </w:p>
    <w:p w14:paraId="2E288658" w14:textId="77777777" w:rsidR="000B7813" w:rsidRPr="00A92BAB" w:rsidRDefault="000B7813" w:rsidP="00606B07">
      <w:pPr>
        <w:rPr>
          <w:sz w:val="22"/>
          <w:szCs w:val="22"/>
        </w:rPr>
      </w:pPr>
      <w:r w:rsidRPr="00A92BAB">
        <w:rPr>
          <w:sz w:val="22"/>
          <w:szCs w:val="22"/>
        </w:rPr>
        <w:t xml:space="preserve">Coward, Rosalind (2013) </w:t>
      </w:r>
      <w:r w:rsidRPr="00A92BAB">
        <w:rPr>
          <w:i/>
          <w:sz w:val="22"/>
          <w:szCs w:val="22"/>
        </w:rPr>
        <w:t>Speaking Personally: The Rise of Subjective and Confessional Journalism</w:t>
      </w:r>
      <w:r w:rsidRPr="00A92BAB">
        <w:rPr>
          <w:sz w:val="22"/>
          <w:szCs w:val="22"/>
        </w:rPr>
        <w:t>. Basingstoke: Palgrave.</w:t>
      </w:r>
    </w:p>
    <w:p w14:paraId="63B69B7C" w14:textId="77777777" w:rsidR="000B7813" w:rsidRPr="00A92BAB" w:rsidRDefault="000B7813" w:rsidP="00606B07">
      <w:pPr>
        <w:rPr>
          <w:sz w:val="22"/>
          <w:szCs w:val="22"/>
        </w:rPr>
      </w:pPr>
    </w:p>
    <w:p w14:paraId="6F77C2C1" w14:textId="77777777" w:rsidR="000B7813" w:rsidRPr="00A92BAB" w:rsidRDefault="000B7813" w:rsidP="00606B07">
      <w:pPr>
        <w:rPr>
          <w:sz w:val="22"/>
          <w:szCs w:val="22"/>
        </w:rPr>
      </w:pPr>
      <w:r w:rsidRPr="00A92BAB">
        <w:rPr>
          <w:sz w:val="22"/>
          <w:szCs w:val="22"/>
        </w:rPr>
        <w:t xml:space="preserve">Cukier, Kenneth Neil and Viktor Mayer-Schoenberger (2013) ‘The Rise of Big Data’, </w:t>
      </w:r>
      <w:r w:rsidRPr="00A92BAB">
        <w:rPr>
          <w:i/>
          <w:sz w:val="22"/>
          <w:szCs w:val="22"/>
        </w:rPr>
        <w:t>Foreign Affairs</w:t>
      </w:r>
      <w:r w:rsidRPr="00A92BAB">
        <w:rPr>
          <w:sz w:val="22"/>
          <w:szCs w:val="22"/>
        </w:rPr>
        <w:t>, May/June [www.foreignaffairs.com/articles/2013-04-03/rise-big-data].</w:t>
      </w:r>
    </w:p>
    <w:p w14:paraId="607756BB" w14:textId="77777777" w:rsidR="000B7813" w:rsidRPr="00A92BAB" w:rsidRDefault="000B7813" w:rsidP="00606B07">
      <w:pPr>
        <w:rPr>
          <w:sz w:val="22"/>
          <w:szCs w:val="22"/>
        </w:rPr>
      </w:pPr>
    </w:p>
    <w:p w14:paraId="5D471E12" w14:textId="77777777" w:rsidR="000B7813" w:rsidRPr="00A92BAB" w:rsidRDefault="000B7813" w:rsidP="00606B07">
      <w:pPr>
        <w:rPr>
          <w:sz w:val="22"/>
          <w:szCs w:val="22"/>
        </w:rPr>
      </w:pPr>
      <w:r w:rsidRPr="00A92BAB">
        <w:rPr>
          <w:sz w:val="22"/>
          <w:szCs w:val="22"/>
        </w:rPr>
        <w:t xml:space="preserve">Dean, Mitchell (2014) ‘Michel Foucault’s “apology” for neoliberalism’, </w:t>
      </w:r>
      <w:r w:rsidRPr="00A92BAB">
        <w:rPr>
          <w:i/>
          <w:sz w:val="22"/>
          <w:szCs w:val="22"/>
        </w:rPr>
        <w:t>Journal of Political Power</w:t>
      </w:r>
      <w:r w:rsidRPr="00A92BAB">
        <w:rPr>
          <w:sz w:val="22"/>
          <w:szCs w:val="22"/>
        </w:rPr>
        <w:t>, 7(3): 433-42.</w:t>
      </w:r>
    </w:p>
    <w:p w14:paraId="0C598616" w14:textId="77777777" w:rsidR="000B7813" w:rsidRPr="00A92BAB" w:rsidRDefault="000B7813" w:rsidP="00606B07">
      <w:pPr>
        <w:rPr>
          <w:sz w:val="22"/>
          <w:szCs w:val="22"/>
        </w:rPr>
      </w:pPr>
    </w:p>
    <w:p w14:paraId="6179C2E5" w14:textId="77777777" w:rsidR="000B7813" w:rsidRPr="00A92BAB" w:rsidRDefault="000B7813" w:rsidP="00606B07">
      <w:pPr>
        <w:rPr>
          <w:sz w:val="22"/>
          <w:szCs w:val="22"/>
        </w:rPr>
      </w:pPr>
      <w:r w:rsidRPr="00A92BAB">
        <w:rPr>
          <w:rFonts w:cs="Arial"/>
          <w:sz w:val="22"/>
          <w:szCs w:val="22"/>
        </w:rPr>
        <w:t xml:space="preserve">Fonseca, Maria (2015) ‘The Development Of The Internet of Things’, </w:t>
      </w:r>
      <w:r w:rsidRPr="00A92BAB">
        <w:rPr>
          <w:i/>
          <w:sz w:val="22"/>
          <w:szCs w:val="22"/>
        </w:rPr>
        <w:t>Intelligent HQ</w:t>
      </w:r>
      <w:r w:rsidRPr="00A92BAB">
        <w:rPr>
          <w:sz w:val="22"/>
          <w:szCs w:val="22"/>
        </w:rPr>
        <w:t>, 8 May [www.intelligenthq.com/innovation-management/the-development-of-the-internet-of-things/].</w:t>
      </w:r>
    </w:p>
    <w:p w14:paraId="1736C148" w14:textId="77777777" w:rsidR="000B7813" w:rsidRPr="00A92BAB" w:rsidRDefault="000B7813" w:rsidP="00606B07">
      <w:pPr>
        <w:rPr>
          <w:sz w:val="22"/>
          <w:szCs w:val="22"/>
        </w:rPr>
      </w:pPr>
    </w:p>
    <w:p w14:paraId="2AA1A4D3" w14:textId="77777777" w:rsidR="000B7813" w:rsidRPr="00A92BAB" w:rsidRDefault="000B7813" w:rsidP="00606B07">
      <w:pPr>
        <w:rPr>
          <w:sz w:val="22"/>
          <w:szCs w:val="22"/>
        </w:rPr>
      </w:pPr>
      <w:r w:rsidRPr="00A92BAB">
        <w:rPr>
          <w:sz w:val="22"/>
          <w:szCs w:val="22"/>
        </w:rPr>
        <w:t xml:space="preserve">Foucault, Michel (2008) </w:t>
      </w:r>
      <w:r w:rsidRPr="00A92BAB">
        <w:rPr>
          <w:i/>
          <w:sz w:val="22"/>
          <w:szCs w:val="22"/>
        </w:rPr>
        <w:t>The Birth of Biopolitics</w:t>
      </w:r>
      <w:r w:rsidRPr="00A92BAB">
        <w:rPr>
          <w:sz w:val="22"/>
          <w:szCs w:val="22"/>
        </w:rPr>
        <w:t>. Basingstoke: Palgrave.</w:t>
      </w:r>
    </w:p>
    <w:p w14:paraId="163CF8F0" w14:textId="77777777" w:rsidR="000B7813" w:rsidRPr="00A92BAB" w:rsidRDefault="000B7813" w:rsidP="00606B07">
      <w:pPr>
        <w:rPr>
          <w:sz w:val="22"/>
          <w:szCs w:val="22"/>
        </w:rPr>
      </w:pPr>
    </w:p>
    <w:p w14:paraId="3C26D133" w14:textId="77777777" w:rsidR="000B7813" w:rsidRPr="00A92BAB" w:rsidRDefault="000B7813" w:rsidP="00606B07">
      <w:pPr>
        <w:rPr>
          <w:sz w:val="22"/>
          <w:szCs w:val="22"/>
        </w:rPr>
      </w:pPr>
      <w:r w:rsidRPr="00A92BAB">
        <w:rPr>
          <w:rFonts w:cs="Arial"/>
          <w:sz w:val="22"/>
          <w:szCs w:val="22"/>
        </w:rPr>
        <w:t xml:space="preserve">Gaber, Ivor (2008) ‘Three Cheers for Subjectivity: or the crumbling of the seven pillars of journalistic wisdom’, paper presented at </w:t>
      </w:r>
      <w:r w:rsidRPr="00A92BAB">
        <w:rPr>
          <w:rFonts w:cs="Arial"/>
          <w:i/>
          <w:iCs/>
          <w:sz w:val="22"/>
          <w:szCs w:val="22"/>
        </w:rPr>
        <w:t>The End of Journalism: technology, education and ethics</w:t>
      </w:r>
      <w:r w:rsidRPr="00A92BAB">
        <w:rPr>
          <w:rFonts w:cs="Arial"/>
          <w:sz w:val="22"/>
          <w:szCs w:val="22"/>
        </w:rPr>
        <w:t xml:space="preserve"> conference, University of Bedfordshire, 17—18 October.</w:t>
      </w:r>
    </w:p>
    <w:p w14:paraId="38346C57" w14:textId="77777777" w:rsidR="000B7813" w:rsidRPr="00A92BAB" w:rsidRDefault="000B7813" w:rsidP="00606B07">
      <w:pPr>
        <w:rPr>
          <w:sz w:val="22"/>
          <w:szCs w:val="22"/>
        </w:rPr>
      </w:pPr>
    </w:p>
    <w:p w14:paraId="4E2D2523" w14:textId="77777777" w:rsidR="000B7813" w:rsidRPr="00A92BAB" w:rsidRDefault="000B7813" w:rsidP="00606B07">
      <w:pPr>
        <w:rPr>
          <w:rFonts w:cs="Arial"/>
          <w:sz w:val="22"/>
          <w:szCs w:val="22"/>
        </w:rPr>
      </w:pPr>
      <w:r w:rsidRPr="00A92BAB">
        <w:rPr>
          <w:rFonts w:cs="Arial"/>
          <w:sz w:val="22"/>
          <w:szCs w:val="22"/>
        </w:rPr>
        <w:t xml:space="preserve">Gitlin, Todd (1998) ‘Public Sphere or Public Sphericules?’, in Tamar Liebes and James Curran (eds.) </w:t>
      </w:r>
      <w:r w:rsidRPr="00A92BAB">
        <w:rPr>
          <w:rFonts w:cs="Arial"/>
          <w:i/>
          <w:sz w:val="22"/>
          <w:szCs w:val="22"/>
        </w:rPr>
        <w:t>Media, Ritual and Identity</w:t>
      </w:r>
      <w:r w:rsidRPr="00A92BAB">
        <w:rPr>
          <w:rFonts w:cs="Arial"/>
          <w:sz w:val="22"/>
          <w:szCs w:val="22"/>
        </w:rPr>
        <w:t>. London: Routledge.</w:t>
      </w:r>
    </w:p>
    <w:p w14:paraId="34F6A042" w14:textId="77777777" w:rsidR="000B7813" w:rsidRPr="00A92BAB" w:rsidRDefault="000B7813" w:rsidP="00606B07">
      <w:pPr>
        <w:rPr>
          <w:rFonts w:cs="Arial"/>
          <w:sz w:val="22"/>
          <w:szCs w:val="22"/>
        </w:rPr>
      </w:pPr>
    </w:p>
    <w:p w14:paraId="746ED712" w14:textId="77777777" w:rsidR="000B7813" w:rsidRPr="00A92BAB" w:rsidRDefault="000B7813" w:rsidP="00606B07">
      <w:pPr>
        <w:rPr>
          <w:rFonts w:cs="Arial"/>
          <w:sz w:val="22"/>
          <w:szCs w:val="22"/>
        </w:rPr>
      </w:pPr>
      <w:r w:rsidRPr="00A92BAB">
        <w:rPr>
          <w:rFonts w:cs="Arial"/>
          <w:sz w:val="22"/>
          <w:szCs w:val="22"/>
        </w:rPr>
        <w:t xml:space="preserve">Hume, Mick (1997) </w:t>
      </w:r>
      <w:r w:rsidRPr="00A92BAB">
        <w:rPr>
          <w:rFonts w:cs="Arial"/>
          <w:i/>
          <w:iCs/>
          <w:sz w:val="22"/>
          <w:szCs w:val="22"/>
        </w:rPr>
        <w:t>Whose War is it Anyway? The Dangers of the Journalism of Attachment</w:t>
      </w:r>
      <w:r w:rsidRPr="00A92BAB">
        <w:rPr>
          <w:rFonts w:cs="Arial"/>
          <w:sz w:val="22"/>
          <w:szCs w:val="22"/>
        </w:rPr>
        <w:t>, London: Informinc.</w:t>
      </w:r>
    </w:p>
    <w:p w14:paraId="5B3DB83C" w14:textId="77777777" w:rsidR="000B7813" w:rsidRPr="00A92BAB" w:rsidRDefault="000B7813" w:rsidP="00606B07">
      <w:pPr>
        <w:rPr>
          <w:rFonts w:cs="Arial"/>
          <w:sz w:val="22"/>
          <w:szCs w:val="22"/>
        </w:rPr>
      </w:pPr>
    </w:p>
    <w:p w14:paraId="69D1C8CF" w14:textId="77777777" w:rsidR="000B7813" w:rsidRPr="00A92BAB" w:rsidRDefault="000B7813" w:rsidP="00606B07">
      <w:pPr>
        <w:rPr>
          <w:sz w:val="22"/>
          <w:szCs w:val="22"/>
        </w:rPr>
      </w:pPr>
      <w:r w:rsidRPr="00A92BAB">
        <w:rPr>
          <w:sz w:val="22"/>
          <w:szCs w:val="22"/>
        </w:rPr>
        <w:t xml:space="preserve">Khatchadourian, Raffi (2010) ‘No Secrets’, </w:t>
      </w:r>
      <w:r w:rsidRPr="00A92BAB">
        <w:rPr>
          <w:i/>
          <w:sz w:val="22"/>
          <w:szCs w:val="22"/>
        </w:rPr>
        <w:t>New Yorker</w:t>
      </w:r>
      <w:r w:rsidRPr="00A92BAB">
        <w:rPr>
          <w:sz w:val="22"/>
          <w:szCs w:val="22"/>
        </w:rPr>
        <w:t>, 7 June [www.newyorker.com/magazine/2010/06/07/no-secrets].</w:t>
      </w:r>
    </w:p>
    <w:p w14:paraId="3011A66F" w14:textId="77777777" w:rsidR="000B7813" w:rsidRPr="00A92BAB" w:rsidRDefault="000B7813" w:rsidP="00606B07">
      <w:pPr>
        <w:rPr>
          <w:sz w:val="22"/>
          <w:szCs w:val="22"/>
        </w:rPr>
      </w:pPr>
    </w:p>
    <w:p w14:paraId="302AC61E" w14:textId="77777777" w:rsidR="000B7813" w:rsidRPr="00A92BAB" w:rsidRDefault="000B7813" w:rsidP="00606B07">
      <w:pPr>
        <w:rPr>
          <w:sz w:val="22"/>
          <w:szCs w:val="22"/>
        </w:rPr>
      </w:pPr>
      <w:r w:rsidRPr="00A92BAB">
        <w:rPr>
          <w:sz w:val="22"/>
          <w:szCs w:val="22"/>
        </w:rPr>
        <w:t>Knight, Megan (2013) ‘Data Journalism in the United Kingdom: a typology and analysis’, paper presented at the International Association for Media and Communication Research conference, Dublin, 26 June.</w:t>
      </w:r>
    </w:p>
    <w:p w14:paraId="73FF45E9" w14:textId="77777777" w:rsidR="000B7813" w:rsidRPr="00A92BAB" w:rsidRDefault="000B7813" w:rsidP="00606B07">
      <w:pPr>
        <w:rPr>
          <w:sz w:val="22"/>
          <w:szCs w:val="22"/>
        </w:rPr>
      </w:pPr>
    </w:p>
    <w:p w14:paraId="2329F3C2" w14:textId="77777777" w:rsidR="000B7813" w:rsidRPr="00A92BAB" w:rsidRDefault="000B7813" w:rsidP="00606B07">
      <w:pPr>
        <w:jc w:val="both"/>
        <w:rPr>
          <w:rFonts w:cs="Arial"/>
          <w:sz w:val="22"/>
          <w:szCs w:val="22"/>
        </w:rPr>
      </w:pPr>
      <w:r w:rsidRPr="00A92BAB">
        <w:rPr>
          <w:rFonts w:cs="Arial"/>
          <w:sz w:val="22"/>
          <w:szCs w:val="22"/>
        </w:rPr>
        <w:t xml:space="preserve">Latour, Bruno (1993) </w:t>
      </w:r>
      <w:r w:rsidRPr="00A92BAB">
        <w:rPr>
          <w:rFonts w:cs="Arial"/>
          <w:i/>
          <w:sz w:val="22"/>
          <w:szCs w:val="22"/>
        </w:rPr>
        <w:t>We Have Never Been Modern</w:t>
      </w:r>
      <w:r w:rsidRPr="00A92BAB">
        <w:rPr>
          <w:rFonts w:cs="Arial"/>
          <w:sz w:val="22"/>
          <w:szCs w:val="22"/>
        </w:rPr>
        <w:t>. Cambridge, MA: Harvard University Press.</w:t>
      </w:r>
    </w:p>
    <w:p w14:paraId="1B79138C" w14:textId="77777777" w:rsidR="000B7813" w:rsidRPr="00A92BAB" w:rsidRDefault="000B7813" w:rsidP="00606B07">
      <w:pPr>
        <w:jc w:val="both"/>
        <w:rPr>
          <w:rFonts w:cs="Arial"/>
          <w:sz w:val="22"/>
          <w:szCs w:val="22"/>
        </w:rPr>
      </w:pPr>
    </w:p>
    <w:p w14:paraId="0EEFB2EF" w14:textId="77777777" w:rsidR="000B7813" w:rsidRPr="00A92BAB" w:rsidRDefault="000B7813" w:rsidP="00606B07">
      <w:pPr>
        <w:jc w:val="both"/>
        <w:rPr>
          <w:rFonts w:cs="Arial"/>
          <w:sz w:val="22"/>
          <w:szCs w:val="22"/>
        </w:rPr>
      </w:pPr>
      <w:r w:rsidRPr="00A92BAB">
        <w:rPr>
          <w:rFonts w:cs="Arial"/>
          <w:sz w:val="22"/>
          <w:szCs w:val="22"/>
        </w:rPr>
        <w:t xml:space="preserve">Latour, Bruno (2007) ‘Click era spawns a data-rich world’, </w:t>
      </w:r>
      <w:r w:rsidRPr="00A92BAB">
        <w:rPr>
          <w:rFonts w:cs="Arial"/>
          <w:i/>
          <w:sz w:val="22"/>
          <w:szCs w:val="22"/>
        </w:rPr>
        <w:t>Times Higher Education Supplement</w:t>
      </w:r>
      <w:r w:rsidRPr="00A92BAB">
        <w:rPr>
          <w:rFonts w:cs="Arial"/>
          <w:sz w:val="22"/>
          <w:szCs w:val="22"/>
        </w:rPr>
        <w:t>, 6 April.</w:t>
      </w:r>
    </w:p>
    <w:p w14:paraId="1CB042D5" w14:textId="77777777" w:rsidR="000B7813" w:rsidRPr="00A92BAB" w:rsidRDefault="000B7813" w:rsidP="00606B07">
      <w:pPr>
        <w:jc w:val="both"/>
        <w:rPr>
          <w:rFonts w:cs="Arial"/>
          <w:sz w:val="22"/>
          <w:szCs w:val="22"/>
        </w:rPr>
      </w:pPr>
    </w:p>
    <w:p w14:paraId="3100AE36" w14:textId="77777777" w:rsidR="000B7813" w:rsidRPr="00A92BAB" w:rsidRDefault="000B7813" w:rsidP="00606B07">
      <w:pPr>
        <w:jc w:val="both"/>
        <w:rPr>
          <w:rFonts w:cs="Arial"/>
          <w:sz w:val="22"/>
          <w:szCs w:val="22"/>
        </w:rPr>
      </w:pPr>
      <w:r w:rsidRPr="00A92BAB">
        <w:rPr>
          <w:rFonts w:cs="Arial"/>
          <w:sz w:val="22"/>
          <w:szCs w:val="22"/>
        </w:rPr>
        <w:t xml:space="preserve">Latour, Bruno (2011) ‘Networks, Societies, Spheres: Reflections of an Actor-Network Theorist’, </w:t>
      </w:r>
      <w:r w:rsidRPr="00A92BAB">
        <w:rPr>
          <w:rFonts w:cs="Arial"/>
          <w:i/>
          <w:sz w:val="22"/>
          <w:szCs w:val="22"/>
        </w:rPr>
        <w:t>International Journal of Communication</w:t>
      </w:r>
      <w:r w:rsidRPr="00A92BAB">
        <w:rPr>
          <w:rFonts w:cs="Arial"/>
          <w:sz w:val="22"/>
          <w:szCs w:val="22"/>
        </w:rPr>
        <w:t>, 5: 796-810.</w:t>
      </w:r>
    </w:p>
    <w:p w14:paraId="02281660" w14:textId="77777777" w:rsidR="000B7813" w:rsidRPr="00A92BAB" w:rsidRDefault="000B7813" w:rsidP="00606B07">
      <w:pPr>
        <w:jc w:val="both"/>
        <w:rPr>
          <w:rFonts w:cs="Arial"/>
          <w:sz w:val="22"/>
          <w:szCs w:val="22"/>
        </w:rPr>
      </w:pPr>
    </w:p>
    <w:p w14:paraId="56EF22A9" w14:textId="77777777" w:rsidR="000B7813" w:rsidRPr="00A92BAB" w:rsidRDefault="000B7813" w:rsidP="00606B07">
      <w:pPr>
        <w:jc w:val="both"/>
        <w:rPr>
          <w:sz w:val="22"/>
          <w:szCs w:val="22"/>
        </w:rPr>
      </w:pPr>
      <w:r w:rsidRPr="00A92BAB">
        <w:rPr>
          <w:sz w:val="22"/>
          <w:szCs w:val="22"/>
        </w:rPr>
        <w:t xml:space="preserve">Latour, Bruno (2014) ‘Agency at the time of the Anthropocene’, </w:t>
      </w:r>
      <w:r w:rsidRPr="00A92BAB">
        <w:rPr>
          <w:i/>
          <w:sz w:val="22"/>
          <w:szCs w:val="22"/>
        </w:rPr>
        <w:t>New Literary History</w:t>
      </w:r>
      <w:r w:rsidRPr="00A92BAB">
        <w:rPr>
          <w:sz w:val="22"/>
          <w:szCs w:val="22"/>
        </w:rPr>
        <w:t>, 45: 1-18.</w:t>
      </w:r>
    </w:p>
    <w:p w14:paraId="2F1199AB" w14:textId="77777777" w:rsidR="000B7813" w:rsidRPr="00A92BAB" w:rsidRDefault="000B7813" w:rsidP="00606B07">
      <w:pPr>
        <w:jc w:val="both"/>
        <w:rPr>
          <w:rFonts w:cs="Arial"/>
          <w:sz w:val="22"/>
          <w:szCs w:val="22"/>
        </w:rPr>
      </w:pPr>
    </w:p>
    <w:p w14:paraId="514111A8" w14:textId="77777777" w:rsidR="000B7813" w:rsidRPr="00A92BAB" w:rsidRDefault="000B7813" w:rsidP="00606B07">
      <w:pPr>
        <w:jc w:val="both"/>
        <w:rPr>
          <w:rFonts w:cs="Arial"/>
          <w:sz w:val="22"/>
          <w:szCs w:val="22"/>
        </w:rPr>
      </w:pPr>
      <w:r w:rsidRPr="00A92BAB">
        <w:rPr>
          <w:rFonts w:cs="Arial"/>
          <w:sz w:val="22"/>
          <w:szCs w:val="22"/>
        </w:rPr>
        <w:t xml:space="preserve">Latour, Bruno, Pablo Jensen, Tommaso Venturini, Sébastian Grauwin and Dominique Boullier (2012) ‘“The whole is always smaller than its parts” – a digital test of Gabriel Tarde’s monads’, </w:t>
      </w:r>
      <w:r w:rsidRPr="00A92BAB">
        <w:rPr>
          <w:rFonts w:cs="Arial"/>
          <w:i/>
          <w:sz w:val="22"/>
          <w:szCs w:val="22"/>
        </w:rPr>
        <w:t>British Journal of Sociology</w:t>
      </w:r>
      <w:r w:rsidRPr="00A92BAB">
        <w:rPr>
          <w:rFonts w:cs="Arial"/>
          <w:sz w:val="22"/>
          <w:szCs w:val="22"/>
        </w:rPr>
        <w:t>, 63(4): 590-615.</w:t>
      </w:r>
    </w:p>
    <w:p w14:paraId="484F4062" w14:textId="77777777" w:rsidR="000B7813" w:rsidRPr="00A92BAB" w:rsidRDefault="000B7813" w:rsidP="00606B07">
      <w:pPr>
        <w:jc w:val="both"/>
        <w:rPr>
          <w:rFonts w:cs="Arial"/>
          <w:sz w:val="22"/>
          <w:szCs w:val="22"/>
        </w:rPr>
      </w:pPr>
    </w:p>
    <w:p w14:paraId="2365CE17" w14:textId="77777777" w:rsidR="000B7813" w:rsidRPr="00A92BAB" w:rsidRDefault="000B7813" w:rsidP="00606B07">
      <w:pPr>
        <w:rPr>
          <w:sz w:val="22"/>
          <w:szCs w:val="22"/>
        </w:rPr>
      </w:pPr>
      <w:r w:rsidRPr="00A92BAB">
        <w:rPr>
          <w:sz w:val="22"/>
          <w:szCs w:val="22"/>
        </w:rPr>
        <w:t xml:space="preserve">Law, John (2004) </w:t>
      </w:r>
      <w:r w:rsidRPr="00A92BAB">
        <w:rPr>
          <w:i/>
          <w:sz w:val="22"/>
          <w:szCs w:val="22"/>
        </w:rPr>
        <w:t>After Method: Mess in Social Science Research</w:t>
      </w:r>
      <w:r w:rsidRPr="00A92BAB">
        <w:rPr>
          <w:sz w:val="22"/>
          <w:szCs w:val="22"/>
        </w:rPr>
        <w:t>. Abingdon: Routledge.</w:t>
      </w:r>
    </w:p>
    <w:p w14:paraId="139FFDB5" w14:textId="77777777" w:rsidR="000B7813" w:rsidRPr="00A92BAB" w:rsidRDefault="000B7813" w:rsidP="00606B07">
      <w:pPr>
        <w:rPr>
          <w:sz w:val="22"/>
          <w:szCs w:val="22"/>
        </w:rPr>
      </w:pPr>
    </w:p>
    <w:p w14:paraId="7BD4C8D0" w14:textId="77777777" w:rsidR="000B7813" w:rsidRPr="00A92BAB" w:rsidRDefault="000B7813" w:rsidP="00606B07">
      <w:pPr>
        <w:rPr>
          <w:sz w:val="22"/>
          <w:szCs w:val="22"/>
        </w:rPr>
      </w:pPr>
      <w:r w:rsidRPr="00A92BAB">
        <w:rPr>
          <w:sz w:val="22"/>
          <w:szCs w:val="22"/>
        </w:rPr>
        <w:t xml:space="preserve">Levy, Steven (2012) ‘Can an algorithm write a better news story than a human reporter?’, </w:t>
      </w:r>
      <w:r w:rsidRPr="00A92BAB">
        <w:rPr>
          <w:i/>
          <w:sz w:val="22"/>
          <w:szCs w:val="22"/>
        </w:rPr>
        <w:t>Wired</w:t>
      </w:r>
      <w:r w:rsidRPr="00A92BAB">
        <w:rPr>
          <w:sz w:val="22"/>
          <w:szCs w:val="22"/>
        </w:rPr>
        <w:t>, 24 April [www.wired.com/2012/04/can-an-algorithm-write-a-better-news-story-than-a-human-reporter/].</w:t>
      </w:r>
    </w:p>
    <w:p w14:paraId="2D28DF61" w14:textId="77777777" w:rsidR="000B7813" w:rsidRPr="00A92BAB" w:rsidRDefault="000B7813" w:rsidP="00606B07">
      <w:pPr>
        <w:rPr>
          <w:sz w:val="22"/>
          <w:szCs w:val="22"/>
        </w:rPr>
      </w:pPr>
    </w:p>
    <w:p w14:paraId="140E63FB" w14:textId="77777777" w:rsidR="000B7813" w:rsidRPr="00A92BAB" w:rsidRDefault="000B7813" w:rsidP="00606B07">
      <w:pPr>
        <w:rPr>
          <w:sz w:val="22"/>
          <w:szCs w:val="22"/>
        </w:rPr>
      </w:pPr>
      <w:r w:rsidRPr="00A92BAB">
        <w:rPr>
          <w:sz w:val="22"/>
          <w:szCs w:val="22"/>
        </w:rPr>
        <w:t xml:space="preserve">Lewis, Seth C. and Oscar Westlund (2015) ‘Big Data and Journalism’, </w:t>
      </w:r>
      <w:r w:rsidRPr="00A92BAB">
        <w:rPr>
          <w:i/>
          <w:sz w:val="22"/>
          <w:szCs w:val="22"/>
        </w:rPr>
        <w:t>Digital Journalism</w:t>
      </w:r>
      <w:r w:rsidRPr="00A92BAB">
        <w:rPr>
          <w:sz w:val="22"/>
          <w:szCs w:val="22"/>
        </w:rPr>
        <w:t>, 3(3): 447-66.</w:t>
      </w:r>
    </w:p>
    <w:p w14:paraId="071E6290" w14:textId="77777777" w:rsidR="000B7813" w:rsidRPr="00A92BAB" w:rsidRDefault="000B7813" w:rsidP="00606B07">
      <w:pPr>
        <w:rPr>
          <w:sz w:val="22"/>
          <w:szCs w:val="22"/>
        </w:rPr>
      </w:pPr>
    </w:p>
    <w:p w14:paraId="33B7E1A4" w14:textId="77777777" w:rsidR="000B7813" w:rsidRPr="00A92BAB" w:rsidRDefault="000B7813" w:rsidP="00606B07">
      <w:pPr>
        <w:rPr>
          <w:sz w:val="22"/>
          <w:szCs w:val="22"/>
        </w:rPr>
      </w:pPr>
      <w:r w:rsidRPr="00A92BAB">
        <w:rPr>
          <w:rFonts w:cs="Arial"/>
          <w:sz w:val="22"/>
          <w:szCs w:val="22"/>
        </w:rPr>
        <w:t xml:space="preserve">Lynch, Lisa (2012) ‘“That’s Not Leaking, It’s Pure Editorial”’, </w:t>
      </w:r>
      <w:r w:rsidRPr="00A92BAB">
        <w:rPr>
          <w:rFonts w:cs="Arial"/>
          <w:i/>
          <w:sz w:val="22"/>
          <w:szCs w:val="22"/>
        </w:rPr>
        <w:t>Canadian Journal of Media Studies</w:t>
      </w:r>
      <w:r w:rsidRPr="00A92BAB">
        <w:rPr>
          <w:rFonts w:cs="Arial"/>
          <w:sz w:val="22"/>
          <w:szCs w:val="22"/>
        </w:rPr>
        <w:t>, Special Issue: Experts and Amateurs in Communication and Culture, Fall [http://cjms.fims.uwo.ca/issues/special/Lynch.pdf].</w:t>
      </w:r>
    </w:p>
    <w:p w14:paraId="30581451" w14:textId="77777777" w:rsidR="000B7813" w:rsidRPr="00A92BAB" w:rsidRDefault="000B7813" w:rsidP="00606B07">
      <w:pPr>
        <w:rPr>
          <w:sz w:val="22"/>
          <w:szCs w:val="22"/>
        </w:rPr>
      </w:pPr>
    </w:p>
    <w:p w14:paraId="3E1022B2" w14:textId="77777777" w:rsidR="000B7813" w:rsidRPr="00A92BAB" w:rsidRDefault="000B7813" w:rsidP="00606B07">
      <w:pPr>
        <w:rPr>
          <w:sz w:val="22"/>
          <w:szCs w:val="22"/>
        </w:rPr>
      </w:pPr>
      <w:r w:rsidRPr="00A92BAB">
        <w:rPr>
          <w:sz w:val="22"/>
          <w:szCs w:val="22"/>
        </w:rPr>
        <w:t xml:space="preserve">Marshall, Sarah (2013) ‘Robot reporters: A look at the computers writing the news’, </w:t>
      </w:r>
      <w:r w:rsidRPr="00A92BAB">
        <w:rPr>
          <w:i/>
          <w:sz w:val="22"/>
          <w:szCs w:val="22"/>
        </w:rPr>
        <w:t>Journalism.co.uk</w:t>
      </w:r>
      <w:r w:rsidRPr="00A92BAB">
        <w:rPr>
          <w:sz w:val="22"/>
          <w:szCs w:val="22"/>
        </w:rPr>
        <w:t>, 12 March [www.journalism.co.uk/news/robot-reporters-how-computers-are-writing-la-times-articles/s2/a552359/].</w:t>
      </w:r>
    </w:p>
    <w:p w14:paraId="0C0FD425" w14:textId="77777777" w:rsidR="000B7813" w:rsidRPr="00A92BAB" w:rsidRDefault="000B7813" w:rsidP="00606B07">
      <w:pPr>
        <w:rPr>
          <w:sz w:val="22"/>
          <w:szCs w:val="22"/>
        </w:rPr>
      </w:pPr>
    </w:p>
    <w:p w14:paraId="564A3BDF" w14:textId="77777777" w:rsidR="000B7813" w:rsidRPr="00A92BAB" w:rsidRDefault="000B7813" w:rsidP="00606B07">
      <w:pPr>
        <w:rPr>
          <w:sz w:val="22"/>
          <w:szCs w:val="22"/>
        </w:rPr>
      </w:pPr>
      <w:r w:rsidRPr="00A92BAB">
        <w:rPr>
          <w:sz w:val="22"/>
          <w:szCs w:val="22"/>
        </w:rPr>
        <w:t xml:space="preserve">Marx, Karl (1852) </w:t>
      </w:r>
      <w:r w:rsidRPr="00A92BAB">
        <w:rPr>
          <w:i/>
          <w:sz w:val="22"/>
          <w:szCs w:val="22"/>
        </w:rPr>
        <w:t>The Eighteenth Brumaire of Louis Bonaparte</w:t>
      </w:r>
      <w:r w:rsidRPr="00A92BAB">
        <w:rPr>
          <w:sz w:val="22"/>
          <w:szCs w:val="22"/>
        </w:rPr>
        <w:t xml:space="preserve"> [www.marxists.org/archive/marx/works/1852/18th-brumaire/ch01.htm].</w:t>
      </w:r>
    </w:p>
    <w:p w14:paraId="78E7CF32" w14:textId="77777777" w:rsidR="000B7813" w:rsidRPr="00A92BAB" w:rsidRDefault="000B7813" w:rsidP="00606B07">
      <w:pPr>
        <w:rPr>
          <w:sz w:val="22"/>
          <w:szCs w:val="22"/>
        </w:rPr>
      </w:pPr>
    </w:p>
    <w:p w14:paraId="7004B4A9" w14:textId="77777777" w:rsidR="000B7813" w:rsidRPr="00A92BAB" w:rsidRDefault="000B7813" w:rsidP="00606B07">
      <w:pPr>
        <w:rPr>
          <w:rFonts w:cs="Arial"/>
          <w:sz w:val="22"/>
          <w:szCs w:val="22"/>
        </w:rPr>
      </w:pPr>
      <w:r w:rsidRPr="00A92BAB">
        <w:rPr>
          <w:rFonts w:cs="Arial"/>
          <w:sz w:val="22"/>
          <w:szCs w:val="22"/>
        </w:rPr>
        <w:t xml:space="preserve">Matheson, Donald and Stuart Allan (2009) </w:t>
      </w:r>
      <w:r w:rsidRPr="00A92BAB">
        <w:rPr>
          <w:rFonts w:cs="Arial"/>
          <w:i/>
          <w:sz w:val="22"/>
          <w:szCs w:val="22"/>
        </w:rPr>
        <w:t>Digital War Reporting</w:t>
      </w:r>
      <w:r w:rsidRPr="00A92BAB">
        <w:rPr>
          <w:rFonts w:cs="Arial"/>
          <w:sz w:val="22"/>
          <w:szCs w:val="22"/>
        </w:rPr>
        <w:t>, Cambridge: Polity.</w:t>
      </w:r>
    </w:p>
    <w:p w14:paraId="7F93AF34" w14:textId="77777777" w:rsidR="000B7813" w:rsidRPr="00A92BAB" w:rsidRDefault="000B7813" w:rsidP="00606B07">
      <w:pPr>
        <w:rPr>
          <w:rFonts w:cs="Arial"/>
          <w:sz w:val="22"/>
          <w:szCs w:val="22"/>
        </w:rPr>
      </w:pPr>
    </w:p>
    <w:p w14:paraId="5FB548D0" w14:textId="77777777" w:rsidR="000B7813" w:rsidRPr="00A92BAB" w:rsidRDefault="000B7813" w:rsidP="00606B07">
      <w:pPr>
        <w:rPr>
          <w:rFonts w:cs="Arial"/>
          <w:sz w:val="22"/>
          <w:szCs w:val="22"/>
        </w:rPr>
      </w:pPr>
      <w:r w:rsidRPr="00A92BAB">
        <w:rPr>
          <w:rFonts w:cs="Arial"/>
          <w:sz w:val="22"/>
          <w:szCs w:val="22"/>
        </w:rPr>
        <w:t xml:space="preserve">Mayes, Tessa (2000) ‘Submerging in “therapy news”’, </w:t>
      </w:r>
      <w:r w:rsidRPr="00A92BAB">
        <w:rPr>
          <w:rFonts w:cs="Arial"/>
          <w:i/>
          <w:sz w:val="22"/>
          <w:szCs w:val="22"/>
        </w:rPr>
        <w:t>British Journalism Review</w:t>
      </w:r>
      <w:r w:rsidRPr="00A92BAB">
        <w:rPr>
          <w:rFonts w:cs="Arial"/>
          <w:sz w:val="22"/>
          <w:szCs w:val="22"/>
        </w:rPr>
        <w:t>, 11(4) [accessed electronically].</w:t>
      </w:r>
    </w:p>
    <w:p w14:paraId="48B73532" w14:textId="77777777" w:rsidR="000B7813" w:rsidRPr="00A92BAB" w:rsidRDefault="000B7813" w:rsidP="00606B07">
      <w:pPr>
        <w:rPr>
          <w:rFonts w:cs="Arial"/>
          <w:sz w:val="22"/>
          <w:szCs w:val="22"/>
        </w:rPr>
      </w:pPr>
    </w:p>
    <w:p w14:paraId="37808CA4" w14:textId="77777777" w:rsidR="000B7813" w:rsidRPr="00A92BAB" w:rsidRDefault="000B7813" w:rsidP="00606B07">
      <w:pPr>
        <w:rPr>
          <w:sz w:val="22"/>
          <w:szCs w:val="22"/>
        </w:rPr>
      </w:pPr>
      <w:r w:rsidRPr="00A92BAB">
        <w:rPr>
          <w:sz w:val="22"/>
          <w:szCs w:val="22"/>
        </w:rPr>
        <w:t xml:space="preserve">Meyer, Philip (2002) </w:t>
      </w:r>
      <w:r w:rsidRPr="00A92BAB">
        <w:rPr>
          <w:i/>
          <w:sz w:val="22"/>
          <w:szCs w:val="22"/>
        </w:rPr>
        <w:t>Precision Journalism</w:t>
      </w:r>
      <w:r w:rsidRPr="00A92BAB">
        <w:rPr>
          <w:sz w:val="22"/>
          <w:szCs w:val="22"/>
        </w:rPr>
        <w:t xml:space="preserve"> (Fourth Edition). Lanham, MD: Rowman and Littlefield.</w:t>
      </w:r>
    </w:p>
    <w:p w14:paraId="59A0425F" w14:textId="77777777" w:rsidR="000B7813" w:rsidRPr="00A92BAB" w:rsidRDefault="000B7813" w:rsidP="00606B07">
      <w:pPr>
        <w:rPr>
          <w:sz w:val="22"/>
          <w:szCs w:val="22"/>
        </w:rPr>
      </w:pPr>
    </w:p>
    <w:p w14:paraId="741F2BB2" w14:textId="77777777" w:rsidR="000B7813" w:rsidRPr="00A92BAB" w:rsidRDefault="000B7813" w:rsidP="00606B07">
      <w:pPr>
        <w:rPr>
          <w:sz w:val="22"/>
          <w:szCs w:val="22"/>
        </w:rPr>
      </w:pPr>
      <w:r w:rsidRPr="00A92BAB">
        <w:rPr>
          <w:sz w:val="22"/>
          <w:szCs w:val="22"/>
        </w:rPr>
        <w:t xml:space="preserve">Miller, Ross (2015) ‘AP’s “robot journalists” are writing their own stories now’, </w:t>
      </w:r>
      <w:r w:rsidRPr="00A92BAB">
        <w:rPr>
          <w:i/>
          <w:sz w:val="22"/>
          <w:szCs w:val="22"/>
        </w:rPr>
        <w:t>The Verge</w:t>
      </w:r>
      <w:r w:rsidRPr="00A92BAB">
        <w:rPr>
          <w:sz w:val="22"/>
          <w:szCs w:val="22"/>
        </w:rPr>
        <w:t>, 29 January [www.theverge.com/2015/1/29/7939067/ap-journalism-automation-robots-financial-reporting].</w:t>
      </w:r>
    </w:p>
    <w:p w14:paraId="6ADC4F29" w14:textId="77777777" w:rsidR="000B7813" w:rsidRPr="00A92BAB" w:rsidRDefault="000B7813" w:rsidP="00606B07">
      <w:pPr>
        <w:rPr>
          <w:sz w:val="22"/>
          <w:szCs w:val="22"/>
        </w:rPr>
      </w:pPr>
    </w:p>
    <w:p w14:paraId="20D5CFB5" w14:textId="77777777" w:rsidR="000B7813" w:rsidRPr="00A92BAB" w:rsidRDefault="000B7813" w:rsidP="00606B07">
      <w:pPr>
        <w:rPr>
          <w:rStyle w:val="apple-style-span"/>
          <w:rFonts w:cs="Arial"/>
          <w:color w:val="000000"/>
          <w:sz w:val="22"/>
          <w:szCs w:val="22"/>
        </w:rPr>
      </w:pPr>
      <w:r w:rsidRPr="00A92BAB">
        <w:rPr>
          <w:rStyle w:val="apple-style-span"/>
          <w:rFonts w:cs="Arial"/>
          <w:color w:val="000000"/>
          <w:sz w:val="22"/>
          <w:szCs w:val="22"/>
        </w:rPr>
        <w:t xml:space="preserve">Mindich, David T. Z. (1998) </w:t>
      </w:r>
      <w:r w:rsidRPr="00A92BAB">
        <w:rPr>
          <w:rStyle w:val="apple-style-span"/>
          <w:rFonts w:cs="Arial"/>
          <w:i/>
          <w:color w:val="000000"/>
          <w:sz w:val="22"/>
          <w:szCs w:val="22"/>
        </w:rPr>
        <w:t>Just the Facts: How ‘Objectivity’ Came to Define American Journalism</w:t>
      </w:r>
      <w:r w:rsidRPr="00A92BAB">
        <w:rPr>
          <w:rStyle w:val="apple-style-span"/>
          <w:rFonts w:cs="Arial"/>
          <w:color w:val="000000"/>
          <w:sz w:val="22"/>
          <w:szCs w:val="22"/>
        </w:rPr>
        <w:t>, New York, NY: New York University Press.</w:t>
      </w:r>
    </w:p>
    <w:p w14:paraId="458E1750" w14:textId="77777777" w:rsidR="000B7813" w:rsidRPr="00A92BAB" w:rsidRDefault="000B7813" w:rsidP="00606B07">
      <w:pPr>
        <w:rPr>
          <w:sz w:val="22"/>
          <w:szCs w:val="22"/>
        </w:rPr>
      </w:pPr>
    </w:p>
    <w:p w14:paraId="7721399E" w14:textId="77777777" w:rsidR="000B7813" w:rsidRPr="00A92BAB" w:rsidRDefault="000B7813" w:rsidP="00606B07">
      <w:pPr>
        <w:rPr>
          <w:sz w:val="22"/>
          <w:szCs w:val="22"/>
        </w:rPr>
      </w:pPr>
      <w:r w:rsidRPr="00A92BAB">
        <w:rPr>
          <w:sz w:val="22"/>
          <w:szCs w:val="22"/>
        </w:rPr>
        <w:t xml:space="preserve">Oremus, Will (2014) ‘The First News Report on the L.A. Earthquake Was Written by a Robot’, </w:t>
      </w:r>
      <w:r w:rsidRPr="00A92BAB">
        <w:rPr>
          <w:i/>
          <w:sz w:val="22"/>
          <w:szCs w:val="22"/>
        </w:rPr>
        <w:t>Slate.com</w:t>
      </w:r>
      <w:r w:rsidRPr="00A92BAB">
        <w:rPr>
          <w:sz w:val="22"/>
          <w:szCs w:val="22"/>
        </w:rPr>
        <w:t>, 17 March [www.slate.com/blogs/future_tense/2014/03/17/quakebot_los_angeles_times_robot_journalist_writes_article_on_la_earthquake.html].</w:t>
      </w:r>
    </w:p>
    <w:p w14:paraId="50AC4F45" w14:textId="77777777" w:rsidR="000B7813" w:rsidRPr="00A92BAB" w:rsidRDefault="000B7813" w:rsidP="00606B07">
      <w:pPr>
        <w:rPr>
          <w:sz w:val="22"/>
          <w:szCs w:val="22"/>
        </w:rPr>
      </w:pPr>
    </w:p>
    <w:p w14:paraId="7D69E10E" w14:textId="77777777" w:rsidR="000B7813" w:rsidRPr="00A92BAB" w:rsidRDefault="000B7813" w:rsidP="00606B07">
      <w:pPr>
        <w:rPr>
          <w:sz w:val="22"/>
          <w:szCs w:val="22"/>
        </w:rPr>
      </w:pPr>
      <w:r w:rsidRPr="00A92BAB">
        <w:rPr>
          <w:sz w:val="22"/>
          <w:szCs w:val="22"/>
        </w:rPr>
        <w:t xml:space="preserve">Parasie, Sylvain (2015) ‘Data-Driven Revelation?’, </w:t>
      </w:r>
      <w:r w:rsidRPr="00A92BAB">
        <w:rPr>
          <w:i/>
          <w:sz w:val="22"/>
          <w:szCs w:val="22"/>
        </w:rPr>
        <w:t>Digital Journalism</w:t>
      </w:r>
      <w:r w:rsidRPr="00A92BAB">
        <w:rPr>
          <w:sz w:val="22"/>
          <w:szCs w:val="22"/>
        </w:rPr>
        <w:t>, 3(3): 364-80.</w:t>
      </w:r>
    </w:p>
    <w:p w14:paraId="61EBD1DE" w14:textId="77777777" w:rsidR="000B7813" w:rsidRPr="00A92BAB" w:rsidRDefault="000B7813" w:rsidP="00606B07">
      <w:pPr>
        <w:rPr>
          <w:sz w:val="22"/>
          <w:szCs w:val="22"/>
        </w:rPr>
      </w:pPr>
    </w:p>
    <w:p w14:paraId="2EDF0E30" w14:textId="19C080EF" w:rsidR="000B7813" w:rsidRPr="00A92BAB" w:rsidRDefault="000B7813" w:rsidP="00606B07">
      <w:pPr>
        <w:jc w:val="both"/>
        <w:rPr>
          <w:sz w:val="22"/>
          <w:szCs w:val="22"/>
        </w:rPr>
      </w:pPr>
      <w:r>
        <w:rPr>
          <w:rFonts w:cs="Arial"/>
          <w:sz w:val="22"/>
          <w:szCs w:val="22"/>
        </w:rPr>
        <w:t>Peters, Chris and Tamara</w:t>
      </w:r>
      <w:r w:rsidRPr="00A92BAB">
        <w:rPr>
          <w:rFonts w:cs="Arial"/>
          <w:sz w:val="22"/>
          <w:szCs w:val="22"/>
        </w:rPr>
        <w:t xml:space="preserve"> Witschge (2015) ‘From Grand Narratives of Democracy to Small Expectations of Participation’, </w:t>
      </w:r>
      <w:r w:rsidRPr="00A92BAB">
        <w:rPr>
          <w:rFonts w:cs="Arial"/>
          <w:i/>
          <w:sz w:val="22"/>
          <w:szCs w:val="22"/>
        </w:rPr>
        <w:t>Journalism Practice</w:t>
      </w:r>
      <w:r w:rsidRPr="00A92BAB">
        <w:rPr>
          <w:rFonts w:cs="Arial"/>
          <w:sz w:val="22"/>
          <w:szCs w:val="22"/>
        </w:rPr>
        <w:t>, 9(1): 19-34.</w:t>
      </w:r>
    </w:p>
    <w:p w14:paraId="3E30076D" w14:textId="77777777" w:rsidR="000B7813" w:rsidRPr="00A92BAB" w:rsidRDefault="000B7813" w:rsidP="00606B07">
      <w:pPr>
        <w:rPr>
          <w:sz w:val="22"/>
          <w:szCs w:val="22"/>
        </w:rPr>
      </w:pPr>
    </w:p>
    <w:p w14:paraId="5399BF15" w14:textId="77777777" w:rsidR="000B7813" w:rsidRPr="00A92BAB" w:rsidRDefault="000B7813" w:rsidP="00606B07">
      <w:pPr>
        <w:jc w:val="both"/>
        <w:rPr>
          <w:rFonts w:cs="Arial"/>
          <w:sz w:val="22"/>
          <w:szCs w:val="22"/>
        </w:rPr>
      </w:pPr>
      <w:r w:rsidRPr="00A92BAB">
        <w:rPr>
          <w:rFonts w:cs="Arial"/>
          <w:sz w:val="22"/>
          <w:szCs w:val="22"/>
        </w:rPr>
        <w:t xml:space="preserve">Primo, Alex and Gabriela Zago (2015) ‘Who And What Do Journalism?’, </w:t>
      </w:r>
      <w:r w:rsidRPr="00A92BAB">
        <w:rPr>
          <w:rFonts w:cs="Arial"/>
          <w:i/>
          <w:sz w:val="22"/>
          <w:szCs w:val="22"/>
        </w:rPr>
        <w:t>Digital Journalism</w:t>
      </w:r>
      <w:r w:rsidRPr="00A92BAB">
        <w:rPr>
          <w:rFonts w:cs="Arial"/>
          <w:sz w:val="22"/>
          <w:szCs w:val="22"/>
        </w:rPr>
        <w:t>, 3(1): 38-52.</w:t>
      </w:r>
    </w:p>
    <w:p w14:paraId="4C446457" w14:textId="77777777" w:rsidR="000B7813" w:rsidRDefault="000B7813" w:rsidP="00606B07">
      <w:pPr>
        <w:jc w:val="both"/>
        <w:rPr>
          <w:rFonts w:cs="Arial"/>
          <w:sz w:val="22"/>
          <w:szCs w:val="22"/>
        </w:rPr>
      </w:pPr>
    </w:p>
    <w:p w14:paraId="76CA4408" w14:textId="77777777" w:rsidR="000B7813" w:rsidRPr="000939E6" w:rsidRDefault="000B7813" w:rsidP="00606B07">
      <w:pPr>
        <w:jc w:val="both"/>
        <w:rPr>
          <w:rFonts w:cs="Arial"/>
          <w:sz w:val="22"/>
          <w:szCs w:val="22"/>
        </w:rPr>
      </w:pPr>
      <w:r w:rsidRPr="000939E6">
        <w:rPr>
          <w:rFonts w:cs="Arial"/>
          <w:sz w:val="22"/>
          <w:szCs w:val="22"/>
        </w:rPr>
        <w:t xml:space="preserve">Richards, Barry (2007) </w:t>
      </w:r>
      <w:r w:rsidRPr="000939E6">
        <w:rPr>
          <w:rFonts w:cs="Arial"/>
          <w:i/>
          <w:sz w:val="22"/>
          <w:szCs w:val="22"/>
        </w:rPr>
        <w:t>Emotional Governance</w:t>
      </w:r>
      <w:r w:rsidRPr="000939E6">
        <w:rPr>
          <w:rFonts w:cs="Arial"/>
          <w:sz w:val="22"/>
          <w:szCs w:val="22"/>
        </w:rPr>
        <w:t>. Basingstoke: Palgrave Macmillan.</w:t>
      </w:r>
    </w:p>
    <w:p w14:paraId="48A0CC5C" w14:textId="77777777" w:rsidR="000B7813" w:rsidRDefault="000B7813" w:rsidP="00606B07">
      <w:pPr>
        <w:rPr>
          <w:sz w:val="22"/>
          <w:szCs w:val="22"/>
        </w:rPr>
      </w:pPr>
    </w:p>
    <w:p w14:paraId="5BCCBD29" w14:textId="77777777" w:rsidR="000B7813" w:rsidRPr="00A92BAB" w:rsidRDefault="000B7813" w:rsidP="00606B07">
      <w:pPr>
        <w:rPr>
          <w:sz w:val="22"/>
          <w:szCs w:val="22"/>
        </w:rPr>
      </w:pPr>
      <w:r w:rsidRPr="00A92BAB">
        <w:rPr>
          <w:sz w:val="22"/>
          <w:szCs w:val="22"/>
        </w:rPr>
        <w:t xml:space="preserve">Rogers, Simon (2009) ‘How to crowdsource MPs’ expenses’, </w:t>
      </w:r>
      <w:r w:rsidRPr="00A92BAB">
        <w:rPr>
          <w:i/>
          <w:sz w:val="22"/>
          <w:szCs w:val="22"/>
        </w:rPr>
        <w:t>Guardian</w:t>
      </w:r>
      <w:r w:rsidRPr="00A92BAB">
        <w:rPr>
          <w:sz w:val="22"/>
          <w:szCs w:val="22"/>
        </w:rPr>
        <w:t>, 18 June [www.theguardian.com/news/datablog/2009/jun/18/mps-expenses-houseofcommons].</w:t>
      </w:r>
    </w:p>
    <w:p w14:paraId="5881C2A2" w14:textId="77777777" w:rsidR="000B7813" w:rsidRPr="00A92BAB" w:rsidRDefault="000B7813" w:rsidP="00606B07">
      <w:pPr>
        <w:rPr>
          <w:sz w:val="22"/>
          <w:szCs w:val="22"/>
        </w:rPr>
      </w:pPr>
    </w:p>
    <w:p w14:paraId="05149A8B" w14:textId="77777777" w:rsidR="000B7813" w:rsidRPr="00A92BAB" w:rsidRDefault="000B7813" w:rsidP="00606B07">
      <w:pPr>
        <w:rPr>
          <w:sz w:val="22"/>
          <w:szCs w:val="22"/>
        </w:rPr>
      </w:pPr>
      <w:r w:rsidRPr="00A92BAB">
        <w:rPr>
          <w:sz w:val="22"/>
          <w:szCs w:val="22"/>
        </w:rPr>
        <w:t xml:space="preserve">Rogers, Simon (2011) ‘Data journalism at the </w:t>
      </w:r>
      <w:r w:rsidRPr="00A92BAB">
        <w:rPr>
          <w:i/>
          <w:sz w:val="22"/>
          <w:szCs w:val="22"/>
        </w:rPr>
        <w:t>Guardian</w:t>
      </w:r>
      <w:r w:rsidRPr="00A92BAB">
        <w:rPr>
          <w:sz w:val="22"/>
          <w:szCs w:val="22"/>
        </w:rPr>
        <w:t xml:space="preserve">: what is it and how do we do it?’, </w:t>
      </w:r>
      <w:r w:rsidRPr="00A92BAB">
        <w:rPr>
          <w:i/>
          <w:sz w:val="22"/>
          <w:szCs w:val="22"/>
        </w:rPr>
        <w:t>Guardian</w:t>
      </w:r>
      <w:r w:rsidRPr="00A92BAB">
        <w:rPr>
          <w:sz w:val="22"/>
          <w:szCs w:val="22"/>
        </w:rPr>
        <w:t>, 28 July [www.theguardian.com/news/datablog/2011/jul/28/data-journalism].</w:t>
      </w:r>
    </w:p>
    <w:p w14:paraId="02798A3C" w14:textId="77777777" w:rsidR="000B7813" w:rsidRPr="00A92BAB" w:rsidRDefault="000B7813" w:rsidP="00606B07">
      <w:pPr>
        <w:rPr>
          <w:sz w:val="22"/>
          <w:szCs w:val="22"/>
        </w:rPr>
      </w:pPr>
    </w:p>
    <w:p w14:paraId="0BB8DB12" w14:textId="77777777" w:rsidR="000B7813" w:rsidRDefault="000B7813" w:rsidP="00606B07">
      <w:pPr>
        <w:rPr>
          <w:sz w:val="22"/>
          <w:szCs w:val="22"/>
        </w:rPr>
      </w:pPr>
      <w:r w:rsidRPr="00A92BAB">
        <w:rPr>
          <w:sz w:val="22"/>
          <w:szCs w:val="22"/>
        </w:rPr>
        <w:t xml:space="preserve">Roose, Kevin (2014) ‘Robots Are Invading the News Business, and It’s Great for Journalists’, </w:t>
      </w:r>
      <w:r w:rsidRPr="00A92BAB">
        <w:rPr>
          <w:i/>
          <w:sz w:val="22"/>
          <w:szCs w:val="22"/>
        </w:rPr>
        <w:t>New York</w:t>
      </w:r>
      <w:r w:rsidRPr="00A92BAB">
        <w:rPr>
          <w:sz w:val="22"/>
          <w:szCs w:val="22"/>
        </w:rPr>
        <w:t xml:space="preserve"> Magazine, 11 July [http://nymag.com/daily/intelligencer/2014/07/washington-weed-hero-got-his-job-back.html].</w:t>
      </w:r>
    </w:p>
    <w:p w14:paraId="1E60C87F" w14:textId="77777777" w:rsidR="000B7813" w:rsidRPr="00A92BAB" w:rsidRDefault="000B7813" w:rsidP="00606B07">
      <w:pPr>
        <w:rPr>
          <w:sz w:val="22"/>
          <w:szCs w:val="22"/>
        </w:rPr>
      </w:pPr>
    </w:p>
    <w:p w14:paraId="49C23875" w14:textId="77777777" w:rsidR="000B7813" w:rsidRPr="00A92BAB" w:rsidRDefault="000B7813" w:rsidP="00606B07">
      <w:pPr>
        <w:rPr>
          <w:sz w:val="22"/>
          <w:szCs w:val="22"/>
        </w:rPr>
      </w:pPr>
      <w:r w:rsidRPr="00A92BAB">
        <w:rPr>
          <w:sz w:val="22"/>
          <w:szCs w:val="22"/>
        </w:rPr>
        <w:t xml:space="preserve">Rutkin, Aviva (2014) ‘Rise of robot reporters: when software writes the news’, </w:t>
      </w:r>
      <w:r w:rsidRPr="00A92BAB">
        <w:rPr>
          <w:i/>
          <w:sz w:val="22"/>
          <w:szCs w:val="22"/>
        </w:rPr>
        <w:t>New Scientist</w:t>
      </w:r>
      <w:r w:rsidRPr="00A92BAB">
        <w:rPr>
          <w:sz w:val="22"/>
          <w:szCs w:val="22"/>
        </w:rPr>
        <w:t>, 21 March [www.newscientist.com/article/dn25273-rise-of-robot-reporters-when-software-writes-the-news.html#.VYPqSmDj40s].</w:t>
      </w:r>
    </w:p>
    <w:p w14:paraId="3AFCBD57" w14:textId="77777777" w:rsidR="000B7813" w:rsidRDefault="000B7813" w:rsidP="00606B07">
      <w:pPr>
        <w:rPr>
          <w:sz w:val="22"/>
          <w:szCs w:val="22"/>
        </w:rPr>
      </w:pPr>
    </w:p>
    <w:p w14:paraId="0CF88E79" w14:textId="77777777" w:rsidR="000B7813" w:rsidRPr="000939E6" w:rsidRDefault="000B7813" w:rsidP="00606B07">
      <w:pPr>
        <w:jc w:val="both"/>
        <w:rPr>
          <w:rFonts w:cs="Arial"/>
          <w:sz w:val="22"/>
          <w:szCs w:val="22"/>
        </w:rPr>
      </w:pPr>
      <w:r w:rsidRPr="000939E6">
        <w:rPr>
          <w:rFonts w:cs="Arial"/>
          <w:sz w:val="22"/>
          <w:szCs w:val="22"/>
        </w:rPr>
        <w:t xml:space="preserve">Thaler, Richard H. and Cass R. Sunstein (2008) </w:t>
      </w:r>
      <w:r w:rsidRPr="000939E6">
        <w:rPr>
          <w:rFonts w:cs="Arial"/>
          <w:i/>
          <w:sz w:val="22"/>
          <w:szCs w:val="22"/>
        </w:rPr>
        <w:t>Nudge: Improving Decisions About Health, Wealth and Happiness</w:t>
      </w:r>
      <w:r w:rsidRPr="000939E6">
        <w:rPr>
          <w:rFonts w:cs="Arial"/>
          <w:sz w:val="22"/>
          <w:szCs w:val="22"/>
        </w:rPr>
        <w:t>. New Haven, CT: Yale University Press.</w:t>
      </w:r>
    </w:p>
    <w:p w14:paraId="367E5F98" w14:textId="77777777" w:rsidR="000B7813" w:rsidRPr="00A92BAB" w:rsidRDefault="000B7813" w:rsidP="00606B07">
      <w:pPr>
        <w:rPr>
          <w:sz w:val="22"/>
          <w:szCs w:val="22"/>
        </w:rPr>
      </w:pPr>
    </w:p>
    <w:p w14:paraId="2926276E" w14:textId="77777777" w:rsidR="000B7813" w:rsidRPr="00A92BAB" w:rsidRDefault="000B7813" w:rsidP="00606B07">
      <w:pPr>
        <w:rPr>
          <w:sz w:val="22"/>
          <w:szCs w:val="22"/>
        </w:rPr>
      </w:pPr>
      <w:r w:rsidRPr="00A92BAB">
        <w:rPr>
          <w:sz w:val="22"/>
          <w:szCs w:val="22"/>
        </w:rPr>
        <w:t xml:space="preserve">Weaver, David and Maxwell Combs (1980) ‘Journalism and Social Science: A New Relationship?’, </w:t>
      </w:r>
      <w:r w:rsidRPr="00A92BAB">
        <w:rPr>
          <w:i/>
          <w:sz w:val="22"/>
          <w:szCs w:val="22"/>
        </w:rPr>
        <w:t>Public Opinion Quarterly</w:t>
      </w:r>
      <w:r w:rsidRPr="00A92BAB">
        <w:rPr>
          <w:sz w:val="22"/>
          <w:szCs w:val="22"/>
        </w:rPr>
        <w:t>, 44: 477-94.</w:t>
      </w:r>
    </w:p>
    <w:p w14:paraId="312AC9E9" w14:textId="77777777" w:rsidR="000B7813" w:rsidRPr="009D5B3E" w:rsidRDefault="000B7813">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C991" w14:textId="77777777" w:rsidR="000B7813" w:rsidRPr="00A945C0" w:rsidRDefault="000B7813" w:rsidP="006303C2">
    <w:pPr>
      <w:pStyle w:val="Footer"/>
      <w:framePr w:wrap="around" w:vAnchor="text" w:hAnchor="margin" w:xAlign="center" w:y="1"/>
      <w:rPr>
        <w:rStyle w:val="PageNumber"/>
        <w:sz w:val="22"/>
        <w:szCs w:val="22"/>
      </w:rPr>
    </w:pPr>
    <w:r w:rsidRPr="00A945C0">
      <w:rPr>
        <w:rStyle w:val="PageNumber"/>
        <w:sz w:val="22"/>
        <w:szCs w:val="22"/>
      </w:rPr>
      <w:fldChar w:fldCharType="begin"/>
    </w:r>
    <w:r w:rsidRPr="00A945C0">
      <w:rPr>
        <w:rStyle w:val="PageNumber"/>
        <w:sz w:val="22"/>
        <w:szCs w:val="22"/>
      </w:rPr>
      <w:instrText xml:space="preserve">PAGE  </w:instrText>
    </w:r>
    <w:r w:rsidRPr="00A945C0">
      <w:rPr>
        <w:rStyle w:val="PageNumber"/>
        <w:sz w:val="22"/>
        <w:szCs w:val="22"/>
      </w:rPr>
      <w:fldChar w:fldCharType="separate"/>
    </w:r>
    <w:r w:rsidR="00E203EA">
      <w:rPr>
        <w:rStyle w:val="PageNumber"/>
        <w:noProof/>
        <w:sz w:val="22"/>
        <w:szCs w:val="22"/>
      </w:rPr>
      <w:t>1</w:t>
    </w:r>
    <w:r w:rsidRPr="00A945C0">
      <w:rPr>
        <w:rStyle w:val="PageNumber"/>
        <w:sz w:val="22"/>
        <w:szCs w:val="22"/>
      </w:rPr>
      <w:fldChar w:fldCharType="end"/>
    </w:r>
  </w:p>
  <w:p w14:paraId="1442A8A7" w14:textId="77777777" w:rsidR="000B7813" w:rsidRPr="00A945C0" w:rsidRDefault="000B7813">
    <w:pPr>
      <w:pStyle w:val="Footer"/>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1180" w14:textId="77777777" w:rsidR="000B7813" w:rsidRDefault="000B7813" w:rsidP="00C76844">
      <w:r>
        <w:separator/>
      </w:r>
    </w:p>
  </w:footnote>
  <w:footnote w:type="continuationSeparator" w:id="0">
    <w:p w14:paraId="071DC025" w14:textId="77777777" w:rsidR="000B7813" w:rsidRDefault="000B7813" w:rsidP="00C76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733"/>
    <w:multiLevelType w:val="hybridMultilevel"/>
    <w:tmpl w:val="8098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90FC5"/>
    <w:multiLevelType w:val="hybridMultilevel"/>
    <w:tmpl w:val="7A68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C27F0"/>
    <w:multiLevelType w:val="hybridMultilevel"/>
    <w:tmpl w:val="D92A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71F37"/>
    <w:multiLevelType w:val="hybridMultilevel"/>
    <w:tmpl w:val="8558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E7E01"/>
    <w:multiLevelType w:val="hybridMultilevel"/>
    <w:tmpl w:val="933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63E73"/>
    <w:multiLevelType w:val="hybridMultilevel"/>
    <w:tmpl w:val="E1F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00CB3"/>
    <w:multiLevelType w:val="hybridMultilevel"/>
    <w:tmpl w:val="A5B2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F03AA"/>
    <w:multiLevelType w:val="hybridMultilevel"/>
    <w:tmpl w:val="79C03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851F34"/>
    <w:multiLevelType w:val="hybridMultilevel"/>
    <w:tmpl w:val="985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C49B3"/>
    <w:multiLevelType w:val="hybridMultilevel"/>
    <w:tmpl w:val="8F6A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52B43"/>
    <w:multiLevelType w:val="hybridMultilevel"/>
    <w:tmpl w:val="8EBE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30360"/>
    <w:multiLevelType w:val="hybridMultilevel"/>
    <w:tmpl w:val="8EBE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11"/>
  </w:num>
  <w:num w:numId="8">
    <w:abstractNumId w:val="10"/>
  </w:num>
  <w:num w:numId="9">
    <w:abstractNumId w:val="9"/>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pos w:val="beneathText"/>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34"/>
    <w:rsid w:val="000019B3"/>
    <w:rsid w:val="00002A48"/>
    <w:rsid w:val="00002D83"/>
    <w:rsid w:val="00002DED"/>
    <w:rsid w:val="000032E3"/>
    <w:rsid w:val="000112D4"/>
    <w:rsid w:val="000115FC"/>
    <w:rsid w:val="000136DE"/>
    <w:rsid w:val="00014F7D"/>
    <w:rsid w:val="00015E1F"/>
    <w:rsid w:val="000255B7"/>
    <w:rsid w:val="000277D0"/>
    <w:rsid w:val="0003178D"/>
    <w:rsid w:val="00032123"/>
    <w:rsid w:val="00033276"/>
    <w:rsid w:val="000372BF"/>
    <w:rsid w:val="00037EE7"/>
    <w:rsid w:val="00040073"/>
    <w:rsid w:val="00040EBE"/>
    <w:rsid w:val="000417BE"/>
    <w:rsid w:val="00046C6A"/>
    <w:rsid w:val="00053986"/>
    <w:rsid w:val="00053F74"/>
    <w:rsid w:val="00054CE4"/>
    <w:rsid w:val="00066259"/>
    <w:rsid w:val="000704A7"/>
    <w:rsid w:val="00070623"/>
    <w:rsid w:val="00071ABF"/>
    <w:rsid w:val="000768E1"/>
    <w:rsid w:val="00082426"/>
    <w:rsid w:val="00082C47"/>
    <w:rsid w:val="0008376E"/>
    <w:rsid w:val="000862A6"/>
    <w:rsid w:val="000939E6"/>
    <w:rsid w:val="000A079C"/>
    <w:rsid w:val="000A44B8"/>
    <w:rsid w:val="000A5662"/>
    <w:rsid w:val="000A6D61"/>
    <w:rsid w:val="000A71FE"/>
    <w:rsid w:val="000B1BA2"/>
    <w:rsid w:val="000B721D"/>
    <w:rsid w:val="000B7813"/>
    <w:rsid w:val="000D257A"/>
    <w:rsid w:val="000E2BE9"/>
    <w:rsid w:val="000E7655"/>
    <w:rsid w:val="000F30FF"/>
    <w:rsid w:val="000F4EF9"/>
    <w:rsid w:val="000F709B"/>
    <w:rsid w:val="00101BCD"/>
    <w:rsid w:val="00104529"/>
    <w:rsid w:val="00105E1F"/>
    <w:rsid w:val="001130CA"/>
    <w:rsid w:val="00114860"/>
    <w:rsid w:val="00115013"/>
    <w:rsid w:val="00116249"/>
    <w:rsid w:val="00116FDB"/>
    <w:rsid w:val="00117FC0"/>
    <w:rsid w:val="00126421"/>
    <w:rsid w:val="001355CC"/>
    <w:rsid w:val="00137773"/>
    <w:rsid w:val="0014134B"/>
    <w:rsid w:val="00141621"/>
    <w:rsid w:val="001432C7"/>
    <w:rsid w:val="001501FE"/>
    <w:rsid w:val="00151880"/>
    <w:rsid w:val="001525B9"/>
    <w:rsid w:val="001537BF"/>
    <w:rsid w:val="001549DC"/>
    <w:rsid w:val="0016397D"/>
    <w:rsid w:val="00167D17"/>
    <w:rsid w:val="001760F1"/>
    <w:rsid w:val="00182716"/>
    <w:rsid w:val="00183FCE"/>
    <w:rsid w:val="001864FC"/>
    <w:rsid w:val="00187968"/>
    <w:rsid w:val="00193488"/>
    <w:rsid w:val="00194395"/>
    <w:rsid w:val="001957F9"/>
    <w:rsid w:val="00195B8A"/>
    <w:rsid w:val="00196B7A"/>
    <w:rsid w:val="001A1143"/>
    <w:rsid w:val="001A184B"/>
    <w:rsid w:val="001A18F6"/>
    <w:rsid w:val="001A533B"/>
    <w:rsid w:val="001A5D64"/>
    <w:rsid w:val="001B4C2C"/>
    <w:rsid w:val="001C338B"/>
    <w:rsid w:val="001C4129"/>
    <w:rsid w:val="001C4A13"/>
    <w:rsid w:val="001C4D51"/>
    <w:rsid w:val="001C6EBE"/>
    <w:rsid w:val="001D0D47"/>
    <w:rsid w:val="001D2BDA"/>
    <w:rsid w:val="001D4BA9"/>
    <w:rsid w:val="001E21E7"/>
    <w:rsid w:val="001E4CD9"/>
    <w:rsid w:val="001E6EDE"/>
    <w:rsid w:val="001F13F0"/>
    <w:rsid w:val="001F308C"/>
    <w:rsid w:val="001F6C67"/>
    <w:rsid w:val="00200122"/>
    <w:rsid w:val="00202EDF"/>
    <w:rsid w:val="002109AE"/>
    <w:rsid w:val="00210FEB"/>
    <w:rsid w:val="00211544"/>
    <w:rsid w:val="00213081"/>
    <w:rsid w:val="002141CB"/>
    <w:rsid w:val="002149BA"/>
    <w:rsid w:val="00220DBE"/>
    <w:rsid w:val="00227C01"/>
    <w:rsid w:val="00235FAE"/>
    <w:rsid w:val="00240A39"/>
    <w:rsid w:val="00241FBC"/>
    <w:rsid w:val="0025155D"/>
    <w:rsid w:val="00251D09"/>
    <w:rsid w:val="00252D31"/>
    <w:rsid w:val="0025525C"/>
    <w:rsid w:val="002601B6"/>
    <w:rsid w:val="0026198B"/>
    <w:rsid w:val="00263814"/>
    <w:rsid w:val="002706F3"/>
    <w:rsid w:val="00276D2C"/>
    <w:rsid w:val="002814A6"/>
    <w:rsid w:val="00283647"/>
    <w:rsid w:val="0029190A"/>
    <w:rsid w:val="00291A0B"/>
    <w:rsid w:val="00294171"/>
    <w:rsid w:val="00294297"/>
    <w:rsid w:val="002A25E5"/>
    <w:rsid w:val="002B02A2"/>
    <w:rsid w:val="002B5AEE"/>
    <w:rsid w:val="002B61C2"/>
    <w:rsid w:val="002C209C"/>
    <w:rsid w:val="002C3763"/>
    <w:rsid w:val="002C4EE4"/>
    <w:rsid w:val="002C6A36"/>
    <w:rsid w:val="002D002F"/>
    <w:rsid w:val="002D1424"/>
    <w:rsid w:val="002D339E"/>
    <w:rsid w:val="002D3CAF"/>
    <w:rsid w:val="002E3517"/>
    <w:rsid w:val="002E74BD"/>
    <w:rsid w:val="002F03F0"/>
    <w:rsid w:val="002F305F"/>
    <w:rsid w:val="002F4BA3"/>
    <w:rsid w:val="002F553F"/>
    <w:rsid w:val="0031526F"/>
    <w:rsid w:val="0032745F"/>
    <w:rsid w:val="0033596A"/>
    <w:rsid w:val="00335F07"/>
    <w:rsid w:val="00341E94"/>
    <w:rsid w:val="00342068"/>
    <w:rsid w:val="003477DB"/>
    <w:rsid w:val="003510BD"/>
    <w:rsid w:val="003549C5"/>
    <w:rsid w:val="00361CE5"/>
    <w:rsid w:val="00363550"/>
    <w:rsid w:val="003657CC"/>
    <w:rsid w:val="00371768"/>
    <w:rsid w:val="003730E2"/>
    <w:rsid w:val="00376B91"/>
    <w:rsid w:val="003770FC"/>
    <w:rsid w:val="003904DE"/>
    <w:rsid w:val="00394C45"/>
    <w:rsid w:val="003A251D"/>
    <w:rsid w:val="003B0F89"/>
    <w:rsid w:val="003B690D"/>
    <w:rsid w:val="003C0DF2"/>
    <w:rsid w:val="003C15FA"/>
    <w:rsid w:val="003C30E8"/>
    <w:rsid w:val="003C4719"/>
    <w:rsid w:val="003C4DCE"/>
    <w:rsid w:val="003E38BA"/>
    <w:rsid w:val="003E78FC"/>
    <w:rsid w:val="003F0F19"/>
    <w:rsid w:val="003F1A5A"/>
    <w:rsid w:val="003F536D"/>
    <w:rsid w:val="003F5C08"/>
    <w:rsid w:val="003F7D00"/>
    <w:rsid w:val="00402A69"/>
    <w:rsid w:val="004045F9"/>
    <w:rsid w:val="00404B71"/>
    <w:rsid w:val="00404C2E"/>
    <w:rsid w:val="00415CC2"/>
    <w:rsid w:val="00417C8E"/>
    <w:rsid w:val="00420D50"/>
    <w:rsid w:val="004268CA"/>
    <w:rsid w:val="00426F0D"/>
    <w:rsid w:val="004273FB"/>
    <w:rsid w:val="00430F70"/>
    <w:rsid w:val="0043163C"/>
    <w:rsid w:val="00435CFF"/>
    <w:rsid w:val="0044119D"/>
    <w:rsid w:val="004500F2"/>
    <w:rsid w:val="00450FA9"/>
    <w:rsid w:val="0045252D"/>
    <w:rsid w:val="00453579"/>
    <w:rsid w:val="004545FD"/>
    <w:rsid w:val="00454E4A"/>
    <w:rsid w:val="004578C6"/>
    <w:rsid w:val="0046051C"/>
    <w:rsid w:val="00462029"/>
    <w:rsid w:val="00464F1F"/>
    <w:rsid w:val="0047074C"/>
    <w:rsid w:val="0048675F"/>
    <w:rsid w:val="00490FD2"/>
    <w:rsid w:val="004936B5"/>
    <w:rsid w:val="004945FA"/>
    <w:rsid w:val="00495205"/>
    <w:rsid w:val="00495832"/>
    <w:rsid w:val="004A47F0"/>
    <w:rsid w:val="004B3500"/>
    <w:rsid w:val="004B4940"/>
    <w:rsid w:val="004B542E"/>
    <w:rsid w:val="004B6C9F"/>
    <w:rsid w:val="004C0A83"/>
    <w:rsid w:val="004C1FB3"/>
    <w:rsid w:val="004C4D6E"/>
    <w:rsid w:val="004D1833"/>
    <w:rsid w:val="004D35F3"/>
    <w:rsid w:val="004D3CDC"/>
    <w:rsid w:val="004D6330"/>
    <w:rsid w:val="004D7557"/>
    <w:rsid w:val="004D774E"/>
    <w:rsid w:val="004D77BD"/>
    <w:rsid w:val="004E0ADF"/>
    <w:rsid w:val="004F3ACD"/>
    <w:rsid w:val="004F48C9"/>
    <w:rsid w:val="005015A2"/>
    <w:rsid w:val="00501BA1"/>
    <w:rsid w:val="00505E41"/>
    <w:rsid w:val="00510B08"/>
    <w:rsid w:val="00522CDB"/>
    <w:rsid w:val="00524C12"/>
    <w:rsid w:val="00525448"/>
    <w:rsid w:val="005272B3"/>
    <w:rsid w:val="005277C5"/>
    <w:rsid w:val="00531369"/>
    <w:rsid w:val="00533C81"/>
    <w:rsid w:val="005353AE"/>
    <w:rsid w:val="0054057D"/>
    <w:rsid w:val="005408A3"/>
    <w:rsid w:val="00546776"/>
    <w:rsid w:val="00547D50"/>
    <w:rsid w:val="00551DDB"/>
    <w:rsid w:val="005531EB"/>
    <w:rsid w:val="00555C02"/>
    <w:rsid w:val="00562CA0"/>
    <w:rsid w:val="00566185"/>
    <w:rsid w:val="00570EF6"/>
    <w:rsid w:val="0057453A"/>
    <w:rsid w:val="00576CCD"/>
    <w:rsid w:val="00577EB5"/>
    <w:rsid w:val="00582059"/>
    <w:rsid w:val="005830B0"/>
    <w:rsid w:val="00584072"/>
    <w:rsid w:val="00585F2D"/>
    <w:rsid w:val="005948EF"/>
    <w:rsid w:val="005A32AB"/>
    <w:rsid w:val="005A5A45"/>
    <w:rsid w:val="005A5D9E"/>
    <w:rsid w:val="005A6179"/>
    <w:rsid w:val="005A7641"/>
    <w:rsid w:val="005C3192"/>
    <w:rsid w:val="005C5181"/>
    <w:rsid w:val="005C53C8"/>
    <w:rsid w:val="005D1054"/>
    <w:rsid w:val="005D1C3E"/>
    <w:rsid w:val="005D3221"/>
    <w:rsid w:val="005D79AB"/>
    <w:rsid w:val="005D7F24"/>
    <w:rsid w:val="005E134D"/>
    <w:rsid w:val="005E1A67"/>
    <w:rsid w:val="005E27A7"/>
    <w:rsid w:val="005E3297"/>
    <w:rsid w:val="005E3338"/>
    <w:rsid w:val="005E7EC7"/>
    <w:rsid w:val="005F5894"/>
    <w:rsid w:val="00603985"/>
    <w:rsid w:val="00606B07"/>
    <w:rsid w:val="00614F10"/>
    <w:rsid w:val="00621C80"/>
    <w:rsid w:val="00622C1C"/>
    <w:rsid w:val="00627B85"/>
    <w:rsid w:val="006303C2"/>
    <w:rsid w:val="00630686"/>
    <w:rsid w:val="00630A2C"/>
    <w:rsid w:val="0063728D"/>
    <w:rsid w:val="00637A6C"/>
    <w:rsid w:val="00641AFA"/>
    <w:rsid w:val="00645940"/>
    <w:rsid w:val="00653880"/>
    <w:rsid w:val="00656643"/>
    <w:rsid w:val="0065773A"/>
    <w:rsid w:val="00657B64"/>
    <w:rsid w:val="00671146"/>
    <w:rsid w:val="00672DD2"/>
    <w:rsid w:val="00673A55"/>
    <w:rsid w:val="00675991"/>
    <w:rsid w:val="0068486D"/>
    <w:rsid w:val="00686383"/>
    <w:rsid w:val="0069156F"/>
    <w:rsid w:val="0069296A"/>
    <w:rsid w:val="00696A01"/>
    <w:rsid w:val="006A7758"/>
    <w:rsid w:val="006A7D38"/>
    <w:rsid w:val="006A7F65"/>
    <w:rsid w:val="006B082C"/>
    <w:rsid w:val="006B11C2"/>
    <w:rsid w:val="006B66D1"/>
    <w:rsid w:val="006D3661"/>
    <w:rsid w:val="006D4499"/>
    <w:rsid w:val="006E1712"/>
    <w:rsid w:val="006E2D61"/>
    <w:rsid w:val="006E410C"/>
    <w:rsid w:val="006F4D62"/>
    <w:rsid w:val="00700DCC"/>
    <w:rsid w:val="00707F78"/>
    <w:rsid w:val="00710CE9"/>
    <w:rsid w:val="0071591B"/>
    <w:rsid w:val="007265CF"/>
    <w:rsid w:val="00734691"/>
    <w:rsid w:val="00746877"/>
    <w:rsid w:val="0075399C"/>
    <w:rsid w:val="00755C26"/>
    <w:rsid w:val="007612C2"/>
    <w:rsid w:val="00765041"/>
    <w:rsid w:val="00767181"/>
    <w:rsid w:val="007738B1"/>
    <w:rsid w:val="00775865"/>
    <w:rsid w:val="00780172"/>
    <w:rsid w:val="007825A0"/>
    <w:rsid w:val="007830BD"/>
    <w:rsid w:val="007A0EDB"/>
    <w:rsid w:val="007A2AFB"/>
    <w:rsid w:val="007A7FD2"/>
    <w:rsid w:val="007B593C"/>
    <w:rsid w:val="007C024C"/>
    <w:rsid w:val="007C19DB"/>
    <w:rsid w:val="007C7112"/>
    <w:rsid w:val="007D5302"/>
    <w:rsid w:val="007E2516"/>
    <w:rsid w:val="007E27A9"/>
    <w:rsid w:val="007E2972"/>
    <w:rsid w:val="007E4457"/>
    <w:rsid w:val="007E79B7"/>
    <w:rsid w:val="00801D9A"/>
    <w:rsid w:val="00805409"/>
    <w:rsid w:val="0080619E"/>
    <w:rsid w:val="00811258"/>
    <w:rsid w:val="008160A9"/>
    <w:rsid w:val="008208E7"/>
    <w:rsid w:val="00821760"/>
    <w:rsid w:val="0082475C"/>
    <w:rsid w:val="00825972"/>
    <w:rsid w:val="0083455C"/>
    <w:rsid w:val="00837D3E"/>
    <w:rsid w:val="008420AD"/>
    <w:rsid w:val="00861801"/>
    <w:rsid w:val="008619F3"/>
    <w:rsid w:val="008627FE"/>
    <w:rsid w:val="008639DA"/>
    <w:rsid w:val="00870BCA"/>
    <w:rsid w:val="0087346C"/>
    <w:rsid w:val="008748B7"/>
    <w:rsid w:val="00874C88"/>
    <w:rsid w:val="008779AC"/>
    <w:rsid w:val="00877A29"/>
    <w:rsid w:val="00877E35"/>
    <w:rsid w:val="00892607"/>
    <w:rsid w:val="00896F6F"/>
    <w:rsid w:val="00897936"/>
    <w:rsid w:val="008A215A"/>
    <w:rsid w:val="008A4727"/>
    <w:rsid w:val="008A48C0"/>
    <w:rsid w:val="008B113F"/>
    <w:rsid w:val="008B675C"/>
    <w:rsid w:val="008C406B"/>
    <w:rsid w:val="008D25BF"/>
    <w:rsid w:val="008D2DC7"/>
    <w:rsid w:val="008D4C8E"/>
    <w:rsid w:val="008F202F"/>
    <w:rsid w:val="008F267C"/>
    <w:rsid w:val="008F6AAD"/>
    <w:rsid w:val="008F6CCE"/>
    <w:rsid w:val="008F763C"/>
    <w:rsid w:val="0090144A"/>
    <w:rsid w:val="00901EF2"/>
    <w:rsid w:val="00903BF3"/>
    <w:rsid w:val="0092153F"/>
    <w:rsid w:val="009230E7"/>
    <w:rsid w:val="00925299"/>
    <w:rsid w:val="00927FC4"/>
    <w:rsid w:val="00940B81"/>
    <w:rsid w:val="00944703"/>
    <w:rsid w:val="0094597E"/>
    <w:rsid w:val="00956F1C"/>
    <w:rsid w:val="0095799A"/>
    <w:rsid w:val="00957DD9"/>
    <w:rsid w:val="00960F51"/>
    <w:rsid w:val="009625A2"/>
    <w:rsid w:val="00980FA8"/>
    <w:rsid w:val="00981776"/>
    <w:rsid w:val="009844E8"/>
    <w:rsid w:val="00993734"/>
    <w:rsid w:val="0099451F"/>
    <w:rsid w:val="009A09E0"/>
    <w:rsid w:val="009B27AD"/>
    <w:rsid w:val="009B30C1"/>
    <w:rsid w:val="009B4ED9"/>
    <w:rsid w:val="009B6A59"/>
    <w:rsid w:val="009C0B7F"/>
    <w:rsid w:val="009C183F"/>
    <w:rsid w:val="009C2A6C"/>
    <w:rsid w:val="009C5353"/>
    <w:rsid w:val="009C5B16"/>
    <w:rsid w:val="009D3786"/>
    <w:rsid w:val="009D49CE"/>
    <w:rsid w:val="009D5B3E"/>
    <w:rsid w:val="009D7F32"/>
    <w:rsid w:val="009D7F3A"/>
    <w:rsid w:val="009E1E14"/>
    <w:rsid w:val="009E2107"/>
    <w:rsid w:val="009E4189"/>
    <w:rsid w:val="009E6E98"/>
    <w:rsid w:val="009E6F3A"/>
    <w:rsid w:val="009F0B60"/>
    <w:rsid w:val="009F4058"/>
    <w:rsid w:val="009F5C29"/>
    <w:rsid w:val="00A00CFC"/>
    <w:rsid w:val="00A0109C"/>
    <w:rsid w:val="00A11AFE"/>
    <w:rsid w:val="00A154B8"/>
    <w:rsid w:val="00A16346"/>
    <w:rsid w:val="00A257C9"/>
    <w:rsid w:val="00A276AB"/>
    <w:rsid w:val="00A277AD"/>
    <w:rsid w:val="00A30C5F"/>
    <w:rsid w:val="00A34A92"/>
    <w:rsid w:val="00A35B1E"/>
    <w:rsid w:val="00A35DA2"/>
    <w:rsid w:val="00A3720B"/>
    <w:rsid w:val="00A41AD4"/>
    <w:rsid w:val="00A63906"/>
    <w:rsid w:val="00A7050F"/>
    <w:rsid w:val="00A70F23"/>
    <w:rsid w:val="00A7322C"/>
    <w:rsid w:val="00A8049D"/>
    <w:rsid w:val="00A83252"/>
    <w:rsid w:val="00A83A29"/>
    <w:rsid w:val="00A83CB4"/>
    <w:rsid w:val="00A92BAB"/>
    <w:rsid w:val="00A945C0"/>
    <w:rsid w:val="00AA085C"/>
    <w:rsid w:val="00AA1A8B"/>
    <w:rsid w:val="00AA25CE"/>
    <w:rsid w:val="00AA2DDC"/>
    <w:rsid w:val="00AA3650"/>
    <w:rsid w:val="00AB062E"/>
    <w:rsid w:val="00AB273F"/>
    <w:rsid w:val="00AB3C9C"/>
    <w:rsid w:val="00AB3D3F"/>
    <w:rsid w:val="00AB59BB"/>
    <w:rsid w:val="00AB6798"/>
    <w:rsid w:val="00AC4105"/>
    <w:rsid w:val="00AD048A"/>
    <w:rsid w:val="00AD2F35"/>
    <w:rsid w:val="00AE1026"/>
    <w:rsid w:val="00AE204B"/>
    <w:rsid w:val="00AE24D4"/>
    <w:rsid w:val="00AE44FD"/>
    <w:rsid w:val="00AE4F61"/>
    <w:rsid w:val="00AE79B0"/>
    <w:rsid w:val="00AF3F95"/>
    <w:rsid w:val="00AF4252"/>
    <w:rsid w:val="00B03E3F"/>
    <w:rsid w:val="00B05FA8"/>
    <w:rsid w:val="00B127B0"/>
    <w:rsid w:val="00B17F47"/>
    <w:rsid w:val="00B20FC6"/>
    <w:rsid w:val="00B23D55"/>
    <w:rsid w:val="00B2475D"/>
    <w:rsid w:val="00B256D7"/>
    <w:rsid w:val="00B3063D"/>
    <w:rsid w:val="00B30DE7"/>
    <w:rsid w:val="00B30E96"/>
    <w:rsid w:val="00B329EF"/>
    <w:rsid w:val="00B3543D"/>
    <w:rsid w:val="00B4333B"/>
    <w:rsid w:val="00B43B17"/>
    <w:rsid w:val="00B45E1C"/>
    <w:rsid w:val="00B477A7"/>
    <w:rsid w:val="00B5030D"/>
    <w:rsid w:val="00B55C02"/>
    <w:rsid w:val="00B55D56"/>
    <w:rsid w:val="00B62E93"/>
    <w:rsid w:val="00B6608A"/>
    <w:rsid w:val="00B67BFD"/>
    <w:rsid w:val="00B70F29"/>
    <w:rsid w:val="00B73B8B"/>
    <w:rsid w:val="00B74A48"/>
    <w:rsid w:val="00B751D8"/>
    <w:rsid w:val="00B81152"/>
    <w:rsid w:val="00B84438"/>
    <w:rsid w:val="00B84C58"/>
    <w:rsid w:val="00B870DC"/>
    <w:rsid w:val="00B90BA6"/>
    <w:rsid w:val="00B928C5"/>
    <w:rsid w:val="00B92B29"/>
    <w:rsid w:val="00B975ED"/>
    <w:rsid w:val="00B97B01"/>
    <w:rsid w:val="00BA53D9"/>
    <w:rsid w:val="00BA6D88"/>
    <w:rsid w:val="00BB10C4"/>
    <w:rsid w:val="00BB64A7"/>
    <w:rsid w:val="00BC001E"/>
    <w:rsid w:val="00BC262B"/>
    <w:rsid w:val="00BC5A48"/>
    <w:rsid w:val="00BC6D8D"/>
    <w:rsid w:val="00BD749A"/>
    <w:rsid w:val="00BE5ECB"/>
    <w:rsid w:val="00BE7F34"/>
    <w:rsid w:val="00BF365C"/>
    <w:rsid w:val="00BF4ECF"/>
    <w:rsid w:val="00BF52D5"/>
    <w:rsid w:val="00BF6AAF"/>
    <w:rsid w:val="00C00961"/>
    <w:rsid w:val="00C123E5"/>
    <w:rsid w:val="00C13755"/>
    <w:rsid w:val="00C15420"/>
    <w:rsid w:val="00C15430"/>
    <w:rsid w:val="00C15FAD"/>
    <w:rsid w:val="00C170F8"/>
    <w:rsid w:val="00C33E4E"/>
    <w:rsid w:val="00C37A34"/>
    <w:rsid w:val="00C40FBC"/>
    <w:rsid w:val="00C43636"/>
    <w:rsid w:val="00C43A13"/>
    <w:rsid w:val="00C43B45"/>
    <w:rsid w:val="00C46BC1"/>
    <w:rsid w:val="00C47984"/>
    <w:rsid w:val="00C5117D"/>
    <w:rsid w:val="00C523A8"/>
    <w:rsid w:val="00C621AC"/>
    <w:rsid w:val="00C6250B"/>
    <w:rsid w:val="00C64FBD"/>
    <w:rsid w:val="00C6641B"/>
    <w:rsid w:val="00C7223C"/>
    <w:rsid w:val="00C73A61"/>
    <w:rsid w:val="00C76844"/>
    <w:rsid w:val="00C83EF0"/>
    <w:rsid w:val="00C854D0"/>
    <w:rsid w:val="00C936A8"/>
    <w:rsid w:val="00C96390"/>
    <w:rsid w:val="00C96BDB"/>
    <w:rsid w:val="00C9713C"/>
    <w:rsid w:val="00CA0B6A"/>
    <w:rsid w:val="00CA3CA0"/>
    <w:rsid w:val="00CB0A0C"/>
    <w:rsid w:val="00CB2038"/>
    <w:rsid w:val="00CC0CFB"/>
    <w:rsid w:val="00CC1275"/>
    <w:rsid w:val="00CC246A"/>
    <w:rsid w:val="00CC510A"/>
    <w:rsid w:val="00CE0DBF"/>
    <w:rsid w:val="00CE2ED2"/>
    <w:rsid w:val="00CF1405"/>
    <w:rsid w:val="00CF4D98"/>
    <w:rsid w:val="00CF4FFE"/>
    <w:rsid w:val="00D00C6F"/>
    <w:rsid w:val="00D04AC2"/>
    <w:rsid w:val="00D1059E"/>
    <w:rsid w:val="00D107A5"/>
    <w:rsid w:val="00D111B1"/>
    <w:rsid w:val="00D1135B"/>
    <w:rsid w:val="00D15CF2"/>
    <w:rsid w:val="00D21187"/>
    <w:rsid w:val="00D21970"/>
    <w:rsid w:val="00D239AE"/>
    <w:rsid w:val="00D31916"/>
    <w:rsid w:val="00D332AB"/>
    <w:rsid w:val="00D44DBA"/>
    <w:rsid w:val="00D50730"/>
    <w:rsid w:val="00D621E4"/>
    <w:rsid w:val="00D623AE"/>
    <w:rsid w:val="00D64167"/>
    <w:rsid w:val="00D66C0E"/>
    <w:rsid w:val="00D67B93"/>
    <w:rsid w:val="00D67EDA"/>
    <w:rsid w:val="00D75FE7"/>
    <w:rsid w:val="00D90F31"/>
    <w:rsid w:val="00D915CC"/>
    <w:rsid w:val="00D9564B"/>
    <w:rsid w:val="00D961B8"/>
    <w:rsid w:val="00DA06A9"/>
    <w:rsid w:val="00DA1F69"/>
    <w:rsid w:val="00DA4233"/>
    <w:rsid w:val="00DA5C02"/>
    <w:rsid w:val="00DA651E"/>
    <w:rsid w:val="00DB1A96"/>
    <w:rsid w:val="00DB33F5"/>
    <w:rsid w:val="00DB3618"/>
    <w:rsid w:val="00DB4523"/>
    <w:rsid w:val="00DB7DCC"/>
    <w:rsid w:val="00DD2A75"/>
    <w:rsid w:val="00DD71AE"/>
    <w:rsid w:val="00DE28C9"/>
    <w:rsid w:val="00DE3A34"/>
    <w:rsid w:val="00DE4C5F"/>
    <w:rsid w:val="00DF2378"/>
    <w:rsid w:val="00DF2D1E"/>
    <w:rsid w:val="00DF7F84"/>
    <w:rsid w:val="00E1750E"/>
    <w:rsid w:val="00E203EA"/>
    <w:rsid w:val="00E25B8C"/>
    <w:rsid w:val="00E3057F"/>
    <w:rsid w:val="00E3249A"/>
    <w:rsid w:val="00E3578B"/>
    <w:rsid w:val="00E36586"/>
    <w:rsid w:val="00E42897"/>
    <w:rsid w:val="00E4577F"/>
    <w:rsid w:val="00E47DCD"/>
    <w:rsid w:val="00E51598"/>
    <w:rsid w:val="00E519CF"/>
    <w:rsid w:val="00E560B6"/>
    <w:rsid w:val="00E62B24"/>
    <w:rsid w:val="00E6684B"/>
    <w:rsid w:val="00E733BB"/>
    <w:rsid w:val="00E738F0"/>
    <w:rsid w:val="00E73E44"/>
    <w:rsid w:val="00E750BF"/>
    <w:rsid w:val="00E758AC"/>
    <w:rsid w:val="00E7692F"/>
    <w:rsid w:val="00E77472"/>
    <w:rsid w:val="00E7796E"/>
    <w:rsid w:val="00E8777A"/>
    <w:rsid w:val="00E9018E"/>
    <w:rsid w:val="00E90291"/>
    <w:rsid w:val="00E903FC"/>
    <w:rsid w:val="00E91EB0"/>
    <w:rsid w:val="00E9291E"/>
    <w:rsid w:val="00E94EC8"/>
    <w:rsid w:val="00EA25D4"/>
    <w:rsid w:val="00EA5F56"/>
    <w:rsid w:val="00EB26D0"/>
    <w:rsid w:val="00EB7805"/>
    <w:rsid w:val="00EB78D3"/>
    <w:rsid w:val="00EB7D35"/>
    <w:rsid w:val="00EC75CF"/>
    <w:rsid w:val="00ED042D"/>
    <w:rsid w:val="00ED5F1E"/>
    <w:rsid w:val="00ED62AB"/>
    <w:rsid w:val="00ED6382"/>
    <w:rsid w:val="00ED7DBA"/>
    <w:rsid w:val="00EE1C8F"/>
    <w:rsid w:val="00EE5AA3"/>
    <w:rsid w:val="00EF2A9F"/>
    <w:rsid w:val="00EF4134"/>
    <w:rsid w:val="00EF4F90"/>
    <w:rsid w:val="00EF7150"/>
    <w:rsid w:val="00EF7853"/>
    <w:rsid w:val="00F03FFF"/>
    <w:rsid w:val="00F06F19"/>
    <w:rsid w:val="00F117E7"/>
    <w:rsid w:val="00F3114E"/>
    <w:rsid w:val="00F40534"/>
    <w:rsid w:val="00F40A18"/>
    <w:rsid w:val="00F40CF4"/>
    <w:rsid w:val="00F43FF5"/>
    <w:rsid w:val="00F463E9"/>
    <w:rsid w:val="00F47372"/>
    <w:rsid w:val="00F5427B"/>
    <w:rsid w:val="00F5434C"/>
    <w:rsid w:val="00F54AFE"/>
    <w:rsid w:val="00F56992"/>
    <w:rsid w:val="00F649CC"/>
    <w:rsid w:val="00F73DEF"/>
    <w:rsid w:val="00F74758"/>
    <w:rsid w:val="00F8287D"/>
    <w:rsid w:val="00F82C5A"/>
    <w:rsid w:val="00F84417"/>
    <w:rsid w:val="00F863D3"/>
    <w:rsid w:val="00F86F6E"/>
    <w:rsid w:val="00F914DC"/>
    <w:rsid w:val="00F91D8F"/>
    <w:rsid w:val="00F93F21"/>
    <w:rsid w:val="00F97D7A"/>
    <w:rsid w:val="00FA0912"/>
    <w:rsid w:val="00FA0DEA"/>
    <w:rsid w:val="00FA2531"/>
    <w:rsid w:val="00FA489D"/>
    <w:rsid w:val="00FA5BA2"/>
    <w:rsid w:val="00FA69C1"/>
    <w:rsid w:val="00FA6CC9"/>
    <w:rsid w:val="00FB21F9"/>
    <w:rsid w:val="00FC3A4D"/>
    <w:rsid w:val="00FC6F38"/>
    <w:rsid w:val="00FD0D5D"/>
    <w:rsid w:val="00FD2AE3"/>
    <w:rsid w:val="00FD44BE"/>
    <w:rsid w:val="00FD5737"/>
    <w:rsid w:val="00FD57CB"/>
    <w:rsid w:val="00FD5A23"/>
    <w:rsid w:val="00FE315C"/>
    <w:rsid w:val="00FE3E39"/>
    <w:rsid w:val="00FE4825"/>
    <w:rsid w:val="00FF24CA"/>
    <w:rsid w:val="00FF3098"/>
    <w:rsid w:val="00FF4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FC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844"/>
    <w:rPr>
      <w:color w:val="0000FF" w:themeColor="hyperlink"/>
      <w:u w:val="single"/>
    </w:rPr>
  </w:style>
  <w:style w:type="paragraph" w:styleId="NormalWeb">
    <w:name w:val="Normal (Web)"/>
    <w:basedOn w:val="Normal"/>
    <w:uiPriority w:val="99"/>
    <w:unhideWhenUsed/>
    <w:rsid w:val="00C76844"/>
    <w:pPr>
      <w:spacing w:before="100" w:beforeAutospacing="1" w:after="100" w:afterAutospacing="1"/>
    </w:pPr>
    <w:rPr>
      <w:rFonts w:ascii="Times" w:hAnsi="Times" w:cs="Times New Roman"/>
    </w:rPr>
  </w:style>
  <w:style w:type="paragraph" w:styleId="ListParagraph">
    <w:name w:val="List Paragraph"/>
    <w:basedOn w:val="Normal"/>
    <w:uiPriority w:val="34"/>
    <w:qFormat/>
    <w:rsid w:val="00C76844"/>
    <w:pPr>
      <w:ind w:left="720"/>
      <w:contextualSpacing/>
    </w:pPr>
  </w:style>
  <w:style w:type="paragraph" w:styleId="Header">
    <w:name w:val="header"/>
    <w:basedOn w:val="Normal"/>
    <w:link w:val="HeaderChar"/>
    <w:uiPriority w:val="99"/>
    <w:unhideWhenUsed/>
    <w:rsid w:val="00C76844"/>
    <w:pPr>
      <w:tabs>
        <w:tab w:val="center" w:pos="4320"/>
        <w:tab w:val="right" w:pos="8640"/>
      </w:tabs>
    </w:pPr>
  </w:style>
  <w:style w:type="character" w:customStyle="1" w:styleId="HeaderChar">
    <w:name w:val="Header Char"/>
    <w:basedOn w:val="DefaultParagraphFont"/>
    <w:link w:val="Header"/>
    <w:uiPriority w:val="99"/>
    <w:rsid w:val="00C76844"/>
  </w:style>
  <w:style w:type="paragraph" w:styleId="Footer">
    <w:name w:val="footer"/>
    <w:basedOn w:val="Normal"/>
    <w:link w:val="FooterChar"/>
    <w:uiPriority w:val="99"/>
    <w:unhideWhenUsed/>
    <w:rsid w:val="00C76844"/>
    <w:pPr>
      <w:tabs>
        <w:tab w:val="center" w:pos="4320"/>
        <w:tab w:val="right" w:pos="8640"/>
      </w:tabs>
    </w:pPr>
  </w:style>
  <w:style w:type="character" w:customStyle="1" w:styleId="FooterChar">
    <w:name w:val="Footer Char"/>
    <w:basedOn w:val="DefaultParagraphFont"/>
    <w:link w:val="Footer"/>
    <w:uiPriority w:val="99"/>
    <w:rsid w:val="00C76844"/>
  </w:style>
  <w:style w:type="character" w:styleId="PageNumber">
    <w:name w:val="page number"/>
    <w:basedOn w:val="DefaultParagraphFont"/>
    <w:uiPriority w:val="99"/>
    <w:semiHidden/>
    <w:unhideWhenUsed/>
    <w:rsid w:val="00C76844"/>
  </w:style>
  <w:style w:type="character" w:styleId="FollowedHyperlink">
    <w:name w:val="FollowedHyperlink"/>
    <w:basedOn w:val="DefaultParagraphFont"/>
    <w:uiPriority w:val="99"/>
    <w:semiHidden/>
    <w:unhideWhenUsed/>
    <w:rsid w:val="00037EE7"/>
    <w:rPr>
      <w:color w:val="800080" w:themeColor="followedHyperlink"/>
      <w:u w:val="single"/>
    </w:rPr>
  </w:style>
  <w:style w:type="character" w:customStyle="1" w:styleId="apple-style-span">
    <w:name w:val="apple-style-span"/>
    <w:basedOn w:val="DefaultParagraphFont"/>
    <w:rsid w:val="008748B7"/>
  </w:style>
  <w:style w:type="paragraph" w:styleId="EndnoteText">
    <w:name w:val="endnote text"/>
    <w:basedOn w:val="Normal"/>
    <w:link w:val="EndnoteTextChar"/>
    <w:uiPriority w:val="99"/>
    <w:unhideWhenUsed/>
    <w:rsid w:val="00DD2A75"/>
  </w:style>
  <w:style w:type="character" w:customStyle="1" w:styleId="EndnoteTextChar">
    <w:name w:val="Endnote Text Char"/>
    <w:basedOn w:val="DefaultParagraphFont"/>
    <w:link w:val="EndnoteText"/>
    <w:uiPriority w:val="99"/>
    <w:rsid w:val="00DD2A75"/>
    <w:rPr>
      <w:sz w:val="24"/>
      <w:szCs w:val="24"/>
    </w:rPr>
  </w:style>
  <w:style w:type="character" w:styleId="EndnoteReference">
    <w:name w:val="endnote reference"/>
    <w:basedOn w:val="DefaultParagraphFont"/>
    <w:uiPriority w:val="99"/>
    <w:unhideWhenUsed/>
    <w:rsid w:val="00DD2A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844"/>
    <w:rPr>
      <w:color w:val="0000FF" w:themeColor="hyperlink"/>
      <w:u w:val="single"/>
    </w:rPr>
  </w:style>
  <w:style w:type="paragraph" w:styleId="NormalWeb">
    <w:name w:val="Normal (Web)"/>
    <w:basedOn w:val="Normal"/>
    <w:uiPriority w:val="99"/>
    <w:unhideWhenUsed/>
    <w:rsid w:val="00C76844"/>
    <w:pPr>
      <w:spacing w:before="100" w:beforeAutospacing="1" w:after="100" w:afterAutospacing="1"/>
    </w:pPr>
    <w:rPr>
      <w:rFonts w:ascii="Times" w:hAnsi="Times" w:cs="Times New Roman"/>
    </w:rPr>
  </w:style>
  <w:style w:type="paragraph" w:styleId="ListParagraph">
    <w:name w:val="List Paragraph"/>
    <w:basedOn w:val="Normal"/>
    <w:uiPriority w:val="34"/>
    <w:qFormat/>
    <w:rsid w:val="00C76844"/>
    <w:pPr>
      <w:ind w:left="720"/>
      <w:contextualSpacing/>
    </w:pPr>
  </w:style>
  <w:style w:type="paragraph" w:styleId="Header">
    <w:name w:val="header"/>
    <w:basedOn w:val="Normal"/>
    <w:link w:val="HeaderChar"/>
    <w:uiPriority w:val="99"/>
    <w:unhideWhenUsed/>
    <w:rsid w:val="00C76844"/>
    <w:pPr>
      <w:tabs>
        <w:tab w:val="center" w:pos="4320"/>
        <w:tab w:val="right" w:pos="8640"/>
      </w:tabs>
    </w:pPr>
  </w:style>
  <w:style w:type="character" w:customStyle="1" w:styleId="HeaderChar">
    <w:name w:val="Header Char"/>
    <w:basedOn w:val="DefaultParagraphFont"/>
    <w:link w:val="Header"/>
    <w:uiPriority w:val="99"/>
    <w:rsid w:val="00C76844"/>
  </w:style>
  <w:style w:type="paragraph" w:styleId="Footer">
    <w:name w:val="footer"/>
    <w:basedOn w:val="Normal"/>
    <w:link w:val="FooterChar"/>
    <w:uiPriority w:val="99"/>
    <w:unhideWhenUsed/>
    <w:rsid w:val="00C76844"/>
    <w:pPr>
      <w:tabs>
        <w:tab w:val="center" w:pos="4320"/>
        <w:tab w:val="right" w:pos="8640"/>
      </w:tabs>
    </w:pPr>
  </w:style>
  <w:style w:type="character" w:customStyle="1" w:styleId="FooterChar">
    <w:name w:val="Footer Char"/>
    <w:basedOn w:val="DefaultParagraphFont"/>
    <w:link w:val="Footer"/>
    <w:uiPriority w:val="99"/>
    <w:rsid w:val="00C76844"/>
  </w:style>
  <w:style w:type="character" w:styleId="PageNumber">
    <w:name w:val="page number"/>
    <w:basedOn w:val="DefaultParagraphFont"/>
    <w:uiPriority w:val="99"/>
    <w:semiHidden/>
    <w:unhideWhenUsed/>
    <w:rsid w:val="00C76844"/>
  </w:style>
  <w:style w:type="character" w:styleId="FollowedHyperlink">
    <w:name w:val="FollowedHyperlink"/>
    <w:basedOn w:val="DefaultParagraphFont"/>
    <w:uiPriority w:val="99"/>
    <w:semiHidden/>
    <w:unhideWhenUsed/>
    <w:rsid w:val="00037EE7"/>
    <w:rPr>
      <w:color w:val="800080" w:themeColor="followedHyperlink"/>
      <w:u w:val="single"/>
    </w:rPr>
  </w:style>
  <w:style w:type="character" w:customStyle="1" w:styleId="apple-style-span">
    <w:name w:val="apple-style-span"/>
    <w:basedOn w:val="DefaultParagraphFont"/>
    <w:rsid w:val="008748B7"/>
  </w:style>
  <w:style w:type="paragraph" w:styleId="EndnoteText">
    <w:name w:val="endnote text"/>
    <w:basedOn w:val="Normal"/>
    <w:link w:val="EndnoteTextChar"/>
    <w:uiPriority w:val="99"/>
    <w:unhideWhenUsed/>
    <w:rsid w:val="00DD2A75"/>
  </w:style>
  <w:style w:type="character" w:customStyle="1" w:styleId="EndnoteTextChar">
    <w:name w:val="Endnote Text Char"/>
    <w:basedOn w:val="DefaultParagraphFont"/>
    <w:link w:val="EndnoteText"/>
    <w:uiPriority w:val="99"/>
    <w:rsid w:val="00DD2A75"/>
    <w:rPr>
      <w:sz w:val="24"/>
      <w:szCs w:val="24"/>
    </w:rPr>
  </w:style>
  <w:style w:type="character" w:styleId="EndnoteReference">
    <w:name w:val="endnote reference"/>
    <w:basedOn w:val="DefaultParagraphFont"/>
    <w:uiPriority w:val="99"/>
    <w:unhideWhenUsed/>
    <w:rsid w:val="00DD2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1639">
      <w:bodyDiv w:val="1"/>
      <w:marLeft w:val="0"/>
      <w:marRight w:val="0"/>
      <w:marTop w:val="0"/>
      <w:marBottom w:val="0"/>
      <w:divBdr>
        <w:top w:val="none" w:sz="0" w:space="0" w:color="auto"/>
        <w:left w:val="none" w:sz="0" w:space="0" w:color="auto"/>
        <w:bottom w:val="none" w:sz="0" w:space="0" w:color="auto"/>
        <w:right w:val="none" w:sz="0" w:space="0" w:color="auto"/>
      </w:divBdr>
    </w:div>
    <w:div w:id="2001496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16</Pages>
  <Words>6967</Words>
  <Characters>39716</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MenInBlack</Company>
  <LinksUpToDate>false</LinksUpToDate>
  <CharactersWithSpaces>46590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H</dc:creator>
  <cp:keywords/>
  <dc:description/>
  <cp:lastModifiedBy>Phil Hammond</cp:lastModifiedBy>
  <cp:revision>15</cp:revision>
  <cp:lastPrinted>2015-07-06T11:21:00Z</cp:lastPrinted>
  <dcterms:created xsi:type="dcterms:W3CDTF">2015-09-21T19:20:00Z</dcterms:created>
  <dcterms:modified xsi:type="dcterms:W3CDTF">2015-12-09T18:19:00Z</dcterms:modified>
  <cp:category/>
</cp:coreProperties>
</file>