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576" w:rsidRPr="008C145F" w:rsidRDefault="00181576" w:rsidP="00D36794">
      <w:pPr>
        <w:spacing w:line="480" w:lineRule="auto"/>
        <w:jc w:val="center"/>
        <w:rPr>
          <w:bCs/>
          <w:sz w:val="40"/>
          <w:szCs w:val="40"/>
          <w:lang w:eastAsia="zh-TW"/>
        </w:rPr>
      </w:pPr>
      <w:r w:rsidRPr="008C145F">
        <w:rPr>
          <w:bCs/>
          <w:sz w:val="40"/>
          <w:szCs w:val="40"/>
          <w:lang w:eastAsia="zh-TW"/>
        </w:rPr>
        <w:t>Elevated temperature</w:t>
      </w:r>
      <w:r w:rsidR="004A20A7" w:rsidRPr="008C145F">
        <w:rPr>
          <w:bCs/>
          <w:sz w:val="40"/>
          <w:szCs w:val="40"/>
          <w:lang w:eastAsia="zh-TW"/>
        </w:rPr>
        <w:t xml:space="preserve"> material</w:t>
      </w:r>
      <w:r w:rsidRPr="008C145F">
        <w:rPr>
          <w:bCs/>
          <w:sz w:val="40"/>
          <w:szCs w:val="40"/>
          <w:lang w:eastAsia="zh-TW"/>
        </w:rPr>
        <w:t xml:space="preserve"> properties of cold-formed steel hollow sections</w:t>
      </w:r>
    </w:p>
    <w:p w:rsidR="002F38D6" w:rsidRPr="008C145F" w:rsidRDefault="001D54F9" w:rsidP="00D36794">
      <w:pPr>
        <w:spacing w:line="480" w:lineRule="auto"/>
        <w:jc w:val="center"/>
        <w:rPr>
          <w:sz w:val="32"/>
          <w:szCs w:val="32"/>
          <w:vertAlign w:val="superscript"/>
        </w:rPr>
      </w:pPr>
      <w:r w:rsidRPr="008C145F">
        <w:rPr>
          <w:sz w:val="28"/>
          <w:szCs w:val="28"/>
        </w:rPr>
        <w:t>Finian</w:t>
      </w:r>
      <w:r w:rsidR="00181576" w:rsidRPr="008C145F">
        <w:rPr>
          <w:sz w:val="28"/>
          <w:szCs w:val="28"/>
        </w:rPr>
        <w:t xml:space="preserve"> McCann</w:t>
      </w:r>
      <w:r w:rsidR="000B799E" w:rsidRPr="008C145F">
        <w:rPr>
          <w:sz w:val="28"/>
          <w:szCs w:val="28"/>
          <w:vertAlign w:val="superscript"/>
        </w:rPr>
        <w:t>a</w:t>
      </w:r>
      <w:r w:rsidR="00181576" w:rsidRPr="008C145F">
        <w:rPr>
          <w:sz w:val="28"/>
          <w:szCs w:val="28"/>
        </w:rPr>
        <w:t xml:space="preserve">, </w:t>
      </w:r>
      <w:r w:rsidRPr="008C145F">
        <w:rPr>
          <w:sz w:val="28"/>
          <w:szCs w:val="28"/>
        </w:rPr>
        <w:t>Leroy</w:t>
      </w:r>
      <w:r w:rsidR="002F38D6" w:rsidRPr="008C145F">
        <w:rPr>
          <w:sz w:val="28"/>
          <w:szCs w:val="28"/>
        </w:rPr>
        <w:t xml:space="preserve"> Gardner</w:t>
      </w:r>
      <w:r w:rsidR="00CF300B" w:rsidRPr="008C145F">
        <w:rPr>
          <w:sz w:val="28"/>
          <w:szCs w:val="28"/>
          <w:vertAlign w:val="superscript"/>
        </w:rPr>
        <w:t>b</w:t>
      </w:r>
      <w:r w:rsidR="00181576" w:rsidRPr="008C145F">
        <w:rPr>
          <w:sz w:val="28"/>
          <w:szCs w:val="28"/>
        </w:rPr>
        <w:t>, S</w:t>
      </w:r>
      <w:r w:rsidRPr="008C145F">
        <w:rPr>
          <w:sz w:val="28"/>
          <w:szCs w:val="28"/>
        </w:rPr>
        <w:t>ophie</w:t>
      </w:r>
      <w:r w:rsidR="00181576" w:rsidRPr="008C145F">
        <w:rPr>
          <w:sz w:val="28"/>
          <w:szCs w:val="28"/>
        </w:rPr>
        <w:t xml:space="preserve"> Kirk</w:t>
      </w:r>
      <w:r w:rsidR="00CF300B" w:rsidRPr="008C145F">
        <w:rPr>
          <w:sz w:val="28"/>
          <w:szCs w:val="28"/>
          <w:vertAlign w:val="superscript"/>
        </w:rPr>
        <w:t>c</w:t>
      </w:r>
    </w:p>
    <w:p w:rsidR="002F38D6" w:rsidRPr="008C145F" w:rsidRDefault="002F38D6" w:rsidP="00D36794">
      <w:pPr>
        <w:spacing w:line="480" w:lineRule="auto"/>
      </w:pPr>
    </w:p>
    <w:p w:rsidR="002F38D6" w:rsidRPr="008C145F" w:rsidRDefault="002F38D6" w:rsidP="00D36794">
      <w:pPr>
        <w:spacing w:line="480" w:lineRule="auto"/>
        <w:rPr>
          <w:b/>
          <w:bCs/>
          <w:sz w:val="28"/>
          <w:szCs w:val="28"/>
          <w:lang w:eastAsia="zh-TW"/>
        </w:rPr>
      </w:pPr>
      <w:r w:rsidRPr="008C145F">
        <w:rPr>
          <w:b/>
          <w:bCs/>
          <w:sz w:val="28"/>
          <w:szCs w:val="28"/>
        </w:rPr>
        <w:t>Abstract</w:t>
      </w:r>
    </w:p>
    <w:p w:rsidR="00913933" w:rsidRPr="008C145F" w:rsidRDefault="00A74059" w:rsidP="00D36794">
      <w:pPr>
        <w:spacing w:line="480" w:lineRule="auto"/>
        <w:rPr>
          <w:bCs/>
          <w:szCs w:val="28"/>
          <w:lang w:eastAsia="zh-TW"/>
        </w:rPr>
      </w:pPr>
      <w:r w:rsidRPr="008C145F">
        <w:rPr>
          <w:bCs/>
          <w:szCs w:val="28"/>
          <w:lang w:eastAsia="zh-TW"/>
        </w:rPr>
        <w:t>E</w:t>
      </w:r>
      <w:r w:rsidR="009D68F3" w:rsidRPr="008C145F">
        <w:rPr>
          <w:bCs/>
          <w:szCs w:val="28"/>
          <w:lang w:eastAsia="zh-TW"/>
        </w:rPr>
        <w:t>levated temperature</w:t>
      </w:r>
      <w:r w:rsidR="00934EF3" w:rsidRPr="008C145F">
        <w:rPr>
          <w:bCs/>
          <w:szCs w:val="28"/>
          <w:lang w:eastAsia="zh-TW"/>
        </w:rPr>
        <w:t xml:space="preserve"> material tests</w:t>
      </w:r>
      <w:r w:rsidR="009D68F3" w:rsidRPr="008C145F">
        <w:rPr>
          <w:bCs/>
          <w:szCs w:val="28"/>
          <w:lang w:eastAsia="zh-TW"/>
        </w:rPr>
        <w:t xml:space="preserve"> on cold-formed steel </w:t>
      </w:r>
      <w:r w:rsidR="00934EF3" w:rsidRPr="008C145F">
        <w:rPr>
          <w:bCs/>
          <w:szCs w:val="28"/>
          <w:lang w:eastAsia="zh-TW"/>
        </w:rPr>
        <w:t>coupons</w:t>
      </w:r>
      <w:r w:rsidR="001C0A79" w:rsidRPr="008C145F">
        <w:rPr>
          <w:bCs/>
          <w:szCs w:val="28"/>
          <w:lang w:eastAsia="zh-TW"/>
        </w:rPr>
        <w:t xml:space="preserve"> </w:t>
      </w:r>
      <w:r w:rsidR="009D68F3" w:rsidRPr="008C145F">
        <w:rPr>
          <w:bCs/>
          <w:szCs w:val="28"/>
          <w:lang w:eastAsia="zh-TW"/>
        </w:rPr>
        <w:t>cut from circular, rectan</w:t>
      </w:r>
      <w:r w:rsidR="00294E37" w:rsidRPr="008C145F">
        <w:rPr>
          <w:bCs/>
          <w:szCs w:val="28"/>
          <w:lang w:eastAsia="zh-TW"/>
        </w:rPr>
        <w:t xml:space="preserve">gular and square hollow sections </w:t>
      </w:r>
      <w:r w:rsidRPr="008C145F">
        <w:rPr>
          <w:bCs/>
          <w:szCs w:val="28"/>
          <w:lang w:eastAsia="zh-TW"/>
        </w:rPr>
        <w:t>have</w:t>
      </w:r>
      <w:r w:rsidR="00934EF3" w:rsidRPr="008C145F">
        <w:rPr>
          <w:bCs/>
          <w:szCs w:val="28"/>
          <w:lang w:eastAsia="zh-TW"/>
        </w:rPr>
        <w:t xml:space="preserve"> been conducted</w:t>
      </w:r>
      <w:r w:rsidRPr="008C145F">
        <w:rPr>
          <w:bCs/>
          <w:szCs w:val="28"/>
          <w:lang w:eastAsia="zh-TW"/>
        </w:rPr>
        <w:t>, including both</w:t>
      </w:r>
      <w:r w:rsidR="00D24904" w:rsidRPr="008C145F">
        <w:rPr>
          <w:bCs/>
          <w:szCs w:val="28"/>
          <w:lang w:eastAsia="zh-TW"/>
        </w:rPr>
        <w:t xml:space="preserve"> </w:t>
      </w:r>
      <w:r w:rsidR="00AE6E79" w:rsidRPr="008C145F">
        <w:rPr>
          <w:bCs/>
          <w:szCs w:val="28"/>
          <w:lang w:eastAsia="zh-TW"/>
        </w:rPr>
        <w:t>steady-state</w:t>
      </w:r>
      <w:r w:rsidR="00934EF3" w:rsidRPr="008C145F">
        <w:rPr>
          <w:bCs/>
          <w:szCs w:val="28"/>
          <w:lang w:eastAsia="zh-TW"/>
        </w:rPr>
        <w:t xml:space="preserve"> </w:t>
      </w:r>
      <w:r w:rsidRPr="008C145F">
        <w:rPr>
          <w:bCs/>
          <w:szCs w:val="28"/>
          <w:lang w:eastAsia="zh-TW"/>
        </w:rPr>
        <w:t>and</w:t>
      </w:r>
      <w:r w:rsidR="009D68F3" w:rsidRPr="008C145F">
        <w:rPr>
          <w:bCs/>
          <w:szCs w:val="28"/>
          <w:lang w:eastAsia="zh-TW"/>
        </w:rPr>
        <w:t xml:space="preserve"> </w:t>
      </w:r>
      <w:r w:rsidR="00AE6E79" w:rsidRPr="008C145F">
        <w:rPr>
          <w:bCs/>
          <w:szCs w:val="28"/>
          <w:lang w:eastAsia="zh-TW"/>
        </w:rPr>
        <w:t>transient-state</w:t>
      </w:r>
      <w:r w:rsidRPr="008C145F">
        <w:rPr>
          <w:bCs/>
          <w:szCs w:val="28"/>
          <w:lang w:eastAsia="zh-TW"/>
        </w:rPr>
        <w:t xml:space="preserve"> </w:t>
      </w:r>
      <w:r w:rsidR="009D68F3" w:rsidRPr="008C145F">
        <w:rPr>
          <w:bCs/>
          <w:szCs w:val="28"/>
          <w:lang w:eastAsia="zh-TW"/>
        </w:rPr>
        <w:t>tests.</w:t>
      </w:r>
      <w:r w:rsidR="00934EF3" w:rsidRPr="008C145F">
        <w:rPr>
          <w:bCs/>
          <w:szCs w:val="28"/>
          <w:lang w:eastAsia="zh-TW"/>
        </w:rPr>
        <w:t xml:space="preserve"> The experimental apparatus, methods of testing and results obtained are fully described.</w:t>
      </w:r>
      <w:r w:rsidR="009D68F3" w:rsidRPr="008C145F">
        <w:rPr>
          <w:bCs/>
          <w:szCs w:val="28"/>
          <w:lang w:eastAsia="zh-TW"/>
        </w:rPr>
        <w:t xml:space="preserve"> </w:t>
      </w:r>
      <w:r w:rsidRPr="008C145F">
        <w:rPr>
          <w:bCs/>
          <w:szCs w:val="28"/>
          <w:lang w:eastAsia="zh-TW"/>
        </w:rPr>
        <w:t>T</w:t>
      </w:r>
      <w:r w:rsidR="009D68F3" w:rsidRPr="008C145F">
        <w:rPr>
          <w:bCs/>
          <w:szCs w:val="28"/>
          <w:lang w:eastAsia="zh-TW"/>
        </w:rPr>
        <w:t xml:space="preserve">emperature dependent retention factors for stiffness, strength and ductility were determined </w:t>
      </w:r>
      <w:r w:rsidR="000542A1" w:rsidRPr="008C145F">
        <w:rPr>
          <w:bCs/>
          <w:szCs w:val="28"/>
          <w:lang w:eastAsia="zh-TW"/>
        </w:rPr>
        <w:t>and compared to those provided in</w:t>
      </w:r>
      <w:r w:rsidR="00B068D7" w:rsidRPr="008C145F">
        <w:rPr>
          <w:bCs/>
          <w:szCs w:val="28"/>
          <w:lang w:eastAsia="zh-TW"/>
        </w:rPr>
        <w:t xml:space="preserve"> </w:t>
      </w:r>
      <w:r w:rsidR="00934EF3" w:rsidRPr="008C145F">
        <w:rPr>
          <w:bCs/>
          <w:szCs w:val="28"/>
          <w:lang w:eastAsia="zh-TW"/>
        </w:rPr>
        <w:t>the European Standard EN 1993-1-2</w:t>
      </w:r>
      <w:r w:rsidR="006231D9" w:rsidRPr="008C145F">
        <w:rPr>
          <w:bCs/>
          <w:szCs w:val="28"/>
          <w:lang w:eastAsia="zh-TW"/>
        </w:rPr>
        <w:t>:</w:t>
      </w:r>
      <w:r w:rsidR="000542A1" w:rsidRPr="008C145F">
        <w:rPr>
          <w:bCs/>
          <w:szCs w:val="28"/>
          <w:lang w:eastAsia="zh-TW"/>
        </w:rPr>
        <w:t>2005</w:t>
      </w:r>
      <w:r w:rsidR="00B068D7" w:rsidRPr="008C145F">
        <w:rPr>
          <w:bCs/>
          <w:szCs w:val="28"/>
          <w:lang w:eastAsia="zh-TW"/>
        </w:rPr>
        <w:t xml:space="preserve"> and the A</w:t>
      </w:r>
      <w:r w:rsidR="00934EF3" w:rsidRPr="008C145F">
        <w:rPr>
          <w:bCs/>
          <w:szCs w:val="28"/>
          <w:lang w:eastAsia="zh-TW"/>
        </w:rPr>
        <w:t>ustralian Standard AS</w:t>
      </w:r>
      <w:r w:rsidR="00D76006" w:rsidRPr="008C145F">
        <w:rPr>
          <w:bCs/>
          <w:szCs w:val="28"/>
          <w:lang w:eastAsia="zh-TW"/>
        </w:rPr>
        <w:t xml:space="preserve"> </w:t>
      </w:r>
      <w:r w:rsidR="00934EF3" w:rsidRPr="008C145F">
        <w:rPr>
          <w:bCs/>
          <w:szCs w:val="28"/>
          <w:lang w:eastAsia="zh-TW"/>
        </w:rPr>
        <w:t>4100</w:t>
      </w:r>
      <w:r w:rsidR="006231D9" w:rsidRPr="008C145F">
        <w:rPr>
          <w:bCs/>
          <w:szCs w:val="28"/>
          <w:lang w:eastAsia="zh-TW"/>
        </w:rPr>
        <w:t>:</w:t>
      </w:r>
      <w:r w:rsidR="000542A1" w:rsidRPr="008C145F">
        <w:rPr>
          <w:bCs/>
          <w:szCs w:val="28"/>
          <w:lang w:eastAsia="zh-TW"/>
        </w:rPr>
        <w:t>1998.</w:t>
      </w:r>
      <w:r w:rsidR="00934EF3" w:rsidRPr="008C145F">
        <w:rPr>
          <w:bCs/>
          <w:szCs w:val="28"/>
          <w:lang w:eastAsia="zh-TW"/>
        </w:rPr>
        <w:t xml:space="preserve"> </w:t>
      </w:r>
      <w:r w:rsidR="000542A1" w:rsidRPr="008C145F">
        <w:rPr>
          <w:bCs/>
          <w:szCs w:val="28"/>
          <w:lang w:eastAsia="zh-TW"/>
        </w:rPr>
        <w:t>I</w:t>
      </w:r>
      <w:r w:rsidR="00934EF3" w:rsidRPr="008C145F">
        <w:rPr>
          <w:bCs/>
          <w:szCs w:val="28"/>
          <w:lang w:eastAsia="zh-TW"/>
        </w:rPr>
        <w:t>t was</w:t>
      </w:r>
      <w:r w:rsidR="00B068D7" w:rsidRPr="008C145F">
        <w:rPr>
          <w:bCs/>
          <w:szCs w:val="28"/>
          <w:lang w:eastAsia="zh-TW"/>
        </w:rPr>
        <w:t xml:space="preserve"> found that the</w:t>
      </w:r>
      <w:r w:rsidR="000542A1" w:rsidRPr="008C145F">
        <w:rPr>
          <w:bCs/>
          <w:szCs w:val="28"/>
          <w:lang w:eastAsia="zh-TW"/>
        </w:rPr>
        <w:t xml:space="preserve"> codified</w:t>
      </w:r>
      <w:r w:rsidR="00B068D7" w:rsidRPr="008C145F">
        <w:rPr>
          <w:bCs/>
          <w:szCs w:val="28"/>
          <w:lang w:eastAsia="zh-TW"/>
        </w:rPr>
        <w:t xml:space="preserve"> </w:t>
      </w:r>
      <w:r w:rsidR="000542A1" w:rsidRPr="008C145F">
        <w:rPr>
          <w:bCs/>
          <w:szCs w:val="28"/>
          <w:lang w:eastAsia="zh-TW"/>
        </w:rPr>
        <w:t>retention factors, despite being derived on the basis of tests on hot-finished mater</w:t>
      </w:r>
      <w:r w:rsidR="00D11DC9" w:rsidRPr="008C145F">
        <w:rPr>
          <w:bCs/>
          <w:szCs w:val="28"/>
          <w:lang w:eastAsia="zh-TW"/>
        </w:rPr>
        <w:t>i</w:t>
      </w:r>
      <w:r w:rsidR="000542A1" w:rsidRPr="008C145F">
        <w:rPr>
          <w:bCs/>
          <w:szCs w:val="28"/>
          <w:lang w:eastAsia="zh-TW"/>
        </w:rPr>
        <w:t xml:space="preserve">al, </w:t>
      </w:r>
      <w:r w:rsidR="00B068D7" w:rsidRPr="008C145F">
        <w:rPr>
          <w:bCs/>
          <w:szCs w:val="28"/>
          <w:lang w:eastAsia="zh-TW"/>
        </w:rPr>
        <w:t>are</w:t>
      </w:r>
      <w:r w:rsidR="000542A1" w:rsidRPr="008C145F">
        <w:rPr>
          <w:bCs/>
          <w:szCs w:val="28"/>
          <w:lang w:eastAsia="zh-TW"/>
        </w:rPr>
        <w:t xml:space="preserve"> also</w:t>
      </w:r>
      <w:r w:rsidR="00B068D7" w:rsidRPr="008C145F">
        <w:rPr>
          <w:bCs/>
          <w:szCs w:val="28"/>
          <w:lang w:eastAsia="zh-TW"/>
        </w:rPr>
        <w:t xml:space="preserve"> </w:t>
      </w:r>
      <w:r w:rsidR="00934EF3" w:rsidRPr="008C145F">
        <w:rPr>
          <w:bCs/>
          <w:szCs w:val="28"/>
          <w:lang w:eastAsia="zh-TW"/>
        </w:rPr>
        <w:t>applicable to</w:t>
      </w:r>
      <w:r w:rsidR="00B068D7" w:rsidRPr="008C145F">
        <w:rPr>
          <w:bCs/>
          <w:szCs w:val="28"/>
          <w:lang w:eastAsia="zh-TW"/>
        </w:rPr>
        <w:t xml:space="preserve"> cold-formed </w:t>
      </w:r>
      <w:r w:rsidR="000542A1" w:rsidRPr="008C145F">
        <w:rPr>
          <w:bCs/>
          <w:szCs w:val="28"/>
          <w:lang w:eastAsia="zh-TW"/>
        </w:rPr>
        <w:t xml:space="preserve">hollow </w:t>
      </w:r>
      <w:r w:rsidR="00B068D7" w:rsidRPr="008C145F">
        <w:rPr>
          <w:bCs/>
          <w:szCs w:val="28"/>
          <w:lang w:eastAsia="zh-TW"/>
        </w:rPr>
        <w:t>sections. A design proposal</w:t>
      </w:r>
      <w:r w:rsidR="00652403" w:rsidRPr="008C145F">
        <w:rPr>
          <w:bCs/>
          <w:szCs w:val="28"/>
          <w:lang w:eastAsia="zh-TW"/>
        </w:rPr>
        <w:t xml:space="preserve"> from the literature </w:t>
      </w:r>
      <w:r w:rsidR="00B068D7" w:rsidRPr="008C145F">
        <w:rPr>
          <w:bCs/>
          <w:szCs w:val="28"/>
          <w:lang w:eastAsia="zh-TW"/>
        </w:rPr>
        <w:t>for</w:t>
      </w:r>
      <w:r w:rsidR="00934EF3" w:rsidRPr="008C145F">
        <w:rPr>
          <w:bCs/>
          <w:szCs w:val="28"/>
          <w:lang w:eastAsia="zh-TW"/>
        </w:rPr>
        <w:t xml:space="preserve"> the prediction of</w:t>
      </w:r>
      <w:r w:rsidR="00B068D7" w:rsidRPr="008C145F">
        <w:rPr>
          <w:bCs/>
          <w:szCs w:val="28"/>
          <w:lang w:eastAsia="zh-TW"/>
        </w:rPr>
        <w:t xml:space="preserve"> ultimate strain has been also </w:t>
      </w:r>
      <w:r w:rsidR="000542A1" w:rsidRPr="008C145F">
        <w:rPr>
          <w:bCs/>
          <w:szCs w:val="28"/>
          <w:lang w:eastAsia="zh-TW"/>
        </w:rPr>
        <w:t>shown</w:t>
      </w:r>
      <w:r w:rsidR="00B068D7" w:rsidRPr="008C145F">
        <w:rPr>
          <w:bCs/>
          <w:szCs w:val="28"/>
          <w:lang w:eastAsia="zh-TW"/>
        </w:rPr>
        <w:t xml:space="preserve"> to be suitable for </w:t>
      </w:r>
      <w:r w:rsidR="000542A1" w:rsidRPr="008C145F">
        <w:rPr>
          <w:bCs/>
          <w:szCs w:val="28"/>
          <w:lang w:eastAsia="zh-TW"/>
        </w:rPr>
        <w:t xml:space="preserve">application to </w:t>
      </w:r>
      <w:r w:rsidR="00B068D7" w:rsidRPr="008C145F">
        <w:rPr>
          <w:bCs/>
          <w:szCs w:val="28"/>
          <w:lang w:eastAsia="zh-TW"/>
        </w:rPr>
        <w:t>cold-formed</w:t>
      </w:r>
      <w:r w:rsidR="00934EF3" w:rsidRPr="008C145F">
        <w:rPr>
          <w:bCs/>
          <w:szCs w:val="28"/>
          <w:lang w:eastAsia="zh-TW"/>
        </w:rPr>
        <w:t xml:space="preserve"> hollow</w:t>
      </w:r>
      <w:r w:rsidR="00B068D7" w:rsidRPr="008C145F">
        <w:rPr>
          <w:bCs/>
          <w:szCs w:val="28"/>
          <w:lang w:eastAsia="zh-TW"/>
        </w:rPr>
        <w:t xml:space="preserve"> sections. </w:t>
      </w:r>
      <w:r w:rsidRPr="008C145F">
        <w:rPr>
          <w:bCs/>
          <w:szCs w:val="28"/>
          <w:lang w:eastAsia="zh-TW"/>
        </w:rPr>
        <w:t>A</w:t>
      </w:r>
      <w:r w:rsidR="00B068D7" w:rsidRPr="008C145F">
        <w:rPr>
          <w:bCs/>
          <w:szCs w:val="28"/>
          <w:lang w:eastAsia="zh-TW"/>
        </w:rPr>
        <w:t xml:space="preserve"> </w:t>
      </w:r>
      <w:r w:rsidR="00911CB5" w:rsidRPr="008C145F">
        <w:rPr>
          <w:bCs/>
          <w:szCs w:val="28"/>
          <w:lang w:eastAsia="zh-TW"/>
        </w:rPr>
        <w:t xml:space="preserve">new </w:t>
      </w:r>
      <w:r w:rsidR="00934EF3" w:rsidRPr="008C145F">
        <w:rPr>
          <w:bCs/>
          <w:szCs w:val="28"/>
          <w:lang w:eastAsia="zh-TW"/>
        </w:rPr>
        <w:t>expression</w:t>
      </w:r>
      <w:r w:rsidR="00B068D7" w:rsidRPr="008C145F">
        <w:rPr>
          <w:bCs/>
          <w:szCs w:val="28"/>
          <w:lang w:eastAsia="zh-TW"/>
        </w:rPr>
        <w:t xml:space="preserve"> for</w:t>
      </w:r>
      <w:r w:rsidR="00934EF3" w:rsidRPr="008C145F">
        <w:rPr>
          <w:bCs/>
          <w:szCs w:val="28"/>
          <w:lang w:eastAsia="zh-TW"/>
        </w:rPr>
        <w:t xml:space="preserve"> predicting strain at fracture has been</w:t>
      </w:r>
      <w:r w:rsidR="00B068D7" w:rsidRPr="008C145F">
        <w:rPr>
          <w:bCs/>
          <w:szCs w:val="28"/>
          <w:lang w:eastAsia="zh-TW"/>
        </w:rPr>
        <w:t xml:space="preserve"> proposed </w:t>
      </w:r>
      <w:r w:rsidR="00934EF3" w:rsidRPr="008C145F">
        <w:rPr>
          <w:bCs/>
          <w:szCs w:val="28"/>
          <w:lang w:eastAsia="zh-TW"/>
        </w:rPr>
        <w:t>that</w:t>
      </w:r>
      <w:r w:rsidR="00B068D7" w:rsidRPr="008C145F">
        <w:rPr>
          <w:bCs/>
          <w:szCs w:val="28"/>
          <w:lang w:eastAsia="zh-TW"/>
        </w:rPr>
        <w:t xml:space="preserve"> provides a lower bound estimate </w:t>
      </w:r>
      <w:r w:rsidR="000542A1" w:rsidRPr="008C145F">
        <w:rPr>
          <w:bCs/>
          <w:szCs w:val="28"/>
          <w:lang w:eastAsia="zh-TW"/>
        </w:rPr>
        <w:t xml:space="preserve">of </w:t>
      </w:r>
      <w:r w:rsidR="00B068D7" w:rsidRPr="008C145F">
        <w:rPr>
          <w:bCs/>
          <w:szCs w:val="28"/>
          <w:lang w:eastAsia="zh-TW"/>
        </w:rPr>
        <w:t xml:space="preserve">the test results </w:t>
      </w:r>
      <w:r w:rsidR="000542A1" w:rsidRPr="008C145F">
        <w:rPr>
          <w:bCs/>
          <w:szCs w:val="28"/>
          <w:lang w:eastAsia="zh-TW"/>
        </w:rPr>
        <w:t>derived in the</w:t>
      </w:r>
      <w:r w:rsidR="00B068D7" w:rsidRPr="008C145F">
        <w:rPr>
          <w:bCs/>
          <w:szCs w:val="28"/>
          <w:lang w:eastAsia="zh-TW"/>
        </w:rPr>
        <w:t xml:space="preserve"> current </w:t>
      </w:r>
      <w:r w:rsidR="000542A1" w:rsidRPr="008C145F">
        <w:rPr>
          <w:bCs/>
          <w:szCs w:val="28"/>
          <w:lang w:eastAsia="zh-TW"/>
        </w:rPr>
        <w:t>study</w:t>
      </w:r>
      <w:r w:rsidR="00B068D7" w:rsidRPr="008C145F">
        <w:rPr>
          <w:bCs/>
          <w:szCs w:val="28"/>
          <w:lang w:eastAsia="zh-TW"/>
        </w:rPr>
        <w:t>.</w:t>
      </w:r>
    </w:p>
    <w:p w:rsidR="00A74059" w:rsidRPr="008C145F" w:rsidRDefault="00A74059" w:rsidP="00D36794">
      <w:pPr>
        <w:spacing w:line="480" w:lineRule="auto"/>
        <w:rPr>
          <w:b/>
          <w:sz w:val="28"/>
          <w:szCs w:val="28"/>
        </w:rPr>
      </w:pPr>
    </w:p>
    <w:p w:rsidR="002F38D6" w:rsidRPr="008C145F" w:rsidRDefault="004A2029" w:rsidP="00D36794">
      <w:pPr>
        <w:spacing w:line="480" w:lineRule="auto"/>
        <w:rPr>
          <w:b/>
          <w:sz w:val="28"/>
          <w:szCs w:val="28"/>
          <w:lang w:eastAsia="zh-TW"/>
        </w:rPr>
      </w:pPr>
      <w:r w:rsidRPr="008C145F">
        <w:rPr>
          <w:b/>
          <w:sz w:val="28"/>
          <w:szCs w:val="28"/>
        </w:rPr>
        <w:t>Keywords</w:t>
      </w:r>
      <w:r w:rsidR="002F38D6" w:rsidRPr="008C145F">
        <w:rPr>
          <w:b/>
          <w:sz w:val="28"/>
          <w:szCs w:val="28"/>
        </w:rPr>
        <w:t>:</w:t>
      </w:r>
      <w:r w:rsidR="002F38D6" w:rsidRPr="008C145F">
        <w:rPr>
          <w:rFonts w:hint="eastAsia"/>
          <w:b/>
          <w:sz w:val="28"/>
          <w:szCs w:val="28"/>
          <w:lang w:eastAsia="zh-TW"/>
        </w:rPr>
        <w:t xml:space="preserve"> </w:t>
      </w:r>
      <w:r w:rsidR="000542A1" w:rsidRPr="008C145F">
        <w:t>Cold-formed, elevated temperatures, fire design, hollow sections, material properties, steel, structural engineering, tensile testing</w:t>
      </w:r>
      <w:r w:rsidR="00F64767" w:rsidRPr="008C145F">
        <w:t>, tubular sections</w:t>
      </w:r>
    </w:p>
    <w:p w:rsidR="00CF300B" w:rsidRPr="008C145F" w:rsidRDefault="00CF300B" w:rsidP="00CF300B">
      <w:pPr>
        <w:rPr>
          <w:sz w:val="18"/>
          <w:szCs w:val="18"/>
        </w:rPr>
      </w:pPr>
      <w:r w:rsidRPr="008C145F">
        <w:rPr>
          <w:sz w:val="28"/>
          <w:szCs w:val="28"/>
          <w:vertAlign w:val="superscript"/>
        </w:rPr>
        <w:t>a</w:t>
      </w:r>
      <w:r w:rsidRPr="008C145F">
        <w:rPr>
          <w:sz w:val="18"/>
          <w:szCs w:val="18"/>
        </w:rPr>
        <w:t xml:space="preserve"> </w:t>
      </w:r>
      <w:r w:rsidR="001D54F9" w:rsidRPr="008C145F">
        <w:rPr>
          <w:sz w:val="18"/>
          <w:szCs w:val="18"/>
        </w:rPr>
        <w:t>Corresponding author</w:t>
      </w:r>
      <w:r w:rsidR="000B799E" w:rsidRPr="008C145F">
        <w:rPr>
          <w:sz w:val="18"/>
          <w:szCs w:val="18"/>
        </w:rPr>
        <w:t xml:space="preserve">. </w:t>
      </w:r>
      <w:r w:rsidRPr="008C145F">
        <w:rPr>
          <w:sz w:val="18"/>
          <w:szCs w:val="18"/>
        </w:rPr>
        <w:t xml:space="preserve">Department of Civil and Environmental Engineering, Imperial College London, SW7 2AZ, UK. </w:t>
      </w:r>
      <w:r w:rsidR="000B799E" w:rsidRPr="008C145F">
        <w:rPr>
          <w:sz w:val="18"/>
          <w:szCs w:val="18"/>
        </w:rPr>
        <w:t xml:space="preserve">Phone: +44 7943525139. </w:t>
      </w:r>
      <w:r w:rsidRPr="008C145F">
        <w:rPr>
          <w:sz w:val="18"/>
          <w:szCs w:val="18"/>
        </w:rPr>
        <w:t xml:space="preserve">Email: </w:t>
      </w:r>
      <w:hyperlink r:id="rId9" w:history="1">
        <w:r w:rsidRPr="008C145F">
          <w:rPr>
            <w:rStyle w:val="Hyperlink"/>
            <w:sz w:val="18"/>
            <w:szCs w:val="18"/>
          </w:rPr>
          <w:t>finian.mccann@imperial.ac.uk</w:t>
        </w:r>
      </w:hyperlink>
    </w:p>
    <w:p w:rsidR="00CF300B" w:rsidRPr="008C145F" w:rsidRDefault="00CF300B" w:rsidP="00CF300B">
      <w:pPr>
        <w:rPr>
          <w:sz w:val="18"/>
          <w:szCs w:val="18"/>
        </w:rPr>
      </w:pPr>
      <w:r w:rsidRPr="008C145F">
        <w:rPr>
          <w:sz w:val="28"/>
          <w:szCs w:val="28"/>
          <w:vertAlign w:val="superscript"/>
        </w:rPr>
        <w:t>b</w:t>
      </w:r>
      <w:r w:rsidRPr="008C145F">
        <w:rPr>
          <w:sz w:val="18"/>
          <w:szCs w:val="18"/>
        </w:rPr>
        <w:t xml:space="preserve"> Department of Civil and Environmental Engineering, Imperial College London, SW7 2AZ, UK. Email: </w:t>
      </w:r>
      <w:hyperlink r:id="rId10" w:history="1">
        <w:r w:rsidRPr="008C145F">
          <w:rPr>
            <w:rStyle w:val="Hyperlink"/>
            <w:sz w:val="18"/>
            <w:szCs w:val="18"/>
          </w:rPr>
          <w:t>leroy.gardner@imperial.ac.uk</w:t>
        </w:r>
      </w:hyperlink>
      <w:r w:rsidRPr="008C145F">
        <w:rPr>
          <w:sz w:val="18"/>
          <w:szCs w:val="18"/>
        </w:rPr>
        <w:t>,</w:t>
      </w:r>
    </w:p>
    <w:p w:rsidR="00CF300B" w:rsidRPr="008C145F" w:rsidRDefault="00CF300B" w:rsidP="00CF300B">
      <w:pPr>
        <w:rPr>
          <w:sz w:val="18"/>
          <w:szCs w:val="18"/>
        </w:rPr>
      </w:pPr>
      <w:r w:rsidRPr="008C145F">
        <w:rPr>
          <w:sz w:val="28"/>
          <w:szCs w:val="28"/>
          <w:vertAlign w:val="superscript"/>
        </w:rPr>
        <w:t>c</w:t>
      </w:r>
      <w:r w:rsidRPr="008C145F">
        <w:rPr>
          <w:sz w:val="18"/>
          <w:szCs w:val="18"/>
        </w:rPr>
        <w:t xml:space="preserve"> Department of Civil and Environmental Engineering, Imperial College London, SW7 2AZ, UK. Email: </w:t>
      </w:r>
      <w:hyperlink r:id="rId11" w:history="1">
        <w:r w:rsidRPr="008C145F">
          <w:rPr>
            <w:rStyle w:val="Hyperlink"/>
            <w:sz w:val="18"/>
            <w:szCs w:val="18"/>
          </w:rPr>
          <w:t>sophie.kirk10@imperial.ac.uk</w:t>
        </w:r>
      </w:hyperlink>
    </w:p>
    <w:p w:rsidR="00656691" w:rsidRPr="008C145F" w:rsidRDefault="00181576" w:rsidP="00D36794">
      <w:pPr>
        <w:spacing w:line="480" w:lineRule="auto"/>
        <w:rPr>
          <w:b/>
          <w:bCs/>
          <w:sz w:val="28"/>
          <w:szCs w:val="28"/>
        </w:rPr>
      </w:pPr>
      <w:r w:rsidRPr="008C145F">
        <w:rPr>
          <w:b/>
          <w:bCs/>
          <w:sz w:val="28"/>
          <w:szCs w:val="28"/>
        </w:rPr>
        <w:br w:type="page"/>
      </w:r>
      <w:r w:rsidR="00656691" w:rsidRPr="008C145F">
        <w:rPr>
          <w:b/>
          <w:bCs/>
          <w:sz w:val="28"/>
          <w:szCs w:val="28"/>
        </w:rPr>
        <w:lastRenderedPageBreak/>
        <w:t>Symbols</w:t>
      </w:r>
    </w:p>
    <w:p w:rsidR="00656691" w:rsidRPr="008C145F" w:rsidRDefault="00656691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</w:p>
    <w:p w:rsidR="00755A11" w:rsidRPr="008C145F" w:rsidRDefault="00755A11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eastAsia="Times New Roman"/>
        </w:rPr>
        <w:t>Latin script symbols</w:t>
      </w:r>
    </w:p>
    <w:p w:rsidR="00DE3476" w:rsidRPr="008C145F" w:rsidRDefault="00DE3476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eastAsia="Times New Roman"/>
          <w:i/>
        </w:rPr>
        <w:t>A</w:t>
      </w:r>
      <w:r w:rsidRPr="008C145F">
        <w:rPr>
          <w:rFonts w:eastAsia="Times New Roman"/>
          <w:i/>
          <w:vertAlign w:val="subscript"/>
        </w:rPr>
        <w:t>o</w:t>
      </w:r>
      <w:r w:rsidRPr="008C145F">
        <w:rPr>
          <w:rFonts w:eastAsia="Times New Roman"/>
          <w:i/>
          <w:vertAlign w:val="subscript"/>
        </w:rPr>
        <w:tab/>
      </w:r>
      <w:r w:rsidRPr="008C145F">
        <w:rPr>
          <w:rFonts w:eastAsia="Times New Roman"/>
          <w:i/>
          <w:vertAlign w:val="subscript"/>
        </w:rPr>
        <w:tab/>
      </w:r>
      <w:r w:rsidRPr="008C145F">
        <w:rPr>
          <w:rFonts w:eastAsia="Times New Roman"/>
        </w:rPr>
        <w:t>original cross-sectional area</w:t>
      </w:r>
    </w:p>
    <w:p w:rsidR="00656691" w:rsidRPr="008C145F" w:rsidRDefault="00DE3476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eastAsia="Times New Roman"/>
          <w:i/>
        </w:rPr>
        <w:t>E</w:t>
      </w:r>
      <w:r w:rsidR="00ED3644" w:rsidRPr="008C145F">
        <w:rPr>
          <w:rFonts w:ascii="Symbol" w:eastAsia="Times New Roman" w:hAnsi="Symbol"/>
          <w:vertAlign w:val="subscript"/>
        </w:rPr>
        <w:t></w:t>
      </w:r>
      <w:r w:rsidRPr="008C145F">
        <w:rPr>
          <w:rFonts w:eastAsia="Times New Roman"/>
        </w:rPr>
        <w:tab/>
      </w:r>
      <w:r w:rsidRPr="008C145F">
        <w:rPr>
          <w:rFonts w:eastAsia="Times New Roman"/>
        </w:rPr>
        <w:tab/>
        <w:t>modulus of elasticity</w:t>
      </w:r>
      <w:r w:rsidR="00ED3644" w:rsidRPr="008C145F">
        <w:rPr>
          <w:rFonts w:eastAsia="Times New Roman"/>
        </w:rPr>
        <w:t xml:space="preserve"> at temperature </w:t>
      </w:r>
      <w:r w:rsidR="00ED3644" w:rsidRPr="008C145F">
        <w:rPr>
          <w:rFonts w:ascii="Symbol" w:eastAsia="Times New Roman" w:hAnsi="Symbol"/>
        </w:rPr>
        <w:t></w:t>
      </w:r>
    </w:p>
    <w:p w:rsidR="00DE3476" w:rsidRPr="008C145F" w:rsidRDefault="00DE3476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eastAsia="Times New Roman"/>
          <w:i/>
        </w:rPr>
        <w:t>f</w:t>
      </w:r>
      <w:r w:rsidRPr="008C145F">
        <w:rPr>
          <w:rFonts w:eastAsia="Times New Roman"/>
          <w:vertAlign w:val="subscript"/>
        </w:rPr>
        <w:t>0.2</w:t>
      </w:r>
      <w:r w:rsidR="00ED3644" w:rsidRPr="008C145F">
        <w:rPr>
          <w:rFonts w:eastAsia="Times New Roman"/>
          <w:vertAlign w:val="subscript"/>
        </w:rPr>
        <w:t>,</w:t>
      </w:r>
      <w:r w:rsidR="00ED3644" w:rsidRPr="008C145F">
        <w:rPr>
          <w:rFonts w:ascii="Symbol" w:eastAsia="Times New Roman" w:hAnsi="Symbol"/>
          <w:vertAlign w:val="subscript"/>
        </w:rPr>
        <w:t></w:t>
      </w:r>
      <w:r w:rsidRPr="008C145F">
        <w:rPr>
          <w:rFonts w:eastAsia="Times New Roman"/>
          <w:vertAlign w:val="subscript"/>
        </w:rPr>
        <w:tab/>
      </w:r>
      <w:r w:rsidRPr="008C145F">
        <w:rPr>
          <w:rFonts w:eastAsia="Times New Roman"/>
          <w:vertAlign w:val="subscript"/>
        </w:rPr>
        <w:tab/>
      </w:r>
      <w:r w:rsidRPr="008C145F">
        <w:rPr>
          <w:rFonts w:eastAsia="Times New Roman"/>
        </w:rPr>
        <w:t>0.2% proof stress</w:t>
      </w:r>
      <w:r w:rsidR="00ED3644" w:rsidRPr="008C145F">
        <w:rPr>
          <w:rFonts w:eastAsia="Times New Roman"/>
        </w:rPr>
        <w:t xml:space="preserve"> at temperature </w:t>
      </w:r>
      <w:r w:rsidR="00ED3644" w:rsidRPr="008C145F">
        <w:rPr>
          <w:rFonts w:ascii="Symbol" w:eastAsia="Times New Roman" w:hAnsi="Symbol"/>
        </w:rPr>
        <w:t></w:t>
      </w:r>
    </w:p>
    <w:p w:rsidR="00DE3476" w:rsidRPr="008C145F" w:rsidRDefault="00DE3476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eastAsia="Times New Roman"/>
          <w:i/>
        </w:rPr>
        <w:t>f</w:t>
      </w:r>
      <w:r w:rsidRPr="008C145F">
        <w:rPr>
          <w:rFonts w:eastAsia="Times New Roman"/>
          <w:vertAlign w:val="subscript"/>
        </w:rPr>
        <w:t>2.0</w:t>
      </w:r>
      <w:r w:rsidR="00ED3644" w:rsidRPr="008C145F">
        <w:rPr>
          <w:rFonts w:eastAsia="Times New Roman"/>
          <w:vertAlign w:val="subscript"/>
        </w:rPr>
        <w:t>,</w:t>
      </w:r>
      <w:r w:rsidR="00ED3644" w:rsidRPr="008C145F">
        <w:rPr>
          <w:rFonts w:ascii="Symbol" w:eastAsia="Times New Roman" w:hAnsi="Symbol"/>
          <w:vertAlign w:val="subscript"/>
        </w:rPr>
        <w:t></w:t>
      </w:r>
      <w:r w:rsidRPr="008C145F">
        <w:rPr>
          <w:rFonts w:eastAsia="Times New Roman"/>
        </w:rPr>
        <w:tab/>
      </w:r>
      <w:r w:rsidRPr="008C145F">
        <w:rPr>
          <w:rFonts w:eastAsia="Times New Roman"/>
        </w:rPr>
        <w:tab/>
        <w:t>stress at 2% strain</w:t>
      </w:r>
      <w:r w:rsidR="00ED3644" w:rsidRPr="008C145F">
        <w:rPr>
          <w:rFonts w:eastAsia="Times New Roman"/>
        </w:rPr>
        <w:t xml:space="preserve"> at temperature </w:t>
      </w:r>
      <w:r w:rsidR="00ED3644" w:rsidRPr="008C145F">
        <w:rPr>
          <w:rFonts w:ascii="Symbol" w:eastAsia="Times New Roman" w:hAnsi="Symbol"/>
        </w:rPr>
        <w:t></w:t>
      </w:r>
    </w:p>
    <w:p w:rsidR="00DE3476" w:rsidRPr="008C145F" w:rsidRDefault="00DE3476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eastAsia="Times New Roman"/>
          <w:i/>
        </w:rPr>
        <w:t>f</w:t>
      </w:r>
      <w:r w:rsidRPr="008C145F">
        <w:rPr>
          <w:rFonts w:eastAsia="Times New Roman"/>
          <w:vertAlign w:val="subscript"/>
        </w:rPr>
        <w:t>u</w:t>
      </w:r>
      <w:r w:rsidR="00ED3644" w:rsidRPr="008C145F">
        <w:rPr>
          <w:rFonts w:eastAsia="Times New Roman"/>
          <w:vertAlign w:val="subscript"/>
        </w:rPr>
        <w:t>,</w:t>
      </w:r>
      <w:r w:rsidR="00ED3644" w:rsidRPr="008C145F">
        <w:rPr>
          <w:rFonts w:ascii="Symbol" w:eastAsia="Times New Roman" w:hAnsi="Symbol"/>
          <w:vertAlign w:val="subscript"/>
        </w:rPr>
        <w:t></w:t>
      </w:r>
      <w:r w:rsidRPr="008C145F">
        <w:rPr>
          <w:rFonts w:eastAsia="Times New Roman"/>
          <w:vertAlign w:val="subscript"/>
        </w:rPr>
        <w:tab/>
      </w:r>
      <w:r w:rsidRPr="008C145F">
        <w:rPr>
          <w:rFonts w:eastAsia="Times New Roman"/>
          <w:vertAlign w:val="subscript"/>
        </w:rPr>
        <w:tab/>
      </w:r>
      <w:r w:rsidRPr="008C145F">
        <w:rPr>
          <w:rFonts w:eastAsia="Times New Roman"/>
        </w:rPr>
        <w:t>ultimate</w:t>
      </w:r>
      <w:r w:rsidR="00130317" w:rsidRPr="008C145F">
        <w:rPr>
          <w:rFonts w:eastAsia="Times New Roman"/>
        </w:rPr>
        <w:t xml:space="preserve"> tensile</w:t>
      </w:r>
      <w:r w:rsidRPr="008C145F">
        <w:rPr>
          <w:rFonts w:eastAsia="Times New Roman"/>
        </w:rPr>
        <w:t xml:space="preserve"> strength</w:t>
      </w:r>
      <w:r w:rsidR="00ED3644" w:rsidRPr="008C145F">
        <w:rPr>
          <w:rFonts w:eastAsia="Times New Roman"/>
        </w:rPr>
        <w:t xml:space="preserve"> at temperature </w:t>
      </w:r>
      <w:r w:rsidR="00ED3644" w:rsidRPr="008C145F">
        <w:rPr>
          <w:rFonts w:ascii="Symbol" w:eastAsia="Times New Roman" w:hAnsi="Symbol"/>
        </w:rPr>
        <w:t></w:t>
      </w:r>
    </w:p>
    <w:p w:rsidR="00DE3476" w:rsidRPr="008C145F" w:rsidRDefault="00DE3476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eastAsia="Times New Roman"/>
          <w:i/>
        </w:rPr>
        <w:t>L</w:t>
      </w:r>
      <w:r w:rsidRPr="008C145F">
        <w:rPr>
          <w:rFonts w:eastAsia="Times New Roman"/>
        </w:rPr>
        <w:tab/>
      </w:r>
      <w:r w:rsidRPr="008C145F">
        <w:rPr>
          <w:rFonts w:eastAsia="Times New Roman"/>
        </w:rPr>
        <w:tab/>
        <w:t>gauge length</w:t>
      </w:r>
    </w:p>
    <w:p w:rsidR="00493DDC" w:rsidRPr="008C145F" w:rsidRDefault="00130317" w:rsidP="00D36794">
      <w:pPr>
        <w:autoSpaceDE w:val="0"/>
        <w:autoSpaceDN w:val="0"/>
        <w:adjustRightInd w:val="0"/>
        <w:spacing w:line="480" w:lineRule="auto"/>
        <w:rPr>
          <w:rFonts w:eastAsia="Times New Roman"/>
          <w:i/>
        </w:rPr>
      </w:pPr>
      <w:r w:rsidRPr="008C145F">
        <w:rPr>
          <w:rFonts w:eastAsia="Times New Roman"/>
          <w:i/>
        </w:rPr>
        <w:t>k</w:t>
      </w:r>
      <w:r w:rsidR="00493DDC" w:rsidRPr="008C145F">
        <w:rPr>
          <w:rFonts w:eastAsia="Times New Roman"/>
          <w:i/>
          <w:vertAlign w:val="subscript"/>
        </w:rPr>
        <w:t>X</w:t>
      </w:r>
      <w:r w:rsidR="00493DDC" w:rsidRPr="008C145F">
        <w:rPr>
          <w:rFonts w:eastAsia="Times New Roman"/>
          <w:i/>
          <w:vertAlign w:val="subscript"/>
        </w:rPr>
        <w:tab/>
      </w:r>
      <w:r w:rsidR="00493DDC" w:rsidRPr="008C145F">
        <w:rPr>
          <w:rFonts w:eastAsia="Times New Roman"/>
          <w:i/>
          <w:vertAlign w:val="subscript"/>
        </w:rPr>
        <w:tab/>
      </w:r>
      <w:r w:rsidR="00493DDC" w:rsidRPr="008C145F">
        <w:rPr>
          <w:rFonts w:eastAsia="Times New Roman"/>
        </w:rPr>
        <w:t xml:space="preserve">retention factor for material property </w:t>
      </w:r>
      <w:r w:rsidR="00493DDC" w:rsidRPr="008C145F">
        <w:rPr>
          <w:rFonts w:eastAsia="Times New Roman"/>
          <w:i/>
        </w:rPr>
        <w:t>X</w:t>
      </w:r>
    </w:p>
    <w:p w:rsidR="00755A11" w:rsidRPr="008C145F" w:rsidRDefault="00755A11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</w:p>
    <w:p w:rsidR="00755A11" w:rsidRPr="008C145F" w:rsidRDefault="00755A11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eastAsia="Times New Roman"/>
        </w:rPr>
        <w:t>Greek script symbols</w:t>
      </w:r>
    </w:p>
    <w:p w:rsidR="00755A11" w:rsidRPr="008C145F" w:rsidRDefault="00755A11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ascii="Symbol" w:eastAsia="Times New Roman" w:hAnsi="Symbol"/>
        </w:rPr>
        <w:t></w:t>
      </w:r>
      <w:r w:rsidRPr="008C145F">
        <w:rPr>
          <w:rFonts w:eastAsia="Times New Roman"/>
          <w:vertAlign w:val="subscript"/>
        </w:rPr>
        <w:t>f</w:t>
      </w:r>
      <w:r w:rsidR="00ED3644" w:rsidRPr="008C145F">
        <w:rPr>
          <w:rFonts w:eastAsia="Times New Roman"/>
          <w:vertAlign w:val="subscript"/>
        </w:rPr>
        <w:t>,</w:t>
      </w:r>
      <w:r w:rsidR="00ED3644" w:rsidRPr="008C145F">
        <w:rPr>
          <w:rFonts w:ascii="Symbol" w:eastAsia="Times New Roman" w:hAnsi="Symbol"/>
          <w:vertAlign w:val="subscript"/>
        </w:rPr>
        <w:t></w:t>
      </w:r>
      <w:r w:rsidRPr="008C145F">
        <w:rPr>
          <w:rFonts w:eastAsia="Times New Roman"/>
        </w:rPr>
        <w:tab/>
      </w:r>
      <w:r w:rsidRPr="008C145F">
        <w:rPr>
          <w:rFonts w:eastAsia="Times New Roman"/>
        </w:rPr>
        <w:tab/>
      </w:r>
      <w:r w:rsidR="00130317" w:rsidRPr="008C145F">
        <w:rPr>
          <w:rFonts w:eastAsia="Times New Roman"/>
        </w:rPr>
        <w:t xml:space="preserve">fracture </w:t>
      </w:r>
      <w:r w:rsidRPr="008C145F">
        <w:rPr>
          <w:rFonts w:eastAsia="Times New Roman"/>
        </w:rPr>
        <w:t xml:space="preserve">strain </w:t>
      </w:r>
      <w:r w:rsidR="00ED3644" w:rsidRPr="008C145F">
        <w:rPr>
          <w:rFonts w:eastAsia="Times New Roman"/>
        </w:rPr>
        <w:t xml:space="preserve">at temperature </w:t>
      </w:r>
      <w:r w:rsidR="00ED3644" w:rsidRPr="008C145F">
        <w:rPr>
          <w:rFonts w:ascii="Symbol" w:eastAsia="Times New Roman" w:hAnsi="Symbol"/>
        </w:rPr>
        <w:t></w:t>
      </w:r>
    </w:p>
    <w:p w:rsidR="00755A11" w:rsidRPr="008C145F" w:rsidRDefault="00755A11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ascii="Symbol" w:eastAsia="Times New Roman" w:hAnsi="Symbol"/>
        </w:rPr>
        <w:t></w:t>
      </w:r>
      <w:r w:rsidRPr="008C145F">
        <w:rPr>
          <w:rFonts w:eastAsia="Times New Roman"/>
          <w:vertAlign w:val="subscript"/>
        </w:rPr>
        <w:t>u</w:t>
      </w:r>
      <w:r w:rsidR="00ED3644" w:rsidRPr="008C145F">
        <w:rPr>
          <w:rFonts w:eastAsia="Times New Roman"/>
          <w:vertAlign w:val="subscript"/>
        </w:rPr>
        <w:t>,</w:t>
      </w:r>
      <w:r w:rsidR="00ED3644" w:rsidRPr="008C145F">
        <w:rPr>
          <w:rFonts w:ascii="Symbol" w:eastAsia="Times New Roman" w:hAnsi="Symbol"/>
          <w:vertAlign w:val="subscript"/>
        </w:rPr>
        <w:t></w:t>
      </w:r>
      <w:r w:rsidRPr="008C145F">
        <w:rPr>
          <w:rFonts w:eastAsia="Times New Roman"/>
        </w:rPr>
        <w:tab/>
      </w:r>
      <w:r w:rsidRPr="008C145F">
        <w:rPr>
          <w:rFonts w:eastAsia="Times New Roman"/>
        </w:rPr>
        <w:tab/>
        <w:t>ultimate strain</w:t>
      </w:r>
      <w:r w:rsidR="00ED3644" w:rsidRPr="008C145F">
        <w:rPr>
          <w:rFonts w:eastAsia="Times New Roman"/>
        </w:rPr>
        <w:t xml:space="preserve"> at temperature </w:t>
      </w:r>
      <w:r w:rsidR="00ED3644" w:rsidRPr="008C145F">
        <w:rPr>
          <w:rFonts w:ascii="Symbol" w:eastAsia="Times New Roman" w:hAnsi="Symbol"/>
        </w:rPr>
        <w:t></w:t>
      </w:r>
    </w:p>
    <w:p w:rsidR="00FB44AE" w:rsidRPr="008C145F" w:rsidRDefault="00FB44AE" w:rsidP="00D36794">
      <w:pPr>
        <w:autoSpaceDE w:val="0"/>
        <w:autoSpaceDN w:val="0"/>
        <w:adjustRightInd w:val="0"/>
        <w:spacing w:line="480" w:lineRule="auto"/>
        <w:rPr>
          <w:rFonts w:eastAsia="Times New Roman"/>
        </w:rPr>
      </w:pPr>
      <w:r w:rsidRPr="008C145F">
        <w:rPr>
          <w:rFonts w:ascii="Symbol" w:eastAsia="Times New Roman" w:hAnsi="Symbol"/>
        </w:rPr>
        <w:t></w:t>
      </w:r>
      <w:r w:rsidRPr="008C145F">
        <w:rPr>
          <w:rFonts w:eastAsia="Times New Roman"/>
        </w:rPr>
        <w:tab/>
      </w:r>
      <w:r w:rsidRPr="008C145F">
        <w:rPr>
          <w:rFonts w:eastAsia="Times New Roman"/>
        </w:rPr>
        <w:tab/>
        <w:t>temperature</w:t>
      </w:r>
    </w:p>
    <w:p w:rsidR="00DE3476" w:rsidRPr="008C145F" w:rsidRDefault="00DE3476" w:rsidP="00D36794">
      <w:pPr>
        <w:spacing w:line="480" w:lineRule="auto"/>
        <w:rPr>
          <w:b/>
          <w:bCs/>
          <w:sz w:val="28"/>
          <w:szCs w:val="28"/>
          <w:lang w:eastAsia="zh-TW"/>
        </w:rPr>
      </w:pPr>
    </w:p>
    <w:p w:rsidR="007C16F4" w:rsidRPr="008C145F" w:rsidRDefault="007C16F4" w:rsidP="00D36794">
      <w:pPr>
        <w:spacing w:line="480" w:lineRule="auto"/>
        <w:rPr>
          <w:b/>
          <w:bCs/>
          <w:sz w:val="28"/>
          <w:szCs w:val="28"/>
          <w:lang w:eastAsia="zh-TW"/>
        </w:rPr>
      </w:pPr>
    </w:p>
    <w:p w:rsidR="00DE3476" w:rsidRPr="008C145F" w:rsidRDefault="00DE3476" w:rsidP="00D36794">
      <w:pPr>
        <w:spacing w:line="480" w:lineRule="auto"/>
        <w:rPr>
          <w:b/>
          <w:bCs/>
          <w:sz w:val="28"/>
          <w:szCs w:val="28"/>
          <w:lang w:eastAsia="zh-TW"/>
        </w:rPr>
      </w:pPr>
    </w:p>
    <w:p w:rsidR="0058149D" w:rsidRPr="008C145F" w:rsidRDefault="00AE5E49" w:rsidP="00D36794">
      <w:pPr>
        <w:pStyle w:val="AL-Heading-1"/>
        <w:spacing w:line="480" w:lineRule="auto"/>
        <w:jc w:val="left"/>
      </w:pPr>
      <w:bookmarkStart w:id="0" w:name="_Toc261865558"/>
      <w:bookmarkStart w:id="1" w:name="_Toc261865808"/>
      <w:bookmarkStart w:id="2" w:name="_Toc266881954"/>
      <w:bookmarkStart w:id="3" w:name="_Toc266882049"/>
      <w:bookmarkStart w:id="4" w:name="_Toc325727288"/>
      <w:r w:rsidRPr="008C145F">
        <w:t>Introduction</w:t>
      </w:r>
      <w:bookmarkEnd w:id="0"/>
      <w:bookmarkEnd w:id="1"/>
      <w:bookmarkEnd w:id="2"/>
      <w:bookmarkEnd w:id="3"/>
      <w:bookmarkEnd w:id="4"/>
    </w:p>
    <w:p w:rsidR="000629AD" w:rsidRPr="008C145F" w:rsidRDefault="000629AD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  <w:bookmarkStart w:id="5" w:name="_Toc261865559"/>
      <w:bookmarkStart w:id="6" w:name="_Toc261865809"/>
    </w:p>
    <w:p w:rsidR="008F085D" w:rsidRPr="008C145F" w:rsidRDefault="008F085D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</w:p>
    <w:p w:rsidR="00253FF7" w:rsidRPr="008C145F" w:rsidRDefault="00181576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>In recent years, a significant amount</w:t>
      </w:r>
      <w:r w:rsidR="003C2993" w:rsidRPr="008C145F">
        <w:rPr>
          <w:rFonts w:eastAsia="Calibri"/>
          <w:lang w:eastAsia="zh-TW"/>
        </w:rPr>
        <w:t xml:space="preserve"> of</w:t>
      </w:r>
      <w:r w:rsidRPr="008C145F">
        <w:rPr>
          <w:rFonts w:eastAsia="Calibri"/>
          <w:lang w:eastAsia="zh-TW"/>
        </w:rPr>
        <w:t xml:space="preserve"> research </w:t>
      </w:r>
      <w:r w:rsidR="00C02F69" w:rsidRPr="008C145F">
        <w:rPr>
          <w:rFonts w:eastAsia="Calibri"/>
          <w:lang w:eastAsia="zh-TW"/>
        </w:rPr>
        <w:t>has been conducted</w:t>
      </w:r>
      <w:r w:rsidRPr="008C145F">
        <w:rPr>
          <w:rFonts w:eastAsia="Calibri"/>
          <w:lang w:eastAsia="zh-TW"/>
        </w:rPr>
        <w:t xml:space="preserve"> </w:t>
      </w:r>
      <w:r w:rsidR="00C02F69" w:rsidRPr="008C145F">
        <w:rPr>
          <w:rFonts w:eastAsia="Calibri"/>
          <w:lang w:eastAsia="zh-TW"/>
        </w:rPr>
        <w:t>into</w:t>
      </w:r>
      <w:r w:rsidRPr="008C145F">
        <w:rPr>
          <w:rFonts w:eastAsia="Calibri"/>
          <w:lang w:eastAsia="zh-TW"/>
        </w:rPr>
        <w:t xml:space="preserve"> the behaviour and performance of </w:t>
      </w:r>
      <w:r w:rsidR="00E4277A" w:rsidRPr="008C145F">
        <w:rPr>
          <w:rFonts w:eastAsia="Calibri"/>
          <w:lang w:eastAsia="zh-TW"/>
        </w:rPr>
        <w:t xml:space="preserve">steel </w:t>
      </w:r>
      <w:r w:rsidRPr="008C145F">
        <w:rPr>
          <w:rFonts w:eastAsia="Calibri"/>
          <w:lang w:eastAsia="zh-TW"/>
        </w:rPr>
        <w:t>structures in fire conditions</w:t>
      </w:r>
      <w:r w:rsidR="00253FF7" w:rsidRPr="008C145F">
        <w:rPr>
          <w:rFonts w:eastAsia="Calibri"/>
          <w:lang w:eastAsia="zh-TW"/>
        </w:rPr>
        <w:t>.</w:t>
      </w:r>
      <w:r w:rsidR="006A1BE1" w:rsidRPr="008C145F">
        <w:rPr>
          <w:rFonts w:eastAsia="Calibri"/>
          <w:lang w:eastAsia="zh-TW"/>
        </w:rPr>
        <w:t xml:space="preserve"> </w:t>
      </w:r>
      <w:r w:rsidR="00253FF7" w:rsidRPr="008C145F">
        <w:rPr>
          <w:rFonts w:eastAsia="Calibri"/>
          <w:lang w:eastAsia="zh-TW"/>
        </w:rPr>
        <w:t xml:space="preserve">Reviews have been carried out of fire engineering research on </w:t>
      </w:r>
      <w:r w:rsidR="00E4277A" w:rsidRPr="008C145F">
        <w:rPr>
          <w:rFonts w:eastAsia="Calibri"/>
          <w:lang w:eastAsia="zh-TW"/>
        </w:rPr>
        <w:t xml:space="preserve">columns </w:t>
      </w:r>
      <w:r w:rsidR="004F411A" w:rsidRPr="008C145F">
        <w:rPr>
          <w:rFonts w:eastAsia="Calibri"/>
          <w:lang w:eastAsia="zh-TW"/>
        </w:rPr>
        <w:t>and beams [</w:t>
      </w:r>
      <w:r w:rsidR="00253FF7" w:rsidRPr="008C145F">
        <w:rPr>
          <w:rFonts w:eastAsia="Calibri"/>
          <w:lang w:eastAsia="zh-TW"/>
        </w:rPr>
        <w:t>1</w:t>
      </w:r>
      <w:r w:rsidR="00F32FCE" w:rsidRPr="008C145F">
        <w:rPr>
          <w:rFonts w:eastAsia="Calibri"/>
          <w:lang w:eastAsia="zh-TW"/>
        </w:rPr>
        <w:t>],</w:t>
      </w:r>
      <w:r w:rsidR="00E4277A" w:rsidRPr="008C145F">
        <w:rPr>
          <w:rFonts w:eastAsia="Calibri"/>
          <w:lang w:eastAsia="zh-TW"/>
        </w:rPr>
        <w:t xml:space="preserve"> </w:t>
      </w:r>
      <w:r w:rsidR="003803B6" w:rsidRPr="008C145F">
        <w:rPr>
          <w:rFonts w:eastAsia="Calibri"/>
          <w:lang w:eastAsia="zh-TW"/>
        </w:rPr>
        <w:t>composite structures</w:t>
      </w:r>
      <w:r w:rsidR="00253FF7" w:rsidRPr="008C145F">
        <w:rPr>
          <w:rFonts w:eastAsia="Calibri"/>
          <w:lang w:eastAsia="zh-TW"/>
        </w:rPr>
        <w:t xml:space="preserve"> [2</w:t>
      </w:r>
      <w:r w:rsidR="006A1BE1" w:rsidRPr="008C145F">
        <w:rPr>
          <w:rFonts w:eastAsia="Calibri"/>
          <w:lang w:eastAsia="zh-TW"/>
        </w:rPr>
        <w:t xml:space="preserve">], </w:t>
      </w:r>
      <w:r w:rsidR="00E4277A" w:rsidRPr="008C145F">
        <w:rPr>
          <w:rFonts w:eastAsia="Calibri"/>
          <w:lang w:eastAsia="zh-TW"/>
        </w:rPr>
        <w:lastRenderedPageBreak/>
        <w:t>connections [</w:t>
      </w:r>
      <w:r w:rsidR="00253FF7" w:rsidRPr="008C145F">
        <w:rPr>
          <w:rFonts w:eastAsia="Calibri"/>
          <w:lang w:eastAsia="zh-TW"/>
        </w:rPr>
        <w:t>3</w:t>
      </w:r>
      <w:r w:rsidR="006A1BE1" w:rsidRPr="008C145F">
        <w:rPr>
          <w:rFonts w:eastAsia="Calibri"/>
          <w:lang w:eastAsia="zh-TW"/>
        </w:rPr>
        <w:t>]</w:t>
      </w:r>
      <w:r w:rsidR="00E4277A" w:rsidRPr="008C145F">
        <w:rPr>
          <w:rFonts w:eastAsia="Calibri"/>
          <w:lang w:eastAsia="zh-TW"/>
        </w:rPr>
        <w:t xml:space="preserve"> </w:t>
      </w:r>
      <w:r w:rsidR="004F411A" w:rsidRPr="008C145F">
        <w:rPr>
          <w:rFonts w:eastAsia="Calibri"/>
          <w:lang w:eastAsia="zh-TW"/>
        </w:rPr>
        <w:t>and</w:t>
      </w:r>
      <w:r w:rsidR="00E4277A" w:rsidRPr="008C145F">
        <w:rPr>
          <w:rFonts w:eastAsia="Calibri"/>
          <w:lang w:eastAsia="zh-TW"/>
        </w:rPr>
        <w:t xml:space="preserve"> design </w:t>
      </w:r>
      <w:r w:rsidR="004F411A" w:rsidRPr="008C145F">
        <w:rPr>
          <w:rFonts w:eastAsia="Calibri"/>
          <w:lang w:eastAsia="zh-TW"/>
        </w:rPr>
        <w:t>approaches</w:t>
      </w:r>
      <w:r w:rsidR="00E4277A" w:rsidRPr="008C145F">
        <w:rPr>
          <w:rFonts w:eastAsia="Calibri"/>
          <w:lang w:eastAsia="zh-TW"/>
        </w:rPr>
        <w:t xml:space="preserve"> [</w:t>
      </w:r>
      <w:r w:rsidR="00253FF7" w:rsidRPr="008C145F">
        <w:rPr>
          <w:rFonts w:eastAsia="Calibri"/>
          <w:lang w:eastAsia="zh-TW"/>
        </w:rPr>
        <w:t>4</w:t>
      </w:r>
      <w:r w:rsidR="00E4277A" w:rsidRPr="008C145F">
        <w:rPr>
          <w:rFonts w:eastAsia="Calibri"/>
          <w:lang w:eastAsia="zh-TW"/>
        </w:rPr>
        <w:t>]</w:t>
      </w:r>
      <w:r w:rsidR="00C64369" w:rsidRPr="008C145F">
        <w:rPr>
          <w:rFonts w:eastAsia="Calibri"/>
          <w:lang w:eastAsia="zh-TW"/>
        </w:rPr>
        <w:t xml:space="preserve">. </w:t>
      </w:r>
      <w:r w:rsidR="00BA339F" w:rsidRPr="008C145F">
        <w:rPr>
          <w:rFonts w:eastAsia="Calibri"/>
          <w:lang w:eastAsia="zh-TW"/>
        </w:rPr>
        <w:t xml:space="preserve">Findings arising from </w:t>
      </w:r>
      <w:r w:rsidR="00253FF7" w:rsidRPr="008C145F">
        <w:rPr>
          <w:rFonts w:eastAsia="Calibri"/>
          <w:lang w:eastAsia="zh-TW"/>
        </w:rPr>
        <w:t>the</w:t>
      </w:r>
      <w:r w:rsidR="00E4277A" w:rsidRPr="008C145F">
        <w:rPr>
          <w:rFonts w:eastAsia="Calibri"/>
          <w:lang w:eastAsia="zh-TW"/>
        </w:rPr>
        <w:t xml:space="preserve"> </w:t>
      </w:r>
      <w:r w:rsidR="00BA339F" w:rsidRPr="008C145F">
        <w:rPr>
          <w:rFonts w:eastAsia="Calibri"/>
          <w:lang w:eastAsia="zh-TW"/>
        </w:rPr>
        <w:t>research have been</w:t>
      </w:r>
      <w:r w:rsidRPr="008C145F">
        <w:rPr>
          <w:rFonts w:eastAsia="Calibri"/>
          <w:lang w:eastAsia="zh-TW"/>
        </w:rPr>
        <w:t xml:space="preserve"> used to formulate and extend design codes</w:t>
      </w:r>
      <w:r w:rsidR="003C2993" w:rsidRPr="008C145F">
        <w:rPr>
          <w:rFonts w:eastAsia="Calibri"/>
          <w:lang w:eastAsia="zh-TW"/>
        </w:rPr>
        <w:t xml:space="preserve"> such as the </w:t>
      </w:r>
      <w:r w:rsidR="00C02F69" w:rsidRPr="008C145F">
        <w:rPr>
          <w:rFonts w:eastAsia="Calibri"/>
          <w:lang w:eastAsia="zh-TW"/>
        </w:rPr>
        <w:t>European Standard</w:t>
      </w:r>
      <w:r w:rsidR="003C2993" w:rsidRPr="008C145F">
        <w:rPr>
          <w:rFonts w:eastAsia="Calibri"/>
          <w:lang w:eastAsia="zh-TW"/>
        </w:rPr>
        <w:t xml:space="preserve"> EN 1993-1-2 </w:t>
      </w:r>
      <w:r w:rsidR="0010567A" w:rsidRPr="008C145F">
        <w:rPr>
          <w:rFonts w:eastAsia="Calibri"/>
          <w:lang w:eastAsia="zh-TW"/>
        </w:rPr>
        <w:t>[</w:t>
      </w:r>
      <w:r w:rsidR="00253FF7" w:rsidRPr="008C145F">
        <w:rPr>
          <w:rFonts w:eastAsia="Calibri"/>
          <w:lang w:eastAsia="zh-TW"/>
        </w:rPr>
        <w:t>5</w:t>
      </w:r>
      <w:r w:rsidR="0010567A" w:rsidRPr="008C145F">
        <w:rPr>
          <w:rFonts w:eastAsia="Calibri"/>
          <w:lang w:eastAsia="zh-TW"/>
        </w:rPr>
        <w:t>]</w:t>
      </w:r>
      <w:r w:rsidR="003C2993" w:rsidRPr="008C145F">
        <w:rPr>
          <w:rFonts w:eastAsia="Calibri"/>
          <w:lang w:eastAsia="zh-TW"/>
        </w:rPr>
        <w:t xml:space="preserve"> and the Australian Standard AS</w:t>
      </w:r>
      <w:r w:rsidR="00D76006" w:rsidRPr="008C145F">
        <w:rPr>
          <w:rFonts w:eastAsia="Calibri"/>
          <w:lang w:eastAsia="zh-TW"/>
        </w:rPr>
        <w:t xml:space="preserve"> </w:t>
      </w:r>
      <w:r w:rsidR="003C2993" w:rsidRPr="008C145F">
        <w:rPr>
          <w:rFonts w:eastAsia="Calibri"/>
          <w:lang w:eastAsia="zh-TW"/>
        </w:rPr>
        <w:t xml:space="preserve">4100 </w:t>
      </w:r>
      <w:r w:rsidR="0010567A" w:rsidRPr="008C145F">
        <w:rPr>
          <w:rFonts w:eastAsia="Calibri"/>
          <w:lang w:eastAsia="zh-TW"/>
        </w:rPr>
        <w:t>[</w:t>
      </w:r>
      <w:r w:rsidR="00253FF7" w:rsidRPr="008C145F">
        <w:rPr>
          <w:rFonts w:eastAsia="Calibri"/>
          <w:lang w:eastAsia="zh-TW"/>
        </w:rPr>
        <w:t>6</w:t>
      </w:r>
      <w:r w:rsidR="0010567A" w:rsidRPr="008C145F">
        <w:rPr>
          <w:rFonts w:eastAsia="Calibri"/>
          <w:lang w:eastAsia="zh-TW"/>
        </w:rPr>
        <w:t>].</w:t>
      </w:r>
    </w:p>
    <w:p w:rsidR="00253FF7" w:rsidRPr="008C145F" w:rsidRDefault="00253FF7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</w:p>
    <w:p w:rsidR="00181576" w:rsidRPr="008C145F" w:rsidRDefault="00253FF7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 xml:space="preserve">Fire is now generally treated as a specific limit state for which a structure must be designed, as opposed to simply applying a prescribed level of fire protection [7]. </w:t>
      </w:r>
      <w:r w:rsidR="00181576" w:rsidRPr="008C145F">
        <w:rPr>
          <w:rFonts w:eastAsia="Calibri"/>
          <w:lang w:eastAsia="zh-TW"/>
        </w:rPr>
        <w:t>A key effect that must be gauged when conducting analys</w:t>
      </w:r>
      <w:r w:rsidRPr="008C145F">
        <w:rPr>
          <w:rFonts w:eastAsia="Calibri"/>
          <w:lang w:eastAsia="zh-TW"/>
        </w:rPr>
        <w:t>i</w:t>
      </w:r>
      <w:r w:rsidR="00181576" w:rsidRPr="008C145F">
        <w:rPr>
          <w:rFonts w:eastAsia="Calibri"/>
          <w:lang w:eastAsia="zh-TW"/>
        </w:rPr>
        <w:t>s</w:t>
      </w:r>
      <w:r w:rsidRPr="008C145F">
        <w:rPr>
          <w:rFonts w:eastAsia="Calibri"/>
          <w:lang w:eastAsia="zh-TW"/>
        </w:rPr>
        <w:t xml:space="preserve"> and design</w:t>
      </w:r>
      <w:r w:rsidR="00181576" w:rsidRPr="008C145F">
        <w:rPr>
          <w:rFonts w:eastAsia="Calibri"/>
          <w:lang w:eastAsia="zh-TW"/>
        </w:rPr>
        <w:t xml:space="preserve"> of steel, or composite steel-concrete, structures in fire is the loss of stiffness and strength of the mater</w:t>
      </w:r>
      <w:r w:rsidR="0010567A" w:rsidRPr="008C145F">
        <w:rPr>
          <w:rFonts w:eastAsia="Calibri"/>
          <w:lang w:eastAsia="zh-TW"/>
        </w:rPr>
        <w:t xml:space="preserve">ial with increasing temperature, along with </w:t>
      </w:r>
      <w:r w:rsidR="004A4231" w:rsidRPr="008C145F">
        <w:rPr>
          <w:rFonts w:eastAsia="Calibri"/>
          <w:lang w:eastAsia="zh-TW"/>
        </w:rPr>
        <w:t>changes in</w:t>
      </w:r>
      <w:r w:rsidR="0010567A" w:rsidRPr="008C145F">
        <w:rPr>
          <w:rFonts w:eastAsia="Calibri"/>
          <w:lang w:eastAsia="zh-TW"/>
        </w:rPr>
        <w:t xml:space="preserve"> ductility.</w:t>
      </w:r>
      <w:r w:rsidR="00181576" w:rsidRPr="008C145F">
        <w:rPr>
          <w:rFonts w:eastAsia="Calibri"/>
          <w:lang w:eastAsia="zh-TW"/>
        </w:rPr>
        <w:t xml:space="preserve"> Accurate </w:t>
      </w:r>
      <w:r w:rsidR="00C02F69" w:rsidRPr="008C145F">
        <w:rPr>
          <w:rFonts w:eastAsia="Calibri"/>
          <w:lang w:eastAsia="zh-TW"/>
        </w:rPr>
        <w:t>assessment of elevated temperature material properties is essential for use in numerical</w:t>
      </w:r>
      <w:r w:rsidR="00181576" w:rsidRPr="008C145F">
        <w:rPr>
          <w:rFonts w:eastAsia="Calibri"/>
          <w:lang w:eastAsia="zh-TW"/>
        </w:rPr>
        <w:t xml:space="preserve"> parametric studies </w:t>
      </w:r>
      <w:r w:rsidR="00C02F69" w:rsidRPr="008C145F">
        <w:rPr>
          <w:rFonts w:eastAsia="Calibri"/>
          <w:lang w:eastAsia="zh-TW"/>
        </w:rPr>
        <w:t xml:space="preserve">and in </w:t>
      </w:r>
      <w:r w:rsidR="00181576" w:rsidRPr="008C145F">
        <w:rPr>
          <w:rFonts w:eastAsia="Calibri"/>
          <w:lang w:eastAsia="zh-TW"/>
        </w:rPr>
        <w:t>underpinning the development of fire design codes.</w:t>
      </w:r>
      <w:r w:rsidRPr="008C145F">
        <w:rPr>
          <w:rFonts w:eastAsia="Calibri"/>
          <w:lang w:eastAsia="zh-TW"/>
        </w:rPr>
        <w:t xml:space="preserve"> In the present study, the </w:t>
      </w:r>
      <w:r w:rsidR="004F485B" w:rsidRPr="008C145F">
        <w:rPr>
          <w:rFonts w:eastAsia="Calibri"/>
          <w:lang w:eastAsia="zh-TW"/>
        </w:rPr>
        <w:t xml:space="preserve">full-range </w:t>
      </w:r>
      <w:r w:rsidRPr="008C145F">
        <w:rPr>
          <w:rFonts w:eastAsia="Calibri"/>
          <w:lang w:eastAsia="zh-TW"/>
        </w:rPr>
        <w:t xml:space="preserve">elevated temperature </w:t>
      </w:r>
      <w:r w:rsidR="004F485B" w:rsidRPr="008C145F">
        <w:rPr>
          <w:rFonts w:eastAsia="Calibri"/>
          <w:lang w:eastAsia="zh-TW"/>
        </w:rPr>
        <w:t>stress–strain</w:t>
      </w:r>
      <w:r w:rsidRPr="008C145F">
        <w:rPr>
          <w:rFonts w:eastAsia="Calibri"/>
          <w:lang w:eastAsia="zh-TW"/>
        </w:rPr>
        <w:t xml:space="preserve"> response of cold-formed steel hollow sections is studied.</w:t>
      </w:r>
      <w:r w:rsidR="004F485B" w:rsidRPr="008C145F">
        <w:rPr>
          <w:rFonts w:eastAsia="Calibri"/>
          <w:lang w:eastAsia="zh-TW"/>
        </w:rPr>
        <w:t xml:space="preserve"> In particular, although it is known that the mechanical properties of steel at room temperature are influenced by cold-work [8], it is not clear whether the elevated temperature properties of typical cold-formed steel hollow sections can still be presented as constant proportions of the room temperature values using the same retention factors as for hot-finished material. This will be explored for all key mechanical properties (i.e. relating to strength, stiffness and ductility).</w:t>
      </w:r>
    </w:p>
    <w:p w:rsidR="00181576" w:rsidRPr="008C145F" w:rsidRDefault="00181576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</w:p>
    <w:p w:rsidR="00181576" w:rsidRPr="008C145F" w:rsidRDefault="00181576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>There is extensive literature</w:t>
      </w:r>
      <w:r w:rsidR="00DA7FB2" w:rsidRPr="008C145F">
        <w:rPr>
          <w:rFonts w:eastAsia="Calibri"/>
          <w:lang w:eastAsia="zh-TW"/>
        </w:rPr>
        <w:t xml:space="preserve"> </w:t>
      </w:r>
      <w:r w:rsidRPr="008C145F">
        <w:rPr>
          <w:rFonts w:eastAsia="Calibri"/>
          <w:lang w:eastAsia="zh-TW"/>
        </w:rPr>
        <w:t>concerning</w:t>
      </w:r>
      <w:r w:rsidR="004A4231" w:rsidRPr="008C145F">
        <w:rPr>
          <w:rFonts w:eastAsia="Calibri"/>
          <w:lang w:eastAsia="zh-TW"/>
        </w:rPr>
        <w:t xml:space="preserve"> the</w:t>
      </w:r>
      <w:r w:rsidRPr="008C145F">
        <w:rPr>
          <w:rFonts w:eastAsia="Calibri"/>
          <w:lang w:eastAsia="zh-TW"/>
        </w:rPr>
        <w:t xml:space="preserve"> elevated temperature testing of steel</w:t>
      </w:r>
      <w:r w:rsidR="004A4231" w:rsidRPr="008C145F">
        <w:rPr>
          <w:rFonts w:eastAsia="Calibri"/>
          <w:lang w:eastAsia="zh-TW"/>
        </w:rPr>
        <w:t xml:space="preserve"> material and structural elements</w:t>
      </w:r>
      <w:r w:rsidRPr="008C145F">
        <w:rPr>
          <w:rFonts w:eastAsia="Calibri"/>
          <w:lang w:eastAsia="zh-TW"/>
        </w:rPr>
        <w:t>.</w:t>
      </w:r>
      <w:r w:rsidR="003C2993" w:rsidRPr="008C145F">
        <w:rPr>
          <w:rFonts w:eastAsia="Calibri"/>
          <w:lang w:eastAsia="zh-TW"/>
        </w:rPr>
        <w:t xml:space="preserve"> </w:t>
      </w:r>
      <w:r w:rsidR="00535D95" w:rsidRPr="008C145F">
        <w:rPr>
          <w:rFonts w:eastAsia="Calibri"/>
          <w:lang w:eastAsia="zh-TW"/>
        </w:rPr>
        <w:t xml:space="preserve">A variety of cold-formed steel products and grades, including S355 circular hollow sections (CHS) and rectangular hollow </w:t>
      </w:r>
      <w:r w:rsidR="003803B6" w:rsidRPr="008C145F">
        <w:rPr>
          <w:rFonts w:eastAsia="Calibri"/>
          <w:lang w:eastAsia="zh-TW"/>
        </w:rPr>
        <w:t>sections</w:t>
      </w:r>
      <w:r w:rsidR="00253FF7" w:rsidRPr="008C145F">
        <w:rPr>
          <w:rFonts w:eastAsia="Calibri"/>
          <w:lang w:eastAsia="zh-TW"/>
        </w:rPr>
        <w:t xml:space="preserve"> (RHS)</w:t>
      </w:r>
      <w:r w:rsidR="003803B6" w:rsidRPr="008C145F">
        <w:rPr>
          <w:rFonts w:eastAsia="Calibri"/>
          <w:lang w:eastAsia="zh-TW"/>
        </w:rPr>
        <w:t xml:space="preserve"> were tested by [</w:t>
      </w:r>
      <w:r w:rsidR="00680057" w:rsidRPr="008C145F">
        <w:rPr>
          <w:rFonts w:eastAsia="Calibri"/>
          <w:lang w:eastAsia="zh-TW"/>
        </w:rPr>
        <w:t>9</w:t>
      </w:r>
      <w:r w:rsidR="003803B6" w:rsidRPr="008C145F">
        <w:rPr>
          <w:rFonts w:eastAsia="Calibri"/>
          <w:lang w:eastAsia="zh-TW"/>
        </w:rPr>
        <w:t xml:space="preserve">, </w:t>
      </w:r>
      <w:r w:rsidR="00680057" w:rsidRPr="008C145F">
        <w:rPr>
          <w:rFonts w:eastAsia="Calibri"/>
          <w:lang w:eastAsia="zh-TW"/>
        </w:rPr>
        <w:t>10</w:t>
      </w:r>
      <w:r w:rsidR="00535D95" w:rsidRPr="008C145F">
        <w:rPr>
          <w:rFonts w:eastAsia="Calibri"/>
          <w:lang w:eastAsia="zh-TW"/>
        </w:rPr>
        <w:t>].</w:t>
      </w:r>
      <w:r w:rsidR="00E94000" w:rsidRPr="008C145F">
        <w:rPr>
          <w:rFonts w:eastAsia="Calibri"/>
          <w:lang w:eastAsia="zh-TW"/>
        </w:rPr>
        <w:t xml:space="preserve"> </w:t>
      </w:r>
      <w:r w:rsidR="00314F30" w:rsidRPr="008C145F">
        <w:rPr>
          <w:rFonts w:eastAsia="Calibri"/>
          <w:lang w:eastAsia="zh-TW"/>
        </w:rPr>
        <w:t>T</w:t>
      </w:r>
      <w:r w:rsidRPr="008C145F">
        <w:rPr>
          <w:rFonts w:eastAsia="Calibri"/>
          <w:lang w:eastAsia="zh-TW"/>
        </w:rPr>
        <w:t>ests on cold-formed specim</w:t>
      </w:r>
      <w:r w:rsidR="004A4231" w:rsidRPr="008C145F">
        <w:rPr>
          <w:rFonts w:eastAsia="Calibri"/>
          <w:lang w:eastAsia="zh-TW"/>
        </w:rPr>
        <w:t>ens of grades G450 and G5</w:t>
      </w:r>
      <w:r w:rsidR="001E036A" w:rsidRPr="008C145F">
        <w:rPr>
          <w:rFonts w:eastAsia="Calibri"/>
          <w:lang w:eastAsia="zh-TW"/>
        </w:rPr>
        <w:t>50</w:t>
      </w:r>
      <w:r w:rsidR="00D76006" w:rsidRPr="008C145F">
        <w:rPr>
          <w:rFonts w:eastAsia="Calibri"/>
          <w:lang w:eastAsia="zh-TW"/>
        </w:rPr>
        <w:t xml:space="preserve"> steel</w:t>
      </w:r>
      <w:r w:rsidR="00217993" w:rsidRPr="008C145F">
        <w:rPr>
          <w:rFonts w:eastAsia="Calibri"/>
          <w:lang w:eastAsia="zh-TW"/>
        </w:rPr>
        <w:t xml:space="preserve"> </w:t>
      </w:r>
      <w:r w:rsidR="00680057" w:rsidRPr="008C145F">
        <w:rPr>
          <w:rFonts w:eastAsia="Calibri"/>
          <w:lang w:eastAsia="zh-TW"/>
        </w:rPr>
        <w:t>were conducted by [11, 12</w:t>
      </w:r>
      <w:r w:rsidR="00217993" w:rsidRPr="008C145F">
        <w:rPr>
          <w:rFonts w:eastAsia="Calibri"/>
          <w:lang w:eastAsia="zh-TW"/>
        </w:rPr>
        <w:t>]</w:t>
      </w:r>
      <w:r w:rsidR="001E036A" w:rsidRPr="008C145F">
        <w:rPr>
          <w:rFonts w:eastAsia="Calibri"/>
          <w:lang w:eastAsia="zh-TW"/>
        </w:rPr>
        <w:t xml:space="preserve">, </w:t>
      </w:r>
      <w:r w:rsidR="004A4231" w:rsidRPr="008C145F">
        <w:rPr>
          <w:rFonts w:eastAsia="Calibri"/>
          <w:lang w:eastAsia="zh-TW"/>
        </w:rPr>
        <w:t>while</w:t>
      </w:r>
      <w:r w:rsidR="001E036A" w:rsidRPr="008C145F">
        <w:rPr>
          <w:rFonts w:eastAsia="Calibri"/>
          <w:lang w:eastAsia="zh-TW"/>
        </w:rPr>
        <w:t xml:space="preserve"> high-strength</w:t>
      </w:r>
      <w:r w:rsidR="004A4231" w:rsidRPr="008C145F">
        <w:rPr>
          <w:rFonts w:eastAsia="Calibri"/>
          <w:lang w:eastAsia="zh-TW"/>
        </w:rPr>
        <w:t xml:space="preserve"> steel</w:t>
      </w:r>
      <w:r w:rsidR="001E036A" w:rsidRPr="008C145F">
        <w:rPr>
          <w:rFonts w:eastAsia="Calibri"/>
          <w:lang w:eastAsia="zh-TW"/>
        </w:rPr>
        <w:t xml:space="preserve"> (</w:t>
      </w:r>
      <w:r w:rsidR="004A4231" w:rsidRPr="008C145F">
        <w:rPr>
          <w:rFonts w:eastAsia="Calibri"/>
          <w:lang w:eastAsia="zh-TW"/>
        </w:rPr>
        <w:t>S</w:t>
      </w:r>
      <w:r w:rsidR="001E036A" w:rsidRPr="008C145F">
        <w:rPr>
          <w:rFonts w:eastAsia="Calibri"/>
          <w:lang w:eastAsia="zh-TW"/>
        </w:rPr>
        <w:t>690) specime</w:t>
      </w:r>
      <w:r w:rsidR="00E94000" w:rsidRPr="008C145F">
        <w:rPr>
          <w:rFonts w:eastAsia="Calibri"/>
          <w:lang w:eastAsia="zh-TW"/>
        </w:rPr>
        <w:t>ns were examined by [</w:t>
      </w:r>
      <w:r w:rsidR="003803B6" w:rsidRPr="008C145F">
        <w:rPr>
          <w:rFonts w:eastAsia="Calibri"/>
          <w:lang w:eastAsia="zh-TW"/>
        </w:rPr>
        <w:t>1</w:t>
      </w:r>
      <w:r w:rsidR="00680057" w:rsidRPr="008C145F">
        <w:rPr>
          <w:rFonts w:eastAsia="Calibri"/>
          <w:lang w:eastAsia="zh-TW"/>
        </w:rPr>
        <w:t>3</w:t>
      </w:r>
      <w:r w:rsidR="00E94000" w:rsidRPr="008C145F">
        <w:rPr>
          <w:rFonts w:eastAsia="Calibri"/>
          <w:lang w:eastAsia="zh-TW"/>
        </w:rPr>
        <w:t>].</w:t>
      </w:r>
      <w:r w:rsidR="00680057" w:rsidRPr="008C145F">
        <w:rPr>
          <w:rFonts w:eastAsia="Calibri"/>
          <w:lang w:eastAsia="zh-TW"/>
        </w:rPr>
        <w:t xml:space="preserve"> A study [14</w:t>
      </w:r>
      <w:r w:rsidR="00BE25F6" w:rsidRPr="008C145F">
        <w:rPr>
          <w:rFonts w:eastAsia="Calibri"/>
          <w:lang w:eastAsia="zh-TW"/>
        </w:rPr>
        <w:t>] of the effects of elevated temperature</w:t>
      </w:r>
      <w:r w:rsidR="00E94000" w:rsidRPr="008C145F">
        <w:rPr>
          <w:rFonts w:eastAsia="Calibri"/>
          <w:lang w:eastAsia="zh-TW"/>
        </w:rPr>
        <w:t xml:space="preserve"> </w:t>
      </w:r>
      <w:r w:rsidR="00BE25F6" w:rsidRPr="008C145F">
        <w:rPr>
          <w:rFonts w:eastAsia="Calibri"/>
          <w:lang w:eastAsia="zh-TW"/>
        </w:rPr>
        <w:t xml:space="preserve">on cold-formed Q345 steel </w:t>
      </w:r>
      <w:r w:rsidR="00BE25F6" w:rsidRPr="008C145F">
        <w:rPr>
          <w:rFonts w:eastAsia="Calibri"/>
          <w:lang w:eastAsia="zh-TW"/>
        </w:rPr>
        <w:lastRenderedPageBreak/>
        <w:t xml:space="preserve">provided </w:t>
      </w:r>
      <w:r w:rsidR="00314F30" w:rsidRPr="008C145F">
        <w:rPr>
          <w:rFonts w:eastAsia="Calibri"/>
          <w:lang w:eastAsia="zh-TW"/>
        </w:rPr>
        <w:t>e</w:t>
      </w:r>
      <w:r w:rsidR="00BE25F6" w:rsidRPr="008C145F">
        <w:rPr>
          <w:rFonts w:eastAsia="Calibri"/>
          <w:lang w:eastAsia="zh-TW"/>
        </w:rPr>
        <w:t>mpirical equation</w:t>
      </w:r>
      <w:r w:rsidR="00A41DBA" w:rsidRPr="008C145F">
        <w:rPr>
          <w:rFonts w:eastAsia="Calibri"/>
          <w:lang w:eastAsia="zh-TW"/>
        </w:rPr>
        <w:t>s</w:t>
      </w:r>
      <w:r w:rsidR="00BE25F6" w:rsidRPr="008C145F">
        <w:rPr>
          <w:rFonts w:eastAsia="Calibri"/>
          <w:lang w:eastAsia="zh-TW"/>
        </w:rPr>
        <w:t xml:space="preserve"> for retention factors for modulus of elasticity, yield strength and ultimate strength</w:t>
      </w:r>
      <w:r w:rsidR="003D392C" w:rsidRPr="008C145F">
        <w:rPr>
          <w:rFonts w:eastAsia="Calibri"/>
          <w:lang w:eastAsia="zh-TW"/>
        </w:rPr>
        <w:t>.</w:t>
      </w:r>
      <w:r w:rsidR="00BE25F6" w:rsidRPr="008C145F">
        <w:rPr>
          <w:rFonts w:eastAsia="Calibri"/>
          <w:lang w:eastAsia="zh-TW"/>
        </w:rPr>
        <w:t xml:space="preserve"> </w:t>
      </w:r>
      <w:r w:rsidR="00A36C80" w:rsidRPr="008C145F">
        <w:rPr>
          <w:rFonts w:eastAsia="Calibri"/>
          <w:lang w:eastAsia="zh-TW"/>
        </w:rPr>
        <w:t xml:space="preserve">A comparison between the results of </w:t>
      </w:r>
      <w:r w:rsidR="00253FF7" w:rsidRPr="008C145F">
        <w:rPr>
          <w:rFonts w:eastAsia="Calibri"/>
          <w:lang w:eastAsia="zh-TW"/>
        </w:rPr>
        <w:t xml:space="preserve">the </w:t>
      </w:r>
      <w:r w:rsidR="00A36C80" w:rsidRPr="008C145F">
        <w:rPr>
          <w:rFonts w:eastAsia="Calibri"/>
          <w:lang w:eastAsia="zh-TW"/>
        </w:rPr>
        <w:t>test programmes</w:t>
      </w:r>
      <w:r w:rsidR="001E036A" w:rsidRPr="008C145F">
        <w:rPr>
          <w:rFonts w:eastAsia="Calibri"/>
          <w:lang w:eastAsia="zh-TW"/>
        </w:rPr>
        <w:t xml:space="preserve"> </w:t>
      </w:r>
      <w:r w:rsidR="00D76F04" w:rsidRPr="008C145F">
        <w:rPr>
          <w:rFonts w:eastAsia="Calibri"/>
          <w:lang w:eastAsia="zh-TW"/>
        </w:rPr>
        <w:t>conducted</w:t>
      </w:r>
      <w:r w:rsidR="001E036A" w:rsidRPr="008C145F">
        <w:rPr>
          <w:rFonts w:eastAsia="Calibri"/>
          <w:lang w:eastAsia="zh-TW"/>
        </w:rPr>
        <w:t xml:space="preserve"> by </w:t>
      </w:r>
      <w:r w:rsidR="003803B6" w:rsidRPr="008C145F">
        <w:rPr>
          <w:rFonts w:eastAsia="Calibri"/>
          <w:lang w:eastAsia="zh-TW"/>
        </w:rPr>
        <w:t>[</w:t>
      </w:r>
      <w:r w:rsidR="00680057" w:rsidRPr="008C145F">
        <w:rPr>
          <w:rFonts w:eastAsia="Calibri"/>
          <w:lang w:eastAsia="zh-TW"/>
        </w:rPr>
        <w:t>9</w:t>
      </w:r>
      <w:r w:rsidR="00E94000" w:rsidRPr="008C145F">
        <w:rPr>
          <w:rFonts w:eastAsia="Calibri"/>
          <w:lang w:eastAsia="zh-TW"/>
        </w:rPr>
        <w:t>]</w:t>
      </w:r>
      <w:r w:rsidR="001E036A" w:rsidRPr="008C145F">
        <w:rPr>
          <w:rFonts w:eastAsia="Calibri"/>
          <w:lang w:eastAsia="zh-TW"/>
        </w:rPr>
        <w:t xml:space="preserve"> and </w:t>
      </w:r>
      <w:r w:rsidR="00E94000" w:rsidRPr="008C145F">
        <w:rPr>
          <w:rFonts w:eastAsia="Calibri"/>
          <w:lang w:eastAsia="zh-TW"/>
        </w:rPr>
        <w:t>[</w:t>
      </w:r>
      <w:r w:rsidR="00680057" w:rsidRPr="008C145F">
        <w:rPr>
          <w:rFonts w:eastAsia="Calibri"/>
          <w:lang w:eastAsia="zh-TW"/>
        </w:rPr>
        <w:t>12</w:t>
      </w:r>
      <w:r w:rsidR="00E94000" w:rsidRPr="008C145F">
        <w:rPr>
          <w:rFonts w:eastAsia="Calibri"/>
          <w:lang w:eastAsia="zh-TW"/>
        </w:rPr>
        <w:t>]</w:t>
      </w:r>
      <w:r w:rsidR="008B2BFC" w:rsidRPr="008C145F">
        <w:rPr>
          <w:rFonts w:eastAsia="Calibri"/>
          <w:lang w:eastAsia="zh-TW"/>
        </w:rPr>
        <w:t>,</w:t>
      </w:r>
      <w:r w:rsidR="00A36C80" w:rsidRPr="008C145F">
        <w:rPr>
          <w:rFonts w:eastAsia="Calibri"/>
          <w:lang w:eastAsia="zh-TW"/>
        </w:rPr>
        <w:t xml:space="preserve"> </w:t>
      </w:r>
      <w:r w:rsidR="00253FF7" w:rsidRPr="008C145F">
        <w:rPr>
          <w:rFonts w:eastAsia="Calibri"/>
          <w:lang w:eastAsia="zh-TW"/>
        </w:rPr>
        <w:t>together with the predictive models</w:t>
      </w:r>
      <w:r w:rsidR="008B2BFC" w:rsidRPr="008C145F">
        <w:rPr>
          <w:rFonts w:eastAsia="Calibri"/>
          <w:lang w:eastAsia="zh-TW"/>
        </w:rPr>
        <w:t xml:space="preserve"> provided in</w:t>
      </w:r>
      <w:r w:rsidR="001E036A" w:rsidRPr="008C145F">
        <w:rPr>
          <w:rFonts w:eastAsia="Calibri"/>
          <w:lang w:eastAsia="zh-TW"/>
        </w:rPr>
        <w:t xml:space="preserve"> </w:t>
      </w:r>
      <w:r w:rsidR="007F6AF7" w:rsidRPr="008C145F">
        <w:rPr>
          <w:rFonts w:eastAsia="Calibri"/>
          <w:lang w:eastAsia="zh-TW"/>
        </w:rPr>
        <w:t>EN 1993-1-2</w:t>
      </w:r>
      <w:r w:rsidR="008B2BFC" w:rsidRPr="008C145F">
        <w:rPr>
          <w:rFonts w:eastAsia="Calibri"/>
          <w:lang w:eastAsia="zh-TW"/>
        </w:rPr>
        <w:t xml:space="preserve"> [</w:t>
      </w:r>
      <w:r w:rsidR="00253FF7" w:rsidRPr="008C145F">
        <w:rPr>
          <w:rFonts w:eastAsia="Calibri"/>
          <w:lang w:eastAsia="zh-TW"/>
        </w:rPr>
        <w:t>5</w:t>
      </w:r>
      <w:r w:rsidR="008B2BFC" w:rsidRPr="008C145F">
        <w:rPr>
          <w:rFonts w:eastAsia="Calibri"/>
          <w:lang w:eastAsia="zh-TW"/>
        </w:rPr>
        <w:t>]</w:t>
      </w:r>
      <w:r w:rsidR="001E036A" w:rsidRPr="008C145F">
        <w:rPr>
          <w:rFonts w:eastAsia="Calibri"/>
          <w:lang w:eastAsia="zh-TW"/>
        </w:rPr>
        <w:t xml:space="preserve">, </w:t>
      </w:r>
      <w:r w:rsidR="00A42E72" w:rsidRPr="008C145F">
        <w:rPr>
          <w:rFonts w:eastAsia="Calibri"/>
          <w:lang w:eastAsia="zh-TW"/>
        </w:rPr>
        <w:t xml:space="preserve">the </w:t>
      </w:r>
      <w:r w:rsidR="00A36C80" w:rsidRPr="008C145F">
        <w:rPr>
          <w:rFonts w:eastAsia="Calibri"/>
          <w:lang w:eastAsia="zh-TW"/>
        </w:rPr>
        <w:t>A</w:t>
      </w:r>
      <w:r w:rsidR="001E036A" w:rsidRPr="008C145F">
        <w:rPr>
          <w:rFonts w:eastAsia="Calibri"/>
          <w:lang w:eastAsia="zh-TW"/>
        </w:rPr>
        <w:t>SCE</w:t>
      </w:r>
      <w:r w:rsidR="00A42E72" w:rsidRPr="008C145F">
        <w:rPr>
          <w:rFonts w:eastAsia="Calibri"/>
          <w:lang w:eastAsia="zh-TW"/>
        </w:rPr>
        <w:t xml:space="preserve"> manual </w:t>
      </w:r>
      <w:r w:rsidR="00680057" w:rsidRPr="008C145F">
        <w:rPr>
          <w:rFonts w:eastAsia="Calibri"/>
          <w:lang w:eastAsia="zh-TW"/>
        </w:rPr>
        <w:t>[15</w:t>
      </w:r>
      <w:r w:rsidR="00535D95" w:rsidRPr="008C145F">
        <w:rPr>
          <w:rFonts w:eastAsia="Calibri"/>
          <w:lang w:eastAsia="zh-TW"/>
        </w:rPr>
        <w:t>]</w:t>
      </w:r>
      <w:r w:rsidR="001E036A" w:rsidRPr="008C145F">
        <w:rPr>
          <w:rFonts w:eastAsia="Calibri"/>
          <w:lang w:eastAsia="zh-TW"/>
        </w:rPr>
        <w:t xml:space="preserve"> and</w:t>
      </w:r>
      <w:r w:rsidR="008B2BFC" w:rsidRPr="008C145F">
        <w:rPr>
          <w:rFonts w:eastAsia="Calibri"/>
          <w:lang w:eastAsia="zh-TW"/>
        </w:rPr>
        <w:t xml:space="preserve"> proposed by</w:t>
      </w:r>
      <w:r w:rsidR="001E036A" w:rsidRPr="008C145F">
        <w:rPr>
          <w:rFonts w:eastAsia="Calibri"/>
          <w:lang w:eastAsia="zh-TW"/>
        </w:rPr>
        <w:t xml:space="preserve"> </w:t>
      </w:r>
      <w:r w:rsidR="00535D95" w:rsidRPr="008C145F">
        <w:rPr>
          <w:rFonts w:eastAsia="Calibri"/>
          <w:lang w:eastAsia="zh-TW"/>
        </w:rPr>
        <w:t>[</w:t>
      </w:r>
      <w:r w:rsidR="003803B6" w:rsidRPr="008C145F">
        <w:rPr>
          <w:rFonts w:eastAsia="Calibri"/>
          <w:lang w:eastAsia="zh-TW"/>
        </w:rPr>
        <w:t>1</w:t>
      </w:r>
      <w:r w:rsidR="00680057" w:rsidRPr="008C145F">
        <w:rPr>
          <w:rFonts w:eastAsia="Calibri"/>
          <w:lang w:eastAsia="zh-TW"/>
        </w:rPr>
        <w:t>6</w:t>
      </w:r>
      <w:r w:rsidR="00535D95" w:rsidRPr="008C145F">
        <w:rPr>
          <w:rFonts w:eastAsia="Calibri"/>
          <w:lang w:eastAsia="zh-TW"/>
        </w:rPr>
        <w:t>]</w:t>
      </w:r>
      <w:r w:rsidR="008B2BFC" w:rsidRPr="008C145F">
        <w:rPr>
          <w:rFonts w:eastAsia="Calibri"/>
          <w:lang w:eastAsia="zh-TW"/>
        </w:rPr>
        <w:t>,</w:t>
      </w:r>
      <w:r w:rsidR="001E036A" w:rsidRPr="008C145F">
        <w:rPr>
          <w:rFonts w:eastAsia="Calibri"/>
          <w:lang w:eastAsia="zh-TW"/>
        </w:rPr>
        <w:t xml:space="preserve"> was made by </w:t>
      </w:r>
      <w:r w:rsidR="00535D95" w:rsidRPr="008C145F">
        <w:rPr>
          <w:rFonts w:eastAsia="Calibri"/>
          <w:lang w:eastAsia="zh-TW"/>
        </w:rPr>
        <w:t>[1</w:t>
      </w:r>
      <w:r w:rsidR="00680057" w:rsidRPr="008C145F">
        <w:rPr>
          <w:rFonts w:eastAsia="Calibri"/>
          <w:lang w:eastAsia="zh-TW"/>
        </w:rPr>
        <w:t>7</w:t>
      </w:r>
      <w:r w:rsidR="00535D95" w:rsidRPr="008C145F">
        <w:rPr>
          <w:rFonts w:eastAsia="Calibri"/>
          <w:lang w:eastAsia="zh-TW"/>
        </w:rPr>
        <w:t xml:space="preserve">]. </w:t>
      </w:r>
      <w:r w:rsidR="00C32AA7" w:rsidRPr="008C145F">
        <w:rPr>
          <w:rFonts w:eastAsia="Calibri"/>
          <w:lang w:eastAsia="zh-TW"/>
        </w:rPr>
        <w:t>A</w:t>
      </w:r>
      <w:r w:rsidR="001A6370" w:rsidRPr="008C145F">
        <w:rPr>
          <w:rFonts w:eastAsia="Calibri"/>
          <w:lang w:eastAsia="zh-TW"/>
        </w:rPr>
        <w:t xml:space="preserve"> significant </w:t>
      </w:r>
      <w:r w:rsidR="001E036A" w:rsidRPr="008C145F">
        <w:rPr>
          <w:rFonts w:eastAsia="Calibri"/>
          <w:lang w:eastAsia="zh-TW"/>
        </w:rPr>
        <w:t xml:space="preserve">spread of </w:t>
      </w:r>
      <w:r w:rsidR="00C32AA7" w:rsidRPr="008C145F">
        <w:rPr>
          <w:rFonts w:eastAsia="Calibri"/>
          <w:lang w:eastAsia="zh-TW"/>
        </w:rPr>
        <w:t xml:space="preserve">experimental results, as well as </w:t>
      </w:r>
      <w:r w:rsidR="00B444B2" w:rsidRPr="008C145F">
        <w:rPr>
          <w:rFonts w:eastAsia="Calibri"/>
          <w:lang w:eastAsia="zh-TW"/>
        </w:rPr>
        <w:t>some difference</w:t>
      </w:r>
      <w:r w:rsidR="00C32AA7" w:rsidRPr="008C145F">
        <w:rPr>
          <w:rFonts w:eastAsia="Calibri"/>
          <w:lang w:eastAsia="zh-TW"/>
        </w:rPr>
        <w:t>s</w:t>
      </w:r>
      <w:r w:rsidR="00B444B2" w:rsidRPr="008C145F">
        <w:rPr>
          <w:rFonts w:eastAsia="Calibri"/>
          <w:lang w:eastAsia="zh-TW"/>
        </w:rPr>
        <w:t xml:space="preserve"> between the models</w:t>
      </w:r>
      <w:r w:rsidR="00253FF7" w:rsidRPr="008C145F">
        <w:rPr>
          <w:rFonts w:eastAsia="Calibri"/>
          <w:lang w:eastAsia="zh-TW"/>
        </w:rPr>
        <w:t xml:space="preserve"> themselves</w:t>
      </w:r>
      <w:r w:rsidR="00AD28B0" w:rsidRPr="008C145F">
        <w:rPr>
          <w:rFonts w:eastAsia="Calibri"/>
          <w:lang w:eastAsia="zh-TW"/>
        </w:rPr>
        <w:t xml:space="preserve">, </w:t>
      </w:r>
      <w:r w:rsidR="00C32AA7" w:rsidRPr="008C145F">
        <w:rPr>
          <w:rFonts w:eastAsia="Calibri"/>
          <w:lang w:eastAsia="zh-TW"/>
        </w:rPr>
        <w:t>was observed.</w:t>
      </w:r>
      <w:r w:rsidR="001E036A" w:rsidRPr="008C145F">
        <w:rPr>
          <w:rFonts w:eastAsia="Calibri"/>
          <w:lang w:eastAsia="zh-TW"/>
        </w:rPr>
        <w:t xml:space="preserve"> In the </w:t>
      </w:r>
      <w:r w:rsidR="00B8694F" w:rsidRPr="008C145F">
        <w:rPr>
          <w:rFonts w:eastAsia="Calibri"/>
          <w:lang w:eastAsia="zh-TW"/>
        </w:rPr>
        <w:t>present study</w:t>
      </w:r>
      <w:r w:rsidR="001E036A" w:rsidRPr="008C145F">
        <w:rPr>
          <w:rFonts w:eastAsia="Calibri"/>
          <w:lang w:eastAsia="zh-TW"/>
        </w:rPr>
        <w:t>, comparison</w:t>
      </w:r>
      <w:r w:rsidR="00B444B2" w:rsidRPr="008C145F">
        <w:rPr>
          <w:rFonts w:eastAsia="Calibri"/>
          <w:lang w:eastAsia="zh-TW"/>
        </w:rPr>
        <w:t>s are made</w:t>
      </w:r>
      <w:r w:rsidR="001E036A" w:rsidRPr="008C145F">
        <w:rPr>
          <w:rFonts w:eastAsia="Calibri"/>
          <w:lang w:eastAsia="zh-TW"/>
        </w:rPr>
        <w:t xml:space="preserve"> with </w:t>
      </w:r>
      <w:r w:rsidR="00B444B2" w:rsidRPr="008C145F">
        <w:rPr>
          <w:rFonts w:eastAsia="Calibri"/>
          <w:lang w:eastAsia="zh-TW"/>
        </w:rPr>
        <w:t xml:space="preserve">the </w:t>
      </w:r>
      <w:r w:rsidR="00D86DD9" w:rsidRPr="008C145F">
        <w:rPr>
          <w:rFonts w:eastAsia="Calibri"/>
          <w:lang w:eastAsia="zh-TW"/>
        </w:rPr>
        <w:t>results of</w:t>
      </w:r>
      <w:r w:rsidR="00B444B2" w:rsidRPr="008C145F">
        <w:rPr>
          <w:rFonts w:eastAsia="Calibri"/>
          <w:lang w:eastAsia="zh-TW"/>
        </w:rPr>
        <w:t xml:space="preserve"> [</w:t>
      </w:r>
      <w:r w:rsidR="00680057" w:rsidRPr="008C145F">
        <w:rPr>
          <w:rFonts w:eastAsia="Calibri"/>
          <w:lang w:eastAsia="zh-TW"/>
        </w:rPr>
        <w:t>9</w:t>
      </w:r>
      <w:r w:rsidR="00800AC2" w:rsidRPr="008C145F">
        <w:rPr>
          <w:rFonts w:eastAsia="Calibri"/>
          <w:lang w:eastAsia="zh-TW"/>
        </w:rPr>
        <w:t>–</w:t>
      </w:r>
      <w:r w:rsidR="003803B6" w:rsidRPr="008C145F">
        <w:rPr>
          <w:rFonts w:eastAsia="Calibri"/>
          <w:lang w:eastAsia="zh-TW"/>
        </w:rPr>
        <w:t>1</w:t>
      </w:r>
      <w:r w:rsidR="00680057" w:rsidRPr="008C145F">
        <w:rPr>
          <w:rFonts w:eastAsia="Calibri"/>
          <w:lang w:eastAsia="zh-TW"/>
        </w:rPr>
        <w:t>1</w:t>
      </w:r>
      <w:r w:rsidR="00B444B2" w:rsidRPr="008C145F">
        <w:rPr>
          <w:rFonts w:eastAsia="Calibri"/>
          <w:lang w:eastAsia="zh-TW"/>
        </w:rPr>
        <w:t xml:space="preserve">] </w:t>
      </w:r>
      <w:r w:rsidR="001E036A" w:rsidRPr="008C145F">
        <w:rPr>
          <w:rFonts w:eastAsia="Calibri"/>
          <w:lang w:eastAsia="zh-TW"/>
        </w:rPr>
        <w:t xml:space="preserve">since </w:t>
      </w:r>
      <w:r w:rsidR="00944461" w:rsidRPr="008C145F">
        <w:rPr>
          <w:rFonts w:eastAsia="Calibri"/>
          <w:lang w:eastAsia="zh-TW"/>
        </w:rPr>
        <w:t>these tests</w:t>
      </w:r>
      <w:r w:rsidR="001E036A" w:rsidRPr="008C145F">
        <w:rPr>
          <w:rFonts w:eastAsia="Calibri"/>
          <w:lang w:eastAsia="zh-TW"/>
        </w:rPr>
        <w:t xml:space="preserve"> were also</w:t>
      </w:r>
      <w:r w:rsidR="00B444B2" w:rsidRPr="008C145F">
        <w:rPr>
          <w:rFonts w:eastAsia="Calibri"/>
          <w:lang w:eastAsia="zh-TW"/>
        </w:rPr>
        <w:t xml:space="preserve"> </w:t>
      </w:r>
      <w:r w:rsidR="00944461" w:rsidRPr="008C145F">
        <w:rPr>
          <w:rFonts w:eastAsia="Calibri"/>
          <w:lang w:eastAsia="zh-TW"/>
        </w:rPr>
        <w:t>performed on</w:t>
      </w:r>
      <w:r w:rsidR="00B444B2" w:rsidRPr="008C145F">
        <w:rPr>
          <w:rFonts w:eastAsia="Calibri"/>
          <w:lang w:eastAsia="zh-TW"/>
        </w:rPr>
        <w:t xml:space="preserve"> </w:t>
      </w:r>
      <w:r w:rsidR="001E036A" w:rsidRPr="008C145F">
        <w:rPr>
          <w:rFonts w:eastAsia="Calibri"/>
          <w:lang w:eastAsia="zh-TW"/>
        </w:rPr>
        <w:t>cold-formed</w:t>
      </w:r>
      <w:r w:rsidR="00B444B2" w:rsidRPr="008C145F">
        <w:rPr>
          <w:rFonts w:eastAsia="Calibri"/>
          <w:lang w:eastAsia="zh-TW"/>
        </w:rPr>
        <w:t xml:space="preserve"> material</w:t>
      </w:r>
      <w:r w:rsidR="001E036A" w:rsidRPr="008C145F">
        <w:rPr>
          <w:rFonts w:eastAsia="Calibri"/>
          <w:lang w:eastAsia="zh-TW"/>
        </w:rPr>
        <w:t>.</w:t>
      </w:r>
    </w:p>
    <w:p w:rsidR="00181576" w:rsidRPr="008C145F" w:rsidRDefault="00181576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</w:p>
    <w:p w:rsidR="00372413" w:rsidRPr="008C145F" w:rsidRDefault="00372413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</w:p>
    <w:p w:rsidR="00372413" w:rsidRPr="008C145F" w:rsidRDefault="00372413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</w:p>
    <w:p w:rsidR="00372413" w:rsidRPr="008C145F" w:rsidRDefault="00353ED1" w:rsidP="00D36794">
      <w:pPr>
        <w:pStyle w:val="AL-Heading-1"/>
        <w:spacing w:line="480" w:lineRule="auto"/>
        <w:jc w:val="left"/>
      </w:pPr>
      <w:r w:rsidRPr="008C145F">
        <w:t>Experimental study</w:t>
      </w:r>
    </w:p>
    <w:p w:rsidR="00372413" w:rsidRPr="008C145F" w:rsidRDefault="00372413" w:rsidP="00D36794">
      <w:pPr>
        <w:spacing w:line="480" w:lineRule="auto"/>
      </w:pPr>
    </w:p>
    <w:p w:rsidR="00372413" w:rsidRPr="008C145F" w:rsidRDefault="00372413" w:rsidP="00D36794">
      <w:pPr>
        <w:spacing w:line="480" w:lineRule="auto"/>
      </w:pPr>
    </w:p>
    <w:p w:rsidR="00372413" w:rsidRPr="008C145F" w:rsidRDefault="00372413" w:rsidP="00D36794">
      <w:pPr>
        <w:pStyle w:val="AL-Heading-11"/>
        <w:numPr>
          <w:ilvl w:val="1"/>
          <w:numId w:val="5"/>
        </w:numPr>
        <w:spacing w:line="480" w:lineRule="auto"/>
      </w:pPr>
      <w:r w:rsidRPr="008C145F">
        <w:t>Introduction</w:t>
      </w:r>
    </w:p>
    <w:p w:rsidR="00372413" w:rsidRPr="008C145F" w:rsidRDefault="00372413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</w:p>
    <w:p w:rsidR="00181576" w:rsidRPr="008C145F" w:rsidRDefault="00372413" w:rsidP="00D36794">
      <w:pPr>
        <w:pStyle w:val="AL-text"/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>In this section</w:t>
      </w:r>
      <w:r w:rsidR="00181576" w:rsidRPr="008C145F">
        <w:rPr>
          <w:rFonts w:eastAsia="Calibri"/>
          <w:lang w:eastAsia="zh-TW"/>
        </w:rPr>
        <w:t>,</w:t>
      </w:r>
      <w:r w:rsidRPr="008C145F">
        <w:rPr>
          <w:rFonts w:eastAsia="Calibri"/>
          <w:lang w:eastAsia="zh-TW"/>
        </w:rPr>
        <w:t xml:space="preserve"> an experimental study is described in which</w:t>
      </w:r>
      <w:r w:rsidR="00181576" w:rsidRPr="008C145F">
        <w:rPr>
          <w:rFonts w:eastAsia="Calibri"/>
          <w:lang w:eastAsia="zh-TW"/>
        </w:rPr>
        <w:t xml:space="preserve"> coupons cut from </w:t>
      </w:r>
      <w:r w:rsidRPr="008C145F">
        <w:rPr>
          <w:rFonts w:eastAsia="Calibri"/>
          <w:lang w:eastAsia="zh-TW"/>
        </w:rPr>
        <w:t xml:space="preserve">cold-formed </w:t>
      </w:r>
      <w:r w:rsidR="00B444B2" w:rsidRPr="008C145F">
        <w:rPr>
          <w:rFonts w:eastAsia="Calibri"/>
          <w:lang w:eastAsia="zh-TW"/>
        </w:rPr>
        <w:t xml:space="preserve">S355 steel </w:t>
      </w:r>
      <w:r w:rsidR="00181576" w:rsidRPr="008C145F">
        <w:rPr>
          <w:rFonts w:eastAsia="Calibri"/>
          <w:lang w:eastAsia="zh-TW"/>
        </w:rPr>
        <w:t xml:space="preserve">circular, </w:t>
      </w:r>
      <w:r w:rsidR="00B444B2" w:rsidRPr="008C145F">
        <w:rPr>
          <w:rFonts w:eastAsia="Calibri"/>
          <w:lang w:eastAsia="zh-TW"/>
        </w:rPr>
        <w:t>square</w:t>
      </w:r>
      <w:r w:rsidR="00181576" w:rsidRPr="008C145F">
        <w:rPr>
          <w:rFonts w:eastAsia="Calibri"/>
          <w:lang w:eastAsia="zh-TW"/>
        </w:rPr>
        <w:t xml:space="preserve"> and </w:t>
      </w:r>
      <w:r w:rsidR="00B444B2" w:rsidRPr="008C145F">
        <w:rPr>
          <w:rFonts w:eastAsia="Calibri"/>
          <w:lang w:eastAsia="zh-TW"/>
        </w:rPr>
        <w:t>rectangular</w:t>
      </w:r>
      <w:r w:rsidR="00181576" w:rsidRPr="008C145F">
        <w:rPr>
          <w:rFonts w:eastAsia="Calibri"/>
          <w:lang w:eastAsia="zh-TW"/>
        </w:rPr>
        <w:t xml:space="preserve"> hollow section </w:t>
      </w:r>
      <w:r w:rsidR="00BD33C9" w:rsidRPr="008C145F">
        <w:rPr>
          <w:rFonts w:eastAsia="Calibri"/>
          <w:lang w:eastAsia="zh-TW"/>
        </w:rPr>
        <w:t xml:space="preserve">(CHS, SHS and RHS, respectively) </w:t>
      </w:r>
      <w:r w:rsidR="00181576" w:rsidRPr="008C145F">
        <w:rPr>
          <w:rFonts w:eastAsia="Calibri"/>
          <w:lang w:eastAsia="zh-TW"/>
        </w:rPr>
        <w:t xml:space="preserve">members have been </w:t>
      </w:r>
      <w:r w:rsidR="00B444B2" w:rsidRPr="008C145F">
        <w:rPr>
          <w:rFonts w:eastAsia="Calibri"/>
          <w:lang w:eastAsia="zh-TW"/>
        </w:rPr>
        <w:t>tested at elevated temperatures</w:t>
      </w:r>
      <w:r w:rsidR="00D52AC5" w:rsidRPr="008C145F">
        <w:rPr>
          <w:rFonts w:eastAsia="Calibri"/>
          <w:lang w:eastAsia="zh-TW"/>
        </w:rPr>
        <w:t>.</w:t>
      </w:r>
      <w:r w:rsidR="000D1B24" w:rsidRPr="008C145F">
        <w:rPr>
          <w:rFonts w:eastAsia="Calibri"/>
          <w:lang w:eastAsia="zh-TW"/>
        </w:rPr>
        <w:t xml:space="preserve"> </w:t>
      </w:r>
      <w:r w:rsidR="00181576" w:rsidRPr="008C145F">
        <w:rPr>
          <w:rFonts w:eastAsia="Calibri"/>
          <w:lang w:eastAsia="zh-TW"/>
        </w:rPr>
        <w:t>Two test</w:t>
      </w:r>
      <w:r w:rsidR="00382378" w:rsidRPr="008C145F">
        <w:rPr>
          <w:rFonts w:eastAsia="Calibri"/>
          <w:lang w:eastAsia="zh-TW"/>
        </w:rPr>
        <w:t xml:space="preserve">ing methods </w:t>
      </w:r>
      <w:r w:rsidR="00B444B2" w:rsidRPr="008C145F">
        <w:rPr>
          <w:rFonts w:eastAsia="Calibri"/>
          <w:lang w:eastAsia="zh-TW"/>
        </w:rPr>
        <w:t>were</w:t>
      </w:r>
      <w:r w:rsidR="00D52AC5" w:rsidRPr="008C145F">
        <w:rPr>
          <w:rFonts w:eastAsia="Calibri"/>
          <w:lang w:eastAsia="zh-TW"/>
        </w:rPr>
        <w:t xml:space="preserve"> employed</w:t>
      </w:r>
      <w:r w:rsidRPr="008C145F">
        <w:rPr>
          <w:rFonts w:eastAsia="Calibri"/>
          <w:lang w:eastAsia="zh-TW"/>
        </w:rPr>
        <w:t xml:space="preserve"> – </w:t>
      </w:r>
      <w:r w:rsidR="00AE6E79" w:rsidRPr="008C145F">
        <w:rPr>
          <w:rFonts w:eastAsia="Calibri"/>
          <w:lang w:eastAsia="zh-TW"/>
        </w:rPr>
        <w:t>steady-state</w:t>
      </w:r>
      <w:r w:rsidRPr="008C145F">
        <w:rPr>
          <w:rFonts w:eastAsia="Calibri"/>
          <w:lang w:eastAsia="zh-TW"/>
        </w:rPr>
        <w:t xml:space="preserve"> (isothermal) and </w:t>
      </w:r>
      <w:r w:rsidR="00AE6E79" w:rsidRPr="008C145F">
        <w:rPr>
          <w:rFonts w:eastAsia="Calibri"/>
          <w:lang w:eastAsia="zh-TW"/>
        </w:rPr>
        <w:t>transient-state</w:t>
      </w:r>
      <w:r w:rsidRPr="008C145F">
        <w:rPr>
          <w:rFonts w:eastAsia="Calibri"/>
          <w:lang w:eastAsia="zh-TW"/>
        </w:rPr>
        <w:t xml:space="preserve"> (anisothermal)</w:t>
      </w:r>
      <w:r w:rsidR="00D52AC5" w:rsidRPr="008C145F">
        <w:rPr>
          <w:rFonts w:eastAsia="Calibri"/>
          <w:lang w:eastAsia="zh-TW"/>
        </w:rPr>
        <w:t xml:space="preserve">. In </w:t>
      </w:r>
      <w:r w:rsidR="00D76006" w:rsidRPr="008C145F">
        <w:rPr>
          <w:rFonts w:eastAsia="Calibri"/>
          <w:lang w:eastAsia="zh-TW"/>
        </w:rPr>
        <w:t xml:space="preserve">the </w:t>
      </w:r>
      <w:r w:rsidR="00AE6E79" w:rsidRPr="008C145F">
        <w:rPr>
          <w:rFonts w:eastAsia="Calibri"/>
          <w:lang w:eastAsia="zh-TW"/>
        </w:rPr>
        <w:t>steady-state</w:t>
      </w:r>
      <w:r w:rsidRPr="008C145F">
        <w:rPr>
          <w:rFonts w:eastAsia="Calibri"/>
          <w:lang w:eastAsia="zh-TW"/>
        </w:rPr>
        <w:t xml:space="preserve"> </w:t>
      </w:r>
      <w:r w:rsidR="00181576" w:rsidRPr="008C145F">
        <w:rPr>
          <w:rFonts w:eastAsia="Calibri"/>
          <w:lang w:eastAsia="zh-TW"/>
        </w:rPr>
        <w:t>tests, the coupon</w:t>
      </w:r>
      <w:r w:rsidR="00B444B2" w:rsidRPr="008C145F">
        <w:rPr>
          <w:rFonts w:eastAsia="Calibri"/>
          <w:lang w:eastAsia="zh-TW"/>
        </w:rPr>
        <w:t>s were</w:t>
      </w:r>
      <w:r w:rsidR="00181576" w:rsidRPr="008C145F">
        <w:rPr>
          <w:rFonts w:eastAsia="Calibri"/>
          <w:lang w:eastAsia="zh-TW"/>
        </w:rPr>
        <w:t xml:space="preserve"> heated to a target temperature that </w:t>
      </w:r>
      <w:r w:rsidR="00B444B2" w:rsidRPr="008C145F">
        <w:rPr>
          <w:rFonts w:eastAsia="Calibri"/>
          <w:lang w:eastAsia="zh-TW"/>
        </w:rPr>
        <w:t>was</w:t>
      </w:r>
      <w:r w:rsidR="00181576" w:rsidRPr="008C145F">
        <w:rPr>
          <w:rFonts w:eastAsia="Calibri"/>
          <w:lang w:eastAsia="zh-TW"/>
        </w:rPr>
        <w:t xml:space="preserve"> </w:t>
      </w:r>
      <w:r w:rsidR="00B444B2" w:rsidRPr="008C145F">
        <w:rPr>
          <w:rFonts w:eastAsia="Calibri"/>
          <w:lang w:eastAsia="zh-TW"/>
        </w:rPr>
        <w:t>held</w:t>
      </w:r>
      <w:r w:rsidR="00181576" w:rsidRPr="008C145F">
        <w:rPr>
          <w:rFonts w:eastAsia="Calibri"/>
          <w:lang w:eastAsia="zh-TW"/>
        </w:rPr>
        <w:t xml:space="preserve"> constant while the coupon </w:t>
      </w:r>
      <w:r w:rsidR="00B444B2" w:rsidRPr="008C145F">
        <w:rPr>
          <w:rFonts w:eastAsia="Calibri"/>
          <w:lang w:eastAsia="zh-TW"/>
        </w:rPr>
        <w:t>was</w:t>
      </w:r>
      <w:r w:rsidR="00181576" w:rsidRPr="008C145F">
        <w:rPr>
          <w:rFonts w:eastAsia="Calibri"/>
          <w:lang w:eastAsia="zh-TW"/>
        </w:rPr>
        <w:t xml:space="preserve"> subject</w:t>
      </w:r>
      <w:r w:rsidR="00B444B2" w:rsidRPr="008C145F">
        <w:rPr>
          <w:rFonts w:eastAsia="Calibri"/>
          <w:lang w:eastAsia="zh-TW"/>
        </w:rPr>
        <w:t>ed</w:t>
      </w:r>
      <w:r w:rsidR="00181576" w:rsidRPr="008C145F">
        <w:rPr>
          <w:rFonts w:eastAsia="Calibri"/>
          <w:lang w:eastAsia="zh-TW"/>
        </w:rPr>
        <w:t xml:space="preserve"> to an </w:t>
      </w:r>
      <w:r w:rsidR="00855391" w:rsidRPr="008C145F">
        <w:rPr>
          <w:rFonts w:eastAsia="Calibri"/>
          <w:lang w:eastAsia="zh-TW"/>
        </w:rPr>
        <w:t xml:space="preserve">increasing </w:t>
      </w:r>
      <w:r w:rsidR="00181576" w:rsidRPr="008C145F">
        <w:rPr>
          <w:rFonts w:eastAsia="Calibri"/>
          <w:lang w:eastAsia="zh-TW"/>
        </w:rPr>
        <w:t>axial tensi</w:t>
      </w:r>
      <w:r w:rsidR="00D52AC5" w:rsidRPr="008C145F">
        <w:rPr>
          <w:rFonts w:eastAsia="Calibri"/>
          <w:lang w:eastAsia="zh-TW"/>
        </w:rPr>
        <w:t xml:space="preserve">le load until fracture. </w:t>
      </w:r>
      <w:r w:rsidR="00D52AC5" w:rsidRPr="008C145F">
        <w:t xml:space="preserve">In </w:t>
      </w:r>
      <w:r w:rsidR="00D76006" w:rsidRPr="008C145F">
        <w:t xml:space="preserve">the </w:t>
      </w:r>
      <w:r w:rsidR="00AE6E79" w:rsidRPr="008C145F">
        <w:t>transient-state</w:t>
      </w:r>
      <w:r w:rsidR="00B444B2" w:rsidRPr="008C145F">
        <w:rPr>
          <w:rFonts w:eastAsia="Calibri"/>
          <w:lang w:eastAsia="zh-TW"/>
        </w:rPr>
        <w:t xml:space="preserve"> </w:t>
      </w:r>
      <w:r w:rsidR="00181576" w:rsidRPr="008C145F">
        <w:rPr>
          <w:rFonts w:eastAsia="Calibri"/>
          <w:lang w:eastAsia="zh-TW"/>
        </w:rPr>
        <w:t>tests, the coupon</w:t>
      </w:r>
      <w:r w:rsidR="001637D7" w:rsidRPr="008C145F">
        <w:rPr>
          <w:rFonts w:eastAsia="Calibri"/>
          <w:lang w:eastAsia="zh-TW"/>
        </w:rPr>
        <w:t>s</w:t>
      </w:r>
      <w:r w:rsidR="00181576" w:rsidRPr="008C145F">
        <w:rPr>
          <w:rFonts w:eastAsia="Calibri"/>
          <w:lang w:eastAsia="zh-TW"/>
        </w:rPr>
        <w:t xml:space="preserve"> </w:t>
      </w:r>
      <w:r w:rsidR="001637D7" w:rsidRPr="008C145F">
        <w:rPr>
          <w:rFonts w:eastAsia="Calibri"/>
          <w:lang w:eastAsia="zh-TW"/>
        </w:rPr>
        <w:t>were</w:t>
      </w:r>
      <w:r w:rsidR="00181576" w:rsidRPr="008C145F">
        <w:rPr>
          <w:rFonts w:eastAsia="Calibri"/>
          <w:lang w:eastAsia="zh-TW"/>
        </w:rPr>
        <w:t xml:space="preserve"> loaded wi</w:t>
      </w:r>
      <w:r w:rsidR="001637D7" w:rsidRPr="008C145F">
        <w:rPr>
          <w:rFonts w:eastAsia="Calibri"/>
          <w:lang w:eastAsia="zh-TW"/>
        </w:rPr>
        <w:t>th a tensile stress that wa</w:t>
      </w:r>
      <w:r w:rsidR="00181576" w:rsidRPr="008C145F">
        <w:rPr>
          <w:rFonts w:eastAsia="Calibri"/>
          <w:lang w:eastAsia="zh-TW"/>
        </w:rPr>
        <w:t>s maintained constant while the cou</w:t>
      </w:r>
      <w:r w:rsidR="00D24DC5" w:rsidRPr="008C145F">
        <w:rPr>
          <w:rFonts w:eastAsia="Calibri"/>
          <w:lang w:eastAsia="zh-TW"/>
        </w:rPr>
        <w:t>pon wa</w:t>
      </w:r>
      <w:r w:rsidR="001637D7" w:rsidRPr="008C145F">
        <w:rPr>
          <w:rFonts w:eastAsia="Calibri"/>
          <w:lang w:eastAsia="zh-TW"/>
        </w:rPr>
        <w:t>s heated until fracture</w:t>
      </w:r>
      <w:r w:rsidR="00181576" w:rsidRPr="008C145F">
        <w:rPr>
          <w:rFonts w:eastAsia="Calibri"/>
          <w:lang w:eastAsia="zh-TW"/>
        </w:rPr>
        <w:t>.</w:t>
      </w:r>
      <w:r w:rsidR="000D1B24" w:rsidRPr="008C145F">
        <w:rPr>
          <w:rFonts w:eastAsia="Calibri"/>
          <w:lang w:eastAsia="zh-TW"/>
        </w:rPr>
        <w:t xml:space="preserve"> </w:t>
      </w:r>
      <w:r w:rsidR="00AE6E79" w:rsidRPr="008C145F">
        <w:rPr>
          <w:rFonts w:eastAsia="Calibri"/>
          <w:lang w:eastAsia="zh-TW"/>
        </w:rPr>
        <w:t>Steady-state</w:t>
      </w:r>
      <w:r w:rsidR="000D1B24" w:rsidRPr="008C145F">
        <w:rPr>
          <w:rFonts w:eastAsia="Calibri"/>
          <w:lang w:eastAsia="zh-TW"/>
        </w:rPr>
        <w:t xml:space="preserve"> tests enable stress-strain curves, which are suitable for use in numerical models, to be obtained directly, while </w:t>
      </w:r>
      <w:r w:rsidR="00AE6E79" w:rsidRPr="008C145F">
        <w:rPr>
          <w:rFonts w:eastAsia="Calibri"/>
          <w:lang w:eastAsia="zh-TW"/>
        </w:rPr>
        <w:t>transient-state</w:t>
      </w:r>
      <w:r w:rsidR="00AD210A" w:rsidRPr="008C145F">
        <w:rPr>
          <w:rFonts w:eastAsia="Calibri"/>
          <w:lang w:eastAsia="zh-TW"/>
        </w:rPr>
        <w:t xml:space="preserve"> </w:t>
      </w:r>
      <w:r w:rsidR="000D1B24" w:rsidRPr="008C145F">
        <w:rPr>
          <w:rFonts w:eastAsia="Calibri"/>
          <w:lang w:eastAsia="zh-TW"/>
        </w:rPr>
        <w:t xml:space="preserve">tests more closely mimic the conditions to which </w:t>
      </w:r>
      <w:r w:rsidR="000D1B24" w:rsidRPr="008C145F">
        <w:rPr>
          <w:rFonts w:eastAsia="Calibri"/>
          <w:lang w:eastAsia="zh-TW"/>
        </w:rPr>
        <w:lastRenderedPageBreak/>
        <w:t>material would be subjected to in a s</w:t>
      </w:r>
      <w:r w:rsidR="00CF2132" w:rsidRPr="008C145F">
        <w:rPr>
          <w:rFonts w:eastAsia="Calibri"/>
          <w:lang w:eastAsia="zh-TW"/>
        </w:rPr>
        <w:t xml:space="preserve">tructure under fire conditions, </w:t>
      </w:r>
      <w:r w:rsidR="000D1B24" w:rsidRPr="008C145F">
        <w:rPr>
          <w:rFonts w:eastAsia="Calibri"/>
          <w:lang w:eastAsia="zh-TW"/>
        </w:rPr>
        <w:t xml:space="preserve">i.e. </w:t>
      </w:r>
      <w:r w:rsidR="00C245E9" w:rsidRPr="008C145F">
        <w:rPr>
          <w:rFonts w:eastAsia="Calibri"/>
          <w:lang w:eastAsia="zh-TW"/>
        </w:rPr>
        <w:t xml:space="preserve">static </w:t>
      </w:r>
      <w:r w:rsidR="000D1B24" w:rsidRPr="008C145F">
        <w:rPr>
          <w:rFonts w:eastAsia="Calibri"/>
          <w:lang w:eastAsia="zh-TW"/>
        </w:rPr>
        <w:t>load followed by increasing temperature.</w:t>
      </w:r>
      <w:r w:rsidR="0091188C" w:rsidRPr="008C145F">
        <w:rPr>
          <w:rFonts w:eastAsia="Calibri"/>
          <w:lang w:eastAsia="zh-TW"/>
        </w:rPr>
        <w:t xml:space="preserve"> </w:t>
      </w:r>
      <w:r w:rsidR="00E6267B" w:rsidRPr="008C145F">
        <w:rPr>
          <w:rFonts w:eastAsia="Calibri"/>
          <w:lang w:eastAsia="zh-TW"/>
        </w:rPr>
        <w:t>V</w:t>
      </w:r>
      <w:r w:rsidR="00181576" w:rsidRPr="008C145F">
        <w:rPr>
          <w:rFonts w:eastAsia="Calibri"/>
          <w:lang w:eastAsia="zh-TW"/>
        </w:rPr>
        <w:t xml:space="preserve">alues </w:t>
      </w:r>
      <w:r w:rsidR="00D24DC5" w:rsidRPr="008C145F">
        <w:rPr>
          <w:rFonts w:eastAsia="Calibri"/>
          <w:lang w:eastAsia="zh-TW"/>
        </w:rPr>
        <w:t>were</w:t>
      </w:r>
      <w:r w:rsidR="00181576" w:rsidRPr="008C145F">
        <w:rPr>
          <w:rFonts w:eastAsia="Calibri"/>
          <w:lang w:eastAsia="zh-TW"/>
        </w:rPr>
        <w:t xml:space="preserve"> obtained for th</w:t>
      </w:r>
      <w:r w:rsidR="00D24DC5" w:rsidRPr="008C145F">
        <w:rPr>
          <w:rFonts w:eastAsia="Calibri"/>
          <w:lang w:eastAsia="zh-TW"/>
        </w:rPr>
        <w:t>e following</w:t>
      </w:r>
      <w:r w:rsidR="002A489A" w:rsidRPr="008C145F">
        <w:rPr>
          <w:rFonts w:eastAsia="Calibri"/>
          <w:lang w:eastAsia="zh-TW"/>
        </w:rPr>
        <w:t xml:space="preserve"> temperature-dependent</w:t>
      </w:r>
      <w:r w:rsidR="00D24DC5" w:rsidRPr="008C145F">
        <w:rPr>
          <w:rFonts w:eastAsia="Calibri"/>
          <w:lang w:eastAsia="zh-TW"/>
        </w:rPr>
        <w:t xml:space="preserve"> material properties, </w:t>
      </w:r>
      <w:r w:rsidR="002A489A" w:rsidRPr="008C145F">
        <w:rPr>
          <w:rFonts w:eastAsia="Calibri"/>
          <w:lang w:eastAsia="zh-TW"/>
        </w:rPr>
        <w:t xml:space="preserve">where </w:t>
      </w:r>
      <w:r w:rsidR="002A489A" w:rsidRPr="008C145F">
        <w:rPr>
          <w:rFonts w:ascii="Symbol" w:eastAsia="Calibri" w:hAnsi="Symbol"/>
          <w:lang w:eastAsia="zh-TW"/>
        </w:rPr>
        <w:t></w:t>
      </w:r>
      <w:r w:rsidR="002A489A" w:rsidRPr="008C145F">
        <w:rPr>
          <w:rFonts w:ascii="Symbol" w:eastAsia="Calibri" w:hAnsi="Symbol"/>
          <w:lang w:eastAsia="zh-TW"/>
        </w:rPr>
        <w:t></w:t>
      </w:r>
      <w:r w:rsidR="002A489A" w:rsidRPr="008C145F">
        <w:rPr>
          <w:rFonts w:eastAsia="Calibri"/>
          <w:lang w:eastAsia="zh-TW"/>
        </w:rPr>
        <w:t>is temperature,</w:t>
      </w:r>
    </w:p>
    <w:p w:rsidR="00181576" w:rsidRPr="008C145F" w:rsidRDefault="00181576" w:rsidP="00D36794">
      <w:pPr>
        <w:pStyle w:val="AL-text"/>
        <w:numPr>
          <w:ilvl w:val="0"/>
          <w:numId w:val="10"/>
        </w:numPr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>Modulus of elasticity</w:t>
      </w:r>
      <w:r w:rsidR="00D24DC5" w:rsidRPr="008C145F">
        <w:rPr>
          <w:rFonts w:eastAsia="Calibri"/>
          <w:lang w:eastAsia="zh-TW"/>
        </w:rPr>
        <w:t xml:space="preserve">, </w:t>
      </w:r>
      <w:r w:rsidR="00D24DC5" w:rsidRPr="008C145F">
        <w:rPr>
          <w:rFonts w:eastAsia="Calibri"/>
          <w:i/>
          <w:lang w:eastAsia="zh-TW"/>
        </w:rPr>
        <w:t>E</w:t>
      </w:r>
      <w:r w:rsidR="00D24DC5" w:rsidRPr="008C145F">
        <w:rPr>
          <w:rFonts w:ascii="Symbol" w:eastAsia="Calibri" w:hAnsi="Symbol"/>
          <w:vertAlign w:val="subscript"/>
          <w:lang w:eastAsia="zh-TW"/>
        </w:rPr>
        <w:t></w:t>
      </w:r>
    </w:p>
    <w:p w:rsidR="00181576" w:rsidRPr="008C145F" w:rsidRDefault="00181576" w:rsidP="00D36794">
      <w:pPr>
        <w:pStyle w:val="AL-text"/>
        <w:numPr>
          <w:ilvl w:val="0"/>
          <w:numId w:val="10"/>
        </w:numPr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>Yield strength (0.2% proof strength)</w:t>
      </w:r>
      <w:r w:rsidR="00D24DC5" w:rsidRPr="008C145F">
        <w:rPr>
          <w:rFonts w:eastAsia="Calibri"/>
          <w:lang w:eastAsia="zh-TW"/>
        </w:rPr>
        <w:t xml:space="preserve">, </w:t>
      </w:r>
      <w:r w:rsidR="00D24DC5" w:rsidRPr="008C145F">
        <w:rPr>
          <w:rFonts w:eastAsia="Calibri"/>
          <w:i/>
          <w:lang w:eastAsia="zh-TW"/>
        </w:rPr>
        <w:t>f</w:t>
      </w:r>
      <w:r w:rsidR="00D24DC5" w:rsidRPr="008C145F">
        <w:rPr>
          <w:rFonts w:eastAsia="Calibri"/>
          <w:vertAlign w:val="subscript"/>
          <w:lang w:eastAsia="zh-TW"/>
        </w:rPr>
        <w:t>0.2</w:t>
      </w:r>
      <w:r w:rsidR="00D24DC5" w:rsidRPr="008C145F">
        <w:rPr>
          <w:rFonts w:eastAsia="Calibri"/>
          <w:i/>
          <w:vertAlign w:val="subscript"/>
          <w:lang w:eastAsia="zh-TW"/>
        </w:rPr>
        <w:t>,</w:t>
      </w:r>
      <w:r w:rsidR="00D24DC5" w:rsidRPr="008C145F">
        <w:rPr>
          <w:rFonts w:ascii="Symbol" w:eastAsia="Calibri" w:hAnsi="Symbol"/>
          <w:vertAlign w:val="subscript"/>
          <w:lang w:eastAsia="zh-TW"/>
        </w:rPr>
        <w:t></w:t>
      </w:r>
    </w:p>
    <w:p w:rsidR="00181576" w:rsidRPr="008C145F" w:rsidRDefault="00181576" w:rsidP="00D36794">
      <w:pPr>
        <w:pStyle w:val="AL-text"/>
        <w:numPr>
          <w:ilvl w:val="0"/>
          <w:numId w:val="10"/>
        </w:numPr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>Strength at 2% strain</w:t>
      </w:r>
      <w:r w:rsidR="00D24DC5" w:rsidRPr="008C145F">
        <w:rPr>
          <w:rFonts w:eastAsia="Calibri"/>
          <w:lang w:eastAsia="zh-TW"/>
        </w:rPr>
        <w:t xml:space="preserve">, </w:t>
      </w:r>
      <w:r w:rsidR="00D24DC5" w:rsidRPr="008C145F">
        <w:rPr>
          <w:rFonts w:eastAsia="Calibri"/>
          <w:i/>
          <w:lang w:eastAsia="zh-TW"/>
        </w:rPr>
        <w:t>f</w:t>
      </w:r>
      <w:r w:rsidR="00D24DC5" w:rsidRPr="008C145F">
        <w:rPr>
          <w:rFonts w:eastAsia="Calibri"/>
          <w:vertAlign w:val="subscript"/>
          <w:lang w:eastAsia="zh-TW"/>
        </w:rPr>
        <w:t>2.0</w:t>
      </w:r>
      <w:r w:rsidR="00D24DC5" w:rsidRPr="008C145F">
        <w:rPr>
          <w:rFonts w:eastAsia="Calibri"/>
          <w:i/>
          <w:vertAlign w:val="subscript"/>
          <w:lang w:eastAsia="zh-TW"/>
        </w:rPr>
        <w:t>,</w:t>
      </w:r>
      <w:r w:rsidR="00D24DC5" w:rsidRPr="008C145F">
        <w:rPr>
          <w:rFonts w:ascii="Symbol" w:eastAsia="Calibri" w:hAnsi="Symbol"/>
          <w:vertAlign w:val="subscript"/>
          <w:lang w:eastAsia="zh-TW"/>
        </w:rPr>
        <w:t></w:t>
      </w:r>
    </w:p>
    <w:p w:rsidR="00181576" w:rsidRPr="008C145F" w:rsidRDefault="00181576" w:rsidP="00D36794">
      <w:pPr>
        <w:pStyle w:val="AL-text"/>
        <w:numPr>
          <w:ilvl w:val="0"/>
          <w:numId w:val="10"/>
        </w:numPr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>Ultimate stress</w:t>
      </w:r>
      <w:r w:rsidR="00D24DC5" w:rsidRPr="008C145F">
        <w:rPr>
          <w:rFonts w:eastAsia="Calibri"/>
          <w:lang w:eastAsia="zh-TW"/>
        </w:rPr>
        <w:t>,</w:t>
      </w:r>
      <w:r w:rsidR="00241BA6" w:rsidRPr="008C145F">
        <w:rPr>
          <w:rFonts w:eastAsia="Calibri"/>
          <w:lang w:eastAsia="zh-TW"/>
        </w:rPr>
        <w:t xml:space="preserve"> </w:t>
      </w:r>
      <w:r w:rsidR="00D24DC5" w:rsidRPr="008C145F">
        <w:rPr>
          <w:rFonts w:eastAsia="Calibri"/>
          <w:i/>
          <w:lang w:eastAsia="zh-TW"/>
        </w:rPr>
        <w:t>f</w:t>
      </w:r>
      <w:r w:rsidR="00D24DC5" w:rsidRPr="008C145F">
        <w:rPr>
          <w:rFonts w:eastAsia="Calibri"/>
          <w:vertAlign w:val="subscript"/>
          <w:lang w:eastAsia="zh-TW"/>
        </w:rPr>
        <w:t>u</w:t>
      </w:r>
      <w:r w:rsidR="00D24DC5" w:rsidRPr="008C145F">
        <w:rPr>
          <w:rFonts w:eastAsia="Calibri"/>
          <w:i/>
          <w:vertAlign w:val="subscript"/>
          <w:lang w:eastAsia="zh-TW"/>
        </w:rPr>
        <w:t>,</w:t>
      </w:r>
      <w:r w:rsidR="00D24DC5" w:rsidRPr="008C145F">
        <w:rPr>
          <w:rFonts w:ascii="Symbol" w:eastAsia="Calibri" w:hAnsi="Symbol"/>
          <w:vertAlign w:val="subscript"/>
          <w:lang w:eastAsia="zh-TW"/>
        </w:rPr>
        <w:t></w:t>
      </w:r>
    </w:p>
    <w:p w:rsidR="00181576" w:rsidRPr="008C145F" w:rsidRDefault="00181576" w:rsidP="00D36794">
      <w:pPr>
        <w:pStyle w:val="AL-text"/>
        <w:numPr>
          <w:ilvl w:val="0"/>
          <w:numId w:val="10"/>
        </w:numPr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>Ultimate strain</w:t>
      </w:r>
      <w:r w:rsidR="00D24DC5" w:rsidRPr="008C145F">
        <w:rPr>
          <w:rFonts w:eastAsia="Calibri"/>
          <w:lang w:eastAsia="zh-TW"/>
        </w:rPr>
        <w:t xml:space="preserve">, </w:t>
      </w:r>
      <w:r w:rsidR="00D24DC5" w:rsidRPr="008C145F">
        <w:rPr>
          <w:rFonts w:ascii="Symbol" w:eastAsia="Calibri" w:hAnsi="Symbol"/>
          <w:lang w:eastAsia="zh-TW"/>
        </w:rPr>
        <w:t></w:t>
      </w:r>
      <w:r w:rsidR="00D24DC5" w:rsidRPr="008C145F">
        <w:rPr>
          <w:rFonts w:eastAsia="Calibri"/>
          <w:vertAlign w:val="subscript"/>
          <w:lang w:eastAsia="zh-TW"/>
        </w:rPr>
        <w:t>u,</w:t>
      </w:r>
      <w:r w:rsidR="00D24DC5" w:rsidRPr="008C145F">
        <w:rPr>
          <w:rFonts w:ascii="Symbol" w:eastAsia="Calibri" w:hAnsi="Symbol"/>
          <w:vertAlign w:val="subscript"/>
          <w:lang w:eastAsia="zh-TW"/>
        </w:rPr>
        <w:t></w:t>
      </w:r>
    </w:p>
    <w:p w:rsidR="00181576" w:rsidRPr="008C145F" w:rsidRDefault="00181576" w:rsidP="00D36794">
      <w:pPr>
        <w:pStyle w:val="AL-text"/>
        <w:numPr>
          <w:ilvl w:val="0"/>
          <w:numId w:val="10"/>
        </w:numPr>
        <w:spacing w:line="480" w:lineRule="auto"/>
        <w:jc w:val="left"/>
        <w:rPr>
          <w:rFonts w:eastAsia="Calibri"/>
          <w:lang w:eastAsia="zh-TW"/>
        </w:rPr>
      </w:pPr>
      <w:r w:rsidRPr="008C145F">
        <w:rPr>
          <w:rFonts w:eastAsia="Calibri"/>
          <w:lang w:eastAsia="zh-TW"/>
        </w:rPr>
        <w:t>Strain at fracture</w:t>
      </w:r>
      <w:r w:rsidR="00D24DC5" w:rsidRPr="008C145F">
        <w:rPr>
          <w:rFonts w:eastAsia="Calibri"/>
          <w:lang w:eastAsia="zh-TW"/>
        </w:rPr>
        <w:t xml:space="preserve">, </w:t>
      </w:r>
      <w:r w:rsidR="00D24DC5" w:rsidRPr="008C145F">
        <w:rPr>
          <w:rFonts w:ascii="Symbol" w:eastAsia="Calibri" w:hAnsi="Symbol"/>
          <w:lang w:eastAsia="zh-TW"/>
        </w:rPr>
        <w:t></w:t>
      </w:r>
      <w:r w:rsidR="00D24DC5" w:rsidRPr="008C145F">
        <w:rPr>
          <w:rFonts w:eastAsia="Calibri"/>
          <w:vertAlign w:val="subscript"/>
          <w:lang w:eastAsia="zh-TW"/>
        </w:rPr>
        <w:t>f,</w:t>
      </w:r>
      <w:r w:rsidR="00D24DC5" w:rsidRPr="008C145F">
        <w:rPr>
          <w:rFonts w:ascii="Symbol" w:eastAsia="Calibri" w:hAnsi="Symbol"/>
          <w:vertAlign w:val="subscript"/>
          <w:lang w:eastAsia="zh-TW"/>
        </w:rPr>
        <w:t></w:t>
      </w:r>
    </w:p>
    <w:p w:rsidR="007B21A1" w:rsidRPr="008C145F" w:rsidRDefault="002A489A" w:rsidP="00D36794">
      <w:pPr>
        <w:pStyle w:val="AL-text"/>
        <w:spacing w:line="480" w:lineRule="auto"/>
        <w:jc w:val="left"/>
      </w:pPr>
      <w:r w:rsidRPr="008C145F">
        <w:t>These properties are illustrated in Figure 1. From the test results</w:t>
      </w:r>
      <w:r w:rsidR="003C2993" w:rsidRPr="008C145F">
        <w:t>, temperatu</w:t>
      </w:r>
      <w:r w:rsidR="00ED3644" w:rsidRPr="008C145F">
        <w:t>re-dependent retention factors were</w:t>
      </w:r>
      <w:r w:rsidR="003C2993" w:rsidRPr="008C145F">
        <w:t xml:space="preserve"> calculated for each of the</w:t>
      </w:r>
      <w:r w:rsidR="000D1B24" w:rsidRPr="008C145F">
        <w:t xml:space="preserve"> material properties, which are</w:t>
      </w:r>
      <w:r w:rsidR="00ED3644" w:rsidRPr="008C145F">
        <w:t xml:space="preserve"> compared</w:t>
      </w:r>
      <w:r w:rsidR="000D1B24" w:rsidRPr="008C145F">
        <w:t xml:space="preserve"> later</w:t>
      </w:r>
      <w:r w:rsidR="00ED3644" w:rsidRPr="008C145F">
        <w:t xml:space="preserve"> </w:t>
      </w:r>
      <w:r w:rsidR="0038770B" w:rsidRPr="008C145F">
        <w:t xml:space="preserve">in Section 5 </w:t>
      </w:r>
      <w:r w:rsidR="00ED3644" w:rsidRPr="008C145F">
        <w:t>with existing experimental results, code provisions and predictive models from the literature.</w:t>
      </w:r>
    </w:p>
    <w:bookmarkEnd w:id="5"/>
    <w:bookmarkEnd w:id="6"/>
    <w:p w:rsidR="00710B63" w:rsidRPr="008C145F" w:rsidRDefault="00710B63" w:rsidP="00D36794">
      <w:pPr>
        <w:spacing w:line="480" w:lineRule="auto"/>
        <w:rPr>
          <w:rFonts w:eastAsia="Times New Roman"/>
          <w:b/>
        </w:rPr>
      </w:pPr>
    </w:p>
    <w:p w:rsidR="007C16F4" w:rsidRPr="008C145F" w:rsidRDefault="007C16F4" w:rsidP="00D36794">
      <w:pPr>
        <w:spacing w:line="480" w:lineRule="auto"/>
      </w:pPr>
    </w:p>
    <w:p w:rsidR="0085076A" w:rsidRPr="008C145F" w:rsidRDefault="000D1B24" w:rsidP="00D36794">
      <w:pPr>
        <w:pStyle w:val="AL-Heading-11"/>
        <w:numPr>
          <w:ilvl w:val="1"/>
          <w:numId w:val="5"/>
        </w:numPr>
        <w:spacing w:line="480" w:lineRule="auto"/>
      </w:pPr>
      <w:r w:rsidRPr="008C145F">
        <w:t>Test a</w:t>
      </w:r>
      <w:r w:rsidR="00FF6AE5" w:rsidRPr="008C145F">
        <w:t>pparatus</w:t>
      </w:r>
    </w:p>
    <w:p w:rsidR="00163274" w:rsidRPr="008C145F" w:rsidRDefault="00163274" w:rsidP="00D36794">
      <w:pPr>
        <w:pStyle w:val="AL-Heading-11"/>
        <w:numPr>
          <w:ilvl w:val="0"/>
          <w:numId w:val="0"/>
        </w:numPr>
        <w:spacing w:line="480" w:lineRule="auto"/>
      </w:pPr>
    </w:p>
    <w:p w:rsidR="00054E08" w:rsidRPr="008C145F" w:rsidRDefault="00FF6AE5" w:rsidP="00D36794">
      <w:pPr>
        <w:spacing w:line="480" w:lineRule="auto"/>
      </w:pPr>
      <w:r w:rsidRPr="008C145F">
        <w:t>The test apparatus</w:t>
      </w:r>
      <w:r w:rsidR="00054E08" w:rsidRPr="008C145F">
        <w:t xml:space="preserve">, located </w:t>
      </w:r>
      <w:r w:rsidR="000D1B24" w:rsidRPr="008C145F">
        <w:t>in</w:t>
      </w:r>
      <w:r w:rsidR="00054E08" w:rsidRPr="008C145F">
        <w:t xml:space="preserve"> the Structures Laboratory of the Department of Civil and Environmental Engineering at Imperial College London</w:t>
      </w:r>
      <w:r w:rsidR="00BF5B26" w:rsidRPr="008C145F">
        <w:t xml:space="preserve">, </w:t>
      </w:r>
      <w:r w:rsidR="000D1B24" w:rsidRPr="008C145F">
        <w:t>is</w:t>
      </w:r>
      <w:r w:rsidR="00BF5B26" w:rsidRPr="008C145F">
        <w:t xml:space="preserve"> shown in Figure </w:t>
      </w:r>
      <w:r w:rsidR="00710B63" w:rsidRPr="008C145F">
        <w:t>2</w:t>
      </w:r>
      <w:r w:rsidR="000D1B24" w:rsidRPr="008C145F">
        <w:t>. It</w:t>
      </w:r>
      <w:r w:rsidRPr="008C145F">
        <w:t xml:space="preserve"> comprised</w:t>
      </w:r>
      <w:r w:rsidR="00BF5B26" w:rsidRPr="008C145F">
        <w:t xml:space="preserve"> </w:t>
      </w:r>
      <w:r w:rsidR="005B6552" w:rsidRPr="008C145F">
        <w:t xml:space="preserve">an </w:t>
      </w:r>
      <w:r w:rsidRPr="008C145F">
        <w:t xml:space="preserve">Instron 750 hydraulic </w:t>
      </w:r>
      <w:r w:rsidR="00D76006" w:rsidRPr="008C145F">
        <w:t>testing</w:t>
      </w:r>
      <w:r w:rsidRPr="008C145F">
        <w:t xml:space="preserve"> machine</w:t>
      </w:r>
      <w:r w:rsidR="005B6552" w:rsidRPr="008C145F">
        <w:t>, a</w:t>
      </w:r>
      <w:r w:rsidR="00710B63" w:rsidRPr="008C145F">
        <w:t>n electric</w:t>
      </w:r>
      <w:r w:rsidR="005B6552" w:rsidRPr="008C145F">
        <w:t xml:space="preserve"> furnace</w:t>
      </w:r>
      <w:r w:rsidRPr="008C145F">
        <w:t xml:space="preserve"> capable of heatin</w:t>
      </w:r>
      <w:r w:rsidR="005B6552" w:rsidRPr="008C145F">
        <w:t xml:space="preserve">g to temperatures </w:t>
      </w:r>
      <w:r w:rsidR="000D1B24" w:rsidRPr="008C145F">
        <w:t>up to</w:t>
      </w:r>
      <w:r w:rsidR="005B6552" w:rsidRPr="008C145F">
        <w:t xml:space="preserve"> 1100°C, a heat control unit</w:t>
      </w:r>
      <w:r w:rsidRPr="008C145F">
        <w:t xml:space="preserve"> w</w:t>
      </w:r>
      <w:r w:rsidR="005B6552" w:rsidRPr="008C145F">
        <w:t>ith temperature probes</w:t>
      </w:r>
      <w:r w:rsidR="000D1B24" w:rsidRPr="008C145F">
        <w:t xml:space="preserve"> which were inserted into the furnace</w:t>
      </w:r>
      <w:r w:rsidR="005B6552" w:rsidRPr="008C145F">
        <w:t>, thermocouples attached to the</w:t>
      </w:r>
      <w:r w:rsidR="00710B63" w:rsidRPr="008C145F">
        <w:t xml:space="preserve"> test</w:t>
      </w:r>
      <w:r w:rsidR="005B6552" w:rsidRPr="008C145F">
        <w:t xml:space="preserve"> specimen</w:t>
      </w:r>
      <w:r w:rsidR="00710B63" w:rsidRPr="008C145F">
        <w:t>s</w:t>
      </w:r>
      <w:r w:rsidR="005B6552" w:rsidRPr="008C145F">
        <w:t>, rock-wool insulation at either end of the furnace and an e</w:t>
      </w:r>
      <w:r w:rsidRPr="008C145F">
        <w:t>xtensometer</w:t>
      </w:r>
      <w:r w:rsidR="005B6552" w:rsidRPr="008C145F">
        <w:t>.</w:t>
      </w:r>
      <w:r w:rsidRPr="008C145F">
        <w:t xml:space="preserve"> </w:t>
      </w:r>
      <w:r w:rsidR="005B6552" w:rsidRPr="008C145F">
        <w:t>The extensometer, shown in</w:t>
      </w:r>
      <w:r w:rsidR="00710B63" w:rsidRPr="008C145F">
        <w:t xml:space="preserve"> Figure 3,</w:t>
      </w:r>
      <w:r w:rsidR="00563841" w:rsidRPr="008C145F">
        <w:t xml:space="preserve"> </w:t>
      </w:r>
      <w:r w:rsidR="005B6552" w:rsidRPr="008C145F">
        <w:t>comprised two clamps</w:t>
      </w:r>
      <w:r w:rsidRPr="008C145F">
        <w:t xml:space="preserve"> fixed to the speci</w:t>
      </w:r>
      <w:r w:rsidR="005B6552" w:rsidRPr="008C145F">
        <w:t xml:space="preserve">men with pointed bolts, </w:t>
      </w:r>
      <w:r w:rsidRPr="008C145F">
        <w:t>two invar rods</w:t>
      </w:r>
      <w:r w:rsidR="00710B63" w:rsidRPr="008C145F">
        <w:t>, a contact plate and a</w:t>
      </w:r>
      <w:r w:rsidR="005B6552" w:rsidRPr="008C145F">
        <w:t xml:space="preserve"> </w:t>
      </w:r>
      <w:r w:rsidRPr="008C145F">
        <w:t>linear variable</w:t>
      </w:r>
      <w:r w:rsidR="005B6552" w:rsidRPr="008C145F">
        <w:t xml:space="preserve"> differential transducer (LVDT).</w:t>
      </w:r>
      <w:r w:rsidR="00054E08" w:rsidRPr="008C145F">
        <w:t xml:space="preserve"> The machine </w:t>
      </w:r>
      <w:r w:rsidR="00054E08" w:rsidRPr="008C145F">
        <w:lastRenderedPageBreak/>
        <w:t xml:space="preserve">load, machine displacement, LVDT displacement </w:t>
      </w:r>
      <w:r w:rsidR="000D1B24" w:rsidRPr="008C145F">
        <w:t>and</w:t>
      </w:r>
      <w:r w:rsidR="00054E08" w:rsidRPr="008C145F">
        <w:t xml:space="preserve"> thermocouple readings were recorded using the DATASCAN data acquisition equipment and logged u</w:t>
      </w:r>
      <w:r w:rsidR="000D1B24" w:rsidRPr="008C145F">
        <w:t>sing the DSLOG computer package at a frequency of 1 Hz.</w:t>
      </w:r>
    </w:p>
    <w:p w:rsidR="00C245E9" w:rsidRPr="008C145F" w:rsidRDefault="00C245E9" w:rsidP="00D36794">
      <w:pPr>
        <w:spacing w:line="480" w:lineRule="auto"/>
      </w:pPr>
    </w:p>
    <w:p w:rsidR="00C245E9" w:rsidRPr="008C145F" w:rsidRDefault="00C245E9" w:rsidP="00D36794">
      <w:pPr>
        <w:spacing w:line="480" w:lineRule="auto"/>
        <w:rPr>
          <w:lang w:eastAsia="zh-TW"/>
        </w:rPr>
      </w:pPr>
    </w:p>
    <w:p w:rsidR="002D5480" w:rsidRPr="008C145F" w:rsidRDefault="00710B63" w:rsidP="00D36794">
      <w:pPr>
        <w:pStyle w:val="AL-Heading-11"/>
        <w:numPr>
          <w:ilvl w:val="1"/>
          <w:numId w:val="5"/>
        </w:numPr>
        <w:spacing w:line="480" w:lineRule="auto"/>
      </w:pPr>
      <w:r w:rsidRPr="008C145F">
        <w:t>Test s</w:t>
      </w:r>
      <w:r w:rsidR="00FF6AE5" w:rsidRPr="008C145F">
        <w:t>pecimens</w:t>
      </w:r>
    </w:p>
    <w:p w:rsidR="00163274" w:rsidRPr="008C145F" w:rsidRDefault="00163274" w:rsidP="00D36794">
      <w:pPr>
        <w:pStyle w:val="AL-Heading-11"/>
        <w:numPr>
          <w:ilvl w:val="0"/>
          <w:numId w:val="0"/>
        </w:numPr>
        <w:spacing w:line="480" w:lineRule="auto"/>
      </w:pPr>
    </w:p>
    <w:p w:rsidR="00FF6AE5" w:rsidRPr="008C145F" w:rsidRDefault="00710B63" w:rsidP="00D36794">
      <w:pPr>
        <w:pStyle w:val="AL-text"/>
        <w:spacing w:line="480" w:lineRule="auto"/>
        <w:jc w:val="left"/>
      </w:pPr>
      <w:r w:rsidRPr="008C145F">
        <w:t xml:space="preserve">The </w:t>
      </w:r>
      <w:r w:rsidR="000D1B24" w:rsidRPr="008C145F">
        <w:t xml:space="preserve">test </w:t>
      </w:r>
      <w:r w:rsidRPr="008C145F">
        <w:t xml:space="preserve">specimens </w:t>
      </w:r>
      <w:r w:rsidR="00FF6AE5" w:rsidRPr="008C145F">
        <w:t xml:space="preserve">were all </w:t>
      </w:r>
      <w:r w:rsidRPr="008C145F">
        <w:t xml:space="preserve">extracted from </w:t>
      </w:r>
      <w:r w:rsidR="00FF6AE5" w:rsidRPr="008C145F">
        <w:t>cold-</w:t>
      </w:r>
      <w:r w:rsidRPr="008C145F">
        <w:t>formed</w:t>
      </w:r>
      <w:r w:rsidR="00FF6AE5" w:rsidRPr="008C145F">
        <w:t xml:space="preserve"> grade S355J2H s</w:t>
      </w:r>
      <w:r w:rsidR="00535D95" w:rsidRPr="008C145F">
        <w:t xml:space="preserve">teel </w:t>
      </w:r>
      <w:r w:rsidR="00FF6AE5" w:rsidRPr="008C145F">
        <w:t>hollow section</w:t>
      </w:r>
      <w:r w:rsidR="009F3563" w:rsidRPr="008C145F">
        <w:t xml:space="preserve"> </w:t>
      </w:r>
      <w:r w:rsidR="00124368" w:rsidRPr="008C145F">
        <w:t>members</w:t>
      </w:r>
      <w:r w:rsidRPr="008C145F">
        <w:t xml:space="preserve"> prod</w:t>
      </w:r>
      <w:r w:rsidR="006C7D40" w:rsidRPr="008C145F">
        <w:t>uced according to EN 10219-1 [1</w:t>
      </w:r>
      <w:r w:rsidR="00680057" w:rsidRPr="008C145F">
        <w:t>8</w:t>
      </w:r>
      <w:r w:rsidRPr="008C145F">
        <w:t>]</w:t>
      </w:r>
      <w:r w:rsidR="009F3563" w:rsidRPr="008C145F">
        <w:t>. The cross-section</w:t>
      </w:r>
      <w:r w:rsidR="00230FD9" w:rsidRPr="008C145F">
        <w:t xml:space="preserve">s </w:t>
      </w:r>
      <w:r w:rsidR="009F3563" w:rsidRPr="008C145F">
        <w:t xml:space="preserve">of the </w:t>
      </w:r>
      <w:r w:rsidR="00124368" w:rsidRPr="008C145F">
        <w:t>members</w:t>
      </w:r>
      <w:r w:rsidR="00BF779E" w:rsidRPr="008C145F">
        <w:t xml:space="preserve"> and</w:t>
      </w:r>
      <w:r w:rsidRPr="008C145F">
        <w:t xml:space="preserve"> the number of tests conducted</w:t>
      </w:r>
      <w:r w:rsidR="00BF779E" w:rsidRPr="008C145F">
        <w:t xml:space="preserve"> are summarised in </w:t>
      </w:r>
      <w:r w:rsidR="00563841" w:rsidRPr="008C145F">
        <w:t>Table 1.</w:t>
      </w:r>
    </w:p>
    <w:p w:rsidR="00AE00DE" w:rsidRPr="008C145F" w:rsidRDefault="00AE00DE" w:rsidP="00D36794">
      <w:pPr>
        <w:pStyle w:val="AL-text"/>
        <w:spacing w:line="480" w:lineRule="auto"/>
        <w:jc w:val="left"/>
      </w:pPr>
    </w:p>
    <w:p w:rsidR="00FF6AE5" w:rsidRPr="008C145F" w:rsidRDefault="00FF6AE5" w:rsidP="00D36794">
      <w:pPr>
        <w:pStyle w:val="AL-text"/>
        <w:spacing w:line="480" w:lineRule="auto"/>
        <w:jc w:val="left"/>
      </w:pPr>
      <w:r w:rsidRPr="008C145F">
        <w:t xml:space="preserve">Each </w:t>
      </w:r>
      <w:r w:rsidR="008D796E" w:rsidRPr="008C145F">
        <w:t xml:space="preserve">coupon had an overall length of 800 mm, with the central 600 mm having a nominal width of 20 mm. </w:t>
      </w:r>
      <w:r w:rsidRPr="008C145F">
        <w:t xml:space="preserve">In order to ensure </w:t>
      </w:r>
      <w:r w:rsidR="00273B05" w:rsidRPr="008C145F">
        <w:t xml:space="preserve">that </w:t>
      </w:r>
      <w:r w:rsidRPr="008C145F">
        <w:t xml:space="preserve">the </w:t>
      </w:r>
      <w:r w:rsidR="00273B05" w:rsidRPr="008C145F">
        <w:t>coupons</w:t>
      </w:r>
      <w:r w:rsidRPr="008C145F">
        <w:t xml:space="preserve"> failed within the</w:t>
      </w:r>
      <w:r w:rsidR="00273B05" w:rsidRPr="008C145F">
        <w:t xml:space="preserve"> gauge length</w:t>
      </w:r>
      <w:r w:rsidR="008D796E" w:rsidRPr="008C145F">
        <w:t xml:space="preserve"> (thus providing</w:t>
      </w:r>
      <w:r w:rsidRPr="008C145F">
        <w:t xml:space="preserve"> full stress-strain curve</w:t>
      </w:r>
      <w:r w:rsidR="008D796E" w:rsidRPr="008C145F">
        <w:t>s</w:t>
      </w:r>
      <w:r w:rsidRPr="008C145F">
        <w:t xml:space="preserve"> up to fracture), the </w:t>
      </w:r>
      <w:r w:rsidR="00273B05" w:rsidRPr="008C145F">
        <w:t>test pieces</w:t>
      </w:r>
      <w:r w:rsidRPr="008C145F">
        <w:t xml:space="preserve"> were narrowed by</w:t>
      </w:r>
      <w:r w:rsidR="002F3E67" w:rsidRPr="008C145F">
        <w:t xml:space="preserve"> a further</w:t>
      </w:r>
      <w:r w:rsidRPr="008C145F">
        <w:t xml:space="preserve"> 2 mm</w:t>
      </w:r>
      <w:r w:rsidR="00273B05" w:rsidRPr="008C145F">
        <w:t xml:space="preserve"> in this region.</w:t>
      </w:r>
      <w:r w:rsidR="002F3E67" w:rsidRPr="008C145F">
        <w:t xml:space="preserve"> </w:t>
      </w:r>
      <w:r w:rsidRPr="008C145F">
        <w:t xml:space="preserve">The extensometer </w:t>
      </w:r>
      <w:r w:rsidR="00273B05" w:rsidRPr="008C145F">
        <w:t xml:space="preserve">was </w:t>
      </w:r>
      <w:r w:rsidRPr="008C145F">
        <w:t>aligned with the centre of</w:t>
      </w:r>
      <w:r w:rsidR="006F6D08" w:rsidRPr="008C145F">
        <w:t xml:space="preserve"> the furnace to ensure that the length of coupon being measured coincided with the region</w:t>
      </w:r>
      <w:r w:rsidR="00273B05" w:rsidRPr="008C145F">
        <w:t xml:space="preserve"> of the furnace</w:t>
      </w:r>
      <w:r w:rsidR="006F6D08" w:rsidRPr="008C145F">
        <w:t xml:space="preserve"> at</w:t>
      </w:r>
      <w:r w:rsidR="00273B05" w:rsidRPr="008C145F">
        <w:t xml:space="preserve"> the target test temperature. Standard gauge lengths of </w:t>
      </w:r>
      <w:r w:rsidR="002F3E67" w:rsidRPr="008C145F">
        <w:rPr>
          <w:position w:val="-14"/>
        </w:rPr>
        <w:object w:dxaOrig="134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15pt;height:20.95pt" o:ole="">
            <v:imagedata r:id="rId12" o:title=""/>
          </v:shape>
          <o:OLEObject Type="Embed" ProgID="Equation.3" ShapeID="_x0000_i1025" DrawAspect="Content" ObjectID="_1560670444" r:id="rId13"/>
        </w:object>
      </w:r>
      <w:r w:rsidR="002F3E67" w:rsidRPr="008C145F">
        <w:t>,</w:t>
      </w:r>
      <w:r w:rsidR="00273B05" w:rsidRPr="008C145F">
        <w:t xml:space="preserve"> </w:t>
      </w:r>
      <w:r w:rsidRPr="008C145F">
        <w:t xml:space="preserve">where </w:t>
      </w:r>
      <w:r w:rsidRPr="008C145F">
        <w:rPr>
          <w:i/>
        </w:rPr>
        <w:t>A</w:t>
      </w:r>
      <w:r w:rsidRPr="008C145F">
        <w:rPr>
          <w:i/>
          <w:vertAlign w:val="subscript"/>
        </w:rPr>
        <w:t>o</w:t>
      </w:r>
      <w:r w:rsidRPr="008C145F">
        <w:rPr>
          <w:i/>
        </w:rPr>
        <w:t xml:space="preserve"> </w:t>
      </w:r>
      <w:r w:rsidR="002F3E67" w:rsidRPr="008C145F">
        <w:t>is the</w:t>
      </w:r>
      <w:r w:rsidRPr="008C145F">
        <w:t xml:space="preserve"> original cross-sectional area of </w:t>
      </w:r>
      <w:r w:rsidR="00273B05" w:rsidRPr="008C145F">
        <w:t xml:space="preserve">the </w:t>
      </w:r>
      <w:r w:rsidR="002F3E67" w:rsidRPr="008C145F">
        <w:t>coupons in the narrowed region,</w:t>
      </w:r>
      <w:r w:rsidR="00273B05" w:rsidRPr="008C145F">
        <w:t xml:space="preserve"> </w:t>
      </w:r>
      <w:r w:rsidRPr="008C145F">
        <w:t>were</w:t>
      </w:r>
      <w:r w:rsidR="00273B05" w:rsidRPr="008C145F">
        <w:t xml:space="preserve"> also</w:t>
      </w:r>
      <w:r w:rsidR="00D76006" w:rsidRPr="008C145F">
        <w:t xml:space="preserve"> marked on</w:t>
      </w:r>
      <w:r w:rsidR="00273B05" w:rsidRPr="008C145F">
        <w:t>to the specimens for the</w:t>
      </w:r>
      <w:r w:rsidRPr="008C145F">
        <w:t xml:space="preserve"> calcul</w:t>
      </w:r>
      <w:r w:rsidR="002F3E67" w:rsidRPr="008C145F">
        <w:t>ation of the fracture strain after testing.</w:t>
      </w:r>
    </w:p>
    <w:p w:rsidR="002D5480" w:rsidRPr="008C145F" w:rsidRDefault="002D5480" w:rsidP="00D36794">
      <w:pPr>
        <w:pStyle w:val="AL-text"/>
        <w:spacing w:line="480" w:lineRule="auto"/>
        <w:jc w:val="left"/>
      </w:pPr>
    </w:p>
    <w:p w:rsidR="00163274" w:rsidRPr="008C145F" w:rsidRDefault="00163274" w:rsidP="00D36794">
      <w:pPr>
        <w:pStyle w:val="AL-text"/>
        <w:spacing w:line="480" w:lineRule="auto"/>
        <w:jc w:val="left"/>
      </w:pPr>
    </w:p>
    <w:p w:rsidR="00680057" w:rsidRPr="008C145F" w:rsidRDefault="00680057">
      <w:pPr>
        <w:rPr>
          <w:rFonts w:eastAsia="Times New Roman"/>
          <w:i/>
        </w:rPr>
      </w:pPr>
      <w:r w:rsidRPr="008C145F">
        <w:br w:type="page"/>
      </w:r>
    </w:p>
    <w:p w:rsidR="00F07A87" w:rsidRPr="008C145F" w:rsidRDefault="00FF6AE5" w:rsidP="00D36794">
      <w:pPr>
        <w:pStyle w:val="AL-Heading-11"/>
        <w:numPr>
          <w:ilvl w:val="1"/>
          <w:numId w:val="5"/>
        </w:numPr>
        <w:spacing w:line="480" w:lineRule="auto"/>
      </w:pPr>
      <w:r w:rsidRPr="008C145F">
        <w:lastRenderedPageBreak/>
        <w:t>Testing methods</w:t>
      </w:r>
    </w:p>
    <w:p w:rsidR="00163274" w:rsidRPr="008C145F" w:rsidRDefault="00163274" w:rsidP="00D36794">
      <w:pPr>
        <w:pStyle w:val="AL-Heading-11"/>
        <w:numPr>
          <w:ilvl w:val="0"/>
          <w:numId w:val="0"/>
        </w:numPr>
        <w:spacing w:line="480" w:lineRule="auto"/>
      </w:pPr>
    </w:p>
    <w:p w:rsidR="00DE3476" w:rsidRPr="008C145F" w:rsidRDefault="002F3E67" w:rsidP="00D36794">
      <w:pPr>
        <w:pStyle w:val="AL-text"/>
        <w:spacing w:line="480" w:lineRule="auto"/>
        <w:jc w:val="left"/>
      </w:pPr>
      <w:r w:rsidRPr="008C145F">
        <w:t>As mentioned</w:t>
      </w:r>
      <w:r w:rsidR="002A1CE5" w:rsidRPr="008C145F">
        <w:t xml:space="preserve"> in S</w:t>
      </w:r>
      <w:r w:rsidRPr="008C145F">
        <w:t>ection 2.1 and described in the following sub-sections, t</w:t>
      </w:r>
      <w:r w:rsidR="00FF6AE5" w:rsidRPr="008C145F">
        <w:t xml:space="preserve">wo complementary </w:t>
      </w:r>
      <w:r w:rsidR="005E7C2C" w:rsidRPr="008C145F">
        <w:t xml:space="preserve">elevated temperature </w:t>
      </w:r>
      <w:r w:rsidRPr="008C145F">
        <w:t xml:space="preserve">material </w:t>
      </w:r>
      <w:r w:rsidR="005E7C2C" w:rsidRPr="008C145F">
        <w:t>testing methods</w:t>
      </w:r>
      <w:r w:rsidR="00FF6AE5" w:rsidRPr="008C145F">
        <w:t xml:space="preserve"> were </w:t>
      </w:r>
      <w:r w:rsidR="009C371F" w:rsidRPr="008C145F">
        <w:t>employed</w:t>
      </w:r>
      <w:r w:rsidR="00FF6AE5" w:rsidRPr="008C145F">
        <w:t xml:space="preserve"> in the </w:t>
      </w:r>
      <w:r w:rsidR="000443AC" w:rsidRPr="008C145F">
        <w:t>programme</w:t>
      </w:r>
      <w:r w:rsidRPr="008C145F">
        <w:t>.</w:t>
      </w:r>
      <w:r w:rsidR="00382378" w:rsidRPr="008C145F">
        <w:t xml:space="preserve"> </w:t>
      </w:r>
      <w:r w:rsidRPr="008C145F">
        <w:t>All tests</w:t>
      </w:r>
      <w:r w:rsidR="00382378" w:rsidRPr="008C145F">
        <w:t xml:space="preserve"> </w:t>
      </w:r>
      <w:r w:rsidR="00D52AC5" w:rsidRPr="008C145F">
        <w:t>were</w:t>
      </w:r>
      <w:r w:rsidR="00382378" w:rsidRPr="008C145F">
        <w:t xml:space="preserve"> conducted in accordance with ISO 6892 parts 1 and 2 [</w:t>
      </w:r>
      <w:r w:rsidR="004C1148" w:rsidRPr="008C145F">
        <w:t>1</w:t>
      </w:r>
      <w:r w:rsidR="00680057" w:rsidRPr="008C145F">
        <w:t>9</w:t>
      </w:r>
      <w:r w:rsidR="004C1148" w:rsidRPr="008C145F">
        <w:t>,</w:t>
      </w:r>
      <w:r w:rsidR="00382378" w:rsidRPr="008C145F">
        <w:t xml:space="preserve"> </w:t>
      </w:r>
      <w:r w:rsidR="00680057" w:rsidRPr="008C145F">
        <w:t>20</w:t>
      </w:r>
      <w:r w:rsidR="00382378" w:rsidRPr="008C145F">
        <w:t xml:space="preserve">], following </w:t>
      </w:r>
      <w:r w:rsidR="00D52AC5" w:rsidRPr="008C145F">
        <w:t>the prescribed</w:t>
      </w:r>
      <w:r w:rsidR="00382378" w:rsidRPr="008C145F">
        <w:t xml:space="preserve"> heating rates and loading rates.</w:t>
      </w:r>
    </w:p>
    <w:p w:rsidR="00E7158A" w:rsidRPr="008C145F" w:rsidRDefault="00E7158A" w:rsidP="00D36794">
      <w:pPr>
        <w:spacing w:line="480" w:lineRule="auto"/>
        <w:rPr>
          <w:rFonts w:eastAsia="Times New Roman"/>
        </w:rPr>
      </w:pPr>
    </w:p>
    <w:p w:rsidR="00680057" w:rsidRPr="008C145F" w:rsidRDefault="00680057" w:rsidP="00D36794">
      <w:pPr>
        <w:spacing w:line="480" w:lineRule="auto"/>
        <w:rPr>
          <w:rFonts w:eastAsia="Times New Roman"/>
        </w:rPr>
      </w:pPr>
    </w:p>
    <w:p w:rsidR="00FF6AE5" w:rsidRPr="008C145F" w:rsidRDefault="00AE6E79" w:rsidP="00D36794">
      <w:pPr>
        <w:pStyle w:val="AL-Heading-111"/>
        <w:numPr>
          <w:ilvl w:val="2"/>
          <w:numId w:val="5"/>
        </w:numPr>
        <w:spacing w:line="480" w:lineRule="auto"/>
        <w:jc w:val="left"/>
      </w:pPr>
      <w:r w:rsidRPr="008C145F">
        <w:t>Steady-state</w:t>
      </w:r>
      <w:r w:rsidR="00D52AC5" w:rsidRPr="008C145F">
        <w:t xml:space="preserve"> (isothermal) tests</w:t>
      </w:r>
    </w:p>
    <w:p w:rsidR="00FF6AE5" w:rsidRPr="008C145F" w:rsidRDefault="00C245E9" w:rsidP="00D36794">
      <w:pPr>
        <w:pStyle w:val="AL-text"/>
        <w:spacing w:line="480" w:lineRule="auto"/>
        <w:jc w:val="left"/>
      </w:pPr>
      <w:r w:rsidRPr="008C145F">
        <w:t>In the steady-state tests, t</w:t>
      </w:r>
      <w:r w:rsidR="00C457FE" w:rsidRPr="008C145F">
        <w:t>he</w:t>
      </w:r>
      <w:r w:rsidR="002A1CE5" w:rsidRPr="008C145F">
        <w:t xml:space="preserve"> </w:t>
      </w:r>
      <w:r w:rsidR="00C457FE" w:rsidRPr="008C145F">
        <w:t>specimen</w:t>
      </w:r>
      <w:r w:rsidR="002A1CE5" w:rsidRPr="008C145F">
        <w:t>s were</w:t>
      </w:r>
      <w:r w:rsidR="00F71E8E" w:rsidRPr="008C145F">
        <w:t xml:space="preserve"> heated up to the</w:t>
      </w:r>
      <w:r w:rsidR="00FF6AE5" w:rsidRPr="008C145F">
        <w:t xml:space="preserve"> target temperature at</w:t>
      </w:r>
      <w:r w:rsidR="002A1CE5" w:rsidRPr="008C145F">
        <w:t xml:space="preserve"> a rate of</w:t>
      </w:r>
      <w:r w:rsidR="00FF6AE5" w:rsidRPr="008C145F">
        <w:t xml:space="preserve"> 10°C/min. </w:t>
      </w:r>
      <w:r w:rsidR="00F71E8E" w:rsidRPr="008C145F">
        <w:t>T</w:t>
      </w:r>
      <w:r w:rsidR="006C7D40" w:rsidRPr="008C145F">
        <w:t>ypically</w:t>
      </w:r>
      <w:r w:rsidR="00E94F76" w:rsidRPr="008C145F">
        <w:t>,</w:t>
      </w:r>
      <w:r w:rsidR="00F71E8E" w:rsidRPr="008C145F">
        <w:t xml:space="preserve"> a period of</w:t>
      </w:r>
      <w:r w:rsidR="006C7D40" w:rsidRPr="008C145F">
        <w:t xml:space="preserve"> 10</w:t>
      </w:r>
      <w:r w:rsidR="00F71E8E" w:rsidRPr="008C145F">
        <w:t xml:space="preserve"> to 15 minutes</w:t>
      </w:r>
      <w:r w:rsidR="00C457FE" w:rsidRPr="008C145F">
        <w:t xml:space="preserve"> wa</w:t>
      </w:r>
      <w:r w:rsidR="00F71E8E" w:rsidRPr="008C145F">
        <w:t>s allowed after the heating phase</w:t>
      </w:r>
      <w:r w:rsidR="00FF6AE5" w:rsidRPr="008C145F">
        <w:t xml:space="preserve"> for the temperature to settle. The target temperatures ranged from room temperature to 1000°C in increments </w:t>
      </w:r>
      <w:r w:rsidR="00C457FE" w:rsidRPr="008C145F">
        <w:t xml:space="preserve">of 100°C. The </w:t>
      </w:r>
      <w:r w:rsidR="00E94F76" w:rsidRPr="008C145F">
        <w:t>test</w:t>
      </w:r>
      <w:r w:rsidR="002A1CE5" w:rsidRPr="008C145F">
        <w:t>ing</w:t>
      </w:r>
      <w:r w:rsidR="00C457FE" w:rsidRPr="008C145F">
        <w:t xml:space="preserve"> machine was</w:t>
      </w:r>
      <w:r w:rsidR="00FF6AE5" w:rsidRPr="008C145F">
        <w:t xml:space="preserve"> set to load control for </w:t>
      </w:r>
      <w:r w:rsidR="00F71E8E" w:rsidRPr="008C145F">
        <w:t>the heating</w:t>
      </w:r>
      <w:r w:rsidR="00FF6AE5" w:rsidRPr="008C145F">
        <w:t xml:space="preserve"> phase so that the upper jaw of the machine </w:t>
      </w:r>
      <w:r w:rsidR="00E21A80" w:rsidRPr="008C145F">
        <w:t>could displace</w:t>
      </w:r>
      <w:r w:rsidR="00FF6AE5" w:rsidRPr="008C145F">
        <w:t xml:space="preserve"> to accommodate the thermal expansion of the s</w:t>
      </w:r>
      <w:r w:rsidR="00C457FE" w:rsidRPr="008C145F">
        <w:t>pecimen, thus ensuring no load wa</w:t>
      </w:r>
      <w:r w:rsidR="00FF6AE5" w:rsidRPr="008C145F">
        <w:t>s induced.</w:t>
      </w:r>
      <w:r w:rsidR="002A1CE5" w:rsidRPr="008C145F">
        <w:t xml:space="preserve"> </w:t>
      </w:r>
      <w:r w:rsidR="00C457FE" w:rsidRPr="008C145F">
        <w:t xml:space="preserve">The </w:t>
      </w:r>
      <w:r w:rsidR="002A1CE5" w:rsidRPr="008C145F">
        <w:t xml:space="preserve">tensile coupons were then tested until fracture under </w:t>
      </w:r>
      <w:r w:rsidR="00FF6AE5" w:rsidRPr="008C145F">
        <w:t>displacement control at a displacement rate of 0.05 mm/s, in keeping with</w:t>
      </w:r>
      <w:r w:rsidR="00656A2E" w:rsidRPr="008C145F">
        <w:t xml:space="preserve"> the</w:t>
      </w:r>
      <w:r w:rsidR="00FF6AE5" w:rsidRPr="008C145F">
        <w:t xml:space="preserve"> strain rates set out in </w:t>
      </w:r>
      <w:r w:rsidR="004C1148" w:rsidRPr="008C145F">
        <w:t>[1</w:t>
      </w:r>
      <w:r w:rsidR="00680057" w:rsidRPr="008C145F">
        <w:t>9</w:t>
      </w:r>
      <w:r w:rsidR="004C1148" w:rsidRPr="008C145F">
        <w:t xml:space="preserve">, </w:t>
      </w:r>
      <w:r w:rsidR="00680057" w:rsidRPr="008C145F">
        <w:t>20</w:t>
      </w:r>
      <w:r w:rsidR="004C1148" w:rsidRPr="008C145F">
        <w:t>].</w:t>
      </w:r>
      <w:r w:rsidR="002A1CE5" w:rsidRPr="008C145F">
        <w:t xml:space="preserve"> The results of the </w:t>
      </w:r>
      <w:r w:rsidR="00AE6E79" w:rsidRPr="008C145F">
        <w:t>steady-state</w:t>
      </w:r>
      <w:r w:rsidR="002A1CE5" w:rsidRPr="008C145F">
        <w:t xml:space="preserve"> tests are </w:t>
      </w:r>
      <w:r w:rsidR="00502421" w:rsidRPr="008C145F">
        <w:t>presented</w:t>
      </w:r>
      <w:r w:rsidR="002A1CE5" w:rsidRPr="008C145F">
        <w:t xml:space="preserve"> in Section 3.</w:t>
      </w:r>
    </w:p>
    <w:p w:rsidR="00FD1C37" w:rsidRPr="008C145F" w:rsidRDefault="00FD1C37" w:rsidP="00D36794">
      <w:pPr>
        <w:pStyle w:val="AL-text"/>
        <w:spacing w:line="480" w:lineRule="auto"/>
        <w:jc w:val="left"/>
      </w:pPr>
    </w:p>
    <w:p w:rsidR="005E7C2C" w:rsidRPr="008C145F" w:rsidRDefault="00AE6E79" w:rsidP="00D36794">
      <w:pPr>
        <w:pStyle w:val="AL-Heading-111"/>
        <w:numPr>
          <w:ilvl w:val="2"/>
          <w:numId w:val="5"/>
        </w:numPr>
        <w:spacing w:line="480" w:lineRule="auto"/>
        <w:jc w:val="left"/>
      </w:pPr>
      <w:r w:rsidRPr="008C145F">
        <w:t>Transient-state</w:t>
      </w:r>
      <w:r w:rsidR="002A1CE5" w:rsidRPr="008C145F">
        <w:t xml:space="preserve"> </w:t>
      </w:r>
      <w:r w:rsidR="0002674E" w:rsidRPr="008C145F">
        <w:t>(anisothermal) tests</w:t>
      </w:r>
    </w:p>
    <w:p w:rsidR="00FF6AE5" w:rsidRPr="008C145F" w:rsidRDefault="005E7C2C" w:rsidP="00D36794">
      <w:pPr>
        <w:pStyle w:val="AL-text"/>
        <w:spacing w:line="480" w:lineRule="auto"/>
        <w:jc w:val="left"/>
      </w:pPr>
      <w:r w:rsidRPr="008C145F">
        <w:t>T</w:t>
      </w:r>
      <w:r w:rsidR="00741032" w:rsidRPr="008C145F">
        <w:t xml:space="preserve">he </w:t>
      </w:r>
      <w:r w:rsidR="00AE6E79" w:rsidRPr="008C145F">
        <w:t>transient-state</w:t>
      </w:r>
      <w:r w:rsidR="00741032" w:rsidRPr="008C145F">
        <w:t xml:space="preserve"> test </w:t>
      </w:r>
      <w:r w:rsidR="00FF6AE5" w:rsidRPr="008C145F">
        <w:t>specimen</w:t>
      </w:r>
      <w:r w:rsidR="00741032" w:rsidRPr="008C145F">
        <w:t>s were loaded</w:t>
      </w:r>
      <w:r w:rsidR="007C28BD" w:rsidRPr="008C145F">
        <w:t xml:space="preserve"> in tension</w:t>
      </w:r>
      <w:r w:rsidR="00FF6AE5" w:rsidRPr="008C145F">
        <w:t xml:space="preserve"> to a particular </w:t>
      </w:r>
      <w:r w:rsidR="00656A2E" w:rsidRPr="008C145F">
        <w:t>level</w:t>
      </w:r>
      <w:r w:rsidR="00FF6AE5" w:rsidRPr="008C145F">
        <w:t xml:space="preserve"> and then</w:t>
      </w:r>
      <w:r w:rsidR="00741032" w:rsidRPr="008C145F">
        <w:t xml:space="preserve"> subjected to</w:t>
      </w:r>
      <w:r w:rsidR="00FF6AE5" w:rsidRPr="008C145F">
        <w:t xml:space="preserve"> increasing temperature until failure. Th</w:t>
      </w:r>
      <w:r w:rsidR="00741032" w:rsidRPr="008C145F">
        <w:t xml:space="preserve">e applied stress levels ranged from </w:t>
      </w:r>
      <w:r w:rsidR="00FF6AE5" w:rsidRPr="008C145F">
        <w:t>10% to 90% of the ultima</w:t>
      </w:r>
      <w:r w:rsidR="007C7B55" w:rsidRPr="008C145F">
        <w:t>te strength at roo</w:t>
      </w:r>
      <w:r w:rsidR="0002674E" w:rsidRPr="008C145F">
        <w:t>m temperature</w:t>
      </w:r>
      <w:r w:rsidR="00E7158A" w:rsidRPr="008C145F">
        <w:t xml:space="preserve"> </w:t>
      </w:r>
      <w:r w:rsidR="00E7158A" w:rsidRPr="008C145F">
        <w:rPr>
          <w:i/>
        </w:rPr>
        <w:t>f</w:t>
      </w:r>
      <w:r w:rsidR="00E7158A" w:rsidRPr="008C145F">
        <w:rPr>
          <w:vertAlign w:val="subscript"/>
        </w:rPr>
        <w:t>u,20°C</w:t>
      </w:r>
      <w:r w:rsidR="0002674E" w:rsidRPr="008C145F">
        <w:t xml:space="preserve"> for</w:t>
      </w:r>
      <w:r w:rsidR="00741032" w:rsidRPr="008C145F">
        <w:t xml:space="preserve"> the</w:t>
      </w:r>
      <w:r w:rsidR="0002674E" w:rsidRPr="008C145F">
        <w:t xml:space="preserve"> RHS specimens</w:t>
      </w:r>
      <w:r w:rsidR="007C7B55" w:rsidRPr="008C145F">
        <w:t xml:space="preserve"> and from 20% to 80% for</w:t>
      </w:r>
      <w:r w:rsidR="00741032" w:rsidRPr="008C145F">
        <w:t xml:space="preserve"> the</w:t>
      </w:r>
      <w:r w:rsidR="007C7B55" w:rsidRPr="008C145F">
        <w:t xml:space="preserve"> SHS specimens.</w:t>
      </w:r>
      <w:r w:rsidR="00741032" w:rsidRPr="008C145F">
        <w:t xml:space="preserve"> </w:t>
      </w:r>
      <w:r w:rsidR="00FF6AE5" w:rsidRPr="008C145F">
        <w:t>While maintaining the load</w:t>
      </w:r>
      <w:r w:rsidR="00741032" w:rsidRPr="008C145F">
        <w:t>s at the</w:t>
      </w:r>
      <w:r w:rsidR="00FF6AE5" w:rsidRPr="008C145F">
        <w:t>s</w:t>
      </w:r>
      <w:r w:rsidR="00741032" w:rsidRPr="008C145F">
        <w:t>e</w:t>
      </w:r>
      <w:r w:rsidR="00FF6AE5" w:rsidRPr="008C145F">
        <w:t xml:space="preserve"> level</w:t>
      </w:r>
      <w:r w:rsidR="00741032" w:rsidRPr="008C145F">
        <w:t>s</w:t>
      </w:r>
      <w:r w:rsidR="00FF6AE5" w:rsidRPr="008C145F">
        <w:t xml:space="preserve"> with the </w:t>
      </w:r>
      <w:r w:rsidR="00741032" w:rsidRPr="008C145F">
        <w:t xml:space="preserve">testing </w:t>
      </w:r>
      <w:r w:rsidR="00FF6AE5" w:rsidRPr="008C145F">
        <w:t>machine se</w:t>
      </w:r>
      <w:r w:rsidR="0002674E" w:rsidRPr="008C145F">
        <w:t>t to load control, the furnace wa</w:t>
      </w:r>
      <w:r w:rsidR="00FF6AE5" w:rsidRPr="008C145F">
        <w:t xml:space="preserve">s </w:t>
      </w:r>
      <w:r w:rsidR="0002674E" w:rsidRPr="008C145F">
        <w:t xml:space="preserve">activated and the </w:t>
      </w:r>
      <w:r w:rsidR="0002674E" w:rsidRPr="008C145F">
        <w:lastRenderedPageBreak/>
        <w:t>temperature</w:t>
      </w:r>
      <w:r w:rsidR="00FF6AE5" w:rsidRPr="008C145F">
        <w:t xml:space="preserve"> increased at </w:t>
      </w:r>
      <w:r w:rsidR="00E7158A" w:rsidRPr="008C145F">
        <w:t xml:space="preserve">a rate of </w:t>
      </w:r>
      <w:r w:rsidR="00FF6AE5" w:rsidRPr="008C145F">
        <w:t>10°C/min unti</w:t>
      </w:r>
      <w:r w:rsidR="0002674E" w:rsidRPr="008C145F">
        <w:t xml:space="preserve">l </w:t>
      </w:r>
      <w:r w:rsidR="00741032" w:rsidRPr="008C145F">
        <w:t>failure.</w:t>
      </w:r>
      <w:r w:rsidR="00FF6AE5" w:rsidRPr="008C145F">
        <w:t xml:space="preserve"> The heating rate of 10˚C/min was reported by </w:t>
      </w:r>
      <w:r w:rsidR="004C1148" w:rsidRPr="008C145F">
        <w:t>[</w:t>
      </w:r>
      <w:r w:rsidR="00680057" w:rsidRPr="008C145F">
        <w:t>21</w:t>
      </w:r>
      <w:r w:rsidR="004C1148" w:rsidRPr="008C145F">
        <w:t>]</w:t>
      </w:r>
      <w:r w:rsidR="00FF6AE5" w:rsidRPr="008C145F">
        <w:t xml:space="preserve"> to be similar to the rate of temperature increase of protected steelwork during a fire, and thus provides a good representation of typical fire conditions.</w:t>
      </w:r>
      <w:r w:rsidR="0002674E" w:rsidRPr="008C145F">
        <w:t xml:space="preserve"> </w:t>
      </w:r>
      <w:r w:rsidR="00FF6AE5" w:rsidRPr="008C145F">
        <w:t xml:space="preserve">Since the strength of the steel decreases with increasing temperature, </w:t>
      </w:r>
      <w:r w:rsidR="002E42BA" w:rsidRPr="008C145F">
        <w:t>the</w:t>
      </w:r>
      <w:r w:rsidR="00FF6AE5" w:rsidRPr="008C145F">
        <w:t xml:space="preserve"> higher</w:t>
      </w:r>
      <w:r w:rsidR="002E42BA" w:rsidRPr="008C145F">
        <w:t xml:space="preserve"> the applied stres</w:t>
      </w:r>
      <w:r w:rsidR="00FF6AE5" w:rsidRPr="008C145F">
        <w:t>s</w:t>
      </w:r>
      <w:r w:rsidR="002E42BA" w:rsidRPr="008C145F">
        <w:t xml:space="preserve"> level</w:t>
      </w:r>
      <w:r w:rsidR="00FF6AE5" w:rsidRPr="008C145F">
        <w:t>, the</w:t>
      </w:r>
      <w:r w:rsidR="002E42BA" w:rsidRPr="008C145F">
        <w:t xml:space="preserve"> lower the</w:t>
      </w:r>
      <w:r w:rsidR="00FF6AE5" w:rsidRPr="008C145F">
        <w:t xml:space="preserve"> failure temperature.</w:t>
      </w:r>
      <w:r w:rsidR="00E94F76" w:rsidRPr="008C145F">
        <w:t xml:space="preserve"> The results of the transient-state tests are presented in Section 4.</w:t>
      </w:r>
    </w:p>
    <w:p w:rsidR="00596020" w:rsidRPr="008C145F" w:rsidRDefault="00596020" w:rsidP="00D36794">
      <w:pPr>
        <w:pStyle w:val="AL-text"/>
        <w:spacing w:line="480" w:lineRule="auto"/>
        <w:jc w:val="left"/>
      </w:pPr>
    </w:p>
    <w:p w:rsidR="00E304EB" w:rsidRPr="008C145F" w:rsidRDefault="00E304EB" w:rsidP="00D36794">
      <w:pPr>
        <w:spacing w:line="480" w:lineRule="auto"/>
        <w:rPr>
          <w:lang w:eastAsia="zh-TW"/>
        </w:rPr>
      </w:pPr>
      <w:r w:rsidRPr="008C145F">
        <w:rPr>
          <w:lang w:eastAsia="zh-TW"/>
        </w:rPr>
        <w:t>The displacement readings from the extensometer comprise</w:t>
      </w:r>
      <w:r w:rsidR="00762316" w:rsidRPr="008C145F">
        <w:rPr>
          <w:lang w:eastAsia="zh-TW"/>
        </w:rPr>
        <w:t>d</w:t>
      </w:r>
      <w:r w:rsidRPr="008C145F">
        <w:rPr>
          <w:lang w:eastAsia="zh-TW"/>
        </w:rPr>
        <w:t xml:space="preserve"> components relating to the mechanical tensile strain of the coupons, the thermal strain of the coupons and also some thermal strains associated with the extensometer apparatus itself. For the </w:t>
      </w:r>
      <w:r w:rsidR="00AE6E79" w:rsidRPr="008C145F">
        <w:rPr>
          <w:lang w:eastAsia="zh-TW"/>
        </w:rPr>
        <w:t>steady-state</w:t>
      </w:r>
      <w:r w:rsidRPr="008C145F">
        <w:rPr>
          <w:lang w:eastAsia="zh-TW"/>
        </w:rPr>
        <w:t xml:space="preserve"> tests, once the target temperature </w:t>
      </w:r>
      <w:r w:rsidR="002D6F5D" w:rsidRPr="008C145F">
        <w:rPr>
          <w:lang w:eastAsia="zh-TW"/>
        </w:rPr>
        <w:t>was</w:t>
      </w:r>
      <w:r w:rsidRPr="008C145F">
        <w:rPr>
          <w:lang w:eastAsia="zh-TW"/>
        </w:rPr>
        <w:t xml:space="preserve"> </w:t>
      </w:r>
      <w:r w:rsidR="00E94F76" w:rsidRPr="008C145F">
        <w:rPr>
          <w:lang w:eastAsia="zh-TW"/>
        </w:rPr>
        <w:t>achieved</w:t>
      </w:r>
      <w:r w:rsidRPr="008C145F">
        <w:rPr>
          <w:lang w:eastAsia="zh-TW"/>
        </w:rPr>
        <w:t>, the extensometer reading was zer</w:t>
      </w:r>
      <w:r w:rsidR="002D6F5D" w:rsidRPr="008C145F">
        <w:rPr>
          <w:lang w:eastAsia="zh-TW"/>
        </w:rPr>
        <w:t xml:space="preserve">oed </w:t>
      </w:r>
      <w:r w:rsidRPr="008C145F">
        <w:rPr>
          <w:lang w:eastAsia="zh-TW"/>
        </w:rPr>
        <w:t xml:space="preserve">and thus only the mechanical strain was measured. For the </w:t>
      </w:r>
      <w:r w:rsidR="00AE6E79" w:rsidRPr="008C145F">
        <w:rPr>
          <w:lang w:eastAsia="zh-TW"/>
        </w:rPr>
        <w:t>transient-state</w:t>
      </w:r>
      <w:r w:rsidRPr="008C145F">
        <w:rPr>
          <w:lang w:eastAsia="zh-TW"/>
        </w:rPr>
        <w:t xml:space="preserve"> tests, however, both mechanical and thermal strains arise </w:t>
      </w:r>
      <w:r w:rsidR="002D6F5D" w:rsidRPr="008C145F">
        <w:rPr>
          <w:lang w:eastAsia="zh-TW"/>
        </w:rPr>
        <w:t>with</w:t>
      </w:r>
      <w:r w:rsidRPr="008C145F">
        <w:rPr>
          <w:lang w:eastAsia="zh-TW"/>
        </w:rPr>
        <w:t xml:space="preserve"> increasing temperature. To isolate the thermal strains, extensometer readings were taken during the heating phase of an unloaded coupon up to 1000°C. The resulting thermal strains were then deducted from the total temperature-strain plots to give the</w:t>
      </w:r>
      <w:r w:rsidR="00E7158A" w:rsidRPr="008C145F">
        <w:rPr>
          <w:lang w:eastAsia="zh-TW"/>
        </w:rPr>
        <w:t xml:space="preserve"> mechanical</w:t>
      </w:r>
      <w:r w:rsidRPr="008C145F">
        <w:rPr>
          <w:lang w:eastAsia="zh-TW"/>
        </w:rPr>
        <w:t xml:space="preserve"> strains induced from the effect of the applied </w:t>
      </w:r>
      <w:r w:rsidR="00656A2E" w:rsidRPr="008C145F">
        <w:rPr>
          <w:lang w:eastAsia="zh-TW"/>
        </w:rPr>
        <w:t>load</w:t>
      </w:r>
      <w:r w:rsidRPr="008C145F">
        <w:rPr>
          <w:lang w:eastAsia="zh-TW"/>
        </w:rPr>
        <w:t xml:space="preserve"> alone.</w:t>
      </w:r>
    </w:p>
    <w:p w:rsidR="00E304EB" w:rsidRPr="008C145F" w:rsidRDefault="00E304EB" w:rsidP="00D36794">
      <w:pPr>
        <w:pStyle w:val="AL-text"/>
        <w:spacing w:line="480" w:lineRule="auto"/>
        <w:jc w:val="left"/>
      </w:pPr>
    </w:p>
    <w:p w:rsidR="00FF6AE5" w:rsidRPr="008C145F" w:rsidRDefault="00FF6AE5" w:rsidP="00D36794">
      <w:pPr>
        <w:pStyle w:val="AL-text"/>
        <w:spacing w:line="480" w:lineRule="auto"/>
        <w:jc w:val="left"/>
      </w:pPr>
      <w:r w:rsidRPr="008C145F">
        <w:t xml:space="preserve">By examining the </w:t>
      </w:r>
      <w:r w:rsidR="002E42BA" w:rsidRPr="008C145F">
        <w:t>full</w:t>
      </w:r>
      <w:r w:rsidRPr="008C145F">
        <w:t xml:space="preserve"> set of </w:t>
      </w:r>
      <w:r w:rsidR="00AE6E79" w:rsidRPr="008C145F">
        <w:t>transient-state</w:t>
      </w:r>
      <w:r w:rsidRPr="008C145F">
        <w:t xml:space="preserve"> tem</w:t>
      </w:r>
      <w:r w:rsidR="002E42BA" w:rsidRPr="008C145F">
        <w:t xml:space="preserve">perature-strain curves, of which there </w:t>
      </w:r>
      <w:r w:rsidR="00E7158A" w:rsidRPr="008C145F">
        <w:t>were</w:t>
      </w:r>
      <w:r w:rsidRPr="008C145F">
        <w:t xml:space="preserve"> one </w:t>
      </w:r>
      <w:r w:rsidR="00E7158A" w:rsidRPr="008C145F">
        <w:t>for</w:t>
      </w:r>
      <w:r w:rsidRPr="008C145F">
        <w:t xml:space="preserve"> each applied stress</w:t>
      </w:r>
      <w:r w:rsidR="002E42BA" w:rsidRPr="008C145F">
        <w:t xml:space="preserve"> level</w:t>
      </w:r>
      <w:r w:rsidRPr="008C145F">
        <w:t xml:space="preserve">, stress-strain curves </w:t>
      </w:r>
      <w:r w:rsidR="00E7158A" w:rsidRPr="008C145F">
        <w:t>were</w:t>
      </w:r>
      <w:r w:rsidRPr="008C145F">
        <w:t xml:space="preserve"> </w:t>
      </w:r>
      <w:r w:rsidR="002E42BA" w:rsidRPr="008C145F">
        <w:t>derived</w:t>
      </w:r>
      <w:r w:rsidRPr="008C145F">
        <w:t xml:space="preserve"> by extracting strains corresponding to a specific temperature from each curve, and plotting these against the respective applied stresses, as demonstrated in Figure </w:t>
      </w:r>
      <w:r w:rsidR="0002674E" w:rsidRPr="008C145F">
        <w:t>4</w:t>
      </w:r>
      <w:r w:rsidRPr="008C145F">
        <w:t>, result</w:t>
      </w:r>
      <w:r w:rsidR="002E42BA" w:rsidRPr="008C145F">
        <w:t>ing</w:t>
      </w:r>
      <w:r w:rsidRPr="008C145F">
        <w:t xml:space="preserve"> in a set of isothermal stress-strain curves.</w:t>
      </w:r>
      <w:r w:rsidR="002E42BA" w:rsidRPr="008C145F">
        <w:t xml:space="preserve"> For</w:t>
      </w:r>
      <w:r w:rsidR="00A75906" w:rsidRPr="008C145F">
        <w:t xml:space="preserve"> higher temperature</w:t>
      </w:r>
      <w:r w:rsidR="002E42BA" w:rsidRPr="008C145F">
        <w:t>s</w:t>
      </w:r>
      <w:r w:rsidRPr="008C145F">
        <w:t xml:space="preserve">, for example at </w:t>
      </w:r>
      <w:r w:rsidR="0002674E" w:rsidRPr="008C145F">
        <w:rPr>
          <w:rFonts w:ascii="Symbol" w:hAnsi="Symbol"/>
        </w:rPr>
        <w:t></w:t>
      </w:r>
      <w:r w:rsidRPr="008C145F">
        <w:rPr>
          <w:vertAlign w:val="subscript"/>
        </w:rPr>
        <w:t>2</w:t>
      </w:r>
      <w:r w:rsidRPr="008C145F">
        <w:t xml:space="preserve"> in Figure </w:t>
      </w:r>
      <w:r w:rsidR="0002674E" w:rsidRPr="008C145F">
        <w:t>4</w:t>
      </w:r>
      <w:r w:rsidRPr="008C145F">
        <w:t xml:space="preserve">, </w:t>
      </w:r>
      <w:r w:rsidR="002E42BA" w:rsidRPr="008C145F">
        <w:t>fewer</w:t>
      </w:r>
      <w:r w:rsidRPr="008C145F">
        <w:t xml:space="preserve"> data points are available since </w:t>
      </w:r>
      <w:r w:rsidR="00A75906" w:rsidRPr="008C145F">
        <w:t xml:space="preserve">for </w:t>
      </w:r>
      <w:r w:rsidR="00AE6E79" w:rsidRPr="008C145F">
        <w:t>transient-state</w:t>
      </w:r>
      <w:r w:rsidR="00A75906" w:rsidRPr="008C145F">
        <w:t xml:space="preserve"> tests performed at</w:t>
      </w:r>
      <w:r w:rsidR="002E42BA" w:rsidRPr="008C145F">
        <w:t xml:space="preserve"> </w:t>
      </w:r>
      <w:r w:rsidR="00656A2E" w:rsidRPr="008C145F">
        <w:t xml:space="preserve">the </w:t>
      </w:r>
      <w:r w:rsidR="002E42BA" w:rsidRPr="008C145F">
        <w:t xml:space="preserve">higher </w:t>
      </w:r>
      <w:r w:rsidR="002E42BA" w:rsidRPr="008C145F">
        <w:lastRenderedPageBreak/>
        <w:t>applied stress level</w:t>
      </w:r>
      <w:r w:rsidR="00656A2E" w:rsidRPr="008C145F">
        <w:t>s</w:t>
      </w:r>
      <w:r w:rsidRPr="008C145F">
        <w:t xml:space="preserve"> (</w:t>
      </w:r>
      <w:r w:rsidR="0002674E" w:rsidRPr="008C145F">
        <w:rPr>
          <w:i/>
        </w:rPr>
        <w:t>f</w:t>
      </w:r>
      <w:r w:rsidR="005749A4" w:rsidRPr="008C145F">
        <w:rPr>
          <w:vertAlign w:val="subscript"/>
        </w:rPr>
        <w:t>3</w:t>
      </w:r>
      <w:r w:rsidR="002D6F5D" w:rsidRPr="008C145F">
        <w:t xml:space="preserve"> in the example) </w:t>
      </w:r>
      <w:r w:rsidRPr="008C145F">
        <w:t xml:space="preserve">the failure temperature </w:t>
      </w:r>
      <w:r w:rsidR="00A75906" w:rsidRPr="008C145F">
        <w:t xml:space="preserve">is </w:t>
      </w:r>
      <w:r w:rsidRPr="008C145F">
        <w:t>lower than the temperature</w:t>
      </w:r>
      <w:r w:rsidR="00A75906" w:rsidRPr="008C145F">
        <w:t xml:space="preserve"> in question</w:t>
      </w:r>
      <w:r w:rsidRPr="008C145F">
        <w:t>.</w:t>
      </w:r>
      <w:r w:rsidR="00E304EB" w:rsidRPr="008C145F">
        <w:t xml:space="preserve"> </w:t>
      </w:r>
    </w:p>
    <w:p w:rsidR="00656A2E" w:rsidRPr="008C145F" w:rsidRDefault="00656A2E" w:rsidP="00D36794">
      <w:pPr>
        <w:spacing w:line="480" w:lineRule="auto"/>
        <w:rPr>
          <w:rFonts w:eastAsia="Times New Roman"/>
          <w:b/>
          <w:lang w:eastAsia="zh-TW"/>
        </w:rPr>
      </w:pPr>
      <w:bookmarkStart w:id="7" w:name="_Toc389588299"/>
    </w:p>
    <w:p w:rsidR="00680057" w:rsidRPr="008C145F" w:rsidRDefault="00680057" w:rsidP="00D36794">
      <w:pPr>
        <w:spacing w:line="480" w:lineRule="auto"/>
        <w:rPr>
          <w:rFonts w:eastAsia="Times New Roman"/>
          <w:b/>
          <w:lang w:eastAsia="zh-TW"/>
        </w:rPr>
      </w:pPr>
    </w:p>
    <w:p w:rsidR="00680057" w:rsidRPr="008C145F" w:rsidRDefault="00680057" w:rsidP="00D36794">
      <w:pPr>
        <w:spacing w:line="480" w:lineRule="auto"/>
        <w:rPr>
          <w:rFonts w:eastAsia="Times New Roman"/>
          <w:b/>
          <w:lang w:eastAsia="zh-TW"/>
        </w:rPr>
      </w:pPr>
    </w:p>
    <w:p w:rsidR="008D79C2" w:rsidRPr="008C145F" w:rsidRDefault="00AE6E79" w:rsidP="00D36794">
      <w:pPr>
        <w:pStyle w:val="AL-Heading-1"/>
        <w:spacing w:line="480" w:lineRule="auto"/>
        <w:jc w:val="left"/>
        <w:rPr>
          <w:lang w:eastAsia="zh-TW"/>
        </w:rPr>
      </w:pPr>
      <w:r w:rsidRPr="008C145F">
        <w:rPr>
          <w:lang w:eastAsia="zh-TW"/>
        </w:rPr>
        <w:t>Steady-state</w:t>
      </w:r>
      <w:r w:rsidR="00B877E4" w:rsidRPr="008C145F">
        <w:rPr>
          <w:lang w:eastAsia="zh-TW"/>
        </w:rPr>
        <w:t xml:space="preserve"> t</w:t>
      </w:r>
      <w:r w:rsidR="004B7A74" w:rsidRPr="008C145F">
        <w:rPr>
          <w:lang w:eastAsia="zh-TW"/>
        </w:rPr>
        <w:t>est r</w:t>
      </w:r>
      <w:r w:rsidR="008D79C2" w:rsidRPr="008C145F">
        <w:rPr>
          <w:lang w:eastAsia="zh-TW"/>
        </w:rPr>
        <w:t>esults</w:t>
      </w:r>
    </w:p>
    <w:p w:rsidR="00521215" w:rsidRPr="008C145F" w:rsidRDefault="00521215" w:rsidP="00D36794">
      <w:pPr>
        <w:spacing w:line="480" w:lineRule="auto"/>
        <w:rPr>
          <w:bCs/>
          <w:i/>
          <w:lang w:eastAsia="zh-TW"/>
        </w:rPr>
      </w:pPr>
    </w:p>
    <w:p w:rsidR="00182F67" w:rsidRPr="008C145F" w:rsidRDefault="00182F67" w:rsidP="00D36794">
      <w:pPr>
        <w:spacing w:line="480" w:lineRule="auto"/>
        <w:rPr>
          <w:bCs/>
          <w:i/>
          <w:lang w:eastAsia="zh-TW"/>
        </w:rPr>
      </w:pPr>
    </w:p>
    <w:p w:rsidR="007C16F4" w:rsidRPr="008C145F" w:rsidRDefault="0081611A" w:rsidP="00D36794">
      <w:pPr>
        <w:spacing w:line="480" w:lineRule="auto"/>
        <w:rPr>
          <w:rFonts w:eastAsia="Times New Roman"/>
        </w:rPr>
      </w:pPr>
      <w:r w:rsidRPr="008C145F">
        <w:rPr>
          <w:rFonts w:eastAsia="Times New Roman"/>
        </w:rPr>
        <w:t xml:space="preserve">In this section, the results of the </w:t>
      </w:r>
      <w:r w:rsidR="00AE6E79" w:rsidRPr="008C145F">
        <w:rPr>
          <w:rFonts w:eastAsia="Times New Roman"/>
        </w:rPr>
        <w:t>steady-state</w:t>
      </w:r>
      <w:r w:rsidRPr="008C145F">
        <w:rPr>
          <w:rFonts w:eastAsia="Times New Roman"/>
        </w:rPr>
        <w:t xml:space="preserve"> tests are presented. </w:t>
      </w:r>
      <w:r w:rsidR="00502421" w:rsidRPr="008C145F">
        <w:rPr>
          <w:rFonts w:eastAsia="Times New Roman"/>
        </w:rPr>
        <w:t xml:space="preserve">A total of 27 </w:t>
      </w:r>
      <w:r w:rsidR="00AE6E79" w:rsidRPr="008C145F">
        <w:rPr>
          <w:rFonts w:eastAsia="Times New Roman"/>
        </w:rPr>
        <w:t>steady-state</w:t>
      </w:r>
      <w:r w:rsidR="00502421" w:rsidRPr="008C145F">
        <w:rPr>
          <w:rFonts w:eastAsia="Times New Roman"/>
        </w:rPr>
        <w:t xml:space="preserve"> tests were conducted across the three cross-sections, </w:t>
      </w:r>
      <w:r w:rsidR="00605649" w:rsidRPr="008C145F">
        <w:rPr>
          <w:rFonts w:eastAsia="Times New Roman"/>
        </w:rPr>
        <w:t>yielding</w:t>
      </w:r>
      <w:r w:rsidR="00502421" w:rsidRPr="008C145F">
        <w:rPr>
          <w:rFonts w:eastAsia="Times New Roman"/>
        </w:rPr>
        <w:t xml:space="preserve"> stress-strain curves </w:t>
      </w:r>
      <w:r w:rsidR="00605649" w:rsidRPr="008C145F">
        <w:rPr>
          <w:rFonts w:eastAsia="Times New Roman"/>
        </w:rPr>
        <w:t>for a series</w:t>
      </w:r>
      <w:r w:rsidR="00502421" w:rsidRPr="008C145F">
        <w:rPr>
          <w:rFonts w:eastAsia="Times New Roman"/>
        </w:rPr>
        <w:t xml:space="preserve"> of distinct temperatures. The</w:t>
      </w:r>
      <w:r w:rsidR="00605649" w:rsidRPr="008C145F">
        <w:rPr>
          <w:rFonts w:eastAsia="Times New Roman"/>
        </w:rPr>
        <w:t xml:space="preserve"> key</w:t>
      </w:r>
      <w:r w:rsidR="00502421" w:rsidRPr="008C145F">
        <w:rPr>
          <w:rFonts w:eastAsia="Times New Roman"/>
        </w:rPr>
        <w:t xml:space="preserve"> </w:t>
      </w:r>
      <w:r w:rsidRPr="008C145F">
        <w:rPr>
          <w:rFonts w:eastAsia="Times New Roman"/>
        </w:rPr>
        <w:t xml:space="preserve">mechanical properties </w:t>
      </w:r>
      <w:r w:rsidR="002D6F5D" w:rsidRPr="008C145F">
        <w:rPr>
          <w:rFonts w:eastAsia="Times New Roman"/>
        </w:rPr>
        <w:t xml:space="preserve">at each temperature </w:t>
      </w:r>
      <w:r w:rsidRPr="008C145F">
        <w:rPr>
          <w:rFonts w:eastAsia="Times New Roman"/>
        </w:rPr>
        <w:t>w</w:t>
      </w:r>
      <w:r w:rsidR="00502421" w:rsidRPr="008C145F">
        <w:rPr>
          <w:rFonts w:eastAsia="Times New Roman"/>
        </w:rPr>
        <w:t xml:space="preserve">ere then </w:t>
      </w:r>
      <w:r w:rsidR="00605649" w:rsidRPr="008C145F">
        <w:rPr>
          <w:rFonts w:eastAsia="Times New Roman"/>
        </w:rPr>
        <w:t>extracted from these curves.</w:t>
      </w:r>
    </w:p>
    <w:p w:rsidR="00502421" w:rsidRPr="008C145F" w:rsidRDefault="00502421" w:rsidP="00D36794">
      <w:pPr>
        <w:spacing w:line="480" w:lineRule="auto"/>
        <w:rPr>
          <w:bCs/>
          <w:lang w:eastAsia="zh-TW"/>
        </w:rPr>
      </w:pPr>
    </w:p>
    <w:p w:rsidR="00502421" w:rsidRPr="008C145F" w:rsidRDefault="00502421" w:rsidP="00D36794">
      <w:pPr>
        <w:spacing w:line="480" w:lineRule="auto"/>
        <w:rPr>
          <w:bCs/>
          <w:lang w:eastAsia="zh-TW"/>
        </w:rPr>
      </w:pPr>
    </w:p>
    <w:p w:rsidR="00521215" w:rsidRPr="008C145F" w:rsidRDefault="00AA57C6" w:rsidP="00D36794">
      <w:pPr>
        <w:spacing w:line="480" w:lineRule="auto"/>
        <w:rPr>
          <w:rFonts w:eastAsia="Times New Roman"/>
          <w:i/>
        </w:rPr>
      </w:pPr>
      <w:r w:rsidRPr="008C145F">
        <w:rPr>
          <w:rFonts w:eastAsia="Times New Roman"/>
          <w:i/>
        </w:rPr>
        <w:t>3.1</w:t>
      </w:r>
      <w:r w:rsidR="008D79C2" w:rsidRPr="008C145F">
        <w:rPr>
          <w:rFonts w:eastAsia="Times New Roman"/>
          <w:i/>
        </w:rPr>
        <w:t xml:space="preserve"> Determination of mechanical properties</w:t>
      </w:r>
      <w:bookmarkEnd w:id="7"/>
    </w:p>
    <w:p w:rsidR="00C60190" w:rsidRPr="008C145F" w:rsidRDefault="00C60190" w:rsidP="00D36794">
      <w:pPr>
        <w:spacing w:line="480" w:lineRule="auto"/>
        <w:rPr>
          <w:lang w:eastAsia="zh-TW"/>
        </w:rPr>
      </w:pPr>
    </w:p>
    <w:p w:rsidR="008D79C2" w:rsidRPr="008C145F" w:rsidRDefault="008D79C2" w:rsidP="00D36794">
      <w:pPr>
        <w:spacing w:line="480" w:lineRule="auto"/>
        <w:rPr>
          <w:lang w:eastAsia="zh-TW"/>
        </w:rPr>
      </w:pPr>
      <w:r w:rsidRPr="008C145F">
        <w:rPr>
          <w:lang w:eastAsia="zh-TW"/>
        </w:rPr>
        <w:t xml:space="preserve">Mechanical properties </w:t>
      </w:r>
      <w:r w:rsidR="00605649" w:rsidRPr="008C145F">
        <w:rPr>
          <w:lang w:eastAsia="zh-TW"/>
        </w:rPr>
        <w:t>were determined from</w:t>
      </w:r>
      <w:r w:rsidRPr="008C145F">
        <w:rPr>
          <w:lang w:eastAsia="zh-TW"/>
        </w:rPr>
        <w:t xml:space="preserve"> each </w:t>
      </w:r>
      <w:r w:rsidR="00AA57C6" w:rsidRPr="008C145F">
        <w:rPr>
          <w:lang w:eastAsia="zh-TW"/>
        </w:rPr>
        <w:t xml:space="preserve">steady-state </w:t>
      </w:r>
      <w:r w:rsidRPr="008C145F">
        <w:rPr>
          <w:lang w:eastAsia="zh-TW"/>
        </w:rPr>
        <w:t xml:space="preserve">test </w:t>
      </w:r>
      <w:r w:rsidR="00B34D0D" w:rsidRPr="008C145F">
        <w:rPr>
          <w:lang w:eastAsia="zh-TW"/>
        </w:rPr>
        <w:t>and normalised by the respective</w:t>
      </w:r>
      <w:r w:rsidRPr="008C145F">
        <w:rPr>
          <w:lang w:eastAsia="zh-TW"/>
        </w:rPr>
        <w:t xml:space="preserve"> </w:t>
      </w:r>
      <w:r w:rsidR="00605649" w:rsidRPr="008C145F">
        <w:rPr>
          <w:lang w:eastAsia="zh-TW"/>
        </w:rPr>
        <w:t xml:space="preserve">property at </w:t>
      </w:r>
      <w:r w:rsidR="00BF5B26" w:rsidRPr="008C145F">
        <w:rPr>
          <w:lang w:eastAsia="zh-TW"/>
        </w:rPr>
        <w:t>room</w:t>
      </w:r>
      <w:r w:rsidRPr="008C145F">
        <w:rPr>
          <w:lang w:eastAsia="zh-TW"/>
        </w:rPr>
        <w:t xml:space="preserve"> temperature</w:t>
      </w:r>
      <w:r w:rsidR="00B34D0D" w:rsidRPr="008C145F">
        <w:rPr>
          <w:lang w:eastAsia="zh-TW"/>
        </w:rPr>
        <w:t xml:space="preserve"> in order to compare with</w:t>
      </w:r>
      <w:r w:rsidRPr="008C145F">
        <w:rPr>
          <w:lang w:eastAsia="zh-TW"/>
        </w:rPr>
        <w:t xml:space="preserve"> </w:t>
      </w:r>
      <w:r w:rsidR="00006045" w:rsidRPr="008C145F">
        <w:rPr>
          <w:lang w:eastAsia="zh-TW"/>
        </w:rPr>
        <w:t>retention</w:t>
      </w:r>
      <w:r w:rsidRPr="008C145F">
        <w:rPr>
          <w:lang w:eastAsia="zh-TW"/>
        </w:rPr>
        <w:t xml:space="preserve"> factors given in </w:t>
      </w:r>
      <w:r w:rsidR="007F6AF7" w:rsidRPr="008C145F">
        <w:rPr>
          <w:lang w:eastAsia="zh-TW"/>
        </w:rPr>
        <w:t>EN 1993-1-2</w:t>
      </w:r>
      <w:r w:rsidR="00502421" w:rsidRPr="008C145F">
        <w:rPr>
          <w:lang w:eastAsia="zh-TW"/>
        </w:rPr>
        <w:t xml:space="preserve"> [5]</w:t>
      </w:r>
      <w:r w:rsidR="00B34D0D" w:rsidRPr="008C145F">
        <w:rPr>
          <w:lang w:eastAsia="zh-TW"/>
        </w:rPr>
        <w:t xml:space="preserve">, </w:t>
      </w:r>
      <w:r w:rsidR="00605649" w:rsidRPr="008C145F">
        <w:rPr>
          <w:lang w:eastAsia="zh-TW"/>
        </w:rPr>
        <w:t>AS 4100</w:t>
      </w:r>
      <w:r w:rsidR="00502421" w:rsidRPr="008C145F">
        <w:rPr>
          <w:lang w:eastAsia="zh-TW"/>
        </w:rPr>
        <w:t xml:space="preserve"> [6]</w:t>
      </w:r>
      <w:r w:rsidRPr="008C145F">
        <w:rPr>
          <w:lang w:eastAsia="zh-TW"/>
        </w:rPr>
        <w:t xml:space="preserve"> and</w:t>
      </w:r>
      <w:r w:rsidR="00605649" w:rsidRPr="008C145F">
        <w:rPr>
          <w:lang w:eastAsia="zh-TW"/>
        </w:rPr>
        <w:t xml:space="preserve"> derived from</w:t>
      </w:r>
      <w:r w:rsidRPr="008C145F">
        <w:rPr>
          <w:lang w:eastAsia="zh-TW"/>
        </w:rPr>
        <w:t xml:space="preserve"> previous tests</w:t>
      </w:r>
      <w:r w:rsidR="009C09ED" w:rsidRPr="008C145F">
        <w:rPr>
          <w:lang w:eastAsia="zh-TW"/>
        </w:rPr>
        <w:t xml:space="preserve"> [</w:t>
      </w:r>
      <w:r w:rsidR="00680057" w:rsidRPr="008C145F">
        <w:rPr>
          <w:lang w:eastAsia="zh-TW"/>
        </w:rPr>
        <w:t>9</w:t>
      </w:r>
      <w:r w:rsidR="002D6F5D" w:rsidRPr="008C145F">
        <w:rPr>
          <w:lang w:eastAsia="zh-TW"/>
        </w:rPr>
        <w:t xml:space="preserve">, </w:t>
      </w:r>
      <w:r w:rsidR="00680057" w:rsidRPr="008C145F">
        <w:rPr>
          <w:lang w:eastAsia="zh-TW"/>
        </w:rPr>
        <w:t>11</w:t>
      </w:r>
      <w:r w:rsidR="007A082E" w:rsidRPr="008C145F">
        <w:rPr>
          <w:lang w:eastAsia="zh-TW"/>
        </w:rPr>
        <w:t>]</w:t>
      </w:r>
      <w:r w:rsidRPr="008C145F">
        <w:rPr>
          <w:lang w:eastAsia="zh-TW"/>
        </w:rPr>
        <w:t xml:space="preserve">. </w:t>
      </w:r>
      <w:r w:rsidR="003809CA" w:rsidRPr="008C145F">
        <w:rPr>
          <w:lang w:eastAsia="zh-TW"/>
        </w:rPr>
        <w:t xml:space="preserve">The retention factors derived </w:t>
      </w:r>
      <w:r w:rsidR="00800AC2" w:rsidRPr="008C145F">
        <w:rPr>
          <w:lang w:eastAsia="zh-TW"/>
        </w:rPr>
        <w:t xml:space="preserve">from the </w:t>
      </w:r>
      <w:r w:rsidR="00762316" w:rsidRPr="008C145F">
        <w:rPr>
          <w:lang w:eastAsia="zh-TW"/>
        </w:rPr>
        <w:t>steady-state test results</w:t>
      </w:r>
      <w:r w:rsidR="00800AC2" w:rsidRPr="008C145F">
        <w:rPr>
          <w:lang w:eastAsia="zh-TW"/>
        </w:rPr>
        <w:t xml:space="preserve"> </w:t>
      </w:r>
      <w:r w:rsidR="005D4409" w:rsidRPr="008C145F">
        <w:rPr>
          <w:lang w:eastAsia="zh-TW"/>
        </w:rPr>
        <w:t>are presented in Section 5, along with retention factors derived from the transient-state test results.</w:t>
      </w:r>
    </w:p>
    <w:p w:rsidR="008D79C2" w:rsidRPr="008C145F" w:rsidRDefault="008D79C2" w:rsidP="00D36794">
      <w:pPr>
        <w:spacing w:line="480" w:lineRule="auto"/>
        <w:rPr>
          <w:lang w:eastAsia="zh-TW"/>
        </w:rPr>
      </w:pPr>
    </w:p>
    <w:p w:rsidR="00163274" w:rsidRPr="008C145F" w:rsidRDefault="001A6ADC" w:rsidP="00D36794">
      <w:pPr>
        <w:spacing w:line="480" w:lineRule="auto"/>
        <w:rPr>
          <w:lang w:eastAsia="zh-TW"/>
        </w:rPr>
      </w:pPr>
      <w:r w:rsidRPr="008C145F">
        <w:rPr>
          <w:lang w:eastAsia="zh-TW"/>
        </w:rPr>
        <w:t>T</w:t>
      </w:r>
      <w:r w:rsidR="00502421" w:rsidRPr="008C145F">
        <w:rPr>
          <w:lang w:eastAsia="zh-TW"/>
        </w:rPr>
        <w:t xml:space="preserve">he modulus </w:t>
      </w:r>
      <w:r w:rsidR="005D4409" w:rsidRPr="008C145F">
        <w:rPr>
          <w:lang w:eastAsia="zh-TW"/>
        </w:rPr>
        <w:t xml:space="preserve">of elasticity </w:t>
      </w:r>
      <w:r w:rsidR="00502421" w:rsidRPr="008C145F">
        <w:rPr>
          <w:lang w:eastAsia="zh-TW"/>
        </w:rPr>
        <w:t xml:space="preserve">was determined </w:t>
      </w:r>
      <w:r w:rsidRPr="008C145F">
        <w:rPr>
          <w:lang w:eastAsia="zh-TW"/>
        </w:rPr>
        <w:t xml:space="preserve">from the experimental stress-strain data </w:t>
      </w:r>
      <w:r w:rsidR="00502421" w:rsidRPr="008C145F">
        <w:rPr>
          <w:lang w:eastAsia="zh-TW"/>
        </w:rPr>
        <w:t>by means of</w:t>
      </w:r>
      <w:r w:rsidR="003820C8" w:rsidRPr="008C145F">
        <w:rPr>
          <w:lang w:eastAsia="zh-TW"/>
        </w:rPr>
        <w:t xml:space="preserve"> a</w:t>
      </w:r>
      <w:r w:rsidR="00502421" w:rsidRPr="008C145F">
        <w:rPr>
          <w:lang w:eastAsia="zh-TW"/>
        </w:rPr>
        <w:t xml:space="preserve"> best fit through the</w:t>
      </w:r>
      <w:r w:rsidR="003820C8" w:rsidRPr="008C145F">
        <w:rPr>
          <w:lang w:eastAsia="zh-TW"/>
        </w:rPr>
        <w:t xml:space="preserve"> initial</w:t>
      </w:r>
      <w:r w:rsidR="005D4409" w:rsidRPr="008C145F">
        <w:rPr>
          <w:lang w:eastAsia="zh-TW"/>
        </w:rPr>
        <w:t xml:space="preserve"> linear portion of the curve</w:t>
      </w:r>
      <w:r w:rsidR="00A87D55" w:rsidRPr="008C145F">
        <w:rPr>
          <w:lang w:eastAsia="zh-TW"/>
        </w:rPr>
        <w:t>.</w:t>
      </w:r>
      <w:r w:rsidR="00094204" w:rsidRPr="008C145F">
        <w:rPr>
          <w:lang w:eastAsia="zh-TW"/>
        </w:rPr>
        <w:t xml:space="preserve"> </w:t>
      </w:r>
      <w:r w:rsidR="00A87D55" w:rsidRPr="008C145F">
        <w:rPr>
          <w:lang w:eastAsia="zh-TW"/>
        </w:rPr>
        <w:t>T</w:t>
      </w:r>
      <w:r w:rsidR="00094204" w:rsidRPr="008C145F">
        <w:rPr>
          <w:lang w:eastAsia="zh-TW"/>
        </w:rPr>
        <w:t xml:space="preserve">he </w:t>
      </w:r>
      <w:r w:rsidR="005D4409" w:rsidRPr="008C145F">
        <w:rPr>
          <w:lang w:eastAsia="zh-TW"/>
        </w:rPr>
        <w:t xml:space="preserve">range of </w:t>
      </w:r>
      <w:r w:rsidR="00A87D55" w:rsidRPr="008C145F">
        <w:rPr>
          <w:lang w:eastAsia="zh-TW"/>
        </w:rPr>
        <w:t xml:space="preserve">linear elastic </w:t>
      </w:r>
      <w:r w:rsidR="005D4409" w:rsidRPr="008C145F">
        <w:rPr>
          <w:lang w:eastAsia="zh-TW"/>
        </w:rPr>
        <w:t>behaviour</w:t>
      </w:r>
      <w:r w:rsidR="00A87D55" w:rsidRPr="008C145F">
        <w:rPr>
          <w:lang w:eastAsia="zh-TW"/>
        </w:rPr>
        <w:t xml:space="preserve"> decreased for higher temperatures</w:t>
      </w:r>
      <w:r w:rsidR="00502421" w:rsidRPr="008C145F">
        <w:rPr>
          <w:lang w:eastAsia="zh-TW"/>
        </w:rPr>
        <w:t xml:space="preserve"> </w:t>
      </w:r>
      <w:r w:rsidR="005D4409" w:rsidRPr="008C145F">
        <w:rPr>
          <w:lang w:eastAsia="zh-TW"/>
        </w:rPr>
        <w:t xml:space="preserve">due to the </w:t>
      </w:r>
      <w:r w:rsidR="00046248" w:rsidRPr="008C145F">
        <w:rPr>
          <w:lang w:eastAsia="zh-TW"/>
        </w:rPr>
        <w:t xml:space="preserve">reducing strength and the </w:t>
      </w:r>
      <w:r w:rsidR="005D4409" w:rsidRPr="008C145F">
        <w:rPr>
          <w:lang w:eastAsia="zh-TW"/>
        </w:rPr>
        <w:lastRenderedPageBreak/>
        <w:t xml:space="preserve">increasingly nonlinear response </w:t>
      </w:r>
      <w:r w:rsidR="00094204" w:rsidRPr="008C145F">
        <w:rPr>
          <w:lang w:eastAsia="zh-TW"/>
        </w:rPr>
        <w:t>of the material</w:t>
      </w:r>
      <w:r w:rsidR="00A87D55" w:rsidRPr="008C145F">
        <w:rPr>
          <w:lang w:eastAsia="zh-TW"/>
        </w:rPr>
        <w:t>.</w:t>
      </w:r>
      <w:r w:rsidR="00094204" w:rsidRPr="008C145F">
        <w:rPr>
          <w:lang w:eastAsia="zh-TW"/>
        </w:rPr>
        <w:t xml:space="preserve"> </w:t>
      </w:r>
      <w:r w:rsidR="00A87D55" w:rsidRPr="008C145F">
        <w:rPr>
          <w:lang w:eastAsia="zh-TW"/>
        </w:rPr>
        <w:t>In addition to the limited linear elastic range</w:t>
      </w:r>
      <w:r w:rsidR="003C7105" w:rsidRPr="008C145F">
        <w:rPr>
          <w:lang w:eastAsia="zh-TW"/>
        </w:rPr>
        <w:t xml:space="preserve"> at higher temperatures</w:t>
      </w:r>
      <w:r w:rsidR="00A87D55" w:rsidRPr="008C145F">
        <w:rPr>
          <w:lang w:eastAsia="zh-TW"/>
        </w:rPr>
        <w:t>, c</w:t>
      </w:r>
      <w:r w:rsidR="00094204" w:rsidRPr="008C145F">
        <w:rPr>
          <w:lang w:eastAsia="zh-TW"/>
        </w:rPr>
        <w:t xml:space="preserve">old-formed </w:t>
      </w:r>
      <w:r w:rsidR="00B22820" w:rsidRPr="008C145F">
        <w:rPr>
          <w:lang w:eastAsia="zh-TW"/>
        </w:rPr>
        <w:t xml:space="preserve">steel </w:t>
      </w:r>
      <w:r w:rsidR="00094204" w:rsidRPr="008C145F">
        <w:rPr>
          <w:lang w:eastAsia="zh-TW"/>
        </w:rPr>
        <w:t>material</w:t>
      </w:r>
      <w:r w:rsidR="00A87D55" w:rsidRPr="008C145F">
        <w:rPr>
          <w:lang w:eastAsia="zh-TW"/>
        </w:rPr>
        <w:t xml:space="preserve"> </w:t>
      </w:r>
      <w:r w:rsidR="003C7105" w:rsidRPr="008C145F">
        <w:rPr>
          <w:lang w:eastAsia="zh-TW"/>
        </w:rPr>
        <w:t xml:space="preserve">in general </w:t>
      </w:r>
      <w:r w:rsidR="00094204" w:rsidRPr="008C145F">
        <w:rPr>
          <w:lang w:eastAsia="zh-TW"/>
        </w:rPr>
        <w:t>does not pos</w:t>
      </w:r>
      <w:r w:rsidR="00A87D55" w:rsidRPr="008C145F">
        <w:rPr>
          <w:lang w:eastAsia="zh-TW"/>
        </w:rPr>
        <w:t xml:space="preserve">sess a well-defined yield point. </w:t>
      </w:r>
      <w:r w:rsidR="005E782E" w:rsidRPr="008C145F">
        <w:rPr>
          <w:lang w:eastAsia="zh-TW"/>
        </w:rPr>
        <w:t>Hence</w:t>
      </w:r>
      <w:r w:rsidR="00A87D55" w:rsidRPr="008C145F">
        <w:rPr>
          <w:lang w:eastAsia="zh-TW"/>
        </w:rPr>
        <w:t xml:space="preserve">, </w:t>
      </w:r>
      <w:r w:rsidR="00094204" w:rsidRPr="008C145F">
        <w:rPr>
          <w:lang w:eastAsia="zh-TW"/>
        </w:rPr>
        <w:t xml:space="preserve">the 0.2% proof </w:t>
      </w:r>
      <w:r w:rsidR="00A87D55" w:rsidRPr="008C145F">
        <w:rPr>
          <w:lang w:eastAsia="zh-TW"/>
        </w:rPr>
        <w:t>strength</w:t>
      </w:r>
      <w:r w:rsidR="00094204" w:rsidRPr="008C145F">
        <w:rPr>
          <w:lang w:eastAsia="zh-TW"/>
        </w:rPr>
        <w:t xml:space="preserve"> </w:t>
      </w:r>
      <w:r w:rsidR="00A87D55" w:rsidRPr="008C145F">
        <w:rPr>
          <w:lang w:eastAsia="zh-TW"/>
        </w:rPr>
        <w:t>was</w:t>
      </w:r>
      <w:r w:rsidR="00094204" w:rsidRPr="008C145F">
        <w:rPr>
          <w:lang w:eastAsia="zh-TW"/>
        </w:rPr>
        <w:t xml:space="preserve"> </w:t>
      </w:r>
      <w:r w:rsidR="005E782E" w:rsidRPr="008C145F">
        <w:rPr>
          <w:lang w:eastAsia="zh-TW"/>
        </w:rPr>
        <w:t>taken as</w:t>
      </w:r>
      <w:r w:rsidR="00094204" w:rsidRPr="008C145F">
        <w:rPr>
          <w:lang w:eastAsia="zh-TW"/>
        </w:rPr>
        <w:t xml:space="preserve"> an effective yiel</w:t>
      </w:r>
      <w:r w:rsidR="00680057" w:rsidRPr="008C145F">
        <w:rPr>
          <w:lang w:eastAsia="zh-TW"/>
        </w:rPr>
        <w:t>d strength of the material [22</w:t>
      </w:r>
      <w:r w:rsidR="008F0BEB" w:rsidRPr="008C145F">
        <w:rPr>
          <w:lang w:eastAsia="zh-TW"/>
        </w:rPr>
        <w:t>].</w:t>
      </w:r>
      <w:r w:rsidR="009B7AAA" w:rsidRPr="008C145F">
        <w:rPr>
          <w:lang w:eastAsia="zh-TW"/>
        </w:rPr>
        <w:t xml:space="preserve"> </w:t>
      </w:r>
      <w:r w:rsidRPr="008C145F">
        <w:rPr>
          <w:lang w:eastAsia="zh-TW"/>
        </w:rPr>
        <w:t>The s</w:t>
      </w:r>
      <w:r w:rsidR="008F0BEB" w:rsidRPr="008C145F">
        <w:rPr>
          <w:lang w:eastAsia="zh-TW"/>
        </w:rPr>
        <w:t>trength</w:t>
      </w:r>
      <w:r w:rsidR="008D79C2" w:rsidRPr="008C145F">
        <w:rPr>
          <w:lang w:eastAsia="zh-TW"/>
        </w:rPr>
        <w:t xml:space="preserve"> at 2% strain </w:t>
      </w:r>
      <w:r w:rsidR="008F0BEB" w:rsidRPr="008C145F">
        <w:rPr>
          <w:lang w:eastAsia="zh-TW"/>
        </w:rPr>
        <w:t>w</w:t>
      </w:r>
      <w:r w:rsidR="009B7AAA" w:rsidRPr="008C145F">
        <w:rPr>
          <w:lang w:eastAsia="zh-TW"/>
        </w:rPr>
        <w:t>as also extracted from the stress-strain curves</w:t>
      </w:r>
      <w:r w:rsidR="003C7105" w:rsidRPr="008C145F">
        <w:rPr>
          <w:lang w:eastAsia="zh-TW"/>
        </w:rPr>
        <w:t xml:space="preserve">, </w:t>
      </w:r>
      <w:r w:rsidR="005E782E" w:rsidRPr="008C145F">
        <w:rPr>
          <w:lang w:eastAsia="zh-TW"/>
        </w:rPr>
        <w:t>as this strength is typically employed in the design of steel elements in fire</w:t>
      </w:r>
      <w:r w:rsidR="008F0BEB" w:rsidRPr="008C145F">
        <w:rPr>
          <w:lang w:eastAsia="zh-TW"/>
        </w:rPr>
        <w:t xml:space="preserve"> </w:t>
      </w:r>
      <w:r w:rsidR="00680057" w:rsidRPr="008C145F">
        <w:rPr>
          <w:lang w:eastAsia="zh-TW"/>
        </w:rPr>
        <w:t>[23</w:t>
      </w:r>
      <w:r w:rsidR="005E782E" w:rsidRPr="008C145F">
        <w:rPr>
          <w:lang w:eastAsia="zh-TW"/>
        </w:rPr>
        <w:t>], due to a</w:t>
      </w:r>
      <w:r w:rsidR="009B7AAA" w:rsidRPr="008C145F">
        <w:rPr>
          <w:lang w:eastAsia="zh-TW"/>
        </w:rPr>
        <w:t xml:space="preserve"> greater tolerance for larger deformations </w:t>
      </w:r>
      <w:r w:rsidR="005E782E" w:rsidRPr="008C145F">
        <w:rPr>
          <w:lang w:eastAsia="zh-TW"/>
        </w:rPr>
        <w:t xml:space="preserve">in this design scenario </w:t>
      </w:r>
      <w:r w:rsidR="00680057" w:rsidRPr="008C145F">
        <w:rPr>
          <w:lang w:eastAsia="zh-TW"/>
        </w:rPr>
        <w:t>[24</w:t>
      </w:r>
      <w:r w:rsidR="009B7AAA" w:rsidRPr="008C145F">
        <w:rPr>
          <w:lang w:eastAsia="zh-TW"/>
        </w:rPr>
        <w:t>].</w:t>
      </w:r>
      <w:r w:rsidR="00E86CE9" w:rsidRPr="008C145F">
        <w:rPr>
          <w:lang w:eastAsia="zh-TW"/>
        </w:rPr>
        <w:t xml:space="preserve"> </w:t>
      </w:r>
      <w:r w:rsidR="007E6A8F" w:rsidRPr="008C145F">
        <w:rPr>
          <w:lang w:eastAsia="zh-TW"/>
        </w:rPr>
        <w:t xml:space="preserve">The ultimate </w:t>
      </w:r>
      <w:r w:rsidR="00982DFB" w:rsidRPr="008C145F">
        <w:rPr>
          <w:lang w:eastAsia="zh-TW"/>
        </w:rPr>
        <w:t>strength</w:t>
      </w:r>
      <w:r w:rsidR="007E6A8F" w:rsidRPr="008C145F">
        <w:rPr>
          <w:lang w:eastAsia="zh-TW"/>
        </w:rPr>
        <w:t xml:space="preserve"> </w:t>
      </w:r>
      <w:r w:rsidR="008D79C2" w:rsidRPr="008C145F">
        <w:rPr>
          <w:i/>
          <w:lang w:eastAsia="zh-TW"/>
        </w:rPr>
        <w:t>f</w:t>
      </w:r>
      <w:r w:rsidR="008D79C2" w:rsidRPr="008C145F">
        <w:rPr>
          <w:vertAlign w:val="subscript"/>
          <w:lang w:eastAsia="zh-TW"/>
        </w:rPr>
        <w:t>u</w:t>
      </w:r>
      <w:r w:rsidR="007E6A8F" w:rsidRPr="008C145F">
        <w:rPr>
          <w:vertAlign w:val="subscript"/>
          <w:lang w:eastAsia="zh-TW"/>
        </w:rPr>
        <w:t>,</w:t>
      </w:r>
      <w:r w:rsidR="007E6A8F" w:rsidRPr="008C145F">
        <w:rPr>
          <w:rFonts w:ascii="Symbol" w:hAnsi="Symbol"/>
          <w:vertAlign w:val="subscript"/>
          <w:lang w:eastAsia="zh-TW"/>
        </w:rPr>
        <w:t></w:t>
      </w:r>
      <w:r w:rsidR="008D79C2" w:rsidRPr="008C145F">
        <w:rPr>
          <w:lang w:eastAsia="zh-TW"/>
        </w:rPr>
        <w:t xml:space="preserve"> </w:t>
      </w:r>
      <w:r w:rsidR="003820C8" w:rsidRPr="008C145F">
        <w:rPr>
          <w:lang w:eastAsia="zh-TW"/>
        </w:rPr>
        <w:t>was taken</w:t>
      </w:r>
      <w:r w:rsidR="008D79C2" w:rsidRPr="008C145F">
        <w:rPr>
          <w:lang w:eastAsia="zh-TW"/>
        </w:rPr>
        <w:t xml:space="preserve"> as the maximum stress </w:t>
      </w:r>
      <w:r w:rsidR="00A17857" w:rsidRPr="008C145F">
        <w:rPr>
          <w:lang w:eastAsia="zh-TW"/>
        </w:rPr>
        <w:t>observed</w:t>
      </w:r>
      <w:r w:rsidR="00C570A8" w:rsidRPr="008C145F">
        <w:rPr>
          <w:lang w:eastAsia="zh-TW"/>
        </w:rPr>
        <w:t xml:space="preserve"> during the tensile test</w:t>
      </w:r>
      <w:r w:rsidR="00A52B4E" w:rsidRPr="008C145F">
        <w:rPr>
          <w:lang w:eastAsia="zh-TW"/>
        </w:rPr>
        <w:t>s</w:t>
      </w:r>
      <w:r w:rsidR="003046B0" w:rsidRPr="008C145F">
        <w:rPr>
          <w:lang w:eastAsia="zh-TW"/>
        </w:rPr>
        <w:t>, with the u</w:t>
      </w:r>
      <w:r w:rsidR="007E6A8F" w:rsidRPr="008C145F">
        <w:rPr>
          <w:lang w:eastAsia="zh-TW"/>
        </w:rPr>
        <w:t xml:space="preserve">ltimate strain </w:t>
      </w:r>
      <w:r w:rsidR="008D79C2" w:rsidRPr="008C145F">
        <w:rPr>
          <w:lang w:eastAsia="zh-TW"/>
        </w:rPr>
        <w:t>ε</w:t>
      </w:r>
      <w:r w:rsidR="008D79C2" w:rsidRPr="008C145F">
        <w:rPr>
          <w:vertAlign w:val="subscript"/>
          <w:lang w:eastAsia="zh-TW"/>
        </w:rPr>
        <w:t>u</w:t>
      </w:r>
      <w:r w:rsidR="007E6A8F" w:rsidRPr="008C145F">
        <w:rPr>
          <w:vertAlign w:val="subscript"/>
          <w:lang w:eastAsia="zh-TW"/>
        </w:rPr>
        <w:t>,</w:t>
      </w:r>
      <w:r w:rsidR="007E6A8F" w:rsidRPr="008C145F">
        <w:rPr>
          <w:rFonts w:ascii="Symbol" w:hAnsi="Symbol"/>
          <w:vertAlign w:val="subscript"/>
          <w:lang w:eastAsia="zh-TW"/>
        </w:rPr>
        <w:t></w:t>
      </w:r>
      <w:r w:rsidR="003046B0" w:rsidRPr="008C145F">
        <w:rPr>
          <w:lang w:eastAsia="zh-TW"/>
        </w:rPr>
        <w:t xml:space="preserve"> being the corresponding strain.</w:t>
      </w:r>
      <w:r w:rsidR="00244AFD" w:rsidRPr="008C145F">
        <w:rPr>
          <w:lang w:eastAsia="zh-TW"/>
        </w:rPr>
        <w:t xml:space="preserve"> </w:t>
      </w:r>
      <w:r w:rsidR="008D06A3" w:rsidRPr="008C145F">
        <w:rPr>
          <w:lang w:eastAsia="zh-TW"/>
        </w:rPr>
        <w:t>The</w:t>
      </w:r>
      <w:r w:rsidRPr="008C145F">
        <w:rPr>
          <w:lang w:eastAsia="zh-TW"/>
        </w:rPr>
        <w:t xml:space="preserve"> fracture strain ε</w:t>
      </w:r>
      <w:r w:rsidRPr="008C145F">
        <w:rPr>
          <w:vertAlign w:val="subscript"/>
          <w:lang w:eastAsia="zh-TW"/>
        </w:rPr>
        <w:t>f,</w:t>
      </w:r>
      <w:r w:rsidRPr="008C145F">
        <w:rPr>
          <w:rFonts w:ascii="Symbol" w:hAnsi="Symbol"/>
          <w:vertAlign w:val="subscript"/>
          <w:lang w:eastAsia="zh-TW"/>
        </w:rPr>
        <w:t></w:t>
      </w:r>
      <w:r w:rsidRPr="008C145F">
        <w:rPr>
          <w:lang w:eastAsia="zh-TW"/>
        </w:rPr>
        <w:t xml:space="preserve"> was </w:t>
      </w:r>
      <w:r w:rsidR="008D06A3" w:rsidRPr="008C145F">
        <w:rPr>
          <w:lang w:eastAsia="zh-TW"/>
        </w:rPr>
        <w:t xml:space="preserve">determined by measuring the extension </w:t>
      </w:r>
      <w:r w:rsidR="005E782E" w:rsidRPr="008C145F">
        <w:rPr>
          <w:lang w:eastAsia="zh-TW"/>
        </w:rPr>
        <w:t>across</w:t>
      </w:r>
      <w:r w:rsidR="008D06A3" w:rsidRPr="008C145F">
        <w:rPr>
          <w:lang w:eastAsia="zh-TW"/>
        </w:rPr>
        <w:t xml:space="preserve"> two </w:t>
      </w:r>
      <w:r w:rsidR="005E782E" w:rsidRPr="008C145F">
        <w:rPr>
          <w:lang w:eastAsia="zh-TW"/>
        </w:rPr>
        <w:t>half-</w:t>
      </w:r>
      <w:r w:rsidR="008D06A3" w:rsidRPr="008C145F">
        <w:rPr>
          <w:lang w:eastAsia="zh-TW"/>
        </w:rPr>
        <w:t xml:space="preserve">gauge lengths marked on the specimen either side of the fracture location and dividing by </w:t>
      </w:r>
      <w:r w:rsidR="00444788" w:rsidRPr="008C145F">
        <w:rPr>
          <w:lang w:eastAsia="zh-TW"/>
        </w:rPr>
        <w:t>the</w:t>
      </w:r>
      <w:r w:rsidR="008D06A3" w:rsidRPr="008C145F">
        <w:rPr>
          <w:lang w:eastAsia="zh-TW"/>
        </w:rPr>
        <w:t xml:space="preserve"> original gauge length.</w:t>
      </w:r>
    </w:p>
    <w:p w:rsidR="00D54B75" w:rsidRPr="008C145F" w:rsidRDefault="00D54B75" w:rsidP="00D36794">
      <w:pPr>
        <w:spacing w:line="480" w:lineRule="auto"/>
        <w:rPr>
          <w:lang w:eastAsia="zh-TW"/>
        </w:rPr>
      </w:pPr>
    </w:p>
    <w:p w:rsidR="00D54B75" w:rsidRPr="008C145F" w:rsidRDefault="00D54B75" w:rsidP="00D36794">
      <w:pPr>
        <w:spacing w:line="480" w:lineRule="auto"/>
        <w:rPr>
          <w:lang w:eastAsia="zh-TW"/>
        </w:rPr>
      </w:pPr>
    </w:p>
    <w:p w:rsidR="005B638C" w:rsidRPr="008C145F" w:rsidRDefault="008E525C" w:rsidP="00D36794">
      <w:pPr>
        <w:spacing w:line="480" w:lineRule="auto"/>
        <w:rPr>
          <w:bCs/>
          <w:i/>
          <w:lang w:eastAsia="zh-TW"/>
        </w:rPr>
      </w:pPr>
      <w:r w:rsidRPr="008C145F">
        <w:rPr>
          <w:bCs/>
          <w:i/>
          <w:lang w:eastAsia="zh-TW"/>
        </w:rPr>
        <w:t>3.2 Stress-strain curves</w:t>
      </w:r>
    </w:p>
    <w:p w:rsidR="00163274" w:rsidRPr="008C145F" w:rsidRDefault="00163274" w:rsidP="00D36794">
      <w:pPr>
        <w:spacing w:line="480" w:lineRule="auto"/>
        <w:rPr>
          <w:bCs/>
          <w:i/>
          <w:lang w:eastAsia="zh-TW"/>
        </w:rPr>
      </w:pPr>
    </w:p>
    <w:p w:rsidR="00163274" w:rsidRPr="008C145F" w:rsidRDefault="0081611A" w:rsidP="00D36794">
      <w:pPr>
        <w:spacing w:line="480" w:lineRule="auto"/>
        <w:rPr>
          <w:lang w:eastAsia="zh-TW"/>
        </w:rPr>
      </w:pPr>
      <w:r w:rsidRPr="008C145F">
        <w:rPr>
          <w:lang w:eastAsia="zh-TW"/>
        </w:rPr>
        <w:t>T</w:t>
      </w:r>
      <w:r w:rsidR="003D355A" w:rsidRPr="008C145F">
        <w:rPr>
          <w:lang w:eastAsia="zh-TW"/>
        </w:rPr>
        <w:t>he</w:t>
      </w:r>
      <w:r w:rsidR="00A52B4E" w:rsidRPr="008C145F">
        <w:rPr>
          <w:lang w:eastAsia="zh-TW"/>
        </w:rPr>
        <w:t xml:space="preserve"> isothermal</w:t>
      </w:r>
      <w:r w:rsidR="003D355A" w:rsidRPr="008C145F">
        <w:rPr>
          <w:lang w:eastAsia="zh-TW"/>
        </w:rPr>
        <w:t xml:space="preserve"> stress-strain curves</w:t>
      </w:r>
      <w:r w:rsidRPr="008C145F">
        <w:rPr>
          <w:lang w:eastAsia="zh-TW"/>
        </w:rPr>
        <w:t xml:space="preserve"> </w:t>
      </w:r>
      <w:r w:rsidR="00DB0A66" w:rsidRPr="008C145F">
        <w:rPr>
          <w:lang w:eastAsia="zh-TW"/>
        </w:rPr>
        <w:t xml:space="preserve">recorded </w:t>
      </w:r>
      <w:r w:rsidR="003D355A" w:rsidRPr="008C145F">
        <w:rPr>
          <w:lang w:eastAsia="zh-TW"/>
        </w:rPr>
        <w:t>for</w:t>
      </w:r>
      <w:r w:rsidR="00A52B4E" w:rsidRPr="008C145F">
        <w:rPr>
          <w:lang w:eastAsia="zh-TW"/>
        </w:rPr>
        <w:t xml:space="preserve"> the</w:t>
      </w:r>
      <w:r w:rsidR="001A3542" w:rsidRPr="008C145F">
        <w:rPr>
          <w:lang w:eastAsia="zh-TW"/>
        </w:rPr>
        <w:t xml:space="preserve"> CHS, RHS and SHS</w:t>
      </w:r>
      <w:r w:rsidRPr="008C145F">
        <w:rPr>
          <w:lang w:eastAsia="zh-TW"/>
        </w:rPr>
        <w:t xml:space="preserve"> specimens are shown in Figures 5 to 7</w:t>
      </w:r>
      <w:r w:rsidR="002B4605" w:rsidRPr="008C145F">
        <w:rPr>
          <w:lang w:eastAsia="zh-TW"/>
        </w:rPr>
        <w:t>,</w:t>
      </w:r>
      <w:r w:rsidR="00A52B4E" w:rsidRPr="008C145F">
        <w:rPr>
          <w:lang w:eastAsia="zh-TW"/>
        </w:rPr>
        <w:t xml:space="preserve"> respectively.</w:t>
      </w:r>
      <w:r w:rsidR="001A3542" w:rsidRPr="008C145F">
        <w:rPr>
          <w:lang w:eastAsia="zh-TW"/>
        </w:rPr>
        <w:t xml:space="preserve"> As expected, </w:t>
      </w:r>
      <w:r w:rsidR="00A17857" w:rsidRPr="008C145F">
        <w:rPr>
          <w:lang w:eastAsia="zh-TW"/>
        </w:rPr>
        <w:t>overall trends of reduced strength and stiffness, earlier and more pronounced nonl</w:t>
      </w:r>
      <w:r w:rsidR="00A52B4E" w:rsidRPr="008C145F">
        <w:rPr>
          <w:lang w:eastAsia="zh-TW"/>
        </w:rPr>
        <w:t xml:space="preserve">inearity </w:t>
      </w:r>
      <w:r w:rsidR="00A17857" w:rsidRPr="008C145F">
        <w:rPr>
          <w:lang w:eastAsia="zh-TW"/>
        </w:rPr>
        <w:t>and increased ductility</w:t>
      </w:r>
      <w:r w:rsidR="00E826A0" w:rsidRPr="008C145F">
        <w:rPr>
          <w:lang w:eastAsia="zh-TW"/>
        </w:rPr>
        <w:t xml:space="preserve"> are</w:t>
      </w:r>
      <w:r w:rsidR="00A17857" w:rsidRPr="008C145F">
        <w:rPr>
          <w:lang w:eastAsia="zh-TW"/>
        </w:rPr>
        <w:t xml:space="preserve"> observ</w:t>
      </w:r>
      <w:r w:rsidR="00761A36" w:rsidRPr="008C145F">
        <w:rPr>
          <w:lang w:eastAsia="zh-TW"/>
        </w:rPr>
        <w:t>ed with increasing temperature.</w:t>
      </w:r>
      <w:r w:rsidR="00414E5B" w:rsidRPr="008C145F">
        <w:rPr>
          <w:lang w:eastAsia="zh-TW"/>
        </w:rPr>
        <w:t xml:space="preserve"> Also, particularly at lower temperatures, the CHS material exhibits a more rounded stress</w:t>
      </w:r>
      <w:r w:rsidR="00376490" w:rsidRPr="008C145F">
        <w:rPr>
          <w:lang w:eastAsia="zh-TW"/>
        </w:rPr>
        <w:t>–</w:t>
      </w:r>
      <w:r w:rsidR="00414E5B" w:rsidRPr="008C145F">
        <w:rPr>
          <w:lang w:eastAsia="zh-TW"/>
        </w:rPr>
        <w:t>strain response with higher ultimate strain value</w:t>
      </w:r>
      <w:r w:rsidR="003C3ECE" w:rsidRPr="008C145F">
        <w:rPr>
          <w:lang w:eastAsia="zh-TW"/>
        </w:rPr>
        <w:t>s than the RHS and SHS materials</w:t>
      </w:r>
      <w:r w:rsidR="00F02026" w:rsidRPr="008C145F">
        <w:rPr>
          <w:lang w:eastAsia="zh-TW"/>
        </w:rPr>
        <w:t>,</w:t>
      </w:r>
      <w:r w:rsidR="003C3ECE" w:rsidRPr="008C145F">
        <w:rPr>
          <w:lang w:eastAsia="zh-TW"/>
        </w:rPr>
        <w:t xml:space="preserve"> but lower ultimate strength values.</w:t>
      </w:r>
      <w:r w:rsidR="00414E5B" w:rsidRPr="008C145F">
        <w:rPr>
          <w:lang w:eastAsia="zh-TW"/>
        </w:rPr>
        <w:t xml:space="preserve"> This may be attributed to the higher level of cold-work experienced by the RHS and </w:t>
      </w:r>
      <w:r w:rsidR="00680057" w:rsidRPr="008C145F">
        <w:rPr>
          <w:lang w:eastAsia="zh-TW"/>
        </w:rPr>
        <w:t>SHS specimens during forming [8, 25</w:t>
      </w:r>
      <w:r w:rsidR="00414E5B" w:rsidRPr="008C145F">
        <w:rPr>
          <w:lang w:eastAsia="zh-TW"/>
        </w:rPr>
        <w:t>].</w:t>
      </w:r>
    </w:p>
    <w:p w:rsidR="00664A97" w:rsidRPr="008C145F" w:rsidRDefault="00664A97" w:rsidP="00D36794">
      <w:pPr>
        <w:spacing w:line="480" w:lineRule="auto"/>
        <w:rPr>
          <w:lang w:eastAsia="zh-TW"/>
        </w:rPr>
      </w:pPr>
      <w:bookmarkStart w:id="8" w:name="_Toc325727304"/>
    </w:p>
    <w:p w:rsidR="002D6F5D" w:rsidRPr="008C145F" w:rsidRDefault="002D6F5D" w:rsidP="00D36794">
      <w:pPr>
        <w:spacing w:line="480" w:lineRule="auto"/>
        <w:rPr>
          <w:lang w:eastAsia="zh-TW"/>
        </w:rPr>
      </w:pPr>
    </w:p>
    <w:p w:rsidR="00A16D3E" w:rsidRPr="008C145F" w:rsidRDefault="00A16D3E" w:rsidP="00D36794">
      <w:pPr>
        <w:spacing w:line="480" w:lineRule="auto"/>
        <w:rPr>
          <w:i/>
        </w:rPr>
      </w:pPr>
      <w:r w:rsidRPr="008C145F">
        <w:rPr>
          <w:i/>
          <w:lang w:eastAsia="zh-TW"/>
        </w:rPr>
        <w:lastRenderedPageBreak/>
        <w:t xml:space="preserve">3.3 </w:t>
      </w:r>
      <w:r w:rsidR="00982DFB" w:rsidRPr="008C145F">
        <w:rPr>
          <w:i/>
          <w:lang w:eastAsia="zh-TW"/>
        </w:rPr>
        <w:t>Elas</w:t>
      </w:r>
      <w:r w:rsidR="00982DFB" w:rsidRPr="008C145F">
        <w:rPr>
          <w:i/>
        </w:rPr>
        <w:t xml:space="preserve">tic </w:t>
      </w:r>
      <w:r w:rsidR="00CF18A1" w:rsidRPr="008C145F">
        <w:rPr>
          <w:i/>
        </w:rPr>
        <w:t>modulus and 0.2% proof strength</w:t>
      </w:r>
    </w:p>
    <w:p w:rsidR="00163274" w:rsidRPr="008C145F" w:rsidRDefault="00163274" w:rsidP="00D36794">
      <w:pPr>
        <w:spacing w:line="480" w:lineRule="auto"/>
        <w:rPr>
          <w:i/>
        </w:rPr>
      </w:pPr>
    </w:p>
    <w:p w:rsidR="00163274" w:rsidRPr="008C145F" w:rsidRDefault="00664A97" w:rsidP="00D36794">
      <w:pPr>
        <w:spacing w:line="480" w:lineRule="auto"/>
        <w:rPr>
          <w:lang w:eastAsia="zh-TW"/>
        </w:rPr>
      </w:pPr>
      <w:r w:rsidRPr="008C145F">
        <w:rPr>
          <w:lang w:eastAsia="zh-TW"/>
        </w:rPr>
        <w:t>V</w:t>
      </w:r>
      <w:r w:rsidR="00017634" w:rsidRPr="008C145F">
        <w:rPr>
          <w:lang w:eastAsia="zh-TW"/>
        </w:rPr>
        <w:t>alues of modulus of elasticity obtained</w:t>
      </w:r>
      <w:r w:rsidR="007C75F8" w:rsidRPr="008C145F">
        <w:rPr>
          <w:lang w:eastAsia="zh-TW"/>
        </w:rPr>
        <w:t xml:space="preserve"> from the </w:t>
      </w:r>
      <w:r w:rsidR="00AE6E79" w:rsidRPr="008C145F">
        <w:rPr>
          <w:lang w:eastAsia="zh-TW"/>
        </w:rPr>
        <w:t>steady-state</w:t>
      </w:r>
      <w:r w:rsidR="007C75F8" w:rsidRPr="008C145F">
        <w:rPr>
          <w:lang w:eastAsia="zh-TW"/>
        </w:rPr>
        <w:t xml:space="preserve"> tests across the three cross-sections</w:t>
      </w:r>
      <w:r w:rsidRPr="008C145F">
        <w:rPr>
          <w:lang w:eastAsia="zh-TW"/>
        </w:rPr>
        <w:t xml:space="preserve"> are </w:t>
      </w:r>
      <w:r w:rsidR="009E0380" w:rsidRPr="008C145F">
        <w:rPr>
          <w:lang w:eastAsia="zh-TW"/>
        </w:rPr>
        <w:t>presented</w:t>
      </w:r>
      <w:r w:rsidRPr="008C145F">
        <w:rPr>
          <w:lang w:eastAsia="zh-TW"/>
        </w:rPr>
        <w:t xml:space="preserve"> in Table 2</w:t>
      </w:r>
      <w:r w:rsidR="00CF18A1" w:rsidRPr="008C145F">
        <w:rPr>
          <w:lang w:eastAsia="zh-TW"/>
        </w:rPr>
        <w:t xml:space="preserve"> and Figure 8</w:t>
      </w:r>
      <w:r w:rsidR="003227FC" w:rsidRPr="008C145F">
        <w:rPr>
          <w:lang w:eastAsia="zh-TW"/>
        </w:rPr>
        <w:t>.</w:t>
      </w:r>
      <w:bookmarkStart w:id="9" w:name="_Ref398564754"/>
      <w:r w:rsidR="007C75F8" w:rsidRPr="008C145F">
        <w:rPr>
          <w:lang w:eastAsia="zh-TW"/>
        </w:rPr>
        <w:t xml:space="preserve"> </w:t>
      </w:r>
      <w:r w:rsidR="009E0380" w:rsidRPr="008C145F">
        <w:rPr>
          <w:lang w:eastAsia="zh-TW"/>
        </w:rPr>
        <w:t xml:space="preserve">The results show the anticipated trend of reducing modulus of elasticity with increasing temperature, albeit with some scatter present. </w:t>
      </w:r>
      <w:r w:rsidR="007C75F8" w:rsidRPr="008C145F">
        <w:rPr>
          <w:lang w:eastAsia="zh-TW"/>
        </w:rPr>
        <w:t xml:space="preserve">This </w:t>
      </w:r>
      <w:r w:rsidR="009E0380" w:rsidRPr="008C145F">
        <w:rPr>
          <w:lang w:eastAsia="zh-TW"/>
        </w:rPr>
        <w:t>reflects</w:t>
      </w:r>
      <w:r w:rsidR="007C75F8" w:rsidRPr="008C145F">
        <w:rPr>
          <w:lang w:eastAsia="zh-TW"/>
        </w:rPr>
        <w:t xml:space="preserve"> the sensitivity of the values obtained from the test</w:t>
      </w:r>
      <w:r w:rsidR="005E74E6" w:rsidRPr="008C145F">
        <w:rPr>
          <w:lang w:eastAsia="zh-TW"/>
        </w:rPr>
        <w:t>s</w:t>
      </w:r>
      <w:r w:rsidR="007C75F8" w:rsidRPr="008C145F">
        <w:rPr>
          <w:lang w:eastAsia="zh-TW"/>
        </w:rPr>
        <w:t xml:space="preserve"> to </w:t>
      </w:r>
      <w:r w:rsidR="009E0380" w:rsidRPr="008C145F">
        <w:rPr>
          <w:lang w:eastAsia="zh-TW"/>
        </w:rPr>
        <w:t xml:space="preserve">small </w:t>
      </w:r>
      <w:r w:rsidR="007C75F8" w:rsidRPr="008C145F">
        <w:rPr>
          <w:lang w:eastAsia="zh-TW"/>
        </w:rPr>
        <w:t xml:space="preserve">variations in the </w:t>
      </w:r>
      <w:r w:rsidR="009E0380" w:rsidRPr="008C145F">
        <w:rPr>
          <w:lang w:eastAsia="zh-TW"/>
        </w:rPr>
        <w:t>test setup and</w:t>
      </w:r>
      <w:r w:rsidR="007C75F8" w:rsidRPr="008C145F">
        <w:rPr>
          <w:lang w:eastAsia="zh-TW"/>
        </w:rPr>
        <w:t xml:space="preserve"> the measurement method</w:t>
      </w:r>
      <w:bookmarkEnd w:id="9"/>
      <w:r w:rsidR="00F05E6B" w:rsidRPr="008C145F">
        <w:rPr>
          <w:lang w:eastAsia="zh-TW"/>
        </w:rPr>
        <w:t>,</w:t>
      </w:r>
      <w:r w:rsidR="009E0380" w:rsidRPr="008C145F">
        <w:rPr>
          <w:lang w:eastAsia="zh-TW"/>
        </w:rPr>
        <w:t xml:space="preserve"> and</w:t>
      </w:r>
      <w:r w:rsidR="00680057" w:rsidRPr="008C145F">
        <w:rPr>
          <w:lang w:eastAsia="zh-TW"/>
        </w:rPr>
        <w:t xml:space="preserve"> has been observed previously [9</w:t>
      </w:r>
      <w:r w:rsidR="009E0380" w:rsidRPr="008C145F">
        <w:rPr>
          <w:lang w:eastAsia="zh-TW"/>
        </w:rPr>
        <w:t xml:space="preserve">, </w:t>
      </w:r>
      <w:r w:rsidR="00680057" w:rsidRPr="008C145F">
        <w:rPr>
          <w:lang w:eastAsia="zh-TW"/>
        </w:rPr>
        <w:t>10, 17</w:t>
      </w:r>
      <w:r w:rsidR="009E0380" w:rsidRPr="008C145F">
        <w:rPr>
          <w:lang w:eastAsia="zh-TW"/>
        </w:rPr>
        <w:t>].</w:t>
      </w:r>
      <w:r w:rsidR="00E826A0" w:rsidRPr="008C145F">
        <w:rPr>
          <w:lang w:eastAsia="zh-TW"/>
        </w:rPr>
        <w:t xml:space="preserve"> Comparisons with the transient-state test results are described in Section 4.2.</w:t>
      </w:r>
    </w:p>
    <w:p w:rsidR="00982DFB" w:rsidRPr="008C145F" w:rsidRDefault="00982DFB" w:rsidP="00D36794">
      <w:pPr>
        <w:spacing w:line="480" w:lineRule="auto"/>
        <w:rPr>
          <w:lang w:eastAsia="zh-TW"/>
        </w:rPr>
      </w:pPr>
    </w:p>
    <w:p w:rsidR="00497CAC" w:rsidRPr="008C145F" w:rsidRDefault="00982DFB" w:rsidP="00D36794">
      <w:pPr>
        <w:spacing w:line="480" w:lineRule="auto"/>
        <w:rPr>
          <w:lang w:eastAsia="zh-TW"/>
        </w:rPr>
      </w:pPr>
      <w:r w:rsidRPr="008C145F">
        <w:rPr>
          <w:lang w:eastAsia="zh-TW"/>
        </w:rPr>
        <w:t>The</w:t>
      </w:r>
      <w:r w:rsidR="008B078A" w:rsidRPr="008C145F">
        <w:rPr>
          <w:lang w:eastAsia="zh-TW"/>
        </w:rPr>
        <w:t xml:space="preserve"> </w:t>
      </w:r>
      <w:r w:rsidR="009E0380" w:rsidRPr="008C145F">
        <w:rPr>
          <w:lang w:eastAsia="zh-TW"/>
        </w:rPr>
        <w:t xml:space="preserve">measured </w:t>
      </w:r>
      <w:r w:rsidR="008B078A" w:rsidRPr="008C145F">
        <w:rPr>
          <w:lang w:eastAsia="zh-TW"/>
        </w:rPr>
        <w:t>values of 0.2% proof strength</w:t>
      </w:r>
      <w:r w:rsidRPr="008C145F">
        <w:rPr>
          <w:lang w:eastAsia="zh-TW"/>
        </w:rPr>
        <w:t xml:space="preserve"> at elevated temperature are </w:t>
      </w:r>
      <w:r w:rsidR="009E0380" w:rsidRPr="008C145F">
        <w:rPr>
          <w:lang w:eastAsia="zh-TW"/>
        </w:rPr>
        <w:t>presented</w:t>
      </w:r>
      <w:r w:rsidRPr="008C145F">
        <w:rPr>
          <w:lang w:eastAsia="zh-TW"/>
        </w:rPr>
        <w:t xml:space="preserve"> in Table 3</w:t>
      </w:r>
      <w:r w:rsidR="009E0380" w:rsidRPr="008C145F">
        <w:rPr>
          <w:lang w:eastAsia="zh-TW"/>
        </w:rPr>
        <w:t xml:space="preserve"> and Figure </w:t>
      </w:r>
      <w:r w:rsidR="00DB0A66" w:rsidRPr="008C145F">
        <w:rPr>
          <w:lang w:eastAsia="zh-TW"/>
        </w:rPr>
        <w:t>9</w:t>
      </w:r>
      <w:r w:rsidR="00391BD4" w:rsidRPr="008C145F">
        <w:rPr>
          <w:lang w:eastAsia="zh-TW"/>
        </w:rPr>
        <w:t>.</w:t>
      </w:r>
      <w:r w:rsidRPr="008C145F">
        <w:rPr>
          <w:lang w:eastAsia="zh-TW"/>
        </w:rPr>
        <w:t xml:space="preserve"> </w:t>
      </w:r>
      <w:r w:rsidR="00DB0A66" w:rsidRPr="008C145F">
        <w:rPr>
          <w:lang w:eastAsia="zh-TW"/>
        </w:rPr>
        <w:t xml:space="preserve">It can be seen that the 0.2% proof strength is maintained approximately at its room temperature level </w:t>
      </w:r>
      <w:r w:rsidR="004B4924" w:rsidRPr="008C145F">
        <w:rPr>
          <w:lang w:eastAsia="zh-TW"/>
        </w:rPr>
        <w:t>for temperatures up</w:t>
      </w:r>
      <w:r w:rsidR="00DB0A66" w:rsidRPr="008C145F">
        <w:rPr>
          <w:lang w:eastAsia="zh-TW"/>
        </w:rPr>
        <w:t xml:space="preserve"> to 400°C for all cross-sections. For temperatures higher than 400°C, the strength begins to decrease noticeably. </w:t>
      </w:r>
      <w:r w:rsidR="009E0380" w:rsidRPr="008C145F">
        <w:rPr>
          <w:lang w:eastAsia="zh-TW"/>
        </w:rPr>
        <w:t xml:space="preserve">At lower temperatures, the RHS and SHS material may be seen to possess higher 0.2% proof strengths than the CHS material, which may be due to the additional cold-work experienced during forming, </w:t>
      </w:r>
      <w:r w:rsidR="004B4924" w:rsidRPr="008C145F">
        <w:rPr>
          <w:lang w:eastAsia="zh-TW"/>
        </w:rPr>
        <w:t>al</w:t>
      </w:r>
      <w:r w:rsidR="009E0380" w:rsidRPr="008C145F">
        <w:rPr>
          <w:lang w:eastAsia="zh-TW"/>
        </w:rPr>
        <w:t xml:space="preserve">though the benefit of cold-work </w:t>
      </w:r>
      <w:r w:rsidR="004B4924" w:rsidRPr="008C145F">
        <w:rPr>
          <w:lang w:eastAsia="zh-TW"/>
        </w:rPr>
        <w:t>seems</w:t>
      </w:r>
      <w:r w:rsidR="009E0380" w:rsidRPr="008C145F">
        <w:rPr>
          <w:lang w:eastAsia="zh-TW"/>
        </w:rPr>
        <w:t xml:space="preserve"> to </w:t>
      </w:r>
      <w:r w:rsidR="00DB0A66" w:rsidRPr="008C145F">
        <w:rPr>
          <w:lang w:eastAsia="zh-TW"/>
        </w:rPr>
        <w:t>disappear</w:t>
      </w:r>
      <w:r w:rsidR="00EB1F1F" w:rsidRPr="008C145F">
        <w:rPr>
          <w:lang w:eastAsia="zh-TW"/>
        </w:rPr>
        <w:t xml:space="preserve"> after about 700°C.</w:t>
      </w:r>
    </w:p>
    <w:p w:rsidR="007C16F4" w:rsidRPr="008C145F" w:rsidRDefault="007C16F4" w:rsidP="00D36794">
      <w:pPr>
        <w:spacing w:line="480" w:lineRule="auto"/>
        <w:rPr>
          <w:lang w:eastAsia="zh-TW"/>
        </w:rPr>
      </w:pPr>
    </w:p>
    <w:p w:rsidR="00163274" w:rsidRPr="008C145F" w:rsidRDefault="00163274" w:rsidP="00D36794">
      <w:pPr>
        <w:spacing w:line="480" w:lineRule="auto"/>
        <w:rPr>
          <w:lang w:eastAsia="zh-TW"/>
        </w:rPr>
      </w:pPr>
    </w:p>
    <w:p w:rsidR="00B82AC4" w:rsidRPr="008C145F" w:rsidRDefault="00FE53E5" w:rsidP="00D36794">
      <w:pPr>
        <w:spacing w:line="480" w:lineRule="auto"/>
        <w:rPr>
          <w:i/>
        </w:rPr>
      </w:pPr>
      <w:r w:rsidRPr="008C145F">
        <w:rPr>
          <w:i/>
        </w:rPr>
        <w:t>3.</w:t>
      </w:r>
      <w:r w:rsidR="00701E9E" w:rsidRPr="008C145F">
        <w:rPr>
          <w:i/>
        </w:rPr>
        <w:t>4</w:t>
      </w:r>
      <w:r w:rsidRPr="008C145F">
        <w:rPr>
          <w:i/>
        </w:rPr>
        <w:t xml:space="preserve"> </w:t>
      </w:r>
      <w:r w:rsidR="00982DFB" w:rsidRPr="008C145F">
        <w:rPr>
          <w:i/>
        </w:rPr>
        <w:t>S</w:t>
      </w:r>
      <w:r w:rsidRPr="008C145F">
        <w:rPr>
          <w:i/>
        </w:rPr>
        <w:t>trength</w:t>
      </w:r>
      <w:r w:rsidR="009E0380" w:rsidRPr="008C145F">
        <w:rPr>
          <w:i/>
        </w:rPr>
        <w:t xml:space="preserve"> at 2% strain and ultimate strength</w:t>
      </w:r>
    </w:p>
    <w:p w:rsidR="00163274" w:rsidRPr="008C145F" w:rsidRDefault="00163274" w:rsidP="00D36794">
      <w:pPr>
        <w:spacing w:line="480" w:lineRule="auto"/>
        <w:rPr>
          <w:i/>
        </w:rPr>
      </w:pPr>
    </w:p>
    <w:p w:rsidR="009E0380" w:rsidRPr="008C145F" w:rsidRDefault="009E0380" w:rsidP="00D36794">
      <w:pPr>
        <w:spacing w:line="480" w:lineRule="auto"/>
        <w:rPr>
          <w:lang w:eastAsia="zh-TW"/>
        </w:rPr>
      </w:pPr>
      <w:r w:rsidRPr="008C145F">
        <w:rPr>
          <w:lang w:eastAsia="zh-TW"/>
        </w:rPr>
        <w:t>The measured values of strength at 2% strain from the steady-state tests are provided in Table 4 and are shown in Figure 10</w:t>
      </w:r>
      <w:r w:rsidR="00FA14CE" w:rsidRPr="008C145F">
        <w:rPr>
          <w:lang w:eastAsia="zh-TW"/>
        </w:rPr>
        <w:t xml:space="preserve">, while the ultimate tensile strengths are given in Table 5 and Figure 11. </w:t>
      </w:r>
      <w:r w:rsidR="00DB75B5" w:rsidRPr="008C145F">
        <w:rPr>
          <w:lang w:eastAsia="zh-TW"/>
        </w:rPr>
        <w:t>As was observed for the 0.2% proof strength,</w:t>
      </w:r>
      <w:r w:rsidR="00FA14CE" w:rsidRPr="008C145F">
        <w:rPr>
          <w:lang w:eastAsia="zh-TW"/>
        </w:rPr>
        <w:t xml:space="preserve"> </w:t>
      </w:r>
      <w:r w:rsidR="001620DB" w:rsidRPr="008C145F">
        <w:rPr>
          <w:lang w:eastAsia="zh-TW"/>
        </w:rPr>
        <w:t xml:space="preserve">for temperatures </w:t>
      </w:r>
      <w:r w:rsidR="001620DB" w:rsidRPr="008C145F">
        <w:rPr>
          <w:lang w:eastAsia="zh-TW"/>
        </w:rPr>
        <w:lastRenderedPageBreak/>
        <w:t xml:space="preserve">up to approximately 400°C, </w:t>
      </w:r>
      <w:r w:rsidR="00716D9B" w:rsidRPr="008C145F">
        <w:rPr>
          <w:lang w:eastAsia="zh-TW"/>
        </w:rPr>
        <w:t xml:space="preserve">there is little to no reduction in </w:t>
      </w:r>
      <w:r w:rsidR="00DB75B5" w:rsidRPr="008C145F">
        <w:rPr>
          <w:lang w:eastAsia="zh-TW"/>
        </w:rPr>
        <w:t xml:space="preserve">both </w:t>
      </w:r>
      <w:r w:rsidR="00FA14CE" w:rsidRPr="008C145F">
        <w:rPr>
          <w:lang w:eastAsia="zh-TW"/>
        </w:rPr>
        <w:t xml:space="preserve">the strength </w:t>
      </w:r>
      <w:r w:rsidR="00DB75B5" w:rsidRPr="008C145F">
        <w:rPr>
          <w:lang w:eastAsia="zh-TW"/>
        </w:rPr>
        <w:t xml:space="preserve">at 2% strain and </w:t>
      </w:r>
      <w:r w:rsidR="0089449A" w:rsidRPr="008C145F">
        <w:rPr>
          <w:lang w:eastAsia="zh-TW"/>
        </w:rPr>
        <w:t xml:space="preserve">the </w:t>
      </w:r>
      <w:r w:rsidR="00DB75B5" w:rsidRPr="008C145F">
        <w:rPr>
          <w:lang w:eastAsia="zh-TW"/>
        </w:rPr>
        <w:t xml:space="preserve">ultimate strength </w:t>
      </w:r>
      <w:r w:rsidR="00FA14CE" w:rsidRPr="008C145F">
        <w:rPr>
          <w:lang w:eastAsia="zh-TW"/>
        </w:rPr>
        <w:t xml:space="preserve">of the cold-formed steel material. </w:t>
      </w:r>
      <w:r w:rsidR="00376490" w:rsidRPr="008C145F">
        <w:rPr>
          <w:lang w:eastAsia="zh-TW"/>
        </w:rPr>
        <w:t>For higher temperatures</w:t>
      </w:r>
      <w:r w:rsidR="00FA14CE" w:rsidRPr="008C145F">
        <w:rPr>
          <w:lang w:eastAsia="zh-TW"/>
        </w:rPr>
        <w:t xml:space="preserve">, there is </w:t>
      </w:r>
      <w:r w:rsidR="00C56B69" w:rsidRPr="008C145F">
        <w:rPr>
          <w:lang w:eastAsia="zh-TW"/>
        </w:rPr>
        <w:t xml:space="preserve">again </w:t>
      </w:r>
      <w:r w:rsidR="00FA14CE" w:rsidRPr="008C145F">
        <w:rPr>
          <w:lang w:eastAsia="zh-TW"/>
        </w:rPr>
        <w:t xml:space="preserve">a </w:t>
      </w:r>
      <w:r w:rsidR="00376490" w:rsidRPr="008C145F">
        <w:rPr>
          <w:lang w:eastAsia="zh-TW"/>
        </w:rPr>
        <w:t>noticeable</w:t>
      </w:r>
      <w:r w:rsidR="00FA14CE" w:rsidRPr="008C145F">
        <w:rPr>
          <w:lang w:eastAsia="zh-TW"/>
        </w:rPr>
        <w:t xml:space="preserve"> loss of streng</w:t>
      </w:r>
      <w:r w:rsidR="00376490" w:rsidRPr="008C145F">
        <w:rPr>
          <w:lang w:eastAsia="zh-TW"/>
        </w:rPr>
        <w:t>th with increasing temperature.</w:t>
      </w:r>
      <w:r w:rsidR="00E826A0" w:rsidRPr="008C145F">
        <w:rPr>
          <w:lang w:eastAsia="zh-TW"/>
        </w:rPr>
        <w:t xml:space="preserve"> Comparisons with the transient-state test results are described in Section 4.3.</w:t>
      </w:r>
    </w:p>
    <w:p w:rsidR="00A849BE" w:rsidRPr="008C145F" w:rsidRDefault="00A849BE" w:rsidP="00D36794">
      <w:pPr>
        <w:spacing w:line="480" w:lineRule="auto"/>
        <w:rPr>
          <w:i/>
        </w:rPr>
      </w:pPr>
    </w:p>
    <w:p w:rsidR="00680057" w:rsidRPr="008C145F" w:rsidRDefault="00680057" w:rsidP="00D36794">
      <w:pPr>
        <w:spacing w:line="480" w:lineRule="auto"/>
        <w:rPr>
          <w:i/>
        </w:rPr>
      </w:pPr>
    </w:p>
    <w:p w:rsidR="00AB18CD" w:rsidRPr="008C145F" w:rsidRDefault="00701E9E" w:rsidP="00D36794">
      <w:pPr>
        <w:spacing w:line="480" w:lineRule="auto"/>
        <w:rPr>
          <w:i/>
        </w:rPr>
      </w:pPr>
      <w:r w:rsidRPr="008C145F">
        <w:rPr>
          <w:i/>
        </w:rPr>
        <w:t>3.5</w:t>
      </w:r>
      <w:r w:rsidR="00A849BE" w:rsidRPr="008C145F">
        <w:rPr>
          <w:i/>
        </w:rPr>
        <w:t xml:space="preserve"> </w:t>
      </w:r>
      <w:r w:rsidR="00A55FB3" w:rsidRPr="008C145F">
        <w:rPr>
          <w:i/>
        </w:rPr>
        <w:t>Ultimate strain and fracture strain</w:t>
      </w:r>
    </w:p>
    <w:p w:rsidR="00C77F93" w:rsidRPr="008C145F" w:rsidRDefault="00C77F93" w:rsidP="00D36794">
      <w:pPr>
        <w:spacing w:line="480" w:lineRule="auto"/>
        <w:rPr>
          <w:i/>
        </w:rPr>
      </w:pPr>
    </w:p>
    <w:p w:rsidR="008C5AB0" w:rsidRPr="008C145F" w:rsidRDefault="008E1E56" w:rsidP="00D36794">
      <w:pPr>
        <w:spacing w:line="480" w:lineRule="auto"/>
        <w:rPr>
          <w:lang w:eastAsia="zh-TW"/>
        </w:rPr>
      </w:pPr>
      <w:r w:rsidRPr="008C145F">
        <w:rPr>
          <w:lang w:eastAsia="zh-TW"/>
        </w:rPr>
        <w:t xml:space="preserve">The values of ultimate strain derived from the </w:t>
      </w:r>
      <w:r w:rsidR="00AE6E79" w:rsidRPr="008C145F">
        <w:rPr>
          <w:lang w:eastAsia="zh-TW"/>
        </w:rPr>
        <w:t>steady-state</w:t>
      </w:r>
      <w:r w:rsidRPr="008C145F">
        <w:rPr>
          <w:lang w:eastAsia="zh-TW"/>
        </w:rPr>
        <w:t xml:space="preserve"> results are </w:t>
      </w:r>
      <w:r w:rsidR="00A55FB3" w:rsidRPr="008C145F">
        <w:rPr>
          <w:lang w:eastAsia="zh-TW"/>
        </w:rPr>
        <w:t>presented</w:t>
      </w:r>
      <w:r w:rsidRPr="008C145F">
        <w:rPr>
          <w:lang w:eastAsia="zh-TW"/>
        </w:rPr>
        <w:t xml:space="preserve"> in Table 6 and shown in </w:t>
      </w:r>
      <w:r w:rsidR="00280889" w:rsidRPr="008C145F">
        <w:rPr>
          <w:lang w:eastAsia="zh-TW"/>
        </w:rPr>
        <w:t xml:space="preserve">Figure </w:t>
      </w:r>
      <w:r w:rsidR="00745F65" w:rsidRPr="008C145F">
        <w:rPr>
          <w:lang w:eastAsia="zh-TW"/>
        </w:rPr>
        <w:t>1</w:t>
      </w:r>
      <w:r w:rsidRPr="008C145F">
        <w:rPr>
          <w:lang w:eastAsia="zh-TW"/>
        </w:rPr>
        <w:t>2</w:t>
      </w:r>
      <w:r w:rsidR="005E74E6" w:rsidRPr="008C145F">
        <w:rPr>
          <w:lang w:eastAsia="zh-TW"/>
        </w:rPr>
        <w:t>.</w:t>
      </w:r>
      <w:r w:rsidR="00280889" w:rsidRPr="008C145F">
        <w:rPr>
          <w:lang w:eastAsia="zh-TW"/>
        </w:rPr>
        <w:t xml:space="preserve"> </w:t>
      </w:r>
      <w:r w:rsidR="005E74E6" w:rsidRPr="008C145F">
        <w:rPr>
          <w:lang w:eastAsia="zh-TW"/>
        </w:rPr>
        <w:t>I</w:t>
      </w:r>
      <w:r w:rsidR="00280889" w:rsidRPr="008C145F">
        <w:rPr>
          <w:lang w:eastAsia="zh-TW"/>
        </w:rPr>
        <w:t xml:space="preserve">t </w:t>
      </w:r>
      <w:r w:rsidR="00A55FB3" w:rsidRPr="008C145F">
        <w:rPr>
          <w:lang w:eastAsia="zh-TW"/>
        </w:rPr>
        <w:t>may be observed</w:t>
      </w:r>
      <w:r w:rsidR="00280889" w:rsidRPr="008C145F">
        <w:rPr>
          <w:lang w:eastAsia="zh-TW"/>
        </w:rPr>
        <w:t xml:space="preserve"> </w:t>
      </w:r>
      <w:r w:rsidR="005E74E6" w:rsidRPr="008C145F">
        <w:rPr>
          <w:lang w:eastAsia="zh-TW"/>
        </w:rPr>
        <w:t xml:space="preserve">that </w:t>
      </w:r>
      <w:r w:rsidR="003B02F7" w:rsidRPr="008C145F">
        <w:rPr>
          <w:lang w:eastAsia="zh-TW"/>
        </w:rPr>
        <w:t>although a clear trend is not immediately apparent</w:t>
      </w:r>
      <w:r w:rsidR="009222BA" w:rsidRPr="008C145F">
        <w:rPr>
          <w:lang w:eastAsia="zh-TW"/>
        </w:rPr>
        <w:t>,</w:t>
      </w:r>
      <w:r w:rsidR="002912DE" w:rsidRPr="008C145F">
        <w:rPr>
          <w:lang w:eastAsia="zh-TW"/>
        </w:rPr>
        <w:t xml:space="preserve"> </w:t>
      </w:r>
      <w:r w:rsidR="00280889" w:rsidRPr="008C145F">
        <w:rPr>
          <w:lang w:eastAsia="zh-TW"/>
        </w:rPr>
        <w:t xml:space="preserve">the ultimate strain </w:t>
      </w:r>
      <w:r w:rsidR="005C771F" w:rsidRPr="008C145F">
        <w:rPr>
          <w:lang w:eastAsia="zh-TW"/>
        </w:rPr>
        <w:t>generally</w:t>
      </w:r>
      <w:r w:rsidR="009222BA" w:rsidRPr="008C145F">
        <w:rPr>
          <w:lang w:eastAsia="zh-TW"/>
        </w:rPr>
        <w:t xml:space="preserve"> decrease</w:t>
      </w:r>
      <w:r w:rsidR="005C771F" w:rsidRPr="008C145F">
        <w:rPr>
          <w:lang w:eastAsia="zh-TW"/>
        </w:rPr>
        <w:t>s</w:t>
      </w:r>
      <w:r w:rsidR="00280889" w:rsidRPr="008C145F">
        <w:rPr>
          <w:lang w:eastAsia="zh-TW"/>
        </w:rPr>
        <w:t xml:space="preserve"> with increasing temperature</w:t>
      </w:r>
      <w:r w:rsidR="003B02F7" w:rsidRPr="008C145F">
        <w:rPr>
          <w:lang w:eastAsia="zh-TW"/>
        </w:rPr>
        <w:t xml:space="preserve"> up to 800°C</w:t>
      </w:r>
      <w:r w:rsidR="00280889" w:rsidRPr="008C145F">
        <w:rPr>
          <w:lang w:eastAsia="zh-TW"/>
        </w:rPr>
        <w:t>.</w:t>
      </w:r>
      <w:r w:rsidR="002912DE" w:rsidRPr="008C145F">
        <w:rPr>
          <w:lang w:eastAsia="zh-TW"/>
        </w:rPr>
        <w:t xml:space="preserve"> </w:t>
      </w:r>
      <w:r w:rsidR="00280889" w:rsidRPr="008C145F">
        <w:rPr>
          <w:lang w:eastAsia="zh-TW"/>
        </w:rPr>
        <w:t xml:space="preserve">This </w:t>
      </w:r>
      <w:r w:rsidR="00DD5D36" w:rsidRPr="008C145F">
        <w:rPr>
          <w:lang w:eastAsia="zh-TW"/>
        </w:rPr>
        <w:t>may also be seen</w:t>
      </w:r>
      <w:r w:rsidR="00280889" w:rsidRPr="008C145F">
        <w:rPr>
          <w:lang w:eastAsia="zh-TW"/>
        </w:rPr>
        <w:t xml:space="preserve"> in</w:t>
      </w:r>
      <w:r w:rsidR="00DD5D36" w:rsidRPr="008C145F">
        <w:rPr>
          <w:lang w:eastAsia="zh-TW"/>
        </w:rPr>
        <w:t xml:space="preserve"> the</w:t>
      </w:r>
      <w:r w:rsidR="00280889" w:rsidRPr="008C145F">
        <w:rPr>
          <w:lang w:eastAsia="zh-TW"/>
        </w:rPr>
        <w:t xml:space="preserve"> shape of the stress-strain curves</w:t>
      </w:r>
      <w:r w:rsidR="00EA3626" w:rsidRPr="008C145F">
        <w:rPr>
          <w:lang w:eastAsia="zh-TW"/>
        </w:rPr>
        <w:t xml:space="preserve"> </w:t>
      </w:r>
      <w:r w:rsidR="00DD5D36" w:rsidRPr="008C145F">
        <w:rPr>
          <w:lang w:eastAsia="zh-TW"/>
        </w:rPr>
        <w:t>(see</w:t>
      </w:r>
      <w:r w:rsidR="00EA3626" w:rsidRPr="008C145F">
        <w:rPr>
          <w:lang w:eastAsia="zh-TW"/>
        </w:rPr>
        <w:t xml:space="preserve"> Figures </w:t>
      </w:r>
      <w:r w:rsidRPr="008C145F">
        <w:rPr>
          <w:lang w:eastAsia="zh-TW"/>
        </w:rPr>
        <w:t>5</w:t>
      </w:r>
      <w:r w:rsidR="00EA3626" w:rsidRPr="008C145F">
        <w:rPr>
          <w:lang w:eastAsia="zh-TW"/>
        </w:rPr>
        <w:t xml:space="preserve"> to </w:t>
      </w:r>
      <w:r w:rsidRPr="008C145F">
        <w:rPr>
          <w:lang w:eastAsia="zh-TW"/>
        </w:rPr>
        <w:t>7</w:t>
      </w:r>
      <w:r w:rsidR="00DD5D36" w:rsidRPr="008C145F">
        <w:rPr>
          <w:lang w:eastAsia="zh-TW"/>
        </w:rPr>
        <w:t>) where</w:t>
      </w:r>
      <w:r w:rsidR="00280889" w:rsidRPr="008C145F">
        <w:rPr>
          <w:lang w:eastAsia="zh-TW"/>
        </w:rPr>
        <w:t xml:space="preserve"> the ultimate strength is attained sooner after yielding</w:t>
      </w:r>
      <w:r w:rsidR="00EA3626" w:rsidRPr="008C145F">
        <w:rPr>
          <w:lang w:eastAsia="zh-TW"/>
        </w:rPr>
        <w:t xml:space="preserve"> as the temperature increases</w:t>
      </w:r>
      <w:r w:rsidR="00DD5D36" w:rsidRPr="008C145F">
        <w:rPr>
          <w:lang w:eastAsia="zh-TW"/>
        </w:rPr>
        <w:t xml:space="preserve">. This is then followed by an extended </w:t>
      </w:r>
      <w:r w:rsidR="00280889" w:rsidRPr="008C145F">
        <w:rPr>
          <w:lang w:eastAsia="zh-TW"/>
        </w:rPr>
        <w:t xml:space="preserve">period of </w:t>
      </w:r>
      <w:r w:rsidR="005C771F" w:rsidRPr="008C145F">
        <w:rPr>
          <w:lang w:eastAsia="zh-TW"/>
        </w:rPr>
        <w:t>necking</w:t>
      </w:r>
      <w:r w:rsidR="00280889" w:rsidRPr="008C145F">
        <w:rPr>
          <w:lang w:eastAsia="zh-TW"/>
        </w:rPr>
        <w:t xml:space="preserve"> </w:t>
      </w:r>
      <w:r w:rsidR="005C771F" w:rsidRPr="008C145F">
        <w:rPr>
          <w:lang w:eastAsia="zh-TW"/>
        </w:rPr>
        <w:t>before</w:t>
      </w:r>
      <w:r w:rsidR="00280889" w:rsidRPr="008C145F">
        <w:rPr>
          <w:lang w:eastAsia="zh-TW"/>
        </w:rPr>
        <w:t xml:space="preserve"> final fracture of the coupon.</w:t>
      </w:r>
      <w:r w:rsidR="002912DE" w:rsidRPr="008C145F">
        <w:rPr>
          <w:lang w:eastAsia="zh-TW"/>
        </w:rPr>
        <w:t xml:space="preserve"> For temperatures </w:t>
      </w:r>
      <w:r w:rsidR="005C771F" w:rsidRPr="008C145F">
        <w:rPr>
          <w:lang w:eastAsia="zh-TW"/>
        </w:rPr>
        <w:t>above</w:t>
      </w:r>
      <w:r w:rsidR="002912DE" w:rsidRPr="008C145F">
        <w:rPr>
          <w:lang w:eastAsia="zh-TW"/>
        </w:rPr>
        <w:t xml:space="preserve"> 800°C, </w:t>
      </w:r>
      <w:r w:rsidR="009222BA" w:rsidRPr="008C145F">
        <w:rPr>
          <w:lang w:eastAsia="zh-TW"/>
        </w:rPr>
        <w:t>the ultimate strain increases again.</w:t>
      </w:r>
    </w:p>
    <w:p w:rsidR="00163274" w:rsidRPr="008C145F" w:rsidRDefault="00163274" w:rsidP="00D36794">
      <w:pPr>
        <w:spacing w:line="480" w:lineRule="auto"/>
        <w:rPr>
          <w:i/>
        </w:rPr>
      </w:pPr>
    </w:p>
    <w:p w:rsidR="00C43CEE" w:rsidRPr="008C145F" w:rsidRDefault="008E1E56" w:rsidP="00D36794">
      <w:pPr>
        <w:spacing w:line="480" w:lineRule="auto"/>
        <w:rPr>
          <w:lang w:eastAsia="zh-TW"/>
        </w:rPr>
      </w:pPr>
      <w:r w:rsidRPr="008C145F">
        <w:rPr>
          <w:lang w:eastAsia="zh-TW"/>
        </w:rPr>
        <w:t>Values of fracture strain</w:t>
      </w:r>
      <w:r w:rsidR="00E23612" w:rsidRPr="008C145F">
        <w:rPr>
          <w:lang w:eastAsia="zh-TW"/>
        </w:rPr>
        <w:t xml:space="preserve"> recorded from the </w:t>
      </w:r>
      <w:r w:rsidR="00AE6E79" w:rsidRPr="008C145F">
        <w:rPr>
          <w:lang w:eastAsia="zh-TW"/>
        </w:rPr>
        <w:t>steady-state</w:t>
      </w:r>
      <w:r w:rsidR="00E23612" w:rsidRPr="008C145F">
        <w:rPr>
          <w:lang w:eastAsia="zh-TW"/>
        </w:rPr>
        <w:t xml:space="preserve"> tests are </w:t>
      </w:r>
      <w:r w:rsidR="00DD5D36" w:rsidRPr="008C145F">
        <w:rPr>
          <w:lang w:eastAsia="zh-TW"/>
        </w:rPr>
        <w:t>presented</w:t>
      </w:r>
      <w:r w:rsidR="00E23612" w:rsidRPr="008C145F">
        <w:rPr>
          <w:lang w:eastAsia="zh-TW"/>
        </w:rPr>
        <w:t xml:space="preserve"> in Table 7 and shown</w:t>
      </w:r>
      <w:r w:rsidR="001C151D" w:rsidRPr="008C145F">
        <w:rPr>
          <w:lang w:eastAsia="zh-TW"/>
        </w:rPr>
        <w:t xml:space="preserve"> </w:t>
      </w:r>
      <w:r w:rsidR="00E23612" w:rsidRPr="008C145F">
        <w:rPr>
          <w:lang w:eastAsia="zh-TW"/>
        </w:rPr>
        <w:t>i</w:t>
      </w:r>
      <w:r w:rsidR="00CD3E36" w:rsidRPr="008C145F">
        <w:rPr>
          <w:lang w:eastAsia="zh-TW"/>
        </w:rPr>
        <w:t xml:space="preserve">n Figure </w:t>
      </w:r>
      <w:r w:rsidR="00745F65" w:rsidRPr="008C145F">
        <w:rPr>
          <w:lang w:eastAsia="zh-TW"/>
        </w:rPr>
        <w:t>1</w:t>
      </w:r>
      <w:r w:rsidRPr="008C145F">
        <w:rPr>
          <w:lang w:eastAsia="zh-TW"/>
        </w:rPr>
        <w:t>3</w:t>
      </w:r>
      <w:r w:rsidR="00E23612" w:rsidRPr="008C145F">
        <w:rPr>
          <w:lang w:eastAsia="zh-TW"/>
        </w:rPr>
        <w:t>.</w:t>
      </w:r>
      <w:r w:rsidR="00CD3E36" w:rsidRPr="008C145F">
        <w:rPr>
          <w:lang w:eastAsia="zh-TW"/>
        </w:rPr>
        <w:t xml:space="preserve"> </w:t>
      </w:r>
      <w:r w:rsidR="00E23612" w:rsidRPr="008C145F">
        <w:rPr>
          <w:lang w:eastAsia="zh-TW"/>
        </w:rPr>
        <w:t>I</w:t>
      </w:r>
      <w:r w:rsidR="003B02F7" w:rsidRPr="008C145F">
        <w:rPr>
          <w:lang w:eastAsia="zh-TW"/>
        </w:rPr>
        <w:t>t can be seen that there is a</w:t>
      </w:r>
      <w:r w:rsidR="00CD3E36" w:rsidRPr="008C145F">
        <w:rPr>
          <w:lang w:eastAsia="zh-TW"/>
        </w:rPr>
        <w:t xml:space="preserve"> </w:t>
      </w:r>
      <w:r w:rsidR="00DD5D36" w:rsidRPr="008C145F">
        <w:rPr>
          <w:lang w:eastAsia="zh-TW"/>
        </w:rPr>
        <w:t>general</w:t>
      </w:r>
      <w:r w:rsidR="00CD3E36" w:rsidRPr="008C145F">
        <w:rPr>
          <w:lang w:eastAsia="zh-TW"/>
        </w:rPr>
        <w:t xml:space="preserve"> trend of increasing duct</w:t>
      </w:r>
      <w:r w:rsidR="00DD5D36" w:rsidRPr="008C145F">
        <w:rPr>
          <w:lang w:eastAsia="zh-TW"/>
        </w:rPr>
        <w:t xml:space="preserve">ility as </w:t>
      </w:r>
      <w:r w:rsidR="00BC305C" w:rsidRPr="008C145F">
        <w:rPr>
          <w:lang w:eastAsia="zh-TW"/>
        </w:rPr>
        <w:t xml:space="preserve">the </w:t>
      </w:r>
      <w:r w:rsidR="00DD5D36" w:rsidRPr="008C145F">
        <w:rPr>
          <w:lang w:eastAsia="zh-TW"/>
        </w:rPr>
        <w:t>temperature increases up to 800°C, where the fracture strain is at a maximum.</w:t>
      </w:r>
      <w:r w:rsidR="00F80FB0" w:rsidRPr="008C145F">
        <w:rPr>
          <w:lang w:eastAsia="zh-TW"/>
        </w:rPr>
        <w:t xml:space="preserve"> </w:t>
      </w:r>
      <w:r w:rsidR="00BC305C" w:rsidRPr="008C145F">
        <w:rPr>
          <w:lang w:eastAsia="zh-TW"/>
        </w:rPr>
        <w:t>F</w:t>
      </w:r>
      <w:r w:rsidR="00F80FB0" w:rsidRPr="008C145F">
        <w:rPr>
          <w:lang w:eastAsia="zh-TW"/>
        </w:rPr>
        <w:t>or temperatures higher than 800°C, the trend is reversed and the fracture strain decreases.</w:t>
      </w:r>
      <w:r w:rsidR="001266CA" w:rsidRPr="008C145F">
        <w:rPr>
          <w:lang w:eastAsia="zh-TW"/>
        </w:rPr>
        <w:t xml:space="preserve"> It has been explained by [26</w:t>
      </w:r>
      <w:r w:rsidR="00B95872" w:rsidRPr="008C145F">
        <w:rPr>
          <w:lang w:eastAsia="zh-TW"/>
        </w:rPr>
        <w:t>] that this effect is related to the phase</w:t>
      </w:r>
      <w:r w:rsidR="00E05DBA" w:rsidRPr="008C145F">
        <w:rPr>
          <w:lang w:eastAsia="zh-TW"/>
        </w:rPr>
        <w:t xml:space="preserve"> change that steel undergoes at temperatures of about 800°C</w:t>
      </w:r>
      <w:r w:rsidR="00B95872" w:rsidRPr="008C145F">
        <w:rPr>
          <w:lang w:eastAsia="zh-TW"/>
        </w:rPr>
        <w:t xml:space="preserve">. </w:t>
      </w:r>
      <w:r w:rsidR="00037222" w:rsidRPr="008C145F">
        <w:rPr>
          <w:lang w:eastAsia="zh-TW"/>
        </w:rPr>
        <w:t xml:space="preserve">It appears </w:t>
      </w:r>
      <w:r w:rsidR="00C43CEE" w:rsidRPr="008C145F">
        <w:rPr>
          <w:lang w:eastAsia="zh-TW"/>
        </w:rPr>
        <w:t xml:space="preserve">that </w:t>
      </w:r>
      <w:r w:rsidR="00856CA7" w:rsidRPr="008C145F">
        <w:rPr>
          <w:lang w:eastAsia="zh-TW"/>
        </w:rPr>
        <w:t>there are opposing trends in ultimate strain and fracture</w:t>
      </w:r>
      <w:r w:rsidR="00824C17" w:rsidRPr="008C145F">
        <w:rPr>
          <w:lang w:eastAsia="zh-TW"/>
        </w:rPr>
        <w:t xml:space="preserve"> strain</w:t>
      </w:r>
      <w:r w:rsidR="00856CA7" w:rsidRPr="008C145F">
        <w:rPr>
          <w:lang w:eastAsia="zh-TW"/>
        </w:rPr>
        <w:t xml:space="preserve"> </w:t>
      </w:r>
      <w:r w:rsidR="00C43CEE" w:rsidRPr="008C145F">
        <w:rPr>
          <w:lang w:eastAsia="zh-TW"/>
        </w:rPr>
        <w:t>with increasing temperature, suggesting that greater overall du</w:t>
      </w:r>
      <w:r w:rsidR="00551463" w:rsidRPr="008C145F">
        <w:rPr>
          <w:lang w:eastAsia="zh-TW"/>
        </w:rPr>
        <w:t>ctility, indicated by increased</w:t>
      </w:r>
      <w:r w:rsidR="00C43CEE" w:rsidRPr="008C145F">
        <w:rPr>
          <w:lang w:eastAsia="zh-TW"/>
        </w:rPr>
        <w:t xml:space="preserve"> fracture strain, is </w:t>
      </w:r>
      <w:r w:rsidR="00C43CEE" w:rsidRPr="008C145F">
        <w:rPr>
          <w:lang w:eastAsia="zh-TW"/>
        </w:rPr>
        <w:lastRenderedPageBreak/>
        <w:t xml:space="preserve">associated with </w:t>
      </w:r>
      <w:r w:rsidR="00AE6CCB" w:rsidRPr="008C145F">
        <w:rPr>
          <w:lang w:eastAsia="zh-TW"/>
        </w:rPr>
        <w:t xml:space="preserve">the ultimate strength being attained </w:t>
      </w:r>
      <w:r w:rsidR="0094505F" w:rsidRPr="008C145F">
        <w:rPr>
          <w:lang w:eastAsia="zh-TW"/>
        </w:rPr>
        <w:t>at lower strains</w:t>
      </w:r>
      <w:r w:rsidR="00AE6CCB" w:rsidRPr="008C145F">
        <w:rPr>
          <w:lang w:eastAsia="zh-TW"/>
        </w:rPr>
        <w:t>.</w:t>
      </w:r>
      <w:r w:rsidR="005C771F" w:rsidRPr="008C145F">
        <w:rPr>
          <w:lang w:eastAsia="zh-TW"/>
        </w:rPr>
        <w:t xml:space="preserve"> Comparisons with the transient-state test results are described in Section 4.4.</w:t>
      </w:r>
    </w:p>
    <w:p w:rsidR="00AE3C53" w:rsidRPr="008C145F" w:rsidRDefault="00AE3C53" w:rsidP="00D36794">
      <w:pPr>
        <w:spacing w:line="480" w:lineRule="auto"/>
        <w:rPr>
          <w:lang w:eastAsia="zh-TW"/>
        </w:rPr>
      </w:pPr>
    </w:p>
    <w:p w:rsidR="007C16F4" w:rsidRPr="008C145F" w:rsidRDefault="007C16F4" w:rsidP="00D36794">
      <w:pPr>
        <w:spacing w:line="480" w:lineRule="auto"/>
        <w:rPr>
          <w:sz w:val="28"/>
          <w:szCs w:val="28"/>
        </w:rPr>
      </w:pPr>
    </w:p>
    <w:p w:rsidR="00DD5D36" w:rsidRPr="008C145F" w:rsidRDefault="00DD5D36" w:rsidP="00D36794">
      <w:pPr>
        <w:spacing w:line="480" w:lineRule="auto"/>
        <w:rPr>
          <w:b/>
        </w:rPr>
      </w:pPr>
    </w:p>
    <w:p w:rsidR="00A63622" w:rsidRPr="008C145F" w:rsidRDefault="00AE6E79" w:rsidP="00D36794">
      <w:pPr>
        <w:pStyle w:val="AL-Heading-1"/>
        <w:spacing w:line="480" w:lineRule="auto"/>
        <w:jc w:val="left"/>
        <w:rPr>
          <w:rFonts w:eastAsia="PMingLiU"/>
        </w:rPr>
      </w:pPr>
      <w:r w:rsidRPr="008C145F">
        <w:rPr>
          <w:rFonts w:eastAsia="PMingLiU"/>
        </w:rPr>
        <w:t>Transient-state</w:t>
      </w:r>
      <w:r w:rsidR="00AD210A" w:rsidRPr="008C145F">
        <w:rPr>
          <w:rFonts w:eastAsia="PMingLiU"/>
        </w:rPr>
        <w:t xml:space="preserve"> </w:t>
      </w:r>
      <w:r w:rsidR="00A63622" w:rsidRPr="008C145F">
        <w:rPr>
          <w:rFonts w:eastAsia="PMingLiU"/>
        </w:rPr>
        <w:t>test results</w:t>
      </w:r>
    </w:p>
    <w:p w:rsidR="00ED63FF" w:rsidRPr="008C145F" w:rsidRDefault="00ED63FF" w:rsidP="00D36794">
      <w:pPr>
        <w:spacing w:line="480" w:lineRule="auto"/>
        <w:rPr>
          <w:szCs w:val="28"/>
        </w:rPr>
      </w:pPr>
    </w:p>
    <w:p w:rsidR="00ED63FF" w:rsidRPr="008C145F" w:rsidRDefault="00ED63FF" w:rsidP="00D36794">
      <w:pPr>
        <w:spacing w:line="480" w:lineRule="auto"/>
        <w:rPr>
          <w:szCs w:val="28"/>
        </w:rPr>
      </w:pPr>
    </w:p>
    <w:p w:rsidR="00843C27" w:rsidRPr="008C145F" w:rsidRDefault="00551282" w:rsidP="00D36794">
      <w:pPr>
        <w:spacing w:line="480" w:lineRule="auto"/>
        <w:rPr>
          <w:szCs w:val="28"/>
        </w:rPr>
      </w:pPr>
      <w:r w:rsidRPr="008C145F">
        <w:rPr>
          <w:szCs w:val="28"/>
        </w:rPr>
        <w:t>In this section, the results of the transient-state results</w:t>
      </w:r>
      <w:r w:rsidR="00DD5D36" w:rsidRPr="008C145F">
        <w:rPr>
          <w:szCs w:val="28"/>
        </w:rPr>
        <w:t xml:space="preserve"> are presented</w:t>
      </w:r>
      <w:r w:rsidR="00335A1B" w:rsidRPr="008C145F">
        <w:rPr>
          <w:szCs w:val="28"/>
        </w:rPr>
        <w:t>. A total of 13 transient-state tests were conducted – nine on RHS specimens and four on SHS specimens.</w:t>
      </w:r>
    </w:p>
    <w:p w:rsidR="00843C27" w:rsidRPr="008C145F" w:rsidRDefault="00843C27" w:rsidP="00D36794">
      <w:pPr>
        <w:spacing w:line="480" w:lineRule="auto"/>
        <w:rPr>
          <w:szCs w:val="28"/>
        </w:rPr>
      </w:pPr>
    </w:p>
    <w:p w:rsidR="00460B19" w:rsidRPr="008C145F" w:rsidRDefault="00460B19" w:rsidP="00D36794">
      <w:pPr>
        <w:spacing w:line="480" w:lineRule="auto"/>
        <w:rPr>
          <w:szCs w:val="28"/>
        </w:rPr>
      </w:pPr>
    </w:p>
    <w:p w:rsidR="00460B19" w:rsidRPr="008C145F" w:rsidRDefault="00460B19" w:rsidP="00D36794">
      <w:pPr>
        <w:pStyle w:val="Caption"/>
        <w:spacing w:line="480" w:lineRule="auto"/>
        <w:rPr>
          <w:b w:val="0"/>
          <w:bCs w:val="0"/>
          <w:i/>
          <w:sz w:val="24"/>
          <w:szCs w:val="28"/>
          <w:lang w:val="en-GB"/>
        </w:rPr>
      </w:pPr>
      <w:r w:rsidRPr="008C145F">
        <w:rPr>
          <w:b w:val="0"/>
          <w:bCs w:val="0"/>
          <w:i/>
          <w:sz w:val="24"/>
          <w:szCs w:val="28"/>
        </w:rPr>
        <w:t>4.</w:t>
      </w:r>
      <w:r w:rsidRPr="008C145F">
        <w:rPr>
          <w:b w:val="0"/>
          <w:bCs w:val="0"/>
          <w:i/>
          <w:sz w:val="24"/>
          <w:szCs w:val="28"/>
          <w:lang w:val="en-GB"/>
        </w:rPr>
        <w:t xml:space="preserve">1 </w:t>
      </w:r>
      <w:r w:rsidR="00253DAB" w:rsidRPr="008C145F">
        <w:rPr>
          <w:b w:val="0"/>
          <w:bCs w:val="0"/>
          <w:i/>
          <w:sz w:val="24"/>
          <w:szCs w:val="28"/>
          <w:lang w:val="en-GB"/>
        </w:rPr>
        <w:t xml:space="preserve">Determination of mechanical properties </w:t>
      </w:r>
    </w:p>
    <w:p w:rsidR="00843C27" w:rsidRPr="008C145F" w:rsidRDefault="00843C27" w:rsidP="00D36794">
      <w:pPr>
        <w:spacing w:line="480" w:lineRule="auto"/>
        <w:rPr>
          <w:szCs w:val="28"/>
        </w:rPr>
      </w:pPr>
    </w:p>
    <w:p w:rsidR="00754070" w:rsidRPr="008C145F" w:rsidRDefault="00A42203" w:rsidP="00D36794">
      <w:pPr>
        <w:spacing w:line="480" w:lineRule="auto"/>
        <w:rPr>
          <w:szCs w:val="28"/>
        </w:rPr>
      </w:pPr>
      <w:r w:rsidRPr="008C145F">
        <w:rPr>
          <w:szCs w:val="28"/>
        </w:rPr>
        <w:t>In the transient-state tests, a constant load was applied to the specimen</w:t>
      </w:r>
      <w:r w:rsidR="003F37E9" w:rsidRPr="008C145F">
        <w:rPr>
          <w:szCs w:val="28"/>
        </w:rPr>
        <w:t>s</w:t>
      </w:r>
      <w:r w:rsidRPr="008C145F">
        <w:rPr>
          <w:szCs w:val="28"/>
        </w:rPr>
        <w:t xml:space="preserve"> and then the temperature was increased until fracture.</w:t>
      </w:r>
      <w:r w:rsidR="007D1A8C" w:rsidRPr="008C145F">
        <w:rPr>
          <w:szCs w:val="28"/>
        </w:rPr>
        <w:t xml:space="preserve"> The stresses</w:t>
      </w:r>
      <w:r w:rsidRPr="008C145F">
        <w:rPr>
          <w:szCs w:val="28"/>
        </w:rPr>
        <w:t xml:space="preserve"> corresponding to the constant applied loads</w:t>
      </w:r>
      <w:r w:rsidR="007D1A8C" w:rsidRPr="008C145F">
        <w:rPr>
          <w:szCs w:val="28"/>
        </w:rPr>
        <w:t xml:space="preserve"> were specified as</w:t>
      </w:r>
      <w:r w:rsidR="003F37E9" w:rsidRPr="008C145F">
        <w:rPr>
          <w:szCs w:val="28"/>
        </w:rPr>
        <w:t xml:space="preserve"> fixed</w:t>
      </w:r>
      <w:r w:rsidR="007D1A8C" w:rsidRPr="008C145F">
        <w:rPr>
          <w:szCs w:val="28"/>
        </w:rPr>
        <w:t xml:space="preserve"> percentages of the ultimate strength</w:t>
      </w:r>
      <w:r w:rsidR="003F37E9" w:rsidRPr="008C145F">
        <w:rPr>
          <w:szCs w:val="28"/>
        </w:rPr>
        <w:t xml:space="preserve"> of the material</w:t>
      </w:r>
      <w:r w:rsidR="007D1A8C" w:rsidRPr="008C145F">
        <w:rPr>
          <w:szCs w:val="28"/>
        </w:rPr>
        <w:t xml:space="preserve"> at room temperature</w:t>
      </w:r>
      <w:r w:rsidR="003F37E9" w:rsidRPr="008C145F">
        <w:rPr>
          <w:szCs w:val="28"/>
        </w:rPr>
        <w:t>,</w:t>
      </w:r>
      <w:r w:rsidR="007D1A8C" w:rsidRPr="008C145F">
        <w:rPr>
          <w:szCs w:val="28"/>
        </w:rPr>
        <w:t xml:space="preserve"> and</w:t>
      </w:r>
      <w:r w:rsidRPr="008C145F">
        <w:rPr>
          <w:szCs w:val="28"/>
        </w:rPr>
        <w:t xml:space="preserve"> are given in Table 8. Predicted failure temperature ranges</w:t>
      </w:r>
      <w:r w:rsidR="003F37E9" w:rsidRPr="008C145F">
        <w:rPr>
          <w:szCs w:val="28"/>
        </w:rPr>
        <w:t>,</w:t>
      </w:r>
      <w:r w:rsidRPr="008C145F">
        <w:rPr>
          <w:szCs w:val="28"/>
        </w:rPr>
        <w:t xml:space="preserve"> based on the ultimate strengths of the </w:t>
      </w:r>
      <w:r w:rsidR="003F37E9" w:rsidRPr="008C145F">
        <w:rPr>
          <w:szCs w:val="28"/>
        </w:rPr>
        <w:t>m</w:t>
      </w:r>
      <w:r w:rsidRPr="008C145F">
        <w:rPr>
          <w:szCs w:val="28"/>
        </w:rPr>
        <w:t>aterial obtained from the steady-state tests</w:t>
      </w:r>
      <w:r w:rsidR="003F37E9" w:rsidRPr="008C145F">
        <w:rPr>
          <w:szCs w:val="28"/>
        </w:rPr>
        <w:t xml:space="preserve"> are also shown</w:t>
      </w:r>
      <w:r w:rsidRPr="008C145F">
        <w:rPr>
          <w:szCs w:val="28"/>
        </w:rPr>
        <w:t>.</w:t>
      </w:r>
      <w:r w:rsidR="007D1A8C" w:rsidRPr="008C145F">
        <w:rPr>
          <w:szCs w:val="28"/>
        </w:rPr>
        <w:t xml:space="preserve"> It can be seen that the actual failure temperatures generally fell </w:t>
      </w:r>
      <w:r w:rsidR="00253DAB" w:rsidRPr="008C145F">
        <w:rPr>
          <w:szCs w:val="28"/>
        </w:rPr>
        <w:t>with</w:t>
      </w:r>
      <w:r w:rsidR="007D1A8C" w:rsidRPr="008C145F">
        <w:rPr>
          <w:szCs w:val="28"/>
        </w:rPr>
        <w:t>in the predicted ranges.</w:t>
      </w:r>
    </w:p>
    <w:p w:rsidR="00E91BB9" w:rsidRPr="008C145F" w:rsidRDefault="00E91BB9" w:rsidP="00D36794">
      <w:pPr>
        <w:spacing w:line="480" w:lineRule="auto"/>
        <w:rPr>
          <w:lang w:val="en-US" w:eastAsia="el-GR"/>
        </w:rPr>
      </w:pPr>
      <w:bookmarkStart w:id="10" w:name="_Toc390763160"/>
    </w:p>
    <w:p w:rsidR="007D1A8C" w:rsidRPr="008C145F" w:rsidRDefault="00843C27" w:rsidP="00D36794">
      <w:pPr>
        <w:spacing w:line="480" w:lineRule="auto"/>
        <w:rPr>
          <w:szCs w:val="28"/>
        </w:rPr>
      </w:pPr>
      <w:r w:rsidRPr="008C145F">
        <w:rPr>
          <w:lang w:val="en-US" w:eastAsia="el-GR"/>
        </w:rPr>
        <w:t>Stress</w:t>
      </w:r>
      <w:r w:rsidR="00253DAB" w:rsidRPr="008C145F">
        <w:rPr>
          <w:lang w:val="en-US" w:eastAsia="el-GR"/>
        </w:rPr>
        <w:t>–</w:t>
      </w:r>
      <w:r w:rsidRPr="008C145F">
        <w:rPr>
          <w:lang w:val="en-US" w:eastAsia="el-GR"/>
        </w:rPr>
        <w:t xml:space="preserve">strain curves were derived from </w:t>
      </w:r>
      <w:r w:rsidR="003F37E9" w:rsidRPr="008C145F">
        <w:rPr>
          <w:lang w:val="en-US" w:eastAsia="el-GR"/>
        </w:rPr>
        <w:t xml:space="preserve">the </w:t>
      </w:r>
      <w:r w:rsidRPr="008C145F">
        <w:rPr>
          <w:lang w:val="en-US" w:eastAsia="el-GR"/>
        </w:rPr>
        <w:t>temperature</w:t>
      </w:r>
      <w:r w:rsidR="00280189" w:rsidRPr="008C145F">
        <w:rPr>
          <w:lang w:val="en-US" w:eastAsia="el-GR"/>
        </w:rPr>
        <w:t>–</w:t>
      </w:r>
      <w:r w:rsidRPr="008C145F">
        <w:rPr>
          <w:lang w:val="en-US" w:eastAsia="el-GR"/>
        </w:rPr>
        <w:t xml:space="preserve">strain data using the method described in Section 2.4.2. Since </w:t>
      </w:r>
      <w:r w:rsidR="00253DAB" w:rsidRPr="008C145F">
        <w:rPr>
          <w:lang w:val="en-US" w:eastAsia="el-GR"/>
        </w:rPr>
        <w:t xml:space="preserve">the number of applied </w:t>
      </w:r>
      <w:r w:rsidR="003F37E9" w:rsidRPr="008C145F">
        <w:rPr>
          <w:lang w:val="en-US" w:eastAsia="el-GR"/>
        </w:rPr>
        <w:t>stress levels</w:t>
      </w:r>
      <w:r w:rsidR="00253DAB" w:rsidRPr="008C145F">
        <w:rPr>
          <w:lang w:val="en-US" w:eastAsia="el-GR"/>
        </w:rPr>
        <w:t xml:space="preserve"> wa</w:t>
      </w:r>
      <w:r w:rsidRPr="008C145F">
        <w:rPr>
          <w:lang w:val="en-US" w:eastAsia="el-GR"/>
        </w:rPr>
        <w:t xml:space="preserve">s limited, the </w:t>
      </w:r>
      <w:r w:rsidRPr="008C145F">
        <w:rPr>
          <w:lang w:val="en-US" w:eastAsia="el-GR"/>
        </w:rPr>
        <w:lastRenderedPageBreak/>
        <w:t>productio</w:t>
      </w:r>
      <w:r w:rsidR="00253DAB" w:rsidRPr="008C145F">
        <w:rPr>
          <w:lang w:val="en-US" w:eastAsia="el-GR"/>
        </w:rPr>
        <w:t>n of full stress-strain curves wa</w:t>
      </w:r>
      <w:r w:rsidRPr="008C145F">
        <w:rPr>
          <w:lang w:val="en-US" w:eastAsia="el-GR"/>
        </w:rPr>
        <w:t xml:space="preserve">s </w:t>
      </w:r>
      <w:r w:rsidR="003F37E9" w:rsidRPr="008C145F">
        <w:rPr>
          <w:lang w:val="en-US" w:eastAsia="el-GR"/>
        </w:rPr>
        <w:t>restricted</w:t>
      </w:r>
      <w:r w:rsidR="00253DAB" w:rsidRPr="008C145F">
        <w:rPr>
          <w:lang w:val="en-US" w:eastAsia="el-GR"/>
        </w:rPr>
        <w:t xml:space="preserve"> and </w:t>
      </w:r>
      <w:r w:rsidR="00253DAB" w:rsidRPr="008C145F">
        <w:rPr>
          <w:szCs w:val="28"/>
        </w:rPr>
        <w:t xml:space="preserve">the post-yield behaviour was </w:t>
      </w:r>
      <w:r w:rsidR="00DB6A71" w:rsidRPr="008C145F">
        <w:rPr>
          <w:szCs w:val="28"/>
        </w:rPr>
        <w:t>often</w:t>
      </w:r>
      <w:r w:rsidR="00253DAB" w:rsidRPr="008C145F">
        <w:rPr>
          <w:szCs w:val="28"/>
        </w:rPr>
        <w:t xml:space="preserve"> not captured, especially for the SHS curves where the highest stress level was 80% of </w:t>
      </w:r>
      <w:r w:rsidR="00CA5CCF" w:rsidRPr="008C145F">
        <w:rPr>
          <w:i/>
          <w:szCs w:val="28"/>
        </w:rPr>
        <w:t>f</w:t>
      </w:r>
      <w:r w:rsidR="00CA5CCF" w:rsidRPr="008C145F">
        <w:rPr>
          <w:szCs w:val="28"/>
          <w:vertAlign w:val="subscript"/>
        </w:rPr>
        <w:t>u,20°C</w:t>
      </w:r>
      <w:r w:rsidR="00253DAB" w:rsidRPr="008C145F">
        <w:rPr>
          <w:szCs w:val="28"/>
        </w:rPr>
        <w:t xml:space="preserve">. </w:t>
      </w:r>
      <w:r w:rsidR="004101CB" w:rsidRPr="008C145F">
        <w:rPr>
          <w:szCs w:val="28"/>
        </w:rPr>
        <w:t>It was</w:t>
      </w:r>
      <w:r w:rsidR="00CA5CCF" w:rsidRPr="008C145F">
        <w:rPr>
          <w:szCs w:val="28"/>
        </w:rPr>
        <w:t xml:space="preserve"> thus</w:t>
      </w:r>
      <w:r w:rsidR="004101CB" w:rsidRPr="008C145F">
        <w:rPr>
          <w:szCs w:val="28"/>
        </w:rPr>
        <w:t xml:space="preserve"> not possible to extract values for 0.2% proof strength</w:t>
      </w:r>
      <w:r w:rsidR="00CA5CCF" w:rsidRPr="008C145F">
        <w:rPr>
          <w:szCs w:val="28"/>
        </w:rPr>
        <w:t xml:space="preserve"> from the transient-state stress-strain curves</w:t>
      </w:r>
      <w:r w:rsidR="003F37E9" w:rsidRPr="008C145F">
        <w:rPr>
          <w:szCs w:val="28"/>
        </w:rPr>
        <w:t>;</w:t>
      </w:r>
      <w:r w:rsidR="004101CB" w:rsidRPr="008C145F">
        <w:rPr>
          <w:szCs w:val="28"/>
        </w:rPr>
        <w:t xml:space="preserve"> however, </w:t>
      </w:r>
      <w:r w:rsidR="001E1837" w:rsidRPr="008C145F">
        <w:rPr>
          <w:szCs w:val="28"/>
        </w:rPr>
        <w:t>values for the</w:t>
      </w:r>
      <w:r w:rsidR="004101CB" w:rsidRPr="008C145F">
        <w:rPr>
          <w:szCs w:val="28"/>
        </w:rPr>
        <w:t xml:space="preserve"> strength at 2% strain </w:t>
      </w:r>
      <w:r w:rsidR="001E1837" w:rsidRPr="008C145F">
        <w:rPr>
          <w:szCs w:val="28"/>
        </w:rPr>
        <w:t>were</w:t>
      </w:r>
      <w:r w:rsidR="004101CB" w:rsidRPr="008C145F">
        <w:rPr>
          <w:szCs w:val="28"/>
        </w:rPr>
        <w:t xml:space="preserve"> extracted by determining the temperature at which the 2% strain </w:t>
      </w:r>
      <w:r w:rsidR="001E1837" w:rsidRPr="008C145F">
        <w:rPr>
          <w:szCs w:val="28"/>
        </w:rPr>
        <w:t>was</w:t>
      </w:r>
      <w:r w:rsidR="004101CB" w:rsidRPr="008C145F">
        <w:rPr>
          <w:szCs w:val="28"/>
        </w:rPr>
        <w:t xml:space="preserve"> achieved</w:t>
      </w:r>
      <w:r w:rsidR="00AA092E" w:rsidRPr="008C145F">
        <w:rPr>
          <w:szCs w:val="28"/>
        </w:rPr>
        <w:t xml:space="preserve"> for a particular stress level.</w:t>
      </w:r>
    </w:p>
    <w:p w:rsidR="00893676" w:rsidRPr="008C145F" w:rsidRDefault="00893676" w:rsidP="00D36794">
      <w:pPr>
        <w:spacing w:line="480" w:lineRule="auto"/>
        <w:rPr>
          <w:szCs w:val="28"/>
        </w:rPr>
      </w:pPr>
    </w:p>
    <w:p w:rsidR="005A612C" w:rsidRPr="008C145F" w:rsidRDefault="005A612C" w:rsidP="00D36794">
      <w:pPr>
        <w:spacing w:line="480" w:lineRule="auto"/>
        <w:rPr>
          <w:lang w:val="en-US" w:eastAsia="el-GR"/>
        </w:rPr>
      </w:pPr>
      <w:r w:rsidRPr="008C145F">
        <w:rPr>
          <w:lang w:val="en-US" w:eastAsia="el-GR"/>
        </w:rPr>
        <w:t>It was</w:t>
      </w:r>
      <w:r w:rsidR="003F37E9" w:rsidRPr="008C145F">
        <w:rPr>
          <w:lang w:val="en-US" w:eastAsia="el-GR"/>
        </w:rPr>
        <w:t xml:space="preserve"> also</w:t>
      </w:r>
      <w:r w:rsidRPr="008C145F">
        <w:rPr>
          <w:lang w:val="en-US" w:eastAsia="el-GR"/>
        </w:rPr>
        <w:t xml:space="preserve"> not possible to extract results for ultimate strain since the ultimate strength </w:t>
      </w:r>
      <w:r w:rsidR="001106F0" w:rsidRPr="008C145F">
        <w:rPr>
          <w:lang w:val="en-US" w:eastAsia="el-GR"/>
        </w:rPr>
        <w:t xml:space="preserve">for </w:t>
      </w:r>
      <w:r w:rsidRPr="008C145F">
        <w:rPr>
          <w:lang w:val="en-US" w:eastAsia="el-GR"/>
        </w:rPr>
        <w:t xml:space="preserve">a particular transient-state test was taken as the </w:t>
      </w:r>
      <w:r w:rsidR="001106F0" w:rsidRPr="008C145F">
        <w:rPr>
          <w:lang w:val="en-US" w:eastAsia="el-GR"/>
        </w:rPr>
        <w:t xml:space="preserve">constant </w:t>
      </w:r>
      <w:r w:rsidRPr="008C145F">
        <w:rPr>
          <w:lang w:val="en-US" w:eastAsia="el-GR"/>
        </w:rPr>
        <w:t xml:space="preserve">stress applied during that test, and thus the concept of a particular strain corresponding to the ultimate strength is not applicable. </w:t>
      </w:r>
      <w:r w:rsidR="006F023D" w:rsidRPr="008C145F">
        <w:rPr>
          <w:lang w:val="en-US" w:eastAsia="el-GR"/>
        </w:rPr>
        <w:t xml:space="preserve">As was </w:t>
      </w:r>
      <w:r w:rsidR="001106F0" w:rsidRPr="008C145F">
        <w:rPr>
          <w:lang w:val="en-US" w:eastAsia="el-GR"/>
        </w:rPr>
        <w:t>carried out</w:t>
      </w:r>
      <w:r w:rsidR="006F023D" w:rsidRPr="008C145F">
        <w:rPr>
          <w:lang w:val="en-US" w:eastAsia="el-GR"/>
        </w:rPr>
        <w:t xml:space="preserve"> for the steady-state tests, r</w:t>
      </w:r>
      <w:r w:rsidRPr="008C145F">
        <w:rPr>
          <w:lang w:val="en-US" w:eastAsia="el-GR"/>
        </w:rPr>
        <w:t xml:space="preserve">esults for fracture strain were </w:t>
      </w:r>
      <w:r w:rsidR="001B39FC" w:rsidRPr="008C145F">
        <w:rPr>
          <w:lang w:val="en-US" w:eastAsia="el-GR"/>
        </w:rPr>
        <w:t>obtained</w:t>
      </w:r>
      <w:r w:rsidRPr="008C145F">
        <w:rPr>
          <w:lang w:val="en-US" w:eastAsia="el-GR"/>
        </w:rPr>
        <w:t xml:space="preserve"> </w:t>
      </w:r>
      <w:r w:rsidR="006F023D" w:rsidRPr="008C145F">
        <w:rPr>
          <w:lang w:val="en-US" w:eastAsia="el-GR"/>
        </w:rPr>
        <w:t>manually</w:t>
      </w:r>
      <w:r w:rsidR="001B39FC" w:rsidRPr="008C145F">
        <w:rPr>
          <w:lang w:val="en-US" w:eastAsia="el-GR"/>
        </w:rPr>
        <w:t xml:space="preserve"> through measurement of the specimens after the tests.</w:t>
      </w:r>
    </w:p>
    <w:p w:rsidR="005A612C" w:rsidRPr="008C145F" w:rsidRDefault="005A612C" w:rsidP="00D36794">
      <w:pPr>
        <w:spacing w:line="480" w:lineRule="auto"/>
        <w:rPr>
          <w:lang w:val="en-US" w:eastAsia="el-GR"/>
        </w:rPr>
      </w:pPr>
    </w:p>
    <w:p w:rsidR="007D268F" w:rsidRPr="008C145F" w:rsidRDefault="007D268F" w:rsidP="00D36794">
      <w:pPr>
        <w:spacing w:line="480" w:lineRule="auto"/>
        <w:rPr>
          <w:lang w:val="en-US" w:eastAsia="el-GR"/>
        </w:rPr>
      </w:pPr>
    </w:p>
    <w:p w:rsidR="007C16F4" w:rsidRPr="008C145F" w:rsidRDefault="00427D84" w:rsidP="00D36794">
      <w:pPr>
        <w:pStyle w:val="Caption"/>
        <w:spacing w:line="480" w:lineRule="auto"/>
        <w:rPr>
          <w:b w:val="0"/>
          <w:bCs w:val="0"/>
          <w:i/>
          <w:sz w:val="24"/>
          <w:szCs w:val="28"/>
          <w:lang w:val="en-GB"/>
        </w:rPr>
      </w:pPr>
      <w:r w:rsidRPr="008C145F">
        <w:rPr>
          <w:b w:val="0"/>
          <w:bCs w:val="0"/>
          <w:i/>
          <w:sz w:val="24"/>
          <w:szCs w:val="28"/>
        </w:rPr>
        <w:t>4.</w:t>
      </w:r>
      <w:bookmarkEnd w:id="10"/>
      <w:r w:rsidR="007D268F" w:rsidRPr="008C145F">
        <w:rPr>
          <w:b w:val="0"/>
          <w:bCs w:val="0"/>
          <w:i/>
          <w:sz w:val="24"/>
          <w:szCs w:val="28"/>
          <w:lang w:val="en-GB"/>
        </w:rPr>
        <w:t>2</w:t>
      </w:r>
      <w:r w:rsidR="006A4318" w:rsidRPr="008C145F">
        <w:rPr>
          <w:b w:val="0"/>
          <w:bCs w:val="0"/>
          <w:i/>
          <w:sz w:val="24"/>
          <w:szCs w:val="28"/>
          <w:lang w:val="en-GB"/>
        </w:rPr>
        <w:t xml:space="preserve"> Modulus of elasticity</w:t>
      </w:r>
    </w:p>
    <w:p w:rsidR="00C77F93" w:rsidRPr="008C145F" w:rsidRDefault="00C77F93" w:rsidP="00D36794">
      <w:pPr>
        <w:spacing w:line="480" w:lineRule="auto"/>
        <w:rPr>
          <w:lang w:eastAsia="el-GR"/>
        </w:rPr>
      </w:pPr>
    </w:p>
    <w:p w:rsidR="004918DB" w:rsidRPr="008C145F" w:rsidRDefault="003659BF" w:rsidP="00D36794">
      <w:pPr>
        <w:spacing w:line="480" w:lineRule="auto"/>
        <w:rPr>
          <w:szCs w:val="28"/>
        </w:rPr>
      </w:pPr>
      <w:r w:rsidRPr="008C145F">
        <w:rPr>
          <w:szCs w:val="28"/>
        </w:rPr>
        <w:t>T</w:t>
      </w:r>
      <w:r w:rsidR="00322B9D" w:rsidRPr="008C145F">
        <w:rPr>
          <w:szCs w:val="28"/>
        </w:rPr>
        <w:t xml:space="preserve">he results for modulus of elasticity from </w:t>
      </w:r>
      <w:r w:rsidR="00156C2A" w:rsidRPr="008C145F">
        <w:rPr>
          <w:szCs w:val="28"/>
        </w:rPr>
        <w:t>the</w:t>
      </w:r>
      <w:r w:rsidR="00322B9D" w:rsidRPr="008C145F">
        <w:rPr>
          <w:szCs w:val="28"/>
        </w:rPr>
        <w:t xml:space="preserve"> </w:t>
      </w:r>
      <w:r w:rsidR="00AE6E79" w:rsidRPr="008C145F">
        <w:rPr>
          <w:szCs w:val="28"/>
        </w:rPr>
        <w:t>steady-state</w:t>
      </w:r>
      <w:r w:rsidR="00322B9D" w:rsidRPr="008C145F">
        <w:rPr>
          <w:szCs w:val="28"/>
        </w:rPr>
        <w:t xml:space="preserve"> tests </w:t>
      </w:r>
      <w:r w:rsidR="00156C2A" w:rsidRPr="008C145F">
        <w:rPr>
          <w:szCs w:val="28"/>
        </w:rPr>
        <w:t xml:space="preserve">and the transient-state tests </w:t>
      </w:r>
      <w:r w:rsidRPr="008C145F">
        <w:rPr>
          <w:szCs w:val="28"/>
        </w:rPr>
        <w:t>are</w:t>
      </w:r>
      <w:r w:rsidR="00322B9D" w:rsidRPr="008C145F">
        <w:rPr>
          <w:szCs w:val="28"/>
        </w:rPr>
        <w:t xml:space="preserve"> </w:t>
      </w:r>
      <w:r w:rsidRPr="008C145F">
        <w:rPr>
          <w:szCs w:val="28"/>
        </w:rPr>
        <w:t>compared</w:t>
      </w:r>
      <w:r w:rsidR="00322B9D" w:rsidRPr="008C145F">
        <w:rPr>
          <w:szCs w:val="28"/>
        </w:rPr>
        <w:t xml:space="preserve"> in Figure </w:t>
      </w:r>
      <w:r w:rsidR="003F37E9" w:rsidRPr="008C145F">
        <w:rPr>
          <w:szCs w:val="28"/>
        </w:rPr>
        <w:t>8</w:t>
      </w:r>
      <w:r w:rsidR="00843C27" w:rsidRPr="008C145F">
        <w:rPr>
          <w:szCs w:val="28"/>
        </w:rPr>
        <w:t>.</w:t>
      </w:r>
      <w:r w:rsidR="00253DAB" w:rsidRPr="008C145F">
        <w:rPr>
          <w:szCs w:val="28"/>
        </w:rPr>
        <w:t xml:space="preserve"> </w:t>
      </w:r>
      <w:r w:rsidR="00A001E8" w:rsidRPr="008C145F">
        <w:rPr>
          <w:szCs w:val="28"/>
        </w:rPr>
        <w:t>It can be seen that the results obtained from the two testing methods are</w:t>
      </w:r>
      <w:r w:rsidR="007C6B4A" w:rsidRPr="008C145F">
        <w:rPr>
          <w:szCs w:val="28"/>
        </w:rPr>
        <w:t xml:space="preserve"> generally</w:t>
      </w:r>
      <w:r w:rsidR="00A001E8" w:rsidRPr="008C145F">
        <w:rPr>
          <w:szCs w:val="28"/>
        </w:rPr>
        <w:t xml:space="preserve"> in good agreement. In keeping with the results from the steady-state tests, a</w:t>
      </w:r>
      <w:r w:rsidRPr="008C145F">
        <w:rPr>
          <w:szCs w:val="28"/>
        </w:rPr>
        <w:t xml:space="preserve"> general</w:t>
      </w:r>
      <w:r w:rsidR="004918DB" w:rsidRPr="008C145F">
        <w:rPr>
          <w:szCs w:val="28"/>
        </w:rPr>
        <w:t xml:space="preserve"> trend of decreasing stiffness with </w:t>
      </w:r>
      <w:r w:rsidRPr="008C145F">
        <w:rPr>
          <w:szCs w:val="28"/>
        </w:rPr>
        <w:t xml:space="preserve">increasing </w:t>
      </w:r>
      <w:r w:rsidR="004918DB" w:rsidRPr="008C145F">
        <w:rPr>
          <w:szCs w:val="28"/>
        </w:rPr>
        <w:t xml:space="preserve">temperature is observed. </w:t>
      </w:r>
    </w:p>
    <w:p w:rsidR="00DB37B0" w:rsidRPr="008C145F" w:rsidRDefault="00DB37B0" w:rsidP="00D36794">
      <w:pPr>
        <w:spacing w:line="480" w:lineRule="auto"/>
        <w:rPr>
          <w:bCs/>
          <w:i/>
          <w:szCs w:val="28"/>
        </w:rPr>
      </w:pPr>
      <w:bookmarkStart w:id="11" w:name="_Toc390763161"/>
    </w:p>
    <w:p w:rsidR="00C77F93" w:rsidRPr="008C145F" w:rsidRDefault="00C77F93" w:rsidP="00D36794">
      <w:pPr>
        <w:spacing w:line="480" w:lineRule="auto"/>
        <w:rPr>
          <w:bCs/>
          <w:i/>
          <w:szCs w:val="28"/>
        </w:rPr>
      </w:pPr>
    </w:p>
    <w:p w:rsidR="00893676" w:rsidRPr="008C145F" w:rsidRDefault="00893676">
      <w:pPr>
        <w:rPr>
          <w:bCs/>
          <w:i/>
          <w:szCs w:val="28"/>
        </w:rPr>
      </w:pPr>
      <w:r w:rsidRPr="008C145F">
        <w:rPr>
          <w:bCs/>
          <w:i/>
          <w:szCs w:val="28"/>
        </w:rPr>
        <w:br w:type="page"/>
      </w:r>
    </w:p>
    <w:p w:rsidR="007C16F4" w:rsidRPr="008C145F" w:rsidRDefault="00701E9E" w:rsidP="00D36794">
      <w:pPr>
        <w:spacing w:line="480" w:lineRule="auto"/>
        <w:rPr>
          <w:bCs/>
          <w:i/>
          <w:szCs w:val="28"/>
        </w:rPr>
      </w:pPr>
      <w:r w:rsidRPr="008C145F">
        <w:rPr>
          <w:bCs/>
          <w:i/>
          <w:szCs w:val="28"/>
        </w:rPr>
        <w:lastRenderedPageBreak/>
        <w:t>4.</w:t>
      </w:r>
      <w:r w:rsidR="003F37E9" w:rsidRPr="008C145F">
        <w:rPr>
          <w:bCs/>
          <w:i/>
          <w:szCs w:val="28"/>
        </w:rPr>
        <w:t>3</w:t>
      </w:r>
      <w:r w:rsidR="00427D84" w:rsidRPr="008C145F">
        <w:rPr>
          <w:bCs/>
          <w:i/>
          <w:szCs w:val="28"/>
        </w:rPr>
        <w:t xml:space="preserve"> </w:t>
      </w:r>
      <w:bookmarkEnd w:id="11"/>
      <w:r w:rsidR="00333B80" w:rsidRPr="008C145F">
        <w:rPr>
          <w:bCs/>
          <w:i/>
          <w:szCs w:val="28"/>
        </w:rPr>
        <w:t>Strength</w:t>
      </w:r>
      <w:r w:rsidR="005A612C" w:rsidRPr="008C145F">
        <w:rPr>
          <w:bCs/>
          <w:i/>
          <w:szCs w:val="28"/>
        </w:rPr>
        <w:t xml:space="preserve"> at 2% strain and ultimate strength</w:t>
      </w:r>
    </w:p>
    <w:p w:rsidR="00C77F93" w:rsidRPr="008C145F" w:rsidRDefault="00C77F93" w:rsidP="00D36794">
      <w:pPr>
        <w:spacing w:line="480" w:lineRule="auto"/>
        <w:rPr>
          <w:bCs/>
          <w:i/>
          <w:szCs w:val="28"/>
        </w:rPr>
      </w:pPr>
    </w:p>
    <w:p w:rsidR="00C77F93" w:rsidRPr="008C145F" w:rsidRDefault="002552B3" w:rsidP="00D36794">
      <w:pPr>
        <w:spacing w:line="480" w:lineRule="auto"/>
        <w:rPr>
          <w:szCs w:val="28"/>
        </w:rPr>
      </w:pPr>
      <w:r w:rsidRPr="008C145F">
        <w:rPr>
          <w:szCs w:val="28"/>
        </w:rPr>
        <w:t>T</w:t>
      </w:r>
      <w:r w:rsidR="004D6660" w:rsidRPr="008C145F">
        <w:rPr>
          <w:szCs w:val="28"/>
        </w:rPr>
        <w:t xml:space="preserve">he </w:t>
      </w:r>
      <w:r w:rsidR="00AE6E79" w:rsidRPr="008C145F">
        <w:rPr>
          <w:szCs w:val="28"/>
        </w:rPr>
        <w:t>steady-state</w:t>
      </w:r>
      <w:r w:rsidR="004D6660" w:rsidRPr="008C145F">
        <w:rPr>
          <w:szCs w:val="28"/>
        </w:rPr>
        <w:t xml:space="preserve"> results and the </w:t>
      </w:r>
      <w:r w:rsidR="00AE6E79" w:rsidRPr="008C145F">
        <w:rPr>
          <w:szCs w:val="28"/>
        </w:rPr>
        <w:t>transient-state</w:t>
      </w:r>
      <w:r w:rsidR="00AD210A" w:rsidRPr="008C145F">
        <w:rPr>
          <w:szCs w:val="28"/>
        </w:rPr>
        <w:t xml:space="preserve"> </w:t>
      </w:r>
      <w:r w:rsidR="004D6660" w:rsidRPr="008C145F">
        <w:rPr>
          <w:szCs w:val="28"/>
        </w:rPr>
        <w:t>results</w:t>
      </w:r>
      <w:r w:rsidR="008A3D91" w:rsidRPr="008C145F">
        <w:rPr>
          <w:szCs w:val="28"/>
        </w:rPr>
        <w:t xml:space="preserve"> for strength at 2% strain</w:t>
      </w:r>
      <w:r w:rsidRPr="008C145F">
        <w:rPr>
          <w:szCs w:val="28"/>
        </w:rPr>
        <w:t xml:space="preserve"> are compared in Figure 1</w:t>
      </w:r>
      <w:r w:rsidR="003F37E9" w:rsidRPr="008C145F">
        <w:rPr>
          <w:szCs w:val="28"/>
        </w:rPr>
        <w:t>0</w:t>
      </w:r>
      <w:r w:rsidR="004D6660" w:rsidRPr="008C145F">
        <w:rPr>
          <w:szCs w:val="28"/>
        </w:rPr>
        <w:t xml:space="preserve">. As can be seen, </w:t>
      </w:r>
      <w:r w:rsidR="00A001E8" w:rsidRPr="008C145F">
        <w:rPr>
          <w:szCs w:val="28"/>
        </w:rPr>
        <w:t xml:space="preserve">the </w:t>
      </w:r>
      <w:r w:rsidR="001E4F65" w:rsidRPr="008C145F">
        <w:rPr>
          <w:szCs w:val="28"/>
        </w:rPr>
        <w:t>results are in close agreement, with</w:t>
      </w:r>
      <w:r w:rsidR="008611FA" w:rsidRPr="008C145F">
        <w:rPr>
          <w:szCs w:val="28"/>
        </w:rPr>
        <w:t xml:space="preserve"> </w:t>
      </w:r>
      <w:r w:rsidR="001E4F65" w:rsidRPr="008C145F">
        <w:rPr>
          <w:szCs w:val="28"/>
        </w:rPr>
        <w:t>t</w:t>
      </w:r>
      <w:r w:rsidR="004D6660" w:rsidRPr="008C145F">
        <w:rPr>
          <w:szCs w:val="28"/>
        </w:rPr>
        <w:t xml:space="preserve">he </w:t>
      </w:r>
      <w:r w:rsidR="00AE6E79" w:rsidRPr="008C145F">
        <w:rPr>
          <w:szCs w:val="28"/>
        </w:rPr>
        <w:t>transient-state</w:t>
      </w:r>
      <w:r w:rsidR="00AD210A" w:rsidRPr="008C145F">
        <w:rPr>
          <w:szCs w:val="28"/>
        </w:rPr>
        <w:t xml:space="preserve"> </w:t>
      </w:r>
      <w:r w:rsidR="000E5588" w:rsidRPr="008C145F">
        <w:rPr>
          <w:szCs w:val="28"/>
        </w:rPr>
        <w:t xml:space="preserve">test </w:t>
      </w:r>
      <w:r w:rsidR="004D6660" w:rsidRPr="008C145F">
        <w:rPr>
          <w:szCs w:val="28"/>
        </w:rPr>
        <w:t xml:space="preserve">results </w:t>
      </w:r>
      <w:r w:rsidR="001E4F65" w:rsidRPr="008C145F">
        <w:rPr>
          <w:szCs w:val="28"/>
        </w:rPr>
        <w:t>being</w:t>
      </w:r>
      <w:r w:rsidR="004D6660" w:rsidRPr="008C145F">
        <w:rPr>
          <w:szCs w:val="28"/>
        </w:rPr>
        <w:t xml:space="preserve"> slightly lower than </w:t>
      </w:r>
      <w:r w:rsidR="001E4F65" w:rsidRPr="008C145F">
        <w:rPr>
          <w:szCs w:val="28"/>
        </w:rPr>
        <w:t xml:space="preserve">those from </w:t>
      </w:r>
      <w:r w:rsidR="004D6660" w:rsidRPr="008C145F">
        <w:rPr>
          <w:szCs w:val="28"/>
        </w:rPr>
        <w:t xml:space="preserve">the </w:t>
      </w:r>
      <w:r w:rsidR="00AE6E79" w:rsidRPr="008C145F">
        <w:rPr>
          <w:szCs w:val="28"/>
        </w:rPr>
        <w:t>steady-state</w:t>
      </w:r>
      <w:r w:rsidR="008611FA" w:rsidRPr="008C145F">
        <w:rPr>
          <w:szCs w:val="28"/>
        </w:rPr>
        <w:t xml:space="preserve"> tests</w:t>
      </w:r>
      <w:r w:rsidR="001E4F65" w:rsidRPr="008C145F">
        <w:rPr>
          <w:szCs w:val="28"/>
        </w:rPr>
        <w:t xml:space="preserve">. </w:t>
      </w:r>
    </w:p>
    <w:p w:rsidR="003F37E9" w:rsidRPr="008C145F" w:rsidRDefault="003F37E9" w:rsidP="00D36794">
      <w:pPr>
        <w:spacing w:line="480" w:lineRule="auto"/>
        <w:rPr>
          <w:bCs/>
          <w:i/>
          <w:szCs w:val="28"/>
        </w:rPr>
      </w:pPr>
    </w:p>
    <w:p w:rsidR="00163274" w:rsidRPr="008C145F" w:rsidRDefault="00A001E8" w:rsidP="00D36794">
      <w:pPr>
        <w:spacing w:line="480" w:lineRule="auto"/>
        <w:rPr>
          <w:szCs w:val="28"/>
        </w:rPr>
      </w:pPr>
      <w:r w:rsidRPr="008C145F">
        <w:rPr>
          <w:szCs w:val="28"/>
        </w:rPr>
        <w:t xml:space="preserve">Results for ultimate strength obtained from </w:t>
      </w:r>
      <w:r w:rsidR="003F37E9" w:rsidRPr="008C145F">
        <w:rPr>
          <w:szCs w:val="28"/>
        </w:rPr>
        <w:t xml:space="preserve">the </w:t>
      </w:r>
      <w:r w:rsidRPr="008C145F">
        <w:rPr>
          <w:szCs w:val="28"/>
        </w:rPr>
        <w:t>transient-state tests</w:t>
      </w:r>
      <w:r w:rsidR="005701AC" w:rsidRPr="008C145F">
        <w:rPr>
          <w:szCs w:val="28"/>
        </w:rPr>
        <w:t xml:space="preserve"> are compared with</w:t>
      </w:r>
      <w:r w:rsidRPr="008C145F">
        <w:rPr>
          <w:szCs w:val="28"/>
        </w:rPr>
        <w:t xml:space="preserve"> those obtained from</w:t>
      </w:r>
      <w:r w:rsidR="003F37E9" w:rsidRPr="008C145F">
        <w:rPr>
          <w:szCs w:val="28"/>
        </w:rPr>
        <w:t xml:space="preserve"> the steady-state tests</w:t>
      </w:r>
      <w:r w:rsidRPr="008C145F">
        <w:rPr>
          <w:szCs w:val="28"/>
        </w:rPr>
        <w:t xml:space="preserve"> </w:t>
      </w:r>
      <w:r w:rsidR="005701AC" w:rsidRPr="008C145F">
        <w:rPr>
          <w:szCs w:val="28"/>
        </w:rPr>
        <w:t xml:space="preserve">in Figure </w:t>
      </w:r>
      <w:r w:rsidR="003F37E9" w:rsidRPr="008C145F">
        <w:rPr>
          <w:szCs w:val="28"/>
        </w:rPr>
        <w:t>11</w:t>
      </w:r>
      <w:r w:rsidR="005701AC" w:rsidRPr="008C145F">
        <w:rPr>
          <w:szCs w:val="28"/>
        </w:rPr>
        <w:t xml:space="preserve">. It is observed that ultimate </w:t>
      </w:r>
      <w:r w:rsidR="00AA092E" w:rsidRPr="008C145F">
        <w:rPr>
          <w:szCs w:val="28"/>
        </w:rPr>
        <w:t>strength</w:t>
      </w:r>
      <w:r w:rsidR="005701AC" w:rsidRPr="008C145F">
        <w:rPr>
          <w:szCs w:val="28"/>
        </w:rPr>
        <w:t xml:space="preserve"> values from </w:t>
      </w:r>
      <w:r w:rsidR="00AE6E79" w:rsidRPr="008C145F">
        <w:rPr>
          <w:szCs w:val="28"/>
        </w:rPr>
        <w:t>transient-state</w:t>
      </w:r>
      <w:r w:rsidR="00AD210A" w:rsidRPr="008C145F">
        <w:rPr>
          <w:szCs w:val="28"/>
        </w:rPr>
        <w:t xml:space="preserve"> </w:t>
      </w:r>
      <w:r w:rsidR="005701AC" w:rsidRPr="008C145F">
        <w:rPr>
          <w:szCs w:val="28"/>
        </w:rPr>
        <w:t>testing tend to be</w:t>
      </w:r>
      <w:r w:rsidR="003F37E9" w:rsidRPr="008C145F">
        <w:rPr>
          <w:szCs w:val="28"/>
        </w:rPr>
        <w:t xml:space="preserve"> slightly</w:t>
      </w:r>
      <w:r w:rsidR="005701AC" w:rsidRPr="008C145F">
        <w:rPr>
          <w:szCs w:val="28"/>
        </w:rPr>
        <w:t xml:space="preserve"> higher than their </w:t>
      </w:r>
      <w:r w:rsidR="00AE6E79" w:rsidRPr="008C145F">
        <w:rPr>
          <w:szCs w:val="28"/>
        </w:rPr>
        <w:t>steady-state</w:t>
      </w:r>
      <w:r w:rsidR="005701AC" w:rsidRPr="008C145F">
        <w:rPr>
          <w:szCs w:val="28"/>
        </w:rPr>
        <w:t xml:space="preserve"> counterparts.</w:t>
      </w:r>
      <w:bookmarkStart w:id="12" w:name="_Toc390763163"/>
    </w:p>
    <w:p w:rsidR="00D50A6C" w:rsidRPr="008C145F" w:rsidRDefault="00D50A6C" w:rsidP="00D36794">
      <w:pPr>
        <w:spacing w:line="480" w:lineRule="auto"/>
        <w:rPr>
          <w:szCs w:val="28"/>
        </w:rPr>
      </w:pPr>
    </w:p>
    <w:p w:rsidR="00893676" w:rsidRPr="008C145F" w:rsidRDefault="00893676" w:rsidP="00D36794">
      <w:pPr>
        <w:spacing w:line="480" w:lineRule="auto"/>
        <w:rPr>
          <w:szCs w:val="28"/>
        </w:rPr>
      </w:pPr>
    </w:p>
    <w:p w:rsidR="00427D84" w:rsidRPr="008C145F" w:rsidRDefault="007820DD" w:rsidP="00D36794">
      <w:pPr>
        <w:spacing w:line="480" w:lineRule="auto"/>
        <w:rPr>
          <w:bCs/>
          <w:i/>
          <w:szCs w:val="28"/>
        </w:rPr>
      </w:pPr>
      <w:r w:rsidRPr="008C145F">
        <w:rPr>
          <w:bCs/>
          <w:i/>
          <w:szCs w:val="28"/>
        </w:rPr>
        <w:t>4.</w:t>
      </w:r>
      <w:r w:rsidR="003F37E9" w:rsidRPr="008C145F">
        <w:rPr>
          <w:bCs/>
          <w:i/>
          <w:szCs w:val="28"/>
        </w:rPr>
        <w:t>4</w:t>
      </w:r>
      <w:r w:rsidR="00427D84" w:rsidRPr="008C145F">
        <w:rPr>
          <w:bCs/>
          <w:i/>
          <w:szCs w:val="28"/>
        </w:rPr>
        <w:t xml:space="preserve"> </w:t>
      </w:r>
      <w:bookmarkEnd w:id="12"/>
      <w:r w:rsidR="00097BE1" w:rsidRPr="008C145F">
        <w:rPr>
          <w:bCs/>
          <w:i/>
          <w:szCs w:val="28"/>
        </w:rPr>
        <w:t>Fracture strain</w:t>
      </w:r>
    </w:p>
    <w:p w:rsidR="00C77F93" w:rsidRPr="008C145F" w:rsidRDefault="00C77F93" w:rsidP="00D36794">
      <w:pPr>
        <w:spacing w:line="480" w:lineRule="auto"/>
        <w:rPr>
          <w:bCs/>
          <w:i/>
          <w:szCs w:val="28"/>
        </w:rPr>
      </w:pPr>
    </w:p>
    <w:p w:rsidR="00794F83" w:rsidRPr="008C145F" w:rsidRDefault="003227FC" w:rsidP="00D36794">
      <w:pPr>
        <w:spacing w:line="480" w:lineRule="auto"/>
        <w:rPr>
          <w:bCs/>
          <w:szCs w:val="28"/>
        </w:rPr>
      </w:pPr>
      <w:r w:rsidRPr="008C145F">
        <w:rPr>
          <w:bCs/>
          <w:szCs w:val="28"/>
        </w:rPr>
        <w:t>The results for fracture strain are compared</w:t>
      </w:r>
      <w:r w:rsidR="00794F83" w:rsidRPr="008C145F">
        <w:rPr>
          <w:bCs/>
          <w:szCs w:val="28"/>
        </w:rPr>
        <w:t xml:space="preserve"> between the </w:t>
      </w:r>
      <w:r w:rsidR="00AE6E79" w:rsidRPr="008C145F">
        <w:rPr>
          <w:bCs/>
          <w:szCs w:val="28"/>
        </w:rPr>
        <w:t>steady-state</w:t>
      </w:r>
      <w:r w:rsidR="00794F83" w:rsidRPr="008C145F">
        <w:rPr>
          <w:bCs/>
          <w:szCs w:val="28"/>
        </w:rPr>
        <w:t xml:space="preserve"> and </w:t>
      </w:r>
      <w:r w:rsidR="00AE6E79" w:rsidRPr="008C145F">
        <w:rPr>
          <w:bCs/>
          <w:szCs w:val="28"/>
        </w:rPr>
        <w:t>transient-state</w:t>
      </w:r>
      <w:r w:rsidR="00AD210A" w:rsidRPr="008C145F">
        <w:rPr>
          <w:bCs/>
          <w:szCs w:val="28"/>
        </w:rPr>
        <w:t xml:space="preserve"> </w:t>
      </w:r>
      <w:r w:rsidR="00794F83" w:rsidRPr="008C145F">
        <w:rPr>
          <w:bCs/>
          <w:szCs w:val="28"/>
        </w:rPr>
        <w:t>tests</w:t>
      </w:r>
      <w:r w:rsidRPr="008C145F">
        <w:rPr>
          <w:bCs/>
          <w:szCs w:val="28"/>
        </w:rPr>
        <w:t xml:space="preserve"> in Figure </w:t>
      </w:r>
      <w:r w:rsidR="003F37E9" w:rsidRPr="008C145F">
        <w:rPr>
          <w:bCs/>
          <w:szCs w:val="28"/>
        </w:rPr>
        <w:t>13</w:t>
      </w:r>
      <w:r w:rsidR="00794F83" w:rsidRPr="008C145F">
        <w:rPr>
          <w:bCs/>
          <w:szCs w:val="28"/>
        </w:rPr>
        <w:t>.</w:t>
      </w:r>
      <w:r w:rsidR="00CB4E6F" w:rsidRPr="008C145F">
        <w:rPr>
          <w:bCs/>
          <w:szCs w:val="28"/>
        </w:rPr>
        <w:t xml:space="preserve"> </w:t>
      </w:r>
      <w:r w:rsidR="00741951" w:rsidRPr="008C145F">
        <w:rPr>
          <w:bCs/>
          <w:szCs w:val="28"/>
        </w:rPr>
        <w:t>Despite there being some scatter present</w:t>
      </w:r>
      <w:r w:rsidR="007532EC" w:rsidRPr="008C145F">
        <w:rPr>
          <w:bCs/>
          <w:szCs w:val="28"/>
        </w:rPr>
        <w:t xml:space="preserve"> at temperatures between 500</w:t>
      </w:r>
      <w:r w:rsidR="00741951" w:rsidRPr="008C145F">
        <w:rPr>
          <w:bCs/>
          <w:szCs w:val="28"/>
        </w:rPr>
        <w:t>–700°C, i</w:t>
      </w:r>
      <w:r w:rsidR="000945E6" w:rsidRPr="008C145F">
        <w:rPr>
          <w:bCs/>
          <w:szCs w:val="28"/>
        </w:rPr>
        <w:t>t can be seen that the trends displayed in the steady-state data and the transient-state data agree reasonably well,</w:t>
      </w:r>
      <w:r w:rsidR="00741951" w:rsidRPr="008C145F">
        <w:rPr>
          <w:bCs/>
          <w:szCs w:val="28"/>
        </w:rPr>
        <w:t xml:space="preserve"> with ductility</w:t>
      </w:r>
      <w:r w:rsidR="000945E6" w:rsidRPr="008C145F">
        <w:rPr>
          <w:bCs/>
          <w:szCs w:val="28"/>
        </w:rPr>
        <w:t xml:space="preserve"> </w:t>
      </w:r>
      <w:r w:rsidR="00741951" w:rsidRPr="008C145F">
        <w:rPr>
          <w:bCs/>
          <w:szCs w:val="28"/>
        </w:rPr>
        <w:t>increasing with temperature up to a peak value at 800°C. For higher temperatures, ductility decreases again.</w:t>
      </w:r>
    </w:p>
    <w:p w:rsidR="0074213C" w:rsidRPr="008C145F" w:rsidRDefault="0074213C" w:rsidP="00D36794">
      <w:pPr>
        <w:spacing w:line="480" w:lineRule="auto"/>
        <w:rPr>
          <w:bCs/>
          <w:szCs w:val="28"/>
        </w:rPr>
      </w:pPr>
    </w:p>
    <w:p w:rsidR="0074213C" w:rsidRPr="008C145F" w:rsidRDefault="0074213C" w:rsidP="00D36794">
      <w:pPr>
        <w:spacing w:line="480" w:lineRule="auto"/>
        <w:rPr>
          <w:bCs/>
          <w:szCs w:val="28"/>
        </w:rPr>
      </w:pPr>
    </w:p>
    <w:p w:rsidR="0074213C" w:rsidRPr="008C145F" w:rsidRDefault="0074213C" w:rsidP="00D36794">
      <w:pPr>
        <w:spacing w:line="480" w:lineRule="auto"/>
        <w:rPr>
          <w:bCs/>
          <w:szCs w:val="28"/>
        </w:rPr>
      </w:pPr>
    </w:p>
    <w:p w:rsidR="00893676" w:rsidRPr="008C145F" w:rsidRDefault="00893676">
      <w:pPr>
        <w:rPr>
          <w:b/>
          <w:szCs w:val="28"/>
        </w:rPr>
      </w:pPr>
      <w:r w:rsidRPr="008C145F">
        <w:rPr>
          <w:szCs w:val="28"/>
        </w:rPr>
        <w:br w:type="page"/>
      </w:r>
    </w:p>
    <w:p w:rsidR="009210BB" w:rsidRPr="008C145F" w:rsidRDefault="009210BB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rFonts w:eastAsia="PMingLiU"/>
          <w:szCs w:val="28"/>
        </w:rPr>
      </w:pPr>
      <w:r w:rsidRPr="008C145F">
        <w:rPr>
          <w:rFonts w:eastAsia="PMingLiU"/>
          <w:szCs w:val="28"/>
        </w:rPr>
        <w:lastRenderedPageBreak/>
        <w:t>5. Retention factors</w:t>
      </w:r>
    </w:p>
    <w:p w:rsidR="001C067F" w:rsidRPr="008C145F" w:rsidRDefault="001C067F" w:rsidP="00D36794">
      <w:pPr>
        <w:spacing w:line="480" w:lineRule="auto"/>
      </w:pPr>
    </w:p>
    <w:p w:rsidR="00ED63FF" w:rsidRPr="008C145F" w:rsidRDefault="00ED63FF" w:rsidP="00D36794">
      <w:pPr>
        <w:spacing w:line="480" w:lineRule="auto"/>
      </w:pPr>
    </w:p>
    <w:p w:rsidR="00DB37B0" w:rsidRPr="008C145F" w:rsidRDefault="00DB37B0" w:rsidP="00D36794">
      <w:pPr>
        <w:spacing w:line="480" w:lineRule="auto"/>
      </w:pPr>
    </w:p>
    <w:p w:rsidR="00A63622" w:rsidRPr="008C145F" w:rsidRDefault="001C3F8B" w:rsidP="00D36794">
      <w:pPr>
        <w:spacing w:line="480" w:lineRule="auto"/>
      </w:pPr>
      <w:r w:rsidRPr="008C145F">
        <w:t>In this section, retention factors derived from both the steady-state and transient-state test results</w:t>
      </w:r>
      <w:r w:rsidR="002D6F5D" w:rsidRPr="008C145F">
        <w:t xml:space="preserve"> are presented and compared with those provided </w:t>
      </w:r>
      <w:r w:rsidR="009E3342" w:rsidRPr="008C145F">
        <w:t>in</w:t>
      </w:r>
      <w:r w:rsidR="002D6F5D" w:rsidRPr="008C145F">
        <w:t xml:space="preserve"> EN 1993-1-2 [5] and AS 4</w:t>
      </w:r>
      <w:r w:rsidR="00893676" w:rsidRPr="008C145F">
        <w:t>100 [6] and those reported in [9, 11</w:t>
      </w:r>
      <w:r w:rsidR="002D6F5D" w:rsidRPr="008C145F">
        <w:t>].</w:t>
      </w:r>
      <w:r w:rsidRPr="008C145F">
        <w:t xml:space="preserve"> </w:t>
      </w:r>
      <w:r w:rsidR="00FD1C37" w:rsidRPr="008C145F">
        <w:t>The r</w:t>
      </w:r>
      <w:r w:rsidR="002F7538" w:rsidRPr="008C145F">
        <w:t xml:space="preserve">etention factor </w:t>
      </w:r>
      <w:r w:rsidR="00EC7B87" w:rsidRPr="008C145F">
        <w:rPr>
          <w:i/>
        </w:rPr>
        <w:t>k</w:t>
      </w:r>
      <w:r w:rsidR="002F7538" w:rsidRPr="008C145F">
        <w:rPr>
          <w:vertAlign w:val="subscript"/>
        </w:rPr>
        <w:t>X</w:t>
      </w:r>
      <w:r w:rsidR="00FD1C37" w:rsidRPr="008C145F">
        <w:t xml:space="preserve"> for a particular material property </w:t>
      </w:r>
      <w:r w:rsidR="00FD1C37" w:rsidRPr="008C145F">
        <w:rPr>
          <w:i/>
        </w:rPr>
        <w:t>X</w:t>
      </w:r>
      <w:r w:rsidR="00FD1C37" w:rsidRPr="008C145F">
        <w:t xml:space="preserve"> of the steel </w:t>
      </w:r>
      <w:r w:rsidR="002F7538" w:rsidRPr="008C145F">
        <w:t>is</w:t>
      </w:r>
      <w:r w:rsidR="00FD1C37" w:rsidRPr="008C145F">
        <w:t xml:space="preserve"> defined as </w:t>
      </w:r>
      <w:r w:rsidR="00EC7B87" w:rsidRPr="008C145F">
        <w:rPr>
          <w:i/>
        </w:rPr>
        <w:t>k</w:t>
      </w:r>
      <w:r w:rsidR="00FD1C37" w:rsidRPr="008C145F">
        <w:rPr>
          <w:vertAlign w:val="subscript"/>
        </w:rPr>
        <w:t>X</w:t>
      </w:r>
      <w:r w:rsidR="00FD1C37" w:rsidRPr="008C145F">
        <w:t xml:space="preserve"> = </w:t>
      </w:r>
      <w:r w:rsidR="00FD1C37" w:rsidRPr="008C145F">
        <w:rPr>
          <w:i/>
        </w:rPr>
        <w:t>X</w:t>
      </w:r>
      <w:r w:rsidR="00FD1C37" w:rsidRPr="008C145F">
        <w:rPr>
          <w:rFonts w:ascii="Symbol" w:hAnsi="Symbol"/>
          <w:vertAlign w:val="subscript"/>
        </w:rPr>
        <w:t></w:t>
      </w:r>
      <w:r w:rsidR="00FD1C37" w:rsidRPr="008C145F">
        <w:rPr>
          <w:rFonts w:ascii="Symbol" w:hAnsi="Symbol"/>
          <w:vertAlign w:val="subscript"/>
        </w:rPr>
        <w:t></w:t>
      </w:r>
      <w:r w:rsidR="00FD1C37" w:rsidRPr="008C145F">
        <w:rPr>
          <w:rFonts w:ascii="Symbol" w:hAnsi="Symbol"/>
        </w:rPr>
        <w:t></w:t>
      </w:r>
      <w:r w:rsidR="00FD1C37" w:rsidRPr="008C145F">
        <w:rPr>
          <w:rFonts w:ascii="Symbol" w:hAnsi="Symbol"/>
        </w:rPr>
        <w:t></w:t>
      </w:r>
      <w:r w:rsidR="00FD1C37" w:rsidRPr="008C145F">
        <w:rPr>
          <w:i/>
        </w:rPr>
        <w:t>X</w:t>
      </w:r>
      <w:r w:rsidR="00FD1C37" w:rsidRPr="008C145F">
        <w:rPr>
          <w:vertAlign w:val="subscript"/>
        </w:rPr>
        <w:t>20°C</w:t>
      </w:r>
      <w:r w:rsidR="00FD1C37" w:rsidRPr="008C145F">
        <w:t>, i.e., the values are normalised</w:t>
      </w:r>
      <w:r w:rsidR="004C28FA" w:rsidRPr="008C145F">
        <w:t xml:space="preserve"> by</w:t>
      </w:r>
      <w:r w:rsidR="00FD1C37" w:rsidRPr="008C145F">
        <w:t xml:space="preserve"> the respective value at room temperature.</w:t>
      </w:r>
      <w:r w:rsidR="002D6F5D" w:rsidRPr="008C145F">
        <w:rPr>
          <w:lang w:eastAsia="zh-TW"/>
        </w:rPr>
        <w:t xml:space="preserve"> In EN 1993-1-2 [5], retention factors are provided for the modulus of elasticity </w:t>
      </w:r>
      <w:r w:rsidR="002D6F5D" w:rsidRPr="008C145F">
        <w:rPr>
          <w:i/>
          <w:lang w:eastAsia="zh-TW"/>
        </w:rPr>
        <w:t>E</w:t>
      </w:r>
      <w:r w:rsidR="002D6F5D" w:rsidRPr="008C145F">
        <w:rPr>
          <w:rFonts w:ascii="Symbol" w:hAnsi="Symbol"/>
          <w:vertAlign w:val="subscript"/>
          <w:lang w:eastAsia="zh-TW"/>
        </w:rPr>
        <w:t></w:t>
      </w:r>
      <w:r w:rsidR="002D6F5D" w:rsidRPr="008C145F">
        <w:rPr>
          <w:lang w:eastAsia="zh-TW"/>
        </w:rPr>
        <w:t xml:space="preserve">, 0.2% proof strength (yield strength) </w:t>
      </w:r>
      <w:r w:rsidR="002D6F5D" w:rsidRPr="008C145F">
        <w:rPr>
          <w:i/>
          <w:lang w:eastAsia="zh-TW"/>
        </w:rPr>
        <w:t>f</w:t>
      </w:r>
      <w:r w:rsidR="002D6F5D" w:rsidRPr="008C145F">
        <w:rPr>
          <w:vertAlign w:val="subscript"/>
          <w:lang w:eastAsia="zh-TW"/>
        </w:rPr>
        <w:t>0.2,</w:t>
      </w:r>
      <w:r w:rsidR="002D6F5D" w:rsidRPr="008C145F">
        <w:rPr>
          <w:rFonts w:ascii="Symbol" w:hAnsi="Symbol"/>
          <w:vertAlign w:val="subscript"/>
          <w:lang w:eastAsia="zh-TW"/>
        </w:rPr>
        <w:t></w:t>
      </w:r>
      <w:r w:rsidR="009E3342" w:rsidRPr="008C145F">
        <w:rPr>
          <w:lang w:eastAsia="zh-TW"/>
        </w:rPr>
        <w:t xml:space="preserve">, </w:t>
      </w:r>
      <w:r w:rsidR="002D6F5D" w:rsidRPr="008C145F">
        <w:rPr>
          <w:lang w:eastAsia="zh-TW"/>
        </w:rPr>
        <w:t xml:space="preserve">strength at 2% strain </w:t>
      </w:r>
      <w:r w:rsidR="002D6F5D" w:rsidRPr="008C145F">
        <w:rPr>
          <w:i/>
          <w:lang w:eastAsia="zh-TW"/>
        </w:rPr>
        <w:t>f</w:t>
      </w:r>
      <w:r w:rsidR="002D6F5D" w:rsidRPr="008C145F">
        <w:rPr>
          <w:vertAlign w:val="subscript"/>
          <w:lang w:eastAsia="zh-TW"/>
        </w:rPr>
        <w:t>2.0,</w:t>
      </w:r>
      <w:r w:rsidR="002D6F5D" w:rsidRPr="008C145F">
        <w:rPr>
          <w:rFonts w:ascii="Symbol" w:hAnsi="Symbol"/>
          <w:vertAlign w:val="subscript"/>
          <w:lang w:eastAsia="zh-TW"/>
        </w:rPr>
        <w:t></w:t>
      </w:r>
      <w:r w:rsidR="009E3342" w:rsidRPr="008C145F">
        <w:rPr>
          <w:lang w:eastAsia="zh-TW"/>
        </w:rPr>
        <w:t xml:space="preserve"> and </w:t>
      </w:r>
      <w:r w:rsidR="002D6F5D" w:rsidRPr="008C145F">
        <w:rPr>
          <w:lang w:eastAsia="zh-TW"/>
        </w:rPr>
        <w:t xml:space="preserve">ultimate strength </w:t>
      </w:r>
      <w:r w:rsidR="002D6F5D" w:rsidRPr="008C145F">
        <w:rPr>
          <w:i/>
          <w:lang w:eastAsia="zh-TW"/>
        </w:rPr>
        <w:t>f</w:t>
      </w:r>
      <w:r w:rsidR="002D6F5D" w:rsidRPr="008C145F">
        <w:rPr>
          <w:vertAlign w:val="subscript"/>
          <w:lang w:eastAsia="zh-TW"/>
        </w:rPr>
        <w:t>u</w:t>
      </w:r>
      <w:r w:rsidR="00EA4A6C" w:rsidRPr="008C145F">
        <w:rPr>
          <w:vertAlign w:val="subscript"/>
          <w:lang w:eastAsia="zh-TW"/>
        </w:rPr>
        <w:t>,</w:t>
      </w:r>
      <w:r w:rsidR="00EA4A6C" w:rsidRPr="008C145F">
        <w:rPr>
          <w:rFonts w:ascii="Symbol" w:hAnsi="Symbol"/>
          <w:vertAlign w:val="subscript"/>
          <w:lang w:eastAsia="zh-TW"/>
        </w:rPr>
        <w:t></w:t>
      </w:r>
      <w:r w:rsidR="002D6F5D" w:rsidRPr="008C145F">
        <w:rPr>
          <w:lang w:eastAsia="zh-TW"/>
        </w:rPr>
        <w:t xml:space="preserve">. The Australian Standard AS 4100 [6] provides </w:t>
      </w:r>
      <w:r w:rsidR="00263147" w:rsidRPr="008C145F">
        <w:rPr>
          <w:lang w:eastAsia="zh-TW"/>
        </w:rPr>
        <w:t xml:space="preserve">retention </w:t>
      </w:r>
      <w:r w:rsidR="002D6F5D" w:rsidRPr="008C145F">
        <w:rPr>
          <w:lang w:eastAsia="zh-TW"/>
        </w:rPr>
        <w:t xml:space="preserve">factors for the modulus of elasticity and 0.2% proof strength. </w:t>
      </w:r>
      <w:r w:rsidR="00CA6E93" w:rsidRPr="008C145F">
        <w:t xml:space="preserve">Comparison of retention factors </w:t>
      </w:r>
      <w:r w:rsidR="009E3342" w:rsidRPr="008C145F">
        <w:t>given</w:t>
      </w:r>
      <w:r w:rsidR="00CA6E93" w:rsidRPr="008C145F">
        <w:t xml:space="preserve"> </w:t>
      </w:r>
      <w:r w:rsidR="009E3342" w:rsidRPr="008C145F">
        <w:t>in</w:t>
      </w:r>
      <w:r w:rsidR="00CA6E93" w:rsidRPr="008C145F">
        <w:t xml:space="preserve"> </w:t>
      </w:r>
      <w:r w:rsidR="007F6AF7" w:rsidRPr="008C145F">
        <w:t>EN 1993-1-2</w:t>
      </w:r>
      <w:r w:rsidR="00CA6E93" w:rsidRPr="008C145F">
        <w:t xml:space="preserve"> [</w:t>
      </w:r>
      <w:r w:rsidR="00892946" w:rsidRPr="008C145F">
        <w:t>5</w:t>
      </w:r>
      <w:r w:rsidR="00CA6E93" w:rsidRPr="008C145F">
        <w:t xml:space="preserve">] </w:t>
      </w:r>
      <w:r w:rsidR="00740CEA" w:rsidRPr="008C145F">
        <w:t xml:space="preserve">with those </w:t>
      </w:r>
      <w:r w:rsidR="009E3342" w:rsidRPr="008C145F">
        <w:t>set out in</w:t>
      </w:r>
      <w:r w:rsidR="00CA6E93" w:rsidRPr="008C145F">
        <w:t xml:space="preserve"> BS 5950-8 [</w:t>
      </w:r>
      <w:r w:rsidR="00892946" w:rsidRPr="008C145F">
        <w:t>2</w:t>
      </w:r>
      <w:r w:rsidR="00893676" w:rsidRPr="008C145F">
        <w:t>7</w:t>
      </w:r>
      <w:r w:rsidR="00CA6E93" w:rsidRPr="008C145F">
        <w:t xml:space="preserve">], which provides separate factors for hot-finished and cold-formed material, show that the </w:t>
      </w:r>
      <w:r w:rsidR="007F6AF7" w:rsidRPr="008C145F">
        <w:t>EN 1993-1-2</w:t>
      </w:r>
      <w:r w:rsidR="00546927" w:rsidRPr="008C145F">
        <w:t xml:space="preserve"> [5]</w:t>
      </w:r>
      <w:r w:rsidR="00740CEA" w:rsidRPr="008C145F">
        <w:t xml:space="preserve"> factors</w:t>
      </w:r>
      <w:r w:rsidR="00CA6E93" w:rsidRPr="008C145F">
        <w:t xml:space="preserve"> are </w:t>
      </w:r>
      <w:r w:rsidR="00D75671" w:rsidRPr="008C145F">
        <w:t>the same as</w:t>
      </w:r>
      <w:r w:rsidR="00CA6E93" w:rsidRPr="008C145F">
        <w:t xml:space="preserve"> the BS 5950</w:t>
      </w:r>
      <w:r w:rsidR="003975C0" w:rsidRPr="008C145F">
        <w:t>-8</w:t>
      </w:r>
      <w:r w:rsidR="00546927" w:rsidRPr="008C145F">
        <w:t xml:space="preserve"> [</w:t>
      </w:r>
      <w:r w:rsidR="00D75671" w:rsidRPr="008C145F">
        <w:t>2</w:t>
      </w:r>
      <w:r w:rsidR="00893676" w:rsidRPr="008C145F">
        <w:t>7</w:t>
      </w:r>
      <w:r w:rsidR="00546927" w:rsidRPr="008C145F">
        <w:t>]</w:t>
      </w:r>
      <w:r w:rsidR="00CA6E93" w:rsidRPr="008C145F">
        <w:t xml:space="preserve"> values for hot-finished steel. It is </w:t>
      </w:r>
      <w:r w:rsidR="00D75671" w:rsidRPr="008C145F">
        <w:t xml:space="preserve">therefore </w:t>
      </w:r>
      <w:r w:rsidR="00263147" w:rsidRPr="008C145F">
        <w:t xml:space="preserve">assumed </w:t>
      </w:r>
      <w:r w:rsidR="00CA6E93" w:rsidRPr="008C145F">
        <w:t xml:space="preserve">that the </w:t>
      </w:r>
      <w:r w:rsidR="007F6AF7" w:rsidRPr="008C145F">
        <w:t>EN 1993-1-2</w:t>
      </w:r>
      <w:r w:rsidR="00CA6E93" w:rsidRPr="008C145F">
        <w:t xml:space="preserve"> </w:t>
      </w:r>
      <w:r w:rsidR="0028370C" w:rsidRPr="008C145F">
        <w:t xml:space="preserve">[5] </w:t>
      </w:r>
      <w:r w:rsidR="00CA6E93" w:rsidRPr="008C145F">
        <w:t xml:space="preserve">values are intended </w:t>
      </w:r>
      <w:r w:rsidR="0028370C" w:rsidRPr="008C145F">
        <w:t xml:space="preserve">for </w:t>
      </w:r>
      <w:r w:rsidR="00D75671" w:rsidRPr="008C145F">
        <w:t>application to</w:t>
      </w:r>
      <w:r w:rsidR="0028370C" w:rsidRPr="008C145F">
        <w:t xml:space="preserve"> hot-finished s</w:t>
      </w:r>
      <w:r w:rsidR="00893676" w:rsidRPr="008C145F">
        <w:t>teel, as was also assumed by [11</w:t>
      </w:r>
      <w:r w:rsidR="0028370C" w:rsidRPr="008C145F">
        <w:t>]. Where possible, comparison is</w:t>
      </w:r>
      <w:r w:rsidR="00783C0F" w:rsidRPr="008C145F">
        <w:t xml:space="preserve"> also</w:t>
      </w:r>
      <w:r w:rsidR="0028370C" w:rsidRPr="008C145F">
        <w:t xml:space="preserve"> made between the results of the </w:t>
      </w:r>
      <w:r w:rsidR="00B8694F" w:rsidRPr="008C145F">
        <w:t>present study</w:t>
      </w:r>
      <w:r w:rsidR="00893676" w:rsidRPr="008C145F">
        <w:t xml:space="preserve"> and the BS 5950-8 [27</w:t>
      </w:r>
      <w:r w:rsidR="0028370C" w:rsidRPr="008C145F">
        <w:t xml:space="preserve">] retention factors for cold-formed </w:t>
      </w:r>
      <w:r w:rsidR="002845FC" w:rsidRPr="008C145F">
        <w:t xml:space="preserve">steel </w:t>
      </w:r>
      <w:r w:rsidR="0028370C" w:rsidRPr="008C145F">
        <w:t>material.</w:t>
      </w:r>
    </w:p>
    <w:p w:rsidR="00A63622" w:rsidRPr="008C145F" w:rsidRDefault="00A63622" w:rsidP="00D36794">
      <w:pPr>
        <w:spacing w:line="480" w:lineRule="auto"/>
      </w:pPr>
    </w:p>
    <w:p w:rsidR="00163274" w:rsidRPr="008C145F" w:rsidRDefault="00163274" w:rsidP="00D36794">
      <w:pPr>
        <w:spacing w:line="480" w:lineRule="auto"/>
      </w:pPr>
    </w:p>
    <w:p w:rsidR="001C067F" w:rsidRPr="008C145F" w:rsidRDefault="001C067F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rFonts w:eastAsia="PMingLiU"/>
          <w:b w:val="0"/>
          <w:i/>
          <w:szCs w:val="28"/>
        </w:rPr>
      </w:pPr>
      <w:r w:rsidRPr="008C145F">
        <w:rPr>
          <w:rFonts w:eastAsia="PMingLiU"/>
          <w:b w:val="0"/>
          <w:i/>
          <w:szCs w:val="28"/>
        </w:rPr>
        <w:t xml:space="preserve">5.1 </w:t>
      </w:r>
      <w:r w:rsidR="00233B92" w:rsidRPr="008C145F">
        <w:rPr>
          <w:rFonts w:eastAsia="PMingLiU"/>
          <w:b w:val="0"/>
          <w:i/>
          <w:szCs w:val="28"/>
        </w:rPr>
        <w:t>Modulus of elasticity and 0.2% proof strength</w:t>
      </w:r>
    </w:p>
    <w:p w:rsidR="00163274" w:rsidRPr="008C145F" w:rsidRDefault="00163274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rFonts w:eastAsia="PMingLiU"/>
          <w:b w:val="0"/>
          <w:i/>
          <w:szCs w:val="28"/>
        </w:rPr>
      </w:pPr>
    </w:p>
    <w:p w:rsidR="001C067F" w:rsidRPr="008C145F" w:rsidRDefault="001C067F" w:rsidP="00D36794">
      <w:pPr>
        <w:spacing w:line="480" w:lineRule="auto"/>
      </w:pPr>
      <w:r w:rsidRPr="008C145F">
        <w:t>Retention factors fo</w:t>
      </w:r>
      <w:r w:rsidR="002F7538" w:rsidRPr="008C145F">
        <w:t>r modulus of elasticity</w:t>
      </w:r>
      <w:r w:rsidR="004C28FA" w:rsidRPr="008C145F">
        <w:t xml:space="preserve"> </w:t>
      </w:r>
      <w:r w:rsidR="00ED63FF" w:rsidRPr="008C145F">
        <w:rPr>
          <w:i/>
        </w:rPr>
        <w:t>k</w:t>
      </w:r>
      <w:r w:rsidR="004C28FA" w:rsidRPr="008C145F">
        <w:rPr>
          <w:vertAlign w:val="subscript"/>
        </w:rPr>
        <w:t>E</w:t>
      </w:r>
      <w:r w:rsidRPr="008C145F">
        <w:t xml:space="preserve"> are </w:t>
      </w:r>
      <w:r w:rsidR="00BD249F" w:rsidRPr="008C145F">
        <w:t>presented</w:t>
      </w:r>
      <w:r w:rsidRPr="008C145F">
        <w:t xml:space="preserve"> in</w:t>
      </w:r>
      <w:r w:rsidR="0024432A" w:rsidRPr="008C145F">
        <w:t xml:space="preserve"> Table 9 and</w:t>
      </w:r>
      <w:r w:rsidR="005D0792" w:rsidRPr="008C145F">
        <w:t xml:space="preserve"> shown in</w:t>
      </w:r>
      <w:r w:rsidRPr="008C145F">
        <w:t xml:space="preserve"> Figure </w:t>
      </w:r>
      <w:r w:rsidR="00852AD7" w:rsidRPr="008C145F">
        <w:t>1</w:t>
      </w:r>
      <w:r w:rsidR="00BD249F" w:rsidRPr="008C145F">
        <w:t>4</w:t>
      </w:r>
      <w:r w:rsidR="005D586C" w:rsidRPr="008C145F">
        <w:t>. C</w:t>
      </w:r>
      <w:r w:rsidR="005D0792" w:rsidRPr="008C145F">
        <w:t>omparison</w:t>
      </w:r>
      <w:r w:rsidR="005D586C" w:rsidRPr="008C145F">
        <w:t xml:space="preserve"> is</w:t>
      </w:r>
      <w:r w:rsidR="005D0792" w:rsidRPr="008C145F">
        <w:t xml:space="preserve"> made</w:t>
      </w:r>
      <w:r w:rsidRPr="008C145F">
        <w:t xml:space="preserve"> with </w:t>
      </w:r>
      <w:r w:rsidR="007F6AF7" w:rsidRPr="008C145F">
        <w:t>EN 1993-1-2</w:t>
      </w:r>
      <w:r w:rsidR="004C28FA" w:rsidRPr="008C145F">
        <w:t xml:space="preserve"> [</w:t>
      </w:r>
      <w:r w:rsidR="00E91BB9" w:rsidRPr="008C145F">
        <w:t>5</w:t>
      </w:r>
      <w:r w:rsidR="004C28FA" w:rsidRPr="008C145F">
        <w:t>]</w:t>
      </w:r>
      <w:r w:rsidRPr="008C145F">
        <w:t>, A</w:t>
      </w:r>
      <w:r w:rsidR="009775F3" w:rsidRPr="008C145F">
        <w:t>S</w:t>
      </w:r>
      <w:r w:rsidR="00D76006" w:rsidRPr="008C145F">
        <w:t xml:space="preserve"> </w:t>
      </w:r>
      <w:r w:rsidR="009775F3" w:rsidRPr="008C145F">
        <w:t>4100</w:t>
      </w:r>
      <w:r w:rsidR="004C28FA" w:rsidRPr="008C145F">
        <w:t xml:space="preserve"> [</w:t>
      </w:r>
      <w:r w:rsidR="00E91BB9" w:rsidRPr="008C145F">
        <w:t>6</w:t>
      </w:r>
      <w:r w:rsidR="004C28FA" w:rsidRPr="008C145F">
        <w:t>]</w:t>
      </w:r>
      <w:r w:rsidR="009775F3" w:rsidRPr="008C145F">
        <w:t xml:space="preserve"> and</w:t>
      </w:r>
      <w:r w:rsidR="00487DDE" w:rsidRPr="008C145F">
        <w:t xml:space="preserve"> the results of</w:t>
      </w:r>
      <w:r w:rsidR="009775F3" w:rsidRPr="008C145F">
        <w:t xml:space="preserve"> </w:t>
      </w:r>
      <w:r w:rsidR="00487DDE" w:rsidRPr="008C145F">
        <w:lastRenderedPageBreak/>
        <w:t>[</w:t>
      </w:r>
      <w:r w:rsidR="00DB37B0" w:rsidRPr="008C145F">
        <w:t>1</w:t>
      </w:r>
      <w:r w:rsidR="00893676" w:rsidRPr="008C145F">
        <w:t>1</w:t>
      </w:r>
      <w:r w:rsidR="00DB37B0" w:rsidRPr="008C145F">
        <w:t>, 1</w:t>
      </w:r>
      <w:r w:rsidR="00893676" w:rsidRPr="008C145F">
        <w:t>2</w:t>
      </w:r>
      <w:r w:rsidR="00487DDE" w:rsidRPr="008C145F">
        <w:t>].</w:t>
      </w:r>
      <w:r w:rsidR="00FC6B8C" w:rsidRPr="008C145F">
        <w:t xml:space="preserve"> Comparison is not made with the results of [</w:t>
      </w:r>
      <w:r w:rsidR="00893676" w:rsidRPr="008C145F">
        <w:t>9</w:t>
      </w:r>
      <w:r w:rsidR="00DB37B0" w:rsidRPr="008C145F">
        <w:t xml:space="preserve">, </w:t>
      </w:r>
      <w:r w:rsidR="00893676" w:rsidRPr="008C145F">
        <w:t>10</w:t>
      </w:r>
      <w:r w:rsidR="00FC6B8C" w:rsidRPr="008C145F">
        <w:t xml:space="preserve">] as the values reported therein are identical to the </w:t>
      </w:r>
      <w:r w:rsidR="007F6AF7" w:rsidRPr="008C145F">
        <w:t>EN 1993-1-2</w:t>
      </w:r>
      <w:r w:rsidR="00546927" w:rsidRPr="008C145F">
        <w:t xml:space="preserve"> [5]</w:t>
      </w:r>
      <w:r w:rsidR="00FC6B8C" w:rsidRPr="008C145F">
        <w:t xml:space="preserve"> retention factors.</w:t>
      </w:r>
      <w:r w:rsidR="00487DDE" w:rsidRPr="008C145F">
        <w:t xml:space="preserve"> </w:t>
      </w:r>
      <w:r w:rsidRPr="008C145F">
        <w:t>It can be seen</w:t>
      </w:r>
      <w:r w:rsidR="005D0792" w:rsidRPr="008C145F">
        <w:t xml:space="preserve"> that</w:t>
      </w:r>
      <w:r w:rsidR="002F179C" w:rsidRPr="008C145F">
        <w:t>, while there is</w:t>
      </w:r>
      <w:r w:rsidR="00765BA4" w:rsidRPr="008C145F">
        <w:t xml:space="preserve"> some scatter</w:t>
      </w:r>
      <w:r w:rsidR="00291F53" w:rsidRPr="008C145F">
        <w:t xml:space="preserve"> observed in the values obtained from</w:t>
      </w:r>
      <w:r w:rsidR="002F179C" w:rsidRPr="008C145F">
        <w:t xml:space="preserve"> certain </w:t>
      </w:r>
      <w:r w:rsidR="00717E01" w:rsidRPr="008C145F">
        <w:t>steady</w:t>
      </w:r>
      <w:r w:rsidR="00AE6E79" w:rsidRPr="008C145F">
        <w:t>-state</w:t>
      </w:r>
      <w:r w:rsidR="002F179C" w:rsidRPr="008C145F">
        <w:t xml:space="preserve"> tests, the </w:t>
      </w:r>
      <w:r w:rsidR="00A976F8" w:rsidRPr="008C145F">
        <w:t>retention factors</w:t>
      </w:r>
      <w:r w:rsidR="002F179C" w:rsidRPr="008C145F">
        <w:t xml:space="preserve"> follow a clear trend of decreas</w:t>
      </w:r>
      <w:r w:rsidR="00A976F8" w:rsidRPr="008C145F">
        <w:t xml:space="preserve">ing stiffness with temperature. </w:t>
      </w:r>
      <w:r w:rsidR="002F179C" w:rsidRPr="008C145F">
        <w:t xml:space="preserve">Overall, it </w:t>
      </w:r>
      <w:r w:rsidR="00212A37" w:rsidRPr="008C145F">
        <w:t>appears</w:t>
      </w:r>
      <w:r w:rsidR="002F179C" w:rsidRPr="008C145F">
        <w:t xml:space="preserve"> that </w:t>
      </w:r>
      <w:r w:rsidR="00FF0A6E" w:rsidRPr="008C145F">
        <w:t>AS 4100 [6]</w:t>
      </w:r>
      <w:r w:rsidR="002F179C" w:rsidRPr="008C145F">
        <w:t xml:space="preserve"> over-predicts the retention </w:t>
      </w:r>
      <w:r w:rsidR="004C28FA" w:rsidRPr="008C145F">
        <w:t>factors</w:t>
      </w:r>
      <w:r w:rsidR="00AB3735" w:rsidRPr="008C145F">
        <w:t xml:space="preserve"> for modulus of elasticity</w:t>
      </w:r>
      <w:r w:rsidR="004C28FA" w:rsidRPr="008C145F">
        <w:t xml:space="preserve">, especially </w:t>
      </w:r>
      <w:r w:rsidR="00717E01" w:rsidRPr="008C145F">
        <w:t>for temperatures higher than</w:t>
      </w:r>
      <w:r w:rsidR="004C28FA" w:rsidRPr="008C145F">
        <w:t xml:space="preserve"> 400</w:t>
      </w:r>
      <w:r w:rsidR="002F179C" w:rsidRPr="008C145F">
        <w:t>°C,</w:t>
      </w:r>
      <w:r w:rsidR="00AE1597" w:rsidRPr="008C145F">
        <w:t xml:space="preserve"> while</w:t>
      </w:r>
      <w:r w:rsidR="00BD249F" w:rsidRPr="008C145F">
        <w:t xml:space="preserve"> the</w:t>
      </w:r>
      <w:r w:rsidR="00AE1597" w:rsidRPr="008C145F">
        <w:t xml:space="preserve"> </w:t>
      </w:r>
      <w:r w:rsidR="007F6AF7" w:rsidRPr="008C145F">
        <w:t>EN 1993-1-2</w:t>
      </w:r>
      <w:r w:rsidR="00FF0A6E" w:rsidRPr="008C145F">
        <w:t xml:space="preserve"> [5]</w:t>
      </w:r>
      <w:r w:rsidR="00CA6E93" w:rsidRPr="008C145F">
        <w:t xml:space="preserve"> values</w:t>
      </w:r>
      <w:r w:rsidR="00852AD7" w:rsidRPr="008C145F">
        <w:t xml:space="preserve"> tend to agree </w:t>
      </w:r>
      <w:r w:rsidR="0058641E" w:rsidRPr="008C145F">
        <w:t>more closely</w:t>
      </w:r>
      <w:r w:rsidR="00852AD7" w:rsidRPr="008C145F">
        <w:t xml:space="preserve"> with</w:t>
      </w:r>
      <w:r w:rsidR="002F179C" w:rsidRPr="008C145F">
        <w:t xml:space="preserve"> the </w:t>
      </w:r>
      <w:r w:rsidR="00717E01" w:rsidRPr="008C145F">
        <w:t>results</w:t>
      </w:r>
      <w:r w:rsidR="002F179C" w:rsidRPr="008C145F">
        <w:t xml:space="preserve"> of the </w:t>
      </w:r>
      <w:r w:rsidR="00B8694F" w:rsidRPr="008C145F">
        <w:t>present study</w:t>
      </w:r>
      <w:r w:rsidR="00852AD7" w:rsidRPr="008C145F">
        <w:t xml:space="preserve">. It can also be seen </w:t>
      </w:r>
      <w:r w:rsidR="002F179C" w:rsidRPr="008C145F">
        <w:t xml:space="preserve">that the results of the </w:t>
      </w:r>
      <w:r w:rsidR="00B8694F" w:rsidRPr="008C145F">
        <w:t>present study</w:t>
      </w:r>
      <w:r w:rsidR="000F165A" w:rsidRPr="008C145F">
        <w:t xml:space="preserve">, especially </w:t>
      </w:r>
      <w:r w:rsidR="005923FB" w:rsidRPr="008C145F">
        <w:t xml:space="preserve">those derived </w:t>
      </w:r>
      <w:r w:rsidR="000F165A" w:rsidRPr="008C145F">
        <w:t>from tests on RHS and SHS specimens,</w:t>
      </w:r>
      <w:r w:rsidR="002F179C" w:rsidRPr="008C145F">
        <w:t xml:space="preserve"> agree</w:t>
      </w:r>
      <w:r w:rsidR="000F165A" w:rsidRPr="008C145F">
        <w:t xml:space="preserve"> well</w:t>
      </w:r>
      <w:r w:rsidR="002F179C" w:rsidRPr="008C145F">
        <w:t xml:space="preserve"> with those found by </w:t>
      </w:r>
      <w:r w:rsidR="00487DDE" w:rsidRPr="008C145F">
        <w:t>[</w:t>
      </w:r>
      <w:r w:rsidR="00DB37B0" w:rsidRPr="008C145F">
        <w:t>1</w:t>
      </w:r>
      <w:r w:rsidR="00893676" w:rsidRPr="008C145F">
        <w:t>1</w:t>
      </w:r>
      <w:r w:rsidR="00487DDE" w:rsidRPr="008C145F">
        <w:t>]</w:t>
      </w:r>
      <w:r w:rsidR="002F179C" w:rsidRPr="008C145F">
        <w:t xml:space="preserve"> for plated samples.</w:t>
      </w:r>
    </w:p>
    <w:p w:rsidR="00163274" w:rsidRPr="008C145F" w:rsidRDefault="00163274" w:rsidP="00D36794">
      <w:pPr>
        <w:spacing w:line="480" w:lineRule="auto"/>
        <w:rPr>
          <w:i/>
        </w:rPr>
      </w:pPr>
    </w:p>
    <w:p w:rsidR="00F00C69" w:rsidRPr="008C145F" w:rsidRDefault="005923FB" w:rsidP="00D36794">
      <w:pPr>
        <w:spacing w:line="480" w:lineRule="auto"/>
      </w:pPr>
      <w:r w:rsidRPr="008C145F">
        <w:t>T</w:t>
      </w:r>
      <w:r w:rsidR="001974E8" w:rsidRPr="008C145F">
        <w:t>he retention factors for</w:t>
      </w:r>
      <w:r w:rsidR="00D62190" w:rsidRPr="008C145F">
        <w:t xml:space="preserve"> the</w:t>
      </w:r>
      <w:r w:rsidR="001974E8" w:rsidRPr="008C145F">
        <w:t xml:space="preserve"> 0.2% proof strength </w:t>
      </w:r>
      <w:r w:rsidR="001974E8" w:rsidRPr="008C145F">
        <w:rPr>
          <w:i/>
        </w:rPr>
        <w:t>k</w:t>
      </w:r>
      <w:r w:rsidR="001974E8" w:rsidRPr="008C145F">
        <w:rPr>
          <w:smallCaps/>
          <w:vertAlign w:val="subscript"/>
        </w:rPr>
        <w:t>0.2</w:t>
      </w:r>
      <w:r w:rsidR="001974E8" w:rsidRPr="008C145F">
        <w:t xml:space="preserve"> are pre</w:t>
      </w:r>
      <w:r w:rsidR="00D62190" w:rsidRPr="008C145F">
        <w:t>sented in Table 10 and Figure 15</w:t>
      </w:r>
      <w:r w:rsidR="001974E8" w:rsidRPr="008C145F">
        <w:t>.</w:t>
      </w:r>
      <w:r w:rsidR="001C067F" w:rsidRPr="008C145F">
        <w:t xml:space="preserve"> </w:t>
      </w:r>
      <w:r w:rsidR="001974E8" w:rsidRPr="008C145F">
        <w:t>F</w:t>
      </w:r>
      <w:r w:rsidR="00233B92" w:rsidRPr="008C145F">
        <w:t>or t</w:t>
      </w:r>
      <w:r w:rsidR="001974E8" w:rsidRPr="008C145F">
        <w:t>emperatures</w:t>
      </w:r>
      <w:r w:rsidR="00CF59BC" w:rsidRPr="008C145F">
        <w:t xml:space="preserve"> up to 6</w:t>
      </w:r>
      <w:r w:rsidR="00963167" w:rsidRPr="008C145F">
        <w:t>00°C, the values</w:t>
      </w:r>
      <w:r w:rsidR="00CF59BC" w:rsidRPr="008C145F">
        <w:t xml:space="preserve"> of</w:t>
      </w:r>
      <w:r w:rsidR="00963167" w:rsidRPr="008C145F">
        <w:t xml:space="preserve"> </w:t>
      </w:r>
      <w:r w:rsidR="001974E8" w:rsidRPr="008C145F">
        <w:rPr>
          <w:i/>
        </w:rPr>
        <w:t>k</w:t>
      </w:r>
      <w:r w:rsidR="001974E8" w:rsidRPr="008C145F">
        <w:rPr>
          <w:vertAlign w:val="subscript"/>
        </w:rPr>
        <w:t>0.2</w:t>
      </w:r>
      <w:r w:rsidR="001C067F" w:rsidRPr="008C145F">
        <w:t xml:space="preserve"> </w:t>
      </w:r>
      <w:r w:rsidR="00D62190" w:rsidRPr="008C145F">
        <w:t>determined</w:t>
      </w:r>
      <w:r w:rsidR="001C067F" w:rsidRPr="008C145F">
        <w:t xml:space="preserve"> from the resul</w:t>
      </w:r>
      <w:r w:rsidR="00367159" w:rsidRPr="008C145F">
        <w:t xml:space="preserve">ts of the </w:t>
      </w:r>
      <w:r w:rsidR="00B8694F" w:rsidRPr="008C145F">
        <w:t>present study</w:t>
      </w:r>
      <w:r w:rsidR="00963167" w:rsidRPr="008C145F">
        <w:t xml:space="preserve"> are </w:t>
      </w:r>
      <w:r w:rsidR="00CF59BC" w:rsidRPr="008C145F">
        <w:t xml:space="preserve">slightly </w:t>
      </w:r>
      <w:r w:rsidR="00D62190" w:rsidRPr="008C145F">
        <w:t>below</w:t>
      </w:r>
      <w:r w:rsidR="00027AFC" w:rsidRPr="008C145F">
        <w:t xml:space="preserve"> the</w:t>
      </w:r>
      <w:r w:rsidR="00963167" w:rsidRPr="008C145F">
        <w:t xml:space="preserve"> </w:t>
      </w:r>
      <w:r w:rsidR="007F6AF7" w:rsidRPr="008C145F">
        <w:t>EN 1993-1-2</w:t>
      </w:r>
      <w:r w:rsidR="00E16786" w:rsidRPr="008C145F">
        <w:t xml:space="preserve"> </w:t>
      </w:r>
      <w:r w:rsidR="00027AFC" w:rsidRPr="008C145F">
        <w:t xml:space="preserve">curve </w:t>
      </w:r>
      <w:r w:rsidR="00E16786" w:rsidRPr="008C145F">
        <w:t>[</w:t>
      </w:r>
      <w:r w:rsidR="00ED63FF" w:rsidRPr="008C145F">
        <w:t>5</w:t>
      </w:r>
      <w:r w:rsidR="00E16786" w:rsidRPr="008C145F">
        <w:t>]</w:t>
      </w:r>
      <w:r w:rsidR="00027AFC" w:rsidRPr="008C145F">
        <w:t xml:space="preserve">, while for </w:t>
      </w:r>
      <w:r w:rsidR="00D62190" w:rsidRPr="008C145F">
        <w:t xml:space="preserve">temperatures higher than 600°C, </w:t>
      </w:r>
      <w:r w:rsidR="00027AFC" w:rsidRPr="008C145F">
        <w:t>the results</w:t>
      </w:r>
      <w:r w:rsidR="00757BE6" w:rsidRPr="008C145F">
        <w:t xml:space="preserve"> of the </w:t>
      </w:r>
      <w:r w:rsidR="00B8694F" w:rsidRPr="008C145F">
        <w:t xml:space="preserve">present </w:t>
      </w:r>
      <w:r w:rsidR="00D62190" w:rsidRPr="008C145F">
        <w:t>study are marginally above the code provisions</w:t>
      </w:r>
      <w:r w:rsidR="00027AFC" w:rsidRPr="008C145F">
        <w:t xml:space="preserve">. </w:t>
      </w:r>
      <w:r w:rsidR="00D62190" w:rsidRPr="008C145F">
        <w:t>The retention factors set out in</w:t>
      </w:r>
      <w:r w:rsidR="00FE0A84" w:rsidRPr="008C145F">
        <w:t xml:space="preserve"> </w:t>
      </w:r>
      <w:r w:rsidR="00FB5890" w:rsidRPr="008C145F">
        <w:t>AS 4100 [6]</w:t>
      </w:r>
      <w:r w:rsidR="00FE0A84" w:rsidRPr="008C145F">
        <w:t xml:space="preserve"> </w:t>
      </w:r>
      <w:r w:rsidR="003B2E14" w:rsidRPr="008C145F">
        <w:t xml:space="preserve">generally </w:t>
      </w:r>
      <w:r w:rsidR="00963167" w:rsidRPr="008C145F">
        <w:t xml:space="preserve">provide a lower bound to the test results </w:t>
      </w:r>
      <w:r w:rsidR="00FE0A84" w:rsidRPr="008C145F">
        <w:t>between 300</w:t>
      </w:r>
      <w:r w:rsidR="00AA1C51" w:rsidRPr="008C145F">
        <w:t>–</w:t>
      </w:r>
      <w:r w:rsidR="004C28FA" w:rsidRPr="008C145F">
        <w:t>6</w:t>
      </w:r>
      <w:r w:rsidR="00FB5890" w:rsidRPr="008C145F">
        <w:t>00°C</w:t>
      </w:r>
      <w:r w:rsidR="00027AFC" w:rsidRPr="008C145F">
        <w:t xml:space="preserve"> and align well for temperatures above this level.</w:t>
      </w:r>
      <w:r w:rsidR="003B2E14" w:rsidRPr="008C145F">
        <w:t xml:space="preserve"> The additional test results from the literature </w:t>
      </w:r>
      <w:r w:rsidR="00893676" w:rsidRPr="008C145F">
        <w:t>on cold-formed material (S355 [9] and G450 [11</w:t>
      </w:r>
      <w:r w:rsidR="003B2E14" w:rsidRPr="008C145F">
        <w:t>] steel) follow similar trends to the results of the present study, though are lower at higher temperatures.</w:t>
      </w:r>
      <w:r w:rsidR="00C43256" w:rsidRPr="008C145F">
        <w:t xml:space="preserve"> </w:t>
      </w:r>
      <w:r w:rsidR="003B2E14" w:rsidRPr="008C145F">
        <w:t>Overall</w:t>
      </w:r>
      <w:r w:rsidR="00CF59BC" w:rsidRPr="008C145F">
        <w:t>, the values proposed by EN 1993-1-2 [5] for hot-rolled sections are</w:t>
      </w:r>
      <w:r w:rsidR="003B2E14" w:rsidRPr="008C145F">
        <w:t xml:space="preserve"> deemed</w:t>
      </w:r>
      <w:r w:rsidR="00CF59BC" w:rsidRPr="008C145F">
        <w:t xml:space="preserve"> suitable for </w:t>
      </w:r>
      <w:r w:rsidR="003B2E14" w:rsidRPr="008C145F">
        <w:t>application to</w:t>
      </w:r>
      <w:r w:rsidR="00CF59BC" w:rsidRPr="008C145F">
        <w:t xml:space="preserve"> cold-</w:t>
      </w:r>
      <w:r w:rsidR="003B2E14" w:rsidRPr="008C145F">
        <w:t>formed</w:t>
      </w:r>
      <w:r w:rsidR="00CF59BC" w:rsidRPr="008C145F">
        <w:t xml:space="preserve"> </w:t>
      </w:r>
      <w:r w:rsidR="003B2E14" w:rsidRPr="008C145F">
        <w:t>material</w:t>
      </w:r>
      <w:r w:rsidR="00CF59BC" w:rsidRPr="008C145F">
        <w:t>. Overall, t</w:t>
      </w:r>
      <w:r w:rsidR="00C43256" w:rsidRPr="008C145F">
        <w:t xml:space="preserve">here is good agreement </w:t>
      </w:r>
      <w:r w:rsidR="00EF29A1" w:rsidRPr="008C145F">
        <w:t xml:space="preserve">across the </w:t>
      </w:r>
      <w:r w:rsidR="00963A8D" w:rsidRPr="008C145F">
        <w:t>tested</w:t>
      </w:r>
      <w:r w:rsidR="00EF29A1" w:rsidRPr="008C145F">
        <w:t xml:space="preserve"> temperature range </w:t>
      </w:r>
      <w:r w:rsidR="00C43256" w:rsidRPr="008C145F">
        <w:t xml:space="preserve">between the results of the </w:t>
      </w:r>
      <w:r w:rsidR="00B8694F" w:rsidRPr="008C145F">
        <w:t>present study</w:t>
      </w:r>
      <w:r w:rsidR="00893676" w:rsidRPr="008C145F">
        <w:t xml:space="preserve"> and the results of [9</w:t>
      </w:r>
      <w:r w:rsidR="00C43256" w:rsidRPr="008C145F">
        <w:t xml:space="preserve">] </w:t>
      </w:r>
      <w:r w:rsidR="00EF29A1" w:rsidRPr="008C145F">
        <w:t>for</w:t>
      </w:r>
      <w:r w:rsidR="00C43256" w:rsidRPr="008C145F">
        <w:t xml:space="preserve"> </w:t>
      </w:r>
      <w:r w:rsidR="00963167" w:rsidRPr="008C145F">
        <w:t xml:space="preserve">grade </w:t>
      </w:r>
      <w:r w:rsidR="00C43256" w:rsidRPr="008C145F">
        <w:t xml:space="preserve">S355J2H </w:t>
      </w:r>
      <w:r w:rsidR="00963167" w:rsidRPr="008C145F">
        <w:t>steel and</w:t>
      </w:r>
      <w:r w:rsidR="00C43256" w:rsidRPr="008C145F">
        <w:t xml:space="preserve"> </w:t>
      </w:r>
      <w:r w:rsidR="00893676" w:rsidRPr="008C145F">
        <w:t>[11</w:t>
      </w:r>
      <w:r w:rsidR="00963167" w:rsidRPr="008C145F">
        <w:t>] for grade G450 steel.</w:t>
      </w:r>
    </w:p>
    <w:p w:rsidR="00B7258F" w:rsidRPr="008C145F" w:rsidRDefault="00B7258F" w:rsidP="00D36794">
      <w:pPr>
        <w:spacing w:line="480" w:lineRule="auto"/>
      </w:pPr>
    </w:p>
    <w:p w:rsidR="00F00C69" w:rsidRPr="008C145F" w:rsidRDefault="00F00C69" w:rsidP="00D36794">
      <w:pPr>
        <w:spacing w:line="480" w:lineRule="auto"/>
      </w:pPr>
    </w:p>
    <w:p w:rsidR="00D845ED" w:rsidRPr="008C145F" w:rsidRDefault="00FC6B8C" w:rsidP="00D36794">
      <w:pPr>
        <w:spacing w:line="480" w:lineRule="auto"/>
        <w:rPr>
          <w:i/>
        </w:rPr>
      </w:pPr>
      <w:r w:rsidRPr="008C145F">
        <w:rPr>
          <w:i/>
        </w:rPr>
        <w:lastRenderedPageBreak/>
        <w:t>5.</w:t>
      </w:r>
      <w:r w:rsidR="00701E9E" w:rsidRPr="008C145F">
        <w:rPr>
          <w:i/>
        </w:rPr>
        <w:t>2</w:t>
      </w:r>
      <w:r w:rsidR="00DB37B0" w:rsidRPr="008C145F">
        <w:rPr>
          <w:i/>
        </w:rPr>
        <w:t xml:space="preserve"> </w:t>
      </w:r>
      <w:r w:rsidR="00630442" w:rsidRPr="008C145F">
        <w:rPr>
          <w:i/>
        </w:rPr>
        <w:t>Strength at 2% strain and ultimate strength</w:t>
      </w:r>
    </w:p>
    <w:p w:rsidR="00163274" w:rsidRPr="008C145F" w:rsidRDefault="00163274" w:rsidP="00D36794">
      <w:pPr>
        <w:spacing w:line="480" w:lineRule="auto"/>
        <w:rPr>
          <w:i/>
        </w:rPr>
      </w:pPr>
    </w:p>
    <w:p w:rsidR="00630442" w:rsidRPr="008C145F" w:rsidRDefault="00630442" w:rsidP="00D36794">
      <w:pPr>
        <w:spacing w:line="480" w:lineRule="auto"/>
      </w:pPr>
      <w:r w:rsidRPr="008C145F">
        <w:t xml:space="preserve">Since </w:t>
      </w:r>
      <w:r w:rsidR="00556D0D" w:rsidRPr="008C145F">
        <w:t xml:space="preserve">retention factors for </w:t>
      </w:r>
      <w:r w:rsidRPr="008C145F">
        <w:t>strength at 2% strain</w:t>
      </w:r>
      <w:r w:rsidR="00556D0D" w:rsidRPr="008C145F">
        <w:t xml:space="preserve"> </w:t>
      </w:r>
      <w:r w:rsidR="00556D0D" w:rsidRPr="008C145F">
        <w:rPr>
          <w:i/>
        </w:rPr>
        <w:t>k</w:t>
      </w:r>
      <w:r w:rsidR="00556D0D" w:rsidRPr="008C145F">
        <w:rPr>
          <w:vertAlign w:val="subscript"/>
        </w:rPr>
        <w:t>2.0</w:t>
      </w:r>
      <w:r w:rsidR="00556D0D" w:rsidRPr="008C145F">
        <w:t xml:space="preserve"> are not provided</w:t>
      </w:r>
      <w:r w:rsidRPr="008C145F">
        <w:t xml:space="preserve"> </w:t>
      </w:r>
      <w:r w:rsidR="006F5EB1" w:rsidRPr="008C145F">
        <w:t>by</w:t>
      </w:r>
      <w:r w:rsidRPr="008C145F">
        <w:t xml:space="preserve"> AS 4100</w:t>
      </w:r>
      <w:r w:rsidR="006F5EB1" w:rsidRPr="008C145F">
        <w:t xml:space="preserve"> [6]</w:t>
      </w:r>
      <w:r w:rsidRPr="008C145F">
        <w:t xml:space="preserve">, comparison of </w:t>
      </w:r>
      <w:r w:rsidRPr="008C145F">
        <w:rPr>
          <w:i/>
        </w:rPr>
        <w:t>k</w:t>
      </w:r>
      <w:r w:rsidRPr="008C145F">
        <w:rPr>
          <w:vertAlign w:val="subscript"/>
        </w:rPr>
        <w:t>2.0</w:t>
      </w:r>
      <w:r w:rsidRPr="008C145F">
        <w:t xml:space="preserve"> is made with the results of [1</w:t>
      </w:r>
      <w:r w:rsidR="00893676" w:rsidRPr="008C145F">
        <w:t>1</w:t>
      </w:r>
      <w:r w:rsidRPr="008C145F">
        <w:t xml:space="preserve">], </w:t>
      </w:r>
      <w:r w:rsidR="00976762" w:rsidRPr="008C145F">
        <w:t xml:space="preserve">the provisions </w:t>
      </w:r>
      <w:r w:rsidRPr="008C145F">
        <w:t xml:space="preserve">EN 1993-1-2 [5] </w:t>
      </w:r>
      <w:r w:rsidR="00976762" w:rsidRPr="008C145F">
        <w:t>and the provisions of</w:t>
      </w:r>
      <w:r w:rsidRPr="008C145F">
        <w:t xml:space="preserve"> BS</w:t>
      </w:r>
      <w:r w:rsidR="00664ACD" w:rsidRPr="008C145F">
        <w:t xml:space="preserve"> </w:t>
      </w:r>
      <w:r w:rsidRPr="008C145F">
        <w:t xml:space="preserve">5950-8 </w:t>
      </w:r>
      <w:r w:rsidR="00893676" w:rsidRPr="008C145F">
        <w:t>[27</w:t>
      </w:r>
      <w:r w:rsidRPr="008C145F">
        <w:t xml:space="preserve">], which </w:t>
      </w:r>
      <w:r w:rsidR="00003EE9" w:rsidRPr="008C145F">
        <w:t>specifies</w:t>
      </w:r>
      <w:r w:rsidRPr="008C145F">
        <w:t xml:space="preserve"> </w:t>
      </w:r>
      <w:r w:rsidR="00556D0D" w:rsidRPr="008C145F">
        <w:t xml:space="preserve">distinct </w:t>
      </w:r>
      <w:r w:rsidRPr="008C145F">
        <w:t>retention factors for the strength of stee</w:t>
      </w:r>
      <w:r w:rsidR="00556D0D" w:rsidRPr="008C145F">
        <w:t xml:space="preserve">l at 0.5%, 1.5% and 2.0% strain </w:t>
      </w:r>
      <w:r w:rsidRPr="008C145F">
        <w:t>for cold-formed steel material.</w:t>
      </w:r>
      <w:r w:rsidR="00556D0D" w:rsidRPr="008C145F">
        <w:t xml:space="preserve"> </w:t>
      </w:r>
      <w:r w:rsidRPr="008C145F">
        <w:t xml:space="preserve">The retention factors for strength at 2% strain </w:t>
      </w:r>
      <w:r w:rsidR="00C85E6F" w:rsidRPr="008C145F">
        <w:t xml:space="preserve">derived from the steady-state and transient-state tests </w:t>
      </w:r>
      <w:r w:rsidRPr="008C145F">
        <w:t xml:space="preserve">are </w:t>
      </w:r>
      <w:r w:rsidR="00C85E6F" w:rsidRPr="008C145F">
        <w:t>presented</w:t>
      </w:r>
      <w:r w:rsidRPr="008C145F">
        <w:t xml:space="preserve"> in Table 1</w:t>
      </w:r>
      <w:r w:rsidR="00DA4BB3" w:rsidRPr="008C145F">
        <w:t>1</w:t>
      </w:r>
      <w:r w:rsidR="001521D3" w:rsidRPr="008C145F">
        <w:t xml:space="preserve"> and Figure </w:t>
      </w:r>
      <w:r w:rsidR="00664ACD" w:rsidRPr="008C145F">
        <w:t>16</w:t>
      </w:r>
      <w:r w:rsidRPr="008C145F">
        <w:t xml:space="preserve">. </w:t>
      </w:r>
      <w:r w:rsidR="006923C4" w:rsidRPr="008C145F">
        <w:t>As was found for</w:t>
      </w:r>
      <w:r w:rsidR="00742F1C" w:rsidRPr="008C145F">
        <w:t xml:space="preserve"> </w:t>
      </w:r>
      <w:r w:rsidR="00742F1C" w:rsidRPr="008C145F">
        <w:rPr>
          <w:i/>
        </w:rPr>
        <w:t>k</w:t>
      </w:r>
      <w:r w:rsidR="00742F1C" w:rsidRPr="008C145F">
        <w:rPr>
          <w:vertAlign w:val="subscript"/>
        </w:rPr>
        <w:t>0.2</w:t>
      </w:r>
      <w:r w:rsidR="006923C4" w:rsidRPr="008C145F">
        <w:t xml:space="preserve">, for temperatures up to </w:t>
      </w:r>
      <w:r w:rsidR="00742F1C" w:rsidRPr="008C145F">
        <w:t>400°C,</w:t>
      </w:r>
      <w:r w:rsidR="006923C4" w:rsidRPr="008C145F">
        <w:t xml:space="preserve"> the retention factors for strength at 2% </w:t>
      </w:r>
      <w:r w:rsidR="00713F06" w:rsidRPr="008C145F">
        <w:t>strain</w:t>
      </w:r>
      <w:r w:rsidR="006923C4" w:rsidRPr="008C145F">
        <w:t xml:space="preserve"> are </w:t>
      </w:r>
      <w:r w:rsidR="00C761C1" w:rsidRPr="008C145F">
        <w:t xml:space="preserve">slightly </w:t>
      </w:r>
      <w:r w:rsidR="00664ACD" w:rsidRPr="008C145F">
        <w:t>below</w:t>
      </w:r>
      <w:r w:rsidR="00471B70" w:rsidRPr="008C145F">
        <w:t xml:space="preserve"> the</w:t>
      </w:r>
      <w:r w:rsidR="006923C4" w:rsidRPr="008C145F">
        <w:t xml:space="preserve"> EN 1993-1-2 [5]</w:t>
      </w:r>
      <w:r w:rsidR="00893676" w:rsidRPr="008C145F">
        <w:t xml:space="preserve"> and BS 5950-8 [27</w:t>
      </w:r>
      <w:r w:rsidR="00664ACD" w:rsidRPr="008C145F">
        <w:t>]</w:t>
      </w:r>
      <w:r w:rsidR="00471B70" w:rsidRPr="008C145F">
        <w:t xml:space="preserve"> curve</w:t>
      </w:r>
      <w:r w:rsidR="00664ACD" w:rsidRPr="008C145F">
        <w:t>s</w:t>
      </w:r>
      <w:r w:rsidR="00E06DDB" w:rsidRPr="008C145F">
        <w:t xml:space="preserve">. </w:t>
      </w:r>
      <w:r w:rsidR="006923C4" w:rsidRPr="008C145F">
        <w:t>For temperatures above 400°C</w:t>
      </w:r>
      <w:r w:rsidRPr="008C145F">
        <w:t>,</w:t>
      </w:r>
      <w:r w:rsidR="006923C4" w:rsidRPr="008C145F">
        <w:t xml:space="preserve"> the retention factors </w:t>
      </w:r>
      <w:r w:rsidR="00742F1C" w:rsidRPr="008C145F">
        <w:t xml:space="preserve">from </w:t>
      </w:r>
      <w:r w:rsidR="006923C4" w:rsidRPr="008C145F">
        <w:t>BS 5950-8</w:t>
      </w:r>
      <w:r w:rsidR="00893676" w:rsidRPr="008C145F">
        <w:t xml:space="preserve"> [27</w:t>
      </w:r>
      <w:r w:rsidR="003C3481" w:rsidRPr="008C145F">
        <w:t>]</w:t>
      </w:r>
      <w:r w:rsidR="006923C4" w:rsidRPr="008C145F">
        <w:t xml:space="preserve"> provide a</w:t>
      </w:r>
      <w:r w:rsidRPr="008C145F">
        <w:t xml:space="preserve"> lower bound to the results of the </w:t>
      </w:r>
      <w:r w:rsidR="00B8694F" w:rsidRPr="008C145F">
        <w:t>present study</w:t>
      </w:r>
      <w:r w:rsidR="006923C4" w:rsidRPr="008C145F">
        <w:t xml:space="preserve">, while the EN 1993-1-2 [5] </w:t>
      </w:r>
      <w:r w:rsidR="00300C03" w:rsidRPr="008C145F">
        <w:t xml:space="preserve">curve </w:t>
      </w:r>
      <w:r w:rsidR="006923C4" w:rsidRPr="008C145F">
        <w:t>slightly over-predict</w:t>
      </w:r>
      <w:r w:rsidR="00C761C1" w:rsidRPr="008C145F">
        <w:t xml:space="preserve"> the </w:t>
      </w:r>
      <w:r w:rsidR="00300C03" w:rsidRPr="008C145F">
        <w:t>retention factors</w:t>
      </w:r>
      <w:r w:rsidRPr="008C145F">
        <w:t xml:space="preserve">. </w:t>
      </w:r>
      <w:r w:rsidR="006923C4" w:rsidRPr="008C145F">
        <w:t>However</w:t>
      </w:r>
      <w:r w:rsidR="001521D3" w:rsidRPr="008C145F">
        <w:t>,</w:t>
      </w:r>
      <w:r w:rsidR="00C761C1" w:rsidRPr="008C145F">
        <w:t xml:space="preserve"> overall,</w:t>
      </w:r>
      <w:r w:rsidR="001521D3" w:rsidRPr="008C145F">
        <w:t xml:space="preserve"> the</w:t>
      </w:r>
      <w:r w:rsidRPr="008C145F">
        <w:t xml:space="preserve"> </w:t>
      </w:r>
      <w:r w:rsidR="00742F1C" w:rsidRPr="008C145F">
        <w:t xml:space="preserve">values for </w:t>
      </w:r>
      <w:r w:rsidR="00742F1C" w:rsidRPr="008C145F">
        <w:rPr>
          <w:i/>
        </w:rPr>
        <w:t>k</w:t>
      </w:r>
      <w:r w:rsidR="00742F1C" w:rsidRPr="008C145F">
        <w:rPr>
          <w:vertAlign w:val="subscript"/>
        </w:rPr>
        <w:t>2.0</w:t>
      </w:r>
      <w:r w:rsidRPr="008C145F">
        <w:t xml:space="preserve"> </w:t>
      </w:r>
      <w:r w:rsidR="006923C4" w:rsidRPr="008C145F">
        <w:t>from EN 1993-1-2</w:t>
      </w:r>
      <w:r w:rsidR="003C3481" w:rsidRPr="008C145F">
        <w:t xml:space="preserve"> [5]</w:t>
      </w:r>
      <w:r w:rsidR="006923C4" w:rsidRPr="008C145F">
        <w:t xml:space="preserve"> </w:t>
      </w:r>
      <w:r w:rsidRPr="008C145F">
        <w:t xml:space="preserve">agree satisfactorily with </w:t>
      </w:r>
      <w:r w:rsidR="001521D3" w:rsidRPr="008C145F">
        <w:t xml:space="preserve">the results of the </w:t>
      </w:r>
      <w:r w:rsidR="00B8694F" w:rsidRPr="008C145F">
        <w:t>present study</w:t>
      </w:r>
      <w:r w:rsidR="001521D3" w:rsidRPr="008C145F">
        <w:t>.</w:t>
      </w:r>
      <w:r w:rsidR="00C761C1" w:rsidRPr="008C145F">
        <w:t xml:space="preserve"> It can be seen that the results of </w:t>
      </w:r>
      <w:r w:rsidR="00893676" w:rsidRPr="008C145F">
        <w:t>[11</w:t>
      </w:r>
      <w:r w:rsidR="00022197" w:rsidRPr="008C145F">
        <w:t xml:space="preserve">] </w:t>
      </w:r>
      <w:r w:rsidR="00456385" w:rsidRPr="008C145F">
        <w:t>for</w:t>
      </w:r>
      <w:r w:rsidR="00022197" w:rsidRPr="008C145F">
        <w:t xml:space="preserve"> plated </w:t>
      </w:r>
      <w:r w:rsidR="00456385" w:rsidRPr="008C145F">
        <w:t xml:space="preserve">grade G450 </w:t>
      </w:r>
      <w:r w:rsidR="00664ACD" w:rsidRPr="008C145F">
        <w:t>material</w:t>
      </w:r>
      <w:r w:rsidR="00951E62" w:rsidRPr="008C145F">
        <w:t>, which align well</w:t>
      </w:r>
      <w:r w:rsidR="00C761C1" w:rsidRPr="008C145F">
        <w:t xml:space="preserve"> with EN 1993-1-2 [5]</w:t>
      </w:r>
      <w:r w:rsidR="00951E62" w:rsidRPr="008C145F">
        <w:t xml:space="preserve">, are also in good agreement with the results of the </w:t>
      </w:r>
      <w:r w:rsidR="00B8694F" w:rsidRPr="008C145F">
        <w:t>present study</w:t>
      </w:r>
      <w:r w:rsidR="00951E62" w:rsidRPr="008C145F">
        <w:t>.</w:t>
      </w:r>
    </w:p>
    <w:p w:rsidR="00630442" w:rsidRPr="008C145F" w:rsidRDefault="00630442" w:rsidP="00D36794">
      <w:pPr>
        <w:spacing w:line="480" w:lineRule="auto"/>
      </w:pPr>
    </w:p>
    <w:p w:rsidR="001C067F" w:rsidRPr="008C145F" w:rsidRDefault="00D845ED" w:rsidP="00D36794">
      <w:pPr>
        <w:spacing w:line="480" w:lineRule="auto"/>
      </w:pPr>
      <w:r w:rsidRPr="008C145F">
        <w:t>R</w:t>
      </w:r>
      <w:r w:rsidR="001C067F" w:rsidRPr="008C145F">
        <w:t xml:space="preserve">etention factors </w:t>
      </w:r>
      <w:r w:rsidRPr="008C145F">
        <w:t>for ultimate strength</w:t>
      </w:r>
      <w:r w:rsidR="00704FF9" w:rsidRPr="008C145F">
        <w:t xml:space="preserve"> </w:t>
      </w:r>
      <w:r w:rsidR="00ED63FF" w:rsidRPr="008C145F">
        <w:rPr>
          <w:i/>
        </w:rPr>
        <w:t>k</w:t>
      </w:r>
      <w:r w:rsidR="00704FF9" w:rsidRPr="008C145F">
        <w:rPr>
          <w:vertAlign w:val="subscript"/>
        </w:rPr>
        <w:t>u</w:t>
      </w:r>
      <w:r w:rsidRPr="008C145F">
        <w:t xml:space="preserve"> </w:t>
      </w:r>
      <w:r w:rsidR="001C067F" w:rsidRPr="008C145F">
        <w:t>are shown in</w:t>
      </w:r>
      <w:r w:rsidR="0024432A" w:rsidRPr="008C145F">
        <w:t xml:space="preserve"> Table 1</w:t>
      </w:r>
      <w:r w:rsidR="00DA4BB3" w:rsidRPr="008C145F">
        <w:t>2</w:t>
      </w:r>
      <w:r w:rsidR="0024432A" w:rsidRPr="008C145F">
        <w:t xml:space="preserve"> and</w:t>
      </w:r>
      <w:r w:rsidR="001C067F" w:rsidRPr="008C145F">
        <w:t xml:space="preserve"> </w:t>
      </w:r>
      <w:r w:rsidR="003C3A3A" w:rsidRPr="008C145F">
        <w:t>are compared in Figure 17</w:t>
      </w:r>
      <w:r w:rsidR="00713F06" w:rsidRPr="008C145F">
        <w:t xml:space="preserve"> w</w:t>
      </w:r>
      <w:r w:rsidR="00704FF9" w:rsidRPr="008C145F">
        <w:t>ith those from Appendix A of EN 199</w:t>
      </w:r>
      <w:r w:rsidR="001C067F" w:rsidRPr="008C145F">
        <w:t>3-1-2</w:t>
      </w:r>
      <w:r w:rsidR="004C0E89" w:rsidRPr="008C145F">
        <w:t xml:space="preserve"> [5]</w:t>
      </w:r>
      <w:r w:rsidR="001C067F" w:rsidRPr="008C145F">
        <w:t xml:space="preserve"> and a fitted formula for ultimate strength </w:t>
      </w:r>
      <w:r w:rsidR="003C3A3A" w:rsidRPr="008C145F">
        <w:t>proposed</w:t>
      </w:r>
      <w:r w:rsidR="001C067F" w:rsidRPr="008C145F">
        <w:t xml:space="preserve"> by </w:t>
      </w:r>
      <w:r w:rsidR="00487DDE" w:rsidRPr="008C145F">
        <w:t>[</w:t>
      </w:r>
      <w:r w:rsidR="00DB37B0" w:rsidRPr="008C145F">
        <w:t>1</w:t>
      </w:r>
      <w:r w:rsidR="00893676" w:rsidRPr="008C145F">
        <w:t>1</w:t>
      </w:r>
      <w:r w:rsidR="00487DDE" w:rsidRPr="008C145F">
        <w:t>]</w:t>
      </w:r>
      <w:r w:rsidR="001C067F" w:rsidRPr="008C145F">
        <w:t xml:space="preserve"> of the form</w:t>
      </w:r>
    </w:p>
    <w:p w:rsidR="001C067F" w:rsidRPr="008C145F" w:rsidRDefault="008C145F" w:rsidP="00D36794">
      <w:pPr>
        <w:keepNext/>
        <w:spacing w:line="480" w:lineRule="auto"/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θ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u,20°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</w:rPr>
            <m:t>=a-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θ</m:t>
                      </m:r>
                      <m:r>
                        <w:rPr>
                          <w:rFonts w:ascii="Cambria Math" w:hAnsi="Cambria Math"/>
                        </w:rPr>
                        <m:t>-b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c</m:t>
              </m:r>
            </m:den>
          </m:f>
          <m:r>
            <w:rPr>
              <w:rFonts w:ascii="Cambria Math" w:hAnsi="Cambria Math"/>
            </w:rPr>
            <m:t>,                                        (1)</m:t>
          </m:r>
        </m:oMath>
      </m:oMathPara>
    </w:p>
    <w:p w:rsidR="001C067F" w:rsidRPr="008C145F" w:rsidRDefault="00704FF9" w:rsidP="00D36794">
      <w:pPr>
        <w:spacing w:line="480" w:lineRule="auto"/>
      </w:pPr>
      <w:r w:rsidRPr="008C145F">
        <w:t xml:space="preserve">where </w:t>
      </w:r>
      <w:r w:rsidRPr="008C145F">
        <w:rPr>
          <w:i/>
        </w:rPr>
        <w:t>a</w:t>
      </w:r>
      <w:r w:rsidRPr="008C145F">
        <w:t xml:space="preserve">, </w:t>
      </w:r>
      <w:r w:rsidRPr="008C145F">
        <w:rPr>
          <w:i/>
        </w:rPr>
        <w:t>b</w:t>
      </w:r>
      <w:r w:rsidRPr="008C145F">
        <w:t xml:space="preserve">, </w:t>
      </w:r>
      <w:r w:rsidRPr="008C145F">
        <w:rPr>
          <w:i/>
        </w:rPr>
        <w:t>c</w:t>
      </w:r>
      <w:r w:rsidRPr="008C145F">
        <w:t xml:space="preserve"> and </w:t>
      </w:r>
      <w:r w:rsidRPr="008C145F">
        <w:rPr>
          <w:i/>
        </w:rPr>
        <w:t>n</w:t>
      </w:r>
      <w:r w:rsidRPr="008C145F">
        <w:t xml:space="preserve"> are constants derived from </w:t>
      </w:r>
      <w:r w:rsidR="004C0E89" w:rsidRPr="008C145F">
        <w:t>regression</w:t>
      </w:r>
      <w:r w:rsidR="00F858BB" w:rsidRPr="008C145F">
        <w:t>,</w:t>
      </w:r>
      <w:r w:rsidR="003C3A3A" w:rsidRPr="008C145F">
        <w:t xml:space="preserve"> with values </w:t>
      </w:r>
      <w:r w:rsidR="00893676" w:rsidRPr="008C145F">
        <w:t>recommended by [11</w:t>
      </w:r>
      <w:r w:rsidR="00D3248F" w:rsidRPr="008C145F">
        <w:t xml:space="preserve">] based on their tests on cold-formed material </w:t>
      </w:r>
      <w:r w:rsidR="003C3A3A" w:rsidRPr="008C145F">
        <w:t xml:space="preserve">of </w:t>
      </w:r>
      <w:r w:rsidR="003C3A3A" w:rsidRPr="008C145F">
        <w:rPr>
          <w:i/>
        </w:rPr>
        <w:t>a</w:t>
      </w:r>
      <w:r w:rsidR="003C3A3A" w:rsidRPr="008C145F">
        <w:t xml:space="preserve"> = 1.0, </w:t>
      </w:r>
      <w:r w:rsidR="003C3A3A" w:rsidRPr="008C145F">
        <w:rPr>
          <w:i/>
        </w:rPr>
        <w:t>b</w:t>
      </w:r>
      <w:r w:rsidR="003C3A3A" w:rsidRPr="008C145F">
        <w:t xml:space="preserve"> = 22</w:t>
      </w:r>
      <w:r w:rsidR="00F858BB" w:rsidRPr="008C145F">
        <w:t>°C</w:t>
      </w:r>
      <w:r w:rsidR="003C3A3A" w:rsidRPr="008C145F">
        <w:t xml:space="preserve">, </w:t>
      </w:r>
      <w:r w:rsidR="003C3A3A" w:rsidRPr="008C145F">
        <w:rPr>
          <w:i/>
        </w:rPr>
        <w:t>c</w:t>
      </w:r>
      <w:r w:rsidR="003C3A3A" w:rsidRPr="008C145F">
        <w:t xml:space="preserve"> = 5.6 × 10</w:t>
      </w:r>
      <w:r w:rsidR="003C3A3A" w:rsidRPr="008C145F">
        <w:rPr>
          <w:vertAlign w:val="superscript"/>
        </w:rPr>
        <w:t>8</w:t>
      </w:r>
      <w:r w:rsidR="003C3A3A" w:rsidRPr="008C145F">
        <w:t xml:space="preserve"> and </w:t>
      </w:r>
      <w:r w:rsidR="003C3A3A" w:rsidRPr="008C145F">
        <w:rPr>
          <w:i/>
        </w:rPr>
        <w:t>n</w:t>
      </w:r>
      <w:r w:rsidR="003C3A3A" w:rsidRPr="008C145F">
        <w:t xml:space="preserve"> = 3</w:t>
      </w:r>
      <w:r w:rsidR="00F858BB" w:rsidRPr="008C145F">
        <w:t xml:space="preserve"> for 22°C ≤ </w:t>
      </w:r>
      <w:r w:rsidR="00F858BB" w:rsidRPr="008C145F">
        <w:rPr>
          <w:rFonts w:ascii="Symbol" w:hAnsi="Symbol"/>
        </w:rPr>
        <w:t></w:t>
      </w:r>
      <w:r w:rsidR="00F858BB" w:rsidRPr="008C145F">
        <w:t xml:space="preserve"> &lt; 450°C, and </w:t>
      </w:r>
      <w:r w:rsidR="00F858BB" w:rsidRPr="008C145F">
        <w:rPr>
          <w:i/>
        </w:rPr>
        <w:t>a</w:t>
      </w:r>
      <w:r w:rsidR="00F858BB" w:rsidRPr="008C145F">
        <w:t xml:space="preserve"> = 0.043, </w:t>
      </w:r>
      <w:r w:rsidR="00F858BB" w:rsidRPr="008C145F">
        <w:rPr>
          <w:i/>
        </w:rPr>
        <w:t>b</w:t>
      </w:r>
      <w:r w:rsidR="00F858BB" w:rsidRPr="008C145F">
        <w:t xml:space="preserve"> = 1000°C, </w:t>
      </w:r>
      <w:r w:rsidR="00F858BB" w:rsidRPr="008C145F">
        <w:rPr>
          <w:i/>
        </w:rPr>
        <w:t>c</w:t>
      </w:r>
      <w:r w:rsidR="00F858BB" w:rsidRPr="008C145F">
        <w:t xml:space="preserve"> = -1.12 × 10</w:t>
      </w:r>
      <w:r w:rsidR="00F858BB" w:rsidRPr="008C145F">
        <w:rPr>
          <w:vertAlign w:val="superscript"/>
        </w:rPr>
        <w:t>11</w:t>
      </w:r>
      <w:r w:rsidR="00F858BB" w:rsidRPr="008C145F">
        <w:t xml:space="preserve"> and </w:t>
      </w:r>
      <w:r w:rsidR="00F858BB" w:rsidRPr="008C145F">
        <w:rPr>
          <w:i/>
        </w:rPr>
        <w:t>n</w:t>
      </w:r>
      <w:r w:rsidR="00F858BB" w:rsidRPr="008C145F">
        <w:t xml:space="preserve"> = </w:t>
      </w:r>
      <w:r w:rsidR="00153D92" w:rsidRPr="008C145F">
        <w:t>4</w:t>
      </w:r>
      <w:r w:rsidR="00F858BB" w:rsidRPr="008C145F">
        <w:t xml:space="preserve"> for 450°C ≤ </w:t>
      </w:r>
      <w:r w:rsidR="00F858BB" w:rsidRPr="008C145F">
        <w:rPr>
          <w:rFonts w:ascii="Symbol" w:hAnsi="Symbol"/>
        </w:rPr>
        <w:t></w:t>
      </w:r>
      <w:r w:rsidR="00F858BB" w:rsidRPr="008C145F">
        <w:t xml:space="preserve"> ≤ 1000°C.</w:t>
      </w:r>
      <w:r w:rsidRPr="008C145F">
        <w:t xml:space="preserve"> </w:t>
      </w:r>
      <w:r w:rsidR="001C067F" w:rsidRPr="008C145F">
        <w:t xml:space="preserve">Retention factors for ultimate strength are not provided </w:t>
      </w:r>
      <w:r w:rsidR="003C3A3A" w:rsidRPr="008C145F">
        <w:t>in</w:t>
      </w:r>
      <w:r w:rsidR="001C067F" w:rsidRPr="008C145F">
        <w:t xml:space="preserve"> AS</w:t>
      </w:r>
      <w:r w:rsidR="00D76006" w:rsidRPr="008C145F">
        <w:t xml:space="preserve"> </w:t>
      </w:r>
      <w:r w:rsidR="001C067F" w:rsidRPr="008C145F">
        <w:lastRenderedPageBreak/>
        <w:t>4100</w:t>
      </w:r>
      <w:r w:rsidR="00ED63FF" w:rsidRPr="008C145F">
        <w:t xml:space="preserve"> [6]</w:t>
      </w:r>
      <w:r w:rsidR="001C067F" w:rsidRPr="008C145F">
        <w:t xml:space="preserve">. </w:t>
      </w:r>
      <w:r w:rsidR="00555C9D" w:rsidRPr="008C145F">
        <w:t>For tempe</w:t>
      </w:r>
      <w:r w:rsidR="008E348C" w:rsidRPr="008C145F">
        <w:t>ratures up to approximately</w:t>
      </w:r>
      <w:r w:rsidR="00E34874" w:rsidRPr="008C145F">
        <w:t xml:space="preserve"> </w:t>
      </w:r>
      <w:r w:rsidR="00555C9D" w:rsidRPr="008C145F">
        <w:t xml:space="preserve">400°C, </w:t>
      </w:r>
      <w:r w:rsidR="003C3A3A" w:rsidRPr="008C145F">
        <w:t xml:space="preserve">the results for </w:t>
      </w:r>
      <w:r w:rsidR="004B5BCC" w:rsidRPr="008C145F">
        <w:rPr>
          <w:i/>
        </w:rPr>
        <w:t>k</w:t>
      </w:r>
      <w:r w:rsidR="004B5BCC" w:rsidRPr="008C145F">
        <w:rPr>
          <w:vertAlign w:val="subscript"/>
        </w:rPr>
        <w:t>u</w:t>
      </w:r>
      <w:r w:rsidR="003C3A3A" w:rsidRPr="008C145F">
        <w:t xml:space="preserve"> are</w:t>
      </w:r>
      <w:r w:rsidR="00555C9D" w:rsidRPr="008C145F">
        <w:t xml:space="preserve"> over-predicted by </w:t>
      </w:r>
      <w:r w:rsidR="004B5BCC" w:rsidRPr="008C145F">
        <w:t xml:space="preserve">the </w:t>
      </w:r>
      <w:r w:rsidR="007F6AF7" w:rsidRPr="008C145F">
        <w:t>EN 1993-1-2</w:t>
      </w:r>
      <w:r w:rsidR="001D0571" w:rsidRPr="008C145F">
        <w:t xml:space="preserve"> [5]</w:t>
      </w:r>
      <w:r w:rsidR="004B5BCC" w:rsidRPr="008C145F">
        <w:t xml:space="preserve"> curve</w:t>
      </w:r>
      <w:r w:rsidR="00C21591" w:rsidRPr="008C145F">
        <w:t>, but for higher temperatures the curve provides a lower bound</w:t>
      </w:r>
      <w:r w:rsidR="0000314E" w:rsidRPr="008C145F">
        <w:t xml:space="preserve"> </w:t>
      </w:r>
      <w:r w:rsidR="004A0D39" w:rsidRPr="008C145F">
        <w:t>to</w:t>
      </w:r>
      <w:r w:rsidR="0000314E" w:rsidRPr="008C145F">
        <w:t xml:space="preserve"> the </w:t>
      </w:r>
      <w:r w:rsidR="002440AD" w:rsidRPr="008C145F">
        <w:t>results</w:t>
      </w:r>
      <w:r w:rsidR="004A0D39" w:rsidRPr="008C145F">
        <w:t xml:space="preserve"> of the </w:t>
      </w:r>
      <w:r w:rsidR="00B8694F" w:rsidRPr="008C145F">
        <w:t>present study</w:t>
      </w:r>
      <w:r w:rsidR="00C21591" w:rsidRPr="008C145F">
        <w:t>.</w:t>
      </w:r>
      <w:r w:rsidR="00502C68" w:rsidRPr="008C145F">
        <w:t xml:space="preserve"> O</w:t>
      </w:r>
      <w:r w:rsidR="00951E62" w:rsidRPr="008C145F">
        <w:t xml:space="preserve">verall, </w:t>
      </w:r>
      <w:r w:rsidR="007C16A0" w:rsidRPr="008C145F">
        <w:t xml:space="preserve">there is good agreement between </w:t>
      </w:r>
      <w:r w:rsidR="00951E62" w:rsidRPr="008C145F">
        <w:t xml:space="preserve">the </w:t>
      </w:r>
      <w:r w:rsidR="007F6AF7" w:rsidRPr="008C145F">
        <w:t>EN 1993-1-2</w:t>
      </w:r>
      <w:r w:rsidR="0014372F" w:rsidRPr="008C145F">
        <w:t xml:space="preserve"> [5]</w:t>
      </w:r>
      <w:r w:rsidR="00502C68" w:rsidRPr="008C145F">
        <w:t xml:space="preserve"> curve </w:t>
      </w:r>
      <w:r w:rsidR="007C16A0" w:rsidRPr="008C145F">
        <w:t>and</w:t>
      </w:r>
      <w:r w:rsidR="00502C68" w:rsidRPr="008C145F">
        <w:t xml:space="preserve"> the retention factors of the </w:t>
      </w:r>
      <w:r w:rsidR="00B8694F" w:rsidRPr="008C145F">
        <w:t>present study</w:t>
      </w:r>
      <w:r w:rsidR="0000314E" w:rsidRPr="008C145F">
        <w:t>. It can also be seen</w:t>
      </w:r>
      <w:r w:rsidR="00502C68" w:rsidRPr="008C145F">
        <w:t xml:space="preserve"> that </w:t>
      </w:r>
      <w:r w:rsidR="0080301D" w:rsidRPr="008C145F">
        <w:t xml:space="preserve">for temperatures above 400°C, </w:t>
      </w:r>
      <w:r w:rsidR="00893676" w:rsidRPr="008C145F">
        <w:t>the design curve of [11</w:t>
      </w:r>
      <w:r w:rsidR="002E158E" w:rsidRPr="008C145F">
        <w:t>]</w:t>
      </w:r>
      <w:r w:rsidR="00502C68" w:rsidRPr="008C145F">
        <w:t xml:space="preserve"> provides a </w:t>
      </w:r>
      <w:r w:rsidR="00F44A02" w:rsidRPr="008C145F">
        <w:t>lower bound</w:t>
      </w:r>
      <w:r w:rsidR="00502C68" w:rsidRPr="008C145F">
        <w:t xml:space="preserve"> for the</w:t>
      </w:r>
      <w:r w:rsidR="0080301D" w:rsidRPr="008C145F">
        <w:t xml:space="preserve"> retention factors of the </w:t>
      </w:r>
      <w:r w:rsidR="00B8694F" w:rsidRPr="008C145F">
        <w:t>present study</w:t>
      </w:r>
      <w:r w:rsidR="0080301D" w:rsidRPr="008C145F">
        <w:t xml:space="preserve">, while for lower temperatures </w:t>
      </w:r>
      <w:r w:rsidR="00661BCF" w:rsidRPr="008C145F">
        <w:t>the retention factors are</w:t>
      </w:r>
      <w:r w:rsidR="00F858BB" w:rsidRPr="008C145F">
        <w:t xml:space="preserve"> slightly</w:t>
      </w:r>
      <w:r w:rsidR="00661BCF" w:rsidRPr="008C145F">
        <w:t xml:space="preserve"> over-predicted by the design curve.</w:t>
      </w:r>
    </w:p>
    <w:p w:rsidR="0014372F" w:rsidRPr="008C145F" w:rsidRDefault="0014372F" w:rsidP="00D36794">
      <w:pPr>
        <w:spacing w:line="480" w:lineRule="auto"/>
        <w:rPr>
          <w:i/>
        </w:rPr>
      </w:pPr>
    </w:p>
    <w:p w:rsidR="00893676" w:rsidRPr="008C145F" w:rsidRDefault="00893676" w:rsidP="00D36794">
      <w:pPr>
        <w:spacing w:line="480" w:lineRule="auto"/>
        <w:rPr>
          <w:i/>
        </w:rPr>
      </w:pPr>
    </w:p>
    <w:p w:rsidR="001C067F" w:rsidRPr="008C145F" w:rsidRDefault="00555C9D" w:rsidP="00D36794">
      <w:pPr>
        <w:spacing w:line="480" w:lineRule="auto"/>
        <w:rPr>
          <w:i/>
        </w:rPr>
      </w:pPr>
      <w:r w:rsidRPr="008C145F">
        <w:rPr>
          <w:i/>
        </w:rPr>
        <w:t>5</w:t>
      </w:r>
      <w:r w:rsidR="00701E9E" w:rsidRPr="008C145F">
        <w:rPr>
          <w:i/>
        </w:rPr>
        <w:t>.3</w:t>
      </w:r>
      <w:r w:rsidR="00F85623" w:rsidRPr="008C145F">
        <w:rPr>
          <w:i/>
        </w:rPr>
        <w:t xml:space="preserve"> </w:t>
      </w:r>
      <w:r w:rsidR="00C24F44" w:rsidRPr="008C145F">
        <w:rPr>
          <w:i/>
        </w:rPr>
        <w:t>Ultimate strain and fracture strain</w:t>
      </w:r>
    </w:p>
    <w:p w:rsidR="00163274" w:rsidRPr="008C145F" w:rsidRDefault="00163274" w:rsidP="00D36794">
      <w:pPr>
        <w:spacing w:line="480" w:lineRule="auto"/>
        <w:rPr>
          <w:i/>
        </w:rPr>
      </w:pPr>
    </w:p>
    <w:p w:rsidR="00163274" w:rsidRPr="008C145F" w:rsidRDefault="005B7743" w:rsidP="00D36794">
      <w:pPr>
        <w:spacing w:line="480" w:lineRule="auto"/>
      </w:pPr>
      <w:r w:rsidRPr="008C145F">
        <w:t>Retention factors for ultimate strain</w:t>
      </w:r>
      <w:r w:rsidR="007B3D64" w:rsidRPr="008C145F">
        <w:t xml:space="preserve"> </w:t>
      </w:r>
      <w:r w:rsidR="001D0571" w:rsidRPr="008C145F">
        <w:rPr>
          <w:i/>
        </w:rPr>
        <w:t>k</w:t>
      </w:r>
      <w:r w:rsidR="00061F8A" w:rsidRPr="008C145F">
        <w:rPr>
          <w:rFonts w:ascii="Symbol" w:hAnsi="Symbol"/>
          <w:vertAlign w:val="subscript"/>
        </w:rPr>
        <w:t></w:t>
      </w:r>
      <w:r w:rsidR="00061F8A" w:rsidRPr="008C145F">
        <w:rPr>
          <w:vertAlign w:val="subscript"/>
        </w:rPr>
        <w:t>u</w:t>
      </w:r>
      <w:r w:rsidR="00061F8A" w:rsidRPr="008C145F">
        <w:t xml:space="preserve"> </w:t>
      </w:r>
      <w:r w:rsidR="006D7309" w:rsidRPr="008C145F">
        <w:t>derived from</w:t>
      </w:r>
      <w:r w:rsidR="007B3D64" w:rsidRPr="008C145F">
        <w:t xml:space="preserve"> the </w:t>
      </w:r>
      <w:r w:rsidR="00AE6E79" w:rsidRPr="008C145F">
        <w:t>steady-state</w:t>
      </w:r>
      <w:r w:rsidR="007B3D64" w:rsidRPr="008C145F">
        <w:t xml:space="preserve"> tests</w:t>
      </w:r>
      <w:r w:rsidRPr="008C145F">
        <w:t xml:space="preserve"> are</w:t>
      </w:r>
      <w:r w:rsidR="0024432A" w:rsidRPr="008C145F">
        <w:t xml:space="preserve"> </w:t>
      </w:r>
      <w:r w:rsidR="000E4060" w:rsidRPr="008C145F">
        <w:t>presented</w:t>
      </w:r>
      <w:r w:rsidR="0024432A" w:rsidRPr="008C145F">
        <w:t xml:space="preserve"> in Table 13 and</w:t>
      </w:r>
      <w:r w:rsidRPr="008C145F">
        <w:t xml:space="preserve"> Figure </w:t>
      </w:r>
      <w:r w:rsidR="00153D92" w:rsidRPr="008C145F">
        <w:t>18</w:t>
      </w:r>
      <w:r w:rsidRPr="008C145F">
        <w:t xml:space="preserve">, with comparison made </w:t>
      </w:r>
      <w:r w:rsidR="001A2D0D" w:rsidRPr="008C145F">
        <w:t>with</w:t>
      </w:r>
      <w:r w:rsidR="001C067F" w:rsidRPr="008C145F">
        <w:t xml:space="preserve"> </w:t>
      </w:r>
      <w:r w:rsidR="001A2D0D" w:rsidRPr="008C145F">
        <w:t>a design</w:t>
      </w:r>
      <w:r w:rsidR="001C067F" w:rsidRPr="008C145F">
        <w:t xml:space="preserve"> curve</w:t>
      </w:r>
      <w:r w:rsidR="001A2D0D" w:rsidRPr="008C145F">
        <w:t xml:space="preserve"> proposed by</w:t>
      </w:r>
      <w:r w:rsidR="001C067F" w:rsidRPr="008C145F">
        <w:t xml:space="preserve"> </w:t>
      </w:r>
      <w:r w:rsidR="0024432A" w:rsidRPr="008C145F">
        <w:t>[</w:t>
      </w:r>
      <w:r w:rsidR="00F85623" w:rsidRPr="008C145F">
        <w:t>1</w:t>
      </w:r>
      <w:r w:rsidR="00893676" w:rsidRPr="008C145F">
        <w:t>1</w:t>
      </w:r>
      <w:r w:rsidR="0024432A" w:rsidRPr="008C145F">
        <w:t>]</w:t>
      </w:r>
      <w:r w:rsidRPr="008C145F">
        <w:t>.</w:t>
      </w:r>
      <w:r w:rsidR="001C067F" w:rsidRPr="008C145F">
        <w:t xml:space="preserve"> </w:t>
      </w:r>
      <w:r w:rsidR="00153D92" w:rsidRPr="008C145F">
        <w:t>Although the experimental data exhibit significant scatter, i</w:t>
      </w:r>
      <w:r w:rsidR="001C067F" w:rsidRPr="008C145F">
        <w:t xml:space="preserve">t can be seen that the </w:t>
      </w:r>
      <w:r w:rsidR="001A2D0D" w:rsidRPr="008C145F">
        <w:t xml:space="preserve">design </w:t>
      </w:r>
      <w:r w:rsidR="001C067F" w:rsidRPr="008C145F">
        <w:t xml:space="preserve">curve </w:t>
      </w:r>
      <w:r w:rsidR="00C24F44" w:rsidRPr="008C145F">
        <w:t>provide</w:t>
      </w:r>
      <w:r w:rsidR="006D7309" w:rsidRPr="008C145F">
        <w:t>s</w:t>
      </w:r>
      <w:r w:rsidR="00C24F44" w:rsidRPr="008C145F">
        <w:t xml:space="preserve"> a lower bound</w:t>
      </w:r>
      <w:r w:rsidR="001C067F" w:rsidRPr="008C145F">
        <w:t xml:space="preserve"> for the retention</w:t>
      </w:r>
      <w:r w:rsidRPr="008C145F">
        <w:t xml:space="preserve"> factor</w:t>
      </w:r>
      <w:r w:rsidR="00D012B4" w:rsidRPr="008C145F">
        <w:t>s for</w:t>
      </w:r>
      <w:r w:rsidRPr="008C145F">
        <w:t xml:space="preserve"> </w:t>
      </w:r>
      <w:r w:rsidR="00D012B4" w:rsidRPr="008C145F">
        <w:t xml:space="preserve">ultimate strain </w:t>
      </w:r>
      <w:r w:rsidRPr="008C145F">
        <w:t xml:space="preserve">across </w:t>
      </w:r>
      <w:r w:rsidR="006D7309" w:rsidRPr="008C145F">
        <w:t>almost all</w:t>
      </w:r>
      <w:r w:rsidR="00C24F44" w:rsidRPr="008C145F">
        <w:t xml:space="preserve"> of the</w:t>
      </w:r>
      <w:r w:rsidR="006D7309" w:rsidRPr="008C145F">
        <w:t xml:space="preserve"> tested</w:t>
      </w:r>
      <w:r w:rsidR="00C24F44" w:rsidRPr="008C145F">
        <w:t xml:space="preserve"> temperature range</w:t>
      </w:r>
      <w:r w:rsidR="00280BD0" w:rsidRPr="008C145F">
        <w:t xml:space="preserve">. </w:t>
      </w:r>
      <w:r w:rsidR="00153D92" w:rsidRPr="008C145F">
        <w:t>T</w:t>
      </w:r>
      <w:r w:rsidR="00280BD0" w:rsidRPr="008C145F">
        <w:t xml:space="preserve">he curve is </w:t>
      </w:r>
      <w:r w:rsidR="00153D92" w:rsidRPr="008C145F">
        <w:t>rather</w:t>
      </w:r>
      <w:r w:rsidR="00280BD0" w:rsidRPr="008C145F">
        <w:t xml:space="preserve"> conservative at lower temperatures</w:t>
      </w:r>
      <w:r w:rsidR="00AB7E74" w:rsidRPr="008C145F">
        <w:t xml:space="preserve"> when compared with the </w:t>
      </w:r>
      <w:r w:rsidR="000E4060" w:rsidRPr="008C145F">
        <w:t xml:space="preserve">retention factors of the </w:t>
      </w:r>
      <w:r w:rsidR="00B8694F" w:rsidRPr="008C145F">
        <w:t>present study</w:t>
      </w:r>
      <w:r w:rsidR="00AB7E74" w:rsidRPr="008C145F">
        <w:t>.</w:t>
      </w:r>
      <w:r w:rsidR="000E54F9" w:rsidRPr="008C145F">
        <w:t xml:space="preserve"> Similar conservatism was </w:t>
      </w:r>
      <w:r w:rsidR="001A2D0D" w:rsidRPr="008C145F">
        <w:t>reported</w:t>
      </w:r>
      <w:r w:rsidR="00893676" w:rsidRPr="008C145F">
        <w:t xml:space="preserve"> by [11</w:t>
      </w:r>
      <w:r w:rsidR="000E54F9" w:rsidRPr="008C145F">
        <w:t xml:space="preserve">] when compared with the results of tests on </w:t>
      </w:r>
      <w:r w:rsidR="00A23394" w:rsidRPr="008C145F">
        <w:t xml:space="preserve">G450 and </w:t>
      </w:r>
      <w:r w:rsidR="00153D92" w:rsidRPr="008C145F">
        <w:t>G550 plate</w:t>
      </w:r>
      <w:r w:rsidR="000E54F9" w:rsidRPr="008C145F">
        <w:t xml:space="preserve"> material</w:t>
      </w:r>
      <w:r w:rsidR="00A23394" w:rsidRPr="008C145F">
        <w:t>s</w:t>
      </w:r>
      <w:r w:rsidR="000E54F9" w:rsidRPr="008C145F">
        <w:t>.</w:t>
      </w:r>
    </w:p>
    <w:p w:rsidR="0068093B" w:rsidRPr="008C145F" w:rsidRDefault="0068093B" w:rsidP="00D36794">
      <w:pPr>
        <w:spacing w:line="480" w:lineRule="auto"/>
      </w:pPr>
    </w:p>
    <w:p w:rsidR="001C067F" w:rsidRPr="008C145F" w:rsidRDefault="001D0571" w:rsidP="00D36794">
      <w:pPr>
        <w:spacing w:line="480" w:lineRule="auto"/>
      </w:pPr>
      <w:r w:rsidRPr="008C145F">
        <w:t>T</w:t>
      </w:r>
      <w:r w:rsidR="00904EF2" w:rsidRPr="008C145F">
        <w:t>he retention factors for fracture</w:t>
      </w:r>
      <w:r w:rsidR="007241BA" w:rsidRPr="008C145F">
        <w:t xml:space="preserve"> strain</w:t>
      </w:r>
      <w:r w:rsidR="00061F8A" w:rsidRPr="008C145F">
        <w:t xml:space="preserve"> </w:t>
      </w:r>
      <w:r w:rsidRPr="008C145F">
        <w:rPr>
          <w:i/>
        </w:rPr>
        <w:t>k</w:t>
      </w:r>
      <w:r w:rsidR="00061F8A" w:rsidRPr="008C145F">
        <w:rPr>
          <w:rFonts w:ascii="Symbol" w:hAnsi="Symbol"/>
          <w:vertAlign w:val="subscript"/>
        </w:rPr>
        <w:t></w:t>
      </w:r>
      <w:r w:rsidR="00061F8A" w:rsidRPr="008C145F">
        <w:rPr>
          <w:vertAlign w:val="subscript"/>
        </w:rPr>
        <w:t>f</w:t>
      </w:r>
      <w:r w:rsidR="00904EF2" w:rsidRPr="008C145F">
        <w:t xml:space="preserve"> </w:t>
      </w:r>
      <w:r w:rsidRPr="008C145F">
        <w:t xml:space="preserve">are shown in </w:t>
      </w:r>
      <w:r w:rsidR="00153D92" w:rsidRPr="008C145F">
        <w:t>Table 14 and Figure 19</w:t>
      </w:r>
      <w:r w:rsidR="00904EF2" w:rsidRPr="008C145F">
        <w:t xml:space="preserve">. </w:t>
      </w:r>
      <w:r w:rsidR="00153D92" w:rsidRPr="008C145F">
        <w:t>Owing</w:t>
      </w:r>
      <w:r w:rsidR="001C067F" w:rsidRPr="008C145F">
        <w:t xml:space="preserve"> to </w:t>
      </w:r>
      <w:r w:rsidR="00153D92" w:rsidRPr="008C145F">
        <w:t xml:space="preserve">an absence of predictive expressions for </w:t>
      </w:r>
      <w:r w:rsidR="000C7AC4" w:rsidRPr="008C145F">
        <w:t>the</w:t>
      </w:r>
      <w:r w:rsidR="001C067F" w:rsidRPr="008C145F">
        <w:t xml:space="preserve"> </w:t>
      </w:r>
      <w:r w:rsidR="00102E67" w:rsidRPr="008C145F">
        <w:t>fracture strain</w:t>
      </w:r>
      <w:r w:rsidR="000C7AC4" w:rsidRPr="008C145F">
        <w:t xml:space="preserve"> of cold-formed steel material</w:t>
      </w:r>
      <w:r w:rsidR="00AB7E74" w:rsidRPr="008C145F">
        <w:t xml:space="preserve"> at elevated temperature</w:t>
      </w:r>
      <w:r w:rsidR="00AB31FE" w:rsidRPr="008C145F">
        <w:t>s</w:t>
      </w:r>
      <w:r w:rsidR="00AA61FA" w:rsidRPr="008C145F">
        <w:t xml:space="preserve"> </w:t>
      </w:r>
      <w:r w:rsidR="00153D92" w:rsidRPr="008C145F">
        <w:t>in</w:t>
      </w:r>
      <w:r w:rsidR="00AA61FA" w:rsidRPr="008C145F">
        <w:t xml:space="preserve"> the literature</w:t>
      </w:r>
      <w:r w:rsidR="001C067F" w:rsidRPr="008C145F">
        <w:t xml:space="preserve">, a design curve for </w:t>
      </w:r>
      <w:r w:rsidR="00AB31FE" w:rsidRPr="008C145F">
        <w:rPr>
          <w:i/>
        </w:rPr>
        <w:t>k</w:t>
      </w:r>
      <w:r w:rsidR="00AB31FE" w:rsidRPr="008C145F">
        <w:rPr>
          <w:rFonts w:ascii="Symbol" w:hAnsi="Symbol"/>
          <w:vertAlign w:val="subscript"/>
        </w:rPr>
        <w:t></w:t>
      </w:r>
      <w:r w:rsidR="00AB31FE" w:rsidRPr="008C145F">
        <w:rPr>
          <w:vertAlign w:val="subscript"/>
        </w:rPr>
        <w:t>f</w:t>
      </w:r>
      <w:r w:rsidR="00AB31FE" w:rsidRPr="008C145F">
        <w:t xml:space="preserve"> </w:t>
      </w:r>
      <w:r w:rsidR="001C067F" w:rsidRPr="008C145F">
        <w:t>is proposed</w:t>
      </w:r>
      <w:r w:rsidR="00153D92" w:rsidRPr="008C145F">
        <w:t xml:space="preserve"> herein</w:t>
      </w:r>
      <w:r w:rsidR="001C067F" w:rsidRPr="008C145F">
        <w:t xml:space="preserve">, </w:t>
      </w:r>
      <w:r w:rsidR="00102E67" w:rsidRPr="008C145F">
        <w:t>which is also shown</w:t>
      </w:r>
      <w:r w:rsidR="001C067F" w:rsidRPr="008C145F">
        <w:t xml:space="preserve"> in Figure </w:t>
      </w:r>
      <w:r w:rsidR="00153D92" w:rsidRPr="008C145F">
        <w:t>19</w:t>
      </w:r>
      <w:r w:rsidR="008E3D7B" w:rsidRPr="008C145F">
        <w:t>. The curve</w:t>
      </w:r>
      <w:r w:rsidR="001C067F" w:rsidRPr="008C145F">
        <w:t xml:space="preserve"> is</w:t>
      </w:r>
      <w:r w:rsidR="00061F8A" w:rsidRPr="008C145F">
        <w:t xml:space="preserve"> </w:t>
      </w:r>
      <w:r w:rsidR="00694F21" w:rsidRPr="008C145F">
        <w:t>described</w:t>
      </w:r>
      <w:r w:rsidR="00061F8A" w:rsidRPr="008C145F">
        <w:t xml:space="preserve"> by the expression</w:t>
      </w:r>
    </w:p>
    <w:p w:rsidR="001C067F" w:rsidRPr="008C145F" w:rsidRDefault="008C145F" w:rsidP="00D36794">
      <w:pPr>
        <w:spacing w:line="480" w:lineRule="auto"/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ε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f,θ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  <m:r>
                    <w:rPr>
                      <w:rFonts w:ascii="Cambria Math" w:hAnsi="Cambria Math"/>
                    </w:rPr>
                    <m:t>,20°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</w:rPr>
            <m:t>=1+1.4×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θ</m:t>
                  </m:r>
                  <m:r>
                    <w:rPr>
                      <w:rFonts w:ascii="Cambria Math" w:hAnsi="Cambria Math"/>
                    </w:rPr>
                    <m:t>-20°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.                                       (2)</m:t>
          </m:r>
        </m:oMath>
      </m:oMathPara>
    </w:p>
    <w:p w:rsidR="007B3D64" w:rsidRPr="008C145F" w:rsidRDefault="001C067F" w:rsidP="00D36794">
      <w:pPr>
        <w:spacing w:line="480" w:lineRule="auto"/>
      </w:pPr>
      <w:r w:rsidRPr="008C145F">
        <w:lastRenderedPageBreak/>
        <w:t xml:space="preserve">As can be seen from Figure </w:t>
      </w:r>
      <w:r w:rsidR="00153D92" w:rsidRPr="008C145F">
        <w:t>19</w:t>
      </w:r>
      <w:r w:rsidRPr="008C145F">
        <w:t xml:space="preserve">, </w:t>
      </w:r>
      <w:r w:rsidR="00A84A52" w:rsidRPr="008C145F">
        <w:t>the design</w:t>
      </w:r>
      <w:r w:rsidRPr="008C145F">
        <w:t xml:space="preserve"> curve provides a</w:t>
      </w:r>
      <w:r w:rsidR="00904EF2" w:rsidRPr="008C145F">
        <w:t xml:space="preserve"> reasonable</w:t>
      </w:r>
      <w:r w:rsidRPr="008C145F">
        <w:t xml:space="preserve"> </w:t>
      </w:r>
      <w:r w:rsidR="00153D92" w:rsidRPr="008C145F">
        <w:t>approximation</w:t>
      </w:r>
      <w:r w:rsidR="00280BD0" w:rsidRPr="008C145F">
        <w:t xml:space="preserve"> </w:t>
      </w:r>
      <w:r w:rsidR="00153D92" w:rsidRPr="008C145F">
        <w:t>for</w:t>
      </w:r>
      <w:r w:rsidR="00280BD0" w:rsidRPr="008C145F">
        <w:t xml:space="preserve"> </w:t>
      </w:r>
      <w:r w:rsidR="00F84ED7" w:rsidRPr="008C145F">
        <w:rPr>
          <w:i/>
        </w:rPr>
        <w:t>k</w:t>
      </w:r>
      <w:r w:rsidR="00F84ED7" w:rsidRPr="008C145F">
        <w:rPr>
          <w:rFonts w:ascii="Symbol" w:hAnsi="Symbol"/>
          <w:vertAlign w:val="subscript"/>
        </w:rPr>
        <w:t></w:t>
      </w:r>
      <w:r w:rsidR="00F84ED7" w:rsidRPr="008C145F">
        <w:rPr>
          <w:vertAlign w:val="subscript"/>
        </w:rPr>
        <w:t>f</w:t>
      </w:r>
      <w:r w:rsidR="00F84ED7" w:rsidRPr="008C145F">
        <w:t xml:space="preserve"> </w:t>
      </w:r>
      <w:r w:rsidR="00904EF2" w:rsidRPr="008C145F">
        <w:t>across the</w:t>
      </w:r>
      <w:r w:rsidR="00153D92" w:rsidRPr="008C145F">
        <w:t xml:space="preserve"> tested temperature range.</w:t>
      </w:r>
    </w:p>
    <w:p w:rsidR="0014372F" w:rsidRPr="008C145F" w:rsidRDefault="0014372F" w:rsidP="00D36794">
      <w:pPr>
        <w:spacing w:line="480" w:lineRule="auto"/>
        <w:rPr>
          <w:b/>
          <w:szCs w:val="28"/>
        </w:rPr>
      </w:pPr>
    </w:p>
    <w:p w:rsidR="00893676" w:rsidRPr="008C145F" w:rsidRDefault="00893676" w:rsidP="00D36794">
      <w:pPr>
        <w:spacing w:line="480" w:lineRule="auto"/>
        <w:rPr>
          <w:b/>
          <w:szCs w:val="28"/>
        </w:rPr>
      </w:pPr>
    </w:p>
    <w:p w:rsidR="00893676" w:rsidRPr="008C145F" w:rsidRDefault="00893676" w:rsidP="00D36794">
      <w:pPr>
        <w:spacing w:line="480" w:lineRule="auto"/>
        <w:rPr>
          <w:b/>
          <w:szCs w:val="28"/>
        </w:rPr>
      </w:pPr>
    </w:p>
    <w:p w:rsidR="009E6911" w:rsidRPr="008C145F" w:rsidRDefault="009210BB" w:rsidP="00D36794">
      <w:pPr>
        <w:pStyle w:val="AL-Heading-1"/>
        <w:numPr>
          <w:ilvl w:val="0"/>
          <w:numId w:val="0"/>
        </w:numPr>
        <w:spacing w:line="480" w:lineRule="auto"/>
        <w:jc w:val="left"/>
      </w:pPr>
      <w:r w:rsidRPr="008C145F">
        <w:rPr>
          <w:rFonts w:eastAsia="PMingLiU"/>
          <w:szCs w:val="28"/>
        </w:rPr>
        <w:t>6</w:t>
      </w:r>
      <w:r w:rsidR="00320320" w:rsidRPr="008C145F">
        <w:rPr>
          <w:rFonts w:eastAsia="PMingLiU"/>
          <w:szCs w:val="28"/>
        </w:rPr>
        <w:t>.</w:t>
      </w:r>
      <w:r w:rsidR="00320320" w:rsidRPr="008C145F">
        <w:rPr>
          <w:rFonts w:eastAsia="PMingLiU"/>
          <w:szCs w:val="28"/>
        </w:rPr>
        <w:tab/>
      </w:r>
      <w:r w:rsidR="00DB6747" w:rsidRPr="008C145F">
        <w:t>Conclusions</w:t>
      </w:r>
    </w:p>
    <w:p w:rsidR="00D562B6" w:rsidRPr="008C145F" w:rsidRDefault="00D562B6" w:rsidP="00D36794">
      <w:pPr>
        <w:pStyle w:val="AL-Heading-1"/>
        <w:numPr>
          <w:ilvl w:val="0"/>
          <w:numId w:val="0"/>
        </w:numPr>
        <w:spacing w:line="480" w:lineRule="auto"/>
        <w:jc w:val="left"/>
      </w:pPr>
    </w:p>
    <w:p w:rsidR="00163274" w:rsidRPr="008C145F" w:rsidRDefault="00163274" w:rsidP="00D36794">
      <w:pPr>
        <w:pStyle w:val="AL-Heading-1"/>
        <w:numPr>
          <w:ilvl w:val="0"/>
          <w:numId w:val="0"/>
        </w:numPr>
        <w:spacing w:line="480" w:lineRule="auto"/>
        <w:jc w:val="left"/>
      </w:pPr>
    </w:p>
    <w:p w:rsidR="002D5E12" w:rsidRPr="008C145F" w:rsidRDefault="007C7B55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  <w:r w:rsidRPr="008C145F">
        <w:rPr>
          <w:b w:val="0"/>
        </w:rPr>
        <w:t xml:space="preserve">Tensile tests </w:t>
      </w:r>
      <w:r w:rsidR="009E771D" w:rsidRPr="008C145F">
        <w:rPr>
          <w:b w:val="0"/>
        </w:rPr>
        <w:t xml:space="preserve">have been </w:t>
      </w:r>
      <w:r w:rsidRPr="008C145F">
        <w:rPr>
          <w:b w:val="0"/>
        </w:rPr>
        <w:t xml:space="preserve">performed at elevated temperatures on a total of </w:t>
      </w:r>
      <w:r w:rsidR="00B633D5" w:rsidRPr="008C145F">
        <w:rPr>
          <w:b w:val="0"/>
        </w:rPr>
        <w:t>40</w:t>
      </w:r>
      <w:r w:rsidR="00D00BD8" w:rsidRPr="008C145F">
        <w:rPr>
          <w:b w:val="0"/>
        </w:rPr>
        <w:t xml:space="preserve"> coupons cut from</w:t>
      </w:r>
      <w:r w:rsidR="00B633D5" w:rsidRPr="008C145F">
        <w:rPr>
          <w:b w:val="0"/>
        </w:rPr>
        <w:t xml:space="preserve"> </w:t>
      </w:r>
      <w:r w:rsidR="00C360EB" w:rsidRPr="008C145F">
        <w:rPr>
          <w:b w:val="0"/>
        </w:rPr>
        <w:t xml:space="preserve">cold-formed </w:t>
      </w:r>
      <w:r w:rsidR="00A33109" w:rsidRPr="008C145F">
        <w:rPr>
          <w:b w:val="0"/>
        </w:rPr>
        <w:t xml:space="preserve">grade S355J2H </w:t>
      </w:r>
      <w:r w:rsidR="009E771D" w:rsidRPr="008C145F">
        <w:rPr>
          <w:b w:val="0"/>
        </w:rPr>
        <w:t xml:space="preserve">steel </w:t>
      </w:r>
      <w:r w:rsidR="00D00BD8" w:rsidRPr="008C145F">
        <w:rPr>
          <w:b w:val="0"/>
        </w:rPr>
        <w:t>hollow sections.</w:t>
      </w:r>
      <w:r w:rsidR="00224CCA" w:rsidRPr="008C145F">
        <w:rPr>
          <w:b w:val="0"/>
        </w:rPr>
        <w:t xml:space="preserve"> </w:t>
      </w:r>
      <w:r w:rsidR="00D24904" w:rsidRPr="008C145F">
        <w:rPr>
          <w:b w:val="0"/>
        </w:rPr>
        <w:t xml:space="preserve">27 </w:t>
      </w:r>
      <w:r w:rsidR="00AE6E79" w:rsidRPr="008C145F">
        <w:rPr>
          <w:b w:val="0"/>
        </w:rPr>
        <w:t>steady-state</w:t>
      </w:r>
      <w:r w:rsidR="00B633D5" w:rsidRPr="008C145F">
        <w:rPr>
          <w:b w:val="0"/>
        </w:rPr>
        <w:t xml:space="preserve"> tests and 13 </w:t>
      </w:r>
      <w:r w:rsidR="00AE6E79" w:rsidRPr="008C145F">
        <w:rPr>
          <w:b w:val="0"/>
        </w:rPr>
        <w:t>transient-state</w:t>
      </w:r>
      <w:r w:rsidR="00AD210A" w:rsidRPr="008C145F">
        <w:rPr>
          <w:b w:val="0"/>
        </w:rPr>
        <w:t xml:space="preserve"> </w:t>
      </w:r>
      <w:r w:rsidR="00B633D5" w:rsidRPr="008C145F">
        <w:rPr>
          <w:b w:val="0"/>
        </w:rPr>
        <w:t>tests</w:t>
      </w:r>
      <w:r w:rsidR="00D00BD8" w:rsidRPr="008C145F">
        <w:rPr>
          <w:b w:val="0"/>
        </w:rPr>
        <w:t xml:space="preserve"> were carried out</w:t>
      </w:r>
      <w:r w:rsidR="00B633D5" w:rsidRPr="008C145F">
        <w:rPr>
          <w:b w:val="0"/>
        </w:rPr>
        <w:t>.</w:t>
      </w:r>
      <w:r w:rsidR="009E771D" w:rsidRPr="008C145F">
        <w:rPr>
          <w:b w:val="0"/>
        </w:rPr>
        <w:t xml:space="preserve"> </w:t>
      </w:r>
      <w:r w:rsidR="00C75BA7" w:rsidRPr="008C145F">
        <w:rPr>
          <w:b w:val="0"/>
        </w:rPr>
        <w:t>The temperatures at which the tests were conducted range</w:t>
      </w:r>
      <w:r w:rsidR="00D00BD8" w:rsidRPr="008C145F">
        <w:rPr>
          <w:b w:val="0"/>
        </w:rPr>
        <w:t>d</w:t>
      </w:r>
      <w:r w:rsidR="00C75BA7" w:rsidRPr="008C145F">
        <w:rPr>
          <w:b w:val="0"/>
        </w:rPr>
        <w:t xml:space="preserve"> from room temperature to 1000°C. </w:t>
      </w:r>
      <w:r w:rsidR="009E771D" w:rsidRPr="008C145F">
        <w:rPr>
          <w:b w:val="0"/>
        </w:rPr>
        <w:t>The test coupons were cut fro</w:t>
      </w:r>
      <w:r w:rsidR="00D00BD8" w:rsidRPr="008C145F">
        <w:rPr>
          <w:b w:val="0"/>
        </w:rPr>
        <w:t>m three different cross-section shapes</w:t>
      </w:r>
      <w:r w:rsidR="009E771D" w:rsidRPr="008C145F">
        <w:rPr>
          <w:b w:val="0"/>
        </w:rPr>
        <w:t>, namely circular, rectangular and square hollow sections.</w:t>
      </w:r>
      <w:r w:rsidR="00547701" w:rsidRPr="008C145F">
        <w:rPr>
          <w:b w:val="0"/>
        </w:rPr>
        <w:t xml:space="preserve"> </w:t>
      </w:r>
      <w:r w:rsidR="00D00BD8" w:rsidRPr="008C145F">
        <w:rPr>
          <w:b w:val="0"/>
        </w:rPr>
        <w:t>T</w:t>
      </w:r>
      <w:r w:rsidR="00E05590" w:rsidRPr="008C145F">
        <w:rPr>
          <w:b w:val="0"/>
        </w:rPr>
        <w:t xml:space="preserve">he results obtained for modulus of elasticity, ultimate </w:t>
      </w:r>
      <w:r w:rsidR="00D00BD8" w:rsidRPr="008C145F">
        <w:rPr>
          <w:b w:val="0"/>
        </w:rPr>
        <w:t xml:space="preserve">tensile </w:t>
      </w:r>
      <w:r w:rsidR="00E05590" w:rsidRPr="008C145F">
        <w:rPr>
          <w:b w:val="0"/>
        </w:rPr>
        <w:t xml:space="preserve">strength, </w:t>
      </w:r>
      <w:r w:rsidR="00547701" w:rsidRPr="008C145F">
        <w:rPr>
          <w:b w:val="0"/>
        </w:rPr>
        <w:t>strength</w:t>
      </w:r>
      <w:r w:rsidR="00E05590" w:rsidRPr="008C145F">
        <w:rPr>
          <w:b w:val="0"/>
        </w:rPr>
        <w:t xml:space="preserve"> at 2% strain and strain at fracture </w:t>
      </w:r>
      <w:r w:rsidR="00D00BD8" w:rsidRPr="008C145F">
        <w:rPr>
          <w:b w:val="0"/>
        </w:rPr>
        <w:t xml:space="preserve">from the two testing methods (steady-state and transient-state) </w:t>
      </w:r>
      <w:r w:rsidR="000D2E89" w:rsidRPr="008C145F">
        <w:rPr>
          <w:b w:val="0"/>
        </w:rPr>
        <w:t>were compared and found to be generally in good agreement</w:t>
      </w:r>
      <w:r w:rsidR="00E05590" w:rsidRPr="008C145F">
        <w:rPr>
          <w:b w:val="0"/>
        </w:rPr>
        <w:t>.</w:t>
      </w:r>
      <w:r w:rsidR="00973358" w:rsidRPr="008C145F">
        <w:rPr>
          <w:b w:val="0"/>
        </w:rPr>
        <w:t xml:space="preserve"> Results for 0.2% proof stress and ultimate strain were</w:t>
      </w:r>
      <w:r w:rsidR="003F3D3A" w:rsidRPr="008C145F">
        <w:rPr>
          <w:b w:val="0"/>
        </w:rPr>
        <w:t xml:space="preserve"> extracted from the steady-state tests </w:t>
      </w:r>
      <w:r w:rsidR="000D2E89" w:rsidRPr="008C145F">
        <w:rPr>
          <w:b w:val="0"/>
        </w:rPr>
        <w:t>only</w:t>
      </w:r>
      <w:r w:rsidR="00973358" w:rsidRPr="008C145F">
        <w:rPr>
          <w:b w:val="0"/>
        </w:rPr>
        <w:t>.</w:t>
      </w:r>
      <w:r w:rsidR="003F3D3A" w:rsidRPr="008C145F">
        <w:rPr>
          <w:b w:val="0"/>
        </w:rPr>
        <w:t xml:space="preserve"> Retention factors were derived </w:t>
      </w:r>
      <w:r w:rsidR="00CC0DBB" w:rsidRPr="008C145F">
        <w:rPr>
          <w:b w:val="0"/>
        </w:rPr>
        <w:t xml:space="preserve">for </w:t>
      </w:r>
      <w:r w:rsidR="008B4441" w:rsidRPr="008C145F">
        <w:rPr>
          <w:b w:val="0"/>
        </w:rPr>
        <w:t xml:space="preserve">all </w:t>
      </w:r>
      <w:r w:rsidR="003F3D3A" w:rsidRPr="008C145F">
        <w:rPr>
          <w:b w:val="0"/>
        </w:rPr>
        <w:t xml:space="preserve">the mechanical properties by normalising the values </w:t>
      </w:r>
      <w:r w:rsidR="008B4441" w:rsidRPr="008C145F">
        <w:rPr>
          <w:b w:val="0"/>
        </w:rPr>
        <w:t xml:space="preserve">recorded </w:t>
      </w:r>
      <w:r w:rsidR="003F3D3A" w:rsidRPr="008C145F">
        <w:rPr>
          <w:b w:val="0"/>
        </w:rPr>
        <w:t xml:space="preserve">at elevated temperatures </w:t>
      </w:r>
      <w:r w:rsidR="003A4EB4" w:rsidRPr="008C145F">
        <w:rPr>
          <w:b w:val="0"/>
        </w:rPr>
        <w:t>by</w:t>
      </w:r>
      <w:r w:rsidR="003F3D3A" w:rsidRPr="008C145F">
        <w:rPr>
          <w:b w:val="0"/>
        </w:rPr>
        <w:t xml:space="preserve"> the respective value</w:t>
      </w:r>
      <w:r w:rsidR="00D75509" w:rsidRPr="008C145F">
        <w:rPr>
          <w:b w:val="0"/>
        </w:rPr>
        <w:t>s</w:t>
      </w:r>
      <w:r w:rsidR="003F3D3A" w:rsidRPr="008C145F">
        <w:rPr>
          <w:b w:val="0"/>
        </w:rPr>
        <w:t xml:space="preserve"> of the prope</w:t>
      </w:r>
      <w:r w:rsidR="00D75509" w:rsidRPr="008C145F">
        <w:rPr>
          <w:b w:val="0"/>
        </w:rPr>
        <w:t>rties</w:t>
      </w:r>
      <w:r w:rsidR="003F3D3A" w:rsidRPr="008C145F">
        <w:rPr>
          <w:b w:val="0"/>
        </w:rPr>
        <w:t xml:space="preserve"> at room temperature.</w:t>
      </w:r>
    </w:p>
    <w:p w:rsidR="009E771D" w:rsidRPr="008C145F" w:rsidRDefault="009E771D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</w:p>
    <w:p w:rsidR="00BD413A" w:rsidRPr="008C145F" w:rsidRDefault="001F66DE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  <w:r w:rsidRPr="008C145F">
        <w:rPr>
          <w:b w:val="0"/>
        </w:rPr>
        <w:t>S</w:t>
      </w:r>
      <w:r w:rsidR="00E05590" w:rsidRPr="008C145F">
        <w:rPr>
          <w:b w:val="0"/>
        </w:rPr>
        <w:t>ome</w:t>
      </w:r>
      <w:r w:rsidR="009E771D" w:rsidRPr="008C145F">
        <w:rPr>
          <w:b w:val="0"/>
        </w:rPr>
        <w:t xml:space="preserve"> scatter</w:t>
      </w:r>
      <w:r w:rsidRPr="008C145F">
        <w:rPr>
          <w:b w:val="0"/>
        </w:rPr>
        <w:t xml:space="preserve"> was observed</w:t>
      </w:r>
      <w:r w:rsidR="009E771D" w:rsidRPr="008C145F">
        <w:rPr>
          <w:b w:val="0"/>
        </w:rPr>
        <w:t xml:space="preserve"> in the results for</w:t>
      </w:r>
      <w:r w:rsidRPr="008C145F">
        <w:rPr>
          <w:b w:val="0"/>
        </w:rPr>
        <w:t xml:space="preserve"> modulus of elasticity from</w:t>
      </w:r>
      <w:r w:rsidR="00E05590" w:rsidRPr="008C145F">
        <w:rPr>
          <w:b w:val="0"/>
        </w:rPr>
        <w:t xml:space="preserve"> both </w:t>
      </w:r>
      <w:r w:rsidRPr="008C145F">
        <w:rPr>
          <w:b w:val="0"/>
        </w:rPr>
        <w:t xml:space="preserve">the </w:t>
      </w:r>
      <w:r w:rsidR="00AE6E79" w:rsidRPr="008C145F">
        <w:rPr>
          <w:b w:val="0"/>
        </w:rPr>
        <w:t>steady-state</w:t>
      </w:r>
      <w:r w:rsidR="00E05590" w:rsidRPr="008C145F">
        <w:rPr>
          <w:b w:val="0"/>
        </w:rPr>
        <w:t xml:space="preserve"> and </w:t>
      </w:r>
      <w:r w:rsidRPr="008C145F">
        <w:rPr>
          <w:b w:val="0"/>
        </w:rPr>
        <w:t xml:space="preserve">the </w:t>
      </w:r>
      <w:r w:rsidR="00AE6E79" w:rsidRPr="008C145F">
        <w:rPr>
          <w:b w:val="0"/>
        </w:rPr>
        <w:t>transient-state</w:t>
      </w:r>
      <w:r w:rsidR="00AD210A" w:rsidRPr="008C145F">
        <w:rPr>
          <w:b w:val="0"/>
        </w:rPr>
        <w:t xml:space="preserve"> </w:t>
      </w:r>
      <w:r w:rsidR="003A4EB4" w:rsidRPr="008C145F">
        <w:rPr>
          <w:b w:val="0"/>
        </w:rPr>
        <w:t>tests. T</w:t>
      </w:r>
      <w:r w:rsidR="00E05590" w:rsidRPr="008C145F">
        <w:rPr>
          <w:b w:val="0"/>
        </w:rPr>
        <w:t xml:space="preserve">he retention factors </w:t>
      </w:r>
      <w:r w:rsidRPr="008C145F">
        <w:rPr>
          <w:b w:val="0"/>
        </w:rPr>
        <w:t xml:space="preserve">derived from them were found to </w:t>
      </w:r>
      <w:r w:rsidR="00E05590" w:rsidRPr="008C145F">
        <w:rPr>
          <w:b w:val="0"/>
        </w:rPr>
        <w:t xml:space="preserve">agree well with the provisions of </w:t>
      </w:r>
      <w:r w:rsidR="007F6AF7" w:rsidRPr="008C145F">
        <w:rPr>
          <w:b w:val="0"/>
        </w:rPr>
        <w:t>EN 1993-1-2</w:t>
      </w:r>
      <w:r w:rsidR="00E47F23" w:rsidRPr="008C145F">
        <w:rPr>
          <w:b w:val="0"/>
        </w:rPr>
        <w:t xml:space="preserve"> [5]</w:t>
      </w:r>
      <w:r w:rsidR="006B574F" w:rsidRPr="008C145F">
        <w:rPr>
          <w:b w:val="0"/>
        </w:rPr>
        <w:t>.</w:t>
      </w:r>
      <w:r w:rsidR="00547701" w:rsidRPr="008C145F">
        <w:rPr>
          <w:b w:val="0"/>
        </w:rPr>
        <w:t xml:space="preserve"> </w:t>
      </w:r>
      <w:r w:rsidR="00E05590" w:rsidRPr="008C145F">
        <w:rPr>
          <w:b w:val="0"/>
        </w:rPr>
        <w:t xml:space="preserve">Less scatter was </w:t>
      </w:r>
      <w:r w:rsidRPr="008C145F">
        <w:rPr>
          <w:b w:val="0"/>
        </w:rPr>
        <w:t>observed</w:t>
      </w:r>
      <w:r w:rsidR="00E05590" w:rsidRPr="008C145F">
        <w:rPr>
          <w:b w:val="0"/>
        </w:rPr>
        <w:t xml:space="preserve"> in the r</w:t>
      </w:r>
      <w:r w:rsidR="009E771D" w:rsidRPr="008C145F">
        <w:rPr>
          <w:b w:val="0"/>
        </w:rPr>
        <w:t>esults for</w:t>
      </w:r>
      <w:r w:rsidR="00E05590" w:rsidRPr="008C145F">
        <w:rPr>
          <w:b w:val="0"/>
        </w:rPr>
        <w:t xml:space="preserve"> the</w:t>
      </w:r>
      <w:r w:rsidR="009E771D" w:rsidRPr="008C145F">
        <w:rPr>
          <w:b w:val="0"/>
        </w:rPr>
        <w:t xml:space="preserve"> strength and ductility</w:t>
      </w:r>
      <w:r w:rsidR="006B574F" w:rsidRPr="008C145F">
        <w:rPr>
          <w:b w:val="0"/>
        </w:rPr>
        <w:t xml:space="preserve"> of the specimens</w:t>
      </w:r>
      <w:r w:rsidR="00E05590" w:rsidRPr="008C145F">
        <w:rPr>
          <w:b w:val="0"/>
        </w:rPr>
        <w:t>.</w:t>
      </w:r>
      <w:r w:rsidR="006B574F" w:rsidRPr="008C145F">
        <w:rPr>
          <w:b w:val="0"/>
        </w:rPr>
        <w:t xml:space="preserve"> </w:t>
      </w:r>
      <w:r w:rsidR="00E47F23" w:rsidRPr="008C145F">
        <w:rPr>
          <w:b w:val="0"/>
        </w:rPr>
        <w:t xml:space="preserve">It was found that for temperatures </w:t>
      </w:r>
      <w:r w:rsidR="00E47F23" w:rsidRPr="008C145F">
        <w:rPr>
          <w:b w:val="0"/>
        </w:rPr>
        <w:lastRenderedPageBreak/>
        <w:t xml:space="preserve">up to 400°C, the </w:t>
      </w:r>
      <w:r w:rsidR="006B574F" w:rsidRPr="008C145F">
        <w:rPr>
          <w:b w:val="0"/>
        </w:rPr>
        <w:t>retention factors</w:t>
      </w:r>
      <w:r w:rsidR="00973358" w:rsidRPr="008C145F">
        <w:rPr>
          <w:b w:val="0"/>
        </w:rPr>
        <w:t xml:space="preserve"> </w:t>
      </w:r>
      <w:r w:rsidR="00B56234" w:rsidRPr="008C145F">
        <w:rPr>
          <w:b w:val="0"/>
        </w:rPr>
        <w:t>derived from the results of</w:t>
      </w:r>
      <w:r w:rsidRPr="008C145F">
        <w:rPr>
          <w:b w:val="0"/>
        </w:rPr>
        <w:t xml:space="preserve"> the </w:t>
      </w:r>
      <w:r w:rsidR="00B8694F" w:rsidRPr="008C145F">
        <w:rPr>
          <w:b w:val="0"/>
        </w:rPr>
        <w:t>present study</w:t>
      </w:r>
      <w:r w:rsidR="00AE5E92" w:rsidRPr="008C145F">
        <w:rPr>
          <w:b w:val="0"/>
        </w:rPr>
        <w:t xml:space="preserve"> for 0.2% proof strength, strength at 2% strain and ultimate </w:t>
      </w:r>
      <w:r w:rsidR="003A4EB4" w:rsidRPr="008C145F">
        <w:rPr>
          <w:b w:val="0"/>
        </w:rPr>
        <w:t>strength</w:t>
      </w:r>
      <w:r w:rsidR="00AE5E92" w:rsidRPr="008C145F">
        <w:rPr>
          <w:b w:val="0"/>
        </w:rPr>
        <w:t xml:space="preserve"> </w:t>
      </w:r>
      <w:r w:rsidRPr="008C145F">
        <w:rPr>
          <w:b w:val="0"/>
        </w:rPr>
        <w:t>were</w:t>
      </w:r>
      <w:r w:rsidR="00AE5E92" w:rsidRPr="008C145F">
        <w:rPr>
          <w:b w:val="0"/>
        </w:rPr>
        <w:t xml:space="preserve"> slightly lower than those </w:t>
      </w:r>
      <w:r w:rsidR="00B56234" w:rsidRPr="008C145F">
        <w:rPr>
          <w:b w:val="0"/>
        </w:rPr>
        <w:t>given</w:t>
      </w:r>
      <w:r w:rsidR="00E47F23" w:rsidRPr="008C145F">
        <w:rPr>
          <w:b w:val="0"/>
        </w:rPr>
        <w:t xml:space="preserve"> </w:t>
      </w:r>
      <w:r w:rsidR="00B56234" w:rsidRPr="008C145F">
        <w:rPr>
          <w:b w:val="0"/>
        </w:rPr>
        <w:t>in</w:t>
      </w:r>
      <w:r w:rsidR="00E47F23" w:rsidRPr="008C145F">
        <w:rPr>
          <w:b w:val="0"/>
        </w:rPr>
        <w:t xml:space="preserve"> EN 1993-1-2</w:t>
      </w:r>
      <w:r w:rsidR="00B56234" w:rsidRPr="008C145F">
        <w:rPr>
          <w:b w:val="0"/>
        </w:rPr>
        <w:t xml:space="preserve"> [5]</w:t>
      </w:r>
      <w:r w:rsidR="007511AC" w:rsidRPr="008C145F">
        <w:rPr>
          <w:b w:val="0"/>
        </w:rPr>
        <w:t>, but</w:t>
      </w:r>
      <w:r w:rsidR="00F85623" w:rsidRPr="008C145F">
        <w:rPr>
          <w:b w:val="0"/>
        </w:rPr>
        <w:t xml:space="preserve"> </w:t>
      </w:r>
      <w:r w:rsidR="007511AC" w:rsidRPr="008C145F">
        <w:rPr>
          <w:b w:val="0"/>
        </w:rPr>
        <w:t>f</w:t>
      </w:r>
      <w:r w:rsidR="00AE5E92" w:rsidRPr="008C145F">
        <w:rPr>
          <w:b w:val="0"/>
        </w:rPr>
        <w:t xml:space="preserve">or higher </w:t>
      </w:r>
      <w:r w:rsidR="00B56234" w:rsidRPr="008C145F">
        <w:rPr>
          <w:b w:val="0"/>
        </w:rPr>
        <w:t>temperatures</w:t>
      </w:r>
      <w:r w:rsidR="006B574F" w:rsidRPr="008C145F">
        <w:rPr>
          <w:b w:val="0"/>
        </w:rPr>
        <w:t>, the results align</w:t>
      </w:r>
      <w:r w:rsidRPr="008C145F">
        <w:rPr>
          <w:b w:val="0"/>
        </w:rPr>
        <w:t xml:space="preserve"> very</w:t>
      </w:r>
      <w:r w:rsidR="006B574F" w:rsidRPr="008C145F">
        <w:rPr>
          <w:b w:val="0"/>
        </w:rPr>
        <w:t xml:space="preserve"> c</w:t>
      </w:r>
      <w:r w:rsidR="002C2D6A" w:rsidRPr="008C145F">
        <w:rPr>
          <w:b w:val="0"/>
        </w:rPr>
        <w:t xml:space="preserve">losely </w:t>
      </w:r>
      <w:r w:rsidR="00B56234" w:rsidRPr="008C145F">
        <w:rPr>
          <w:b w:val="0"/>
        </w:rPr>
        <w:t>with</w:t>
      </w:r>
      <w:r w:rsidR="002C2D6A" w:rsidRPr="008C145F">
        <w:rPr>
          <w:b w:val="0"/>
        </w:rPr>
        <w:t xml:space="preserve"> the provisions of </w:t>
      </w:r>
      <w:r w:rsidR="007F6AF7" w:rsidRPr="008C145F">
        <w:rPr>
          <w:b w:val="0"/>
        </w:rPr>
        <w:t>EN 1993-1-2</w:t>
      </w:r>
      <w:r w:rsidR="00B56234" w:rsidRPr="008C145F">
        <w:rPr>
          <w:b w:val="0"/>
        </w:rPr>
        <w:t xml:space="preserve"> [5]</w:t>
      </w:r>
      <w:r w:rsidR="002C2D6A" w:rsidRPr="008C145F">
        <w:rPr>
          <w:b w:val="0"/>
        </w:rPr>
        <w:t>.</w:t>
      </w:r>
      <w:r w:rsidR="00BD413A" w:rsidRPr="008C145F">
        <w:rPr>
          <w:b w:val="0"/>
        </w:rPr>
        <w:t xml:space="preserve"> </w:t>
      </w:r>
      <w:r w:rsidR="00E05590" w:rsidRPr="008C145F">
        <w:rPr>
          <w:b w:val="0"/>
        </w:rPr>
        <w:t xml:space="preserve">Overall, it is recommended that the retention factors </w:t>
      </w:r>
      <w:r w:rsidR="00B56234" w:rsidRPr="008C145F">
        <w:rPr>
          <w:b w:val="0"/>
        </w:rPr>
        <w:t>set out in</w:t>
      </w:r>
      <w:r w:rsidR="00E05590" w:rsidRPr="008C145F">
        <w:rPr>
          <w:b w:val="0"/>
        </w:rPr>
        <w:t xml:space="preserve"> </w:t>
      </w:r>
      <w:r w:rsidR="007F6AF7" w:rsidRPr="008C145F">
        <w:rPr>
          <w:b w:val="0"/>
        </w:rPr>
        <w:t>EN 1993-1-2</w:t>
      </w:r>
      <w:r w:rsidR="00B56234" w:rsidRPr="008C145F">
        <w:rPr>
          <w:b w:val="0"/>
        </w:rPr>
        <w:t xml:space="preserve"> [5]</w:t>
      </w:r>
      <w:r w:rsidR="00E05590" w:rsidRPr="008C145F">
        <w:rPr>
          <w:b w:val="0"/>
        </w:rPr>
        <w:t xml:space="preserve"> </w:t>
      </w:r>
      <w:r w:rsidR="007511AC" w:rsidRPr="008C145F">
        <w:rPr>
          <w:b w:val="0"/>
        </w:rPr>
        <w:t xml:space="preserve">for modulus of elasticity, 0.2% proof strength (yield </w:t>
      </w:r>
      <w:r w:rsidR="00B56234" w:rsidRPr="008C145F">
        <w:rPr>
          <w:b w:val="0"/>
        </w:rPr>
        <w:t xml:space="preserve">strength), </w:t>
      </w:r>
      <w:r w:rsidR="007511AC" w:rsidRPr="008C145F">
        <w:rPr>
          <w:b w:val="0"/>
        </w:rPr>
        <w:t>strength</w:t>
      </w:r>
      <w:r w:rsidR="00B56234" w:rsidRPr="008C145F">
        <w:rPr>
          <w:b w:val="0"/>
        </w:rPr>
        <w:t xml:space="preserve"> at 2% strain</w:t>
      </w:r>
      <w:r w:rsidR="007511AC" w:rsidRPr="008C145F">
        <w:rPr>
          <w:b w:val="0"/>
        </w:rPr>
        <w:t xml:space="preserve"> and ultimate strength </w:t>
      </w:r>
      <w:r w:rsidR="00E05590" w:rsidRPr="008C145F">
        <w:rPr>
          <w:b w:val="0"/>
        </w:rPr>
        <w:t>are suitable for</w:t>
      </w:r>
      <w:r w:rsidR="007511AC" w:rsidRPr="008C145F">
        <w:rPr>
          <w:b w:val="0"/>
        </w:rPr>
        <w:t xml:space="preserve"> use </w:t>
      </w:r>
      <w:r w:rsidR="00F43259" w:rsidRPr="008C145F">
        <w:rPr>
          <w:b w:val="0"/>
        </w:rPr>
        <w:t>in the</w:t>
      </w:r>
      <w:r w:rsidR="007A37B1" w:rsidRPr="008C145F">
        <w:rPr>
          <w:b w:val="0"/>
        </w:rPr>
        <w:t xml:space="preserve"> design</w:t>
      </w:r>
      <w:r w:rsidR="00F43259" w:rsidRPr="008C145F">
        <w:rPr>
          <w:b w:val="0"/>
        </w:rPr>
        <w:t xml:space="preserve"> of</w:t>
      </w:r>
      <w:r w:rsidR="007511AC" w:rsidRPr="008C145F">
        <w:rPr>
          <w:b w:val="0"/>
        </w:rPr>
        <w:t xml:space="preserve"> cold-formed CHS, SHS and RHS</w:t>
      </w:r>
      <w:r w:rsidR="00AA564B" w:rsidRPr="008C145F">
        <w:rPr>
          <w:b w:val="0"/>
        </w:rPr>
        <w:t xml:space="preserve"> </w:t>
      </w:r>
      <w:r w:rsidR="00B56234" w:rsidRPr="008C145F">
        <w:rPr>
          <w:b w:val="0"/>
        </w:rPr>
        <w:t>elements</w:t>
      </w:r>
      <w:r w:rsidR="007511AC" w:rsidRPr="008C145F">
        <w:rPr>
          <w:b w:val="0"/>
        </w:rPr>
        <w:t>.</w:t>
      </w:r>
    </w:p>
    <w:p w:rsidR="002C2D6A" w:rsidRPr="008C145F" w:rsidRDefault="002C2D6A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</w:p>
    <w:p w:rsidR="00625B56" w:rsidRPr="008C145F" w:rsidRDefault="00625B56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  <w:r w:rsidRPr="008C145F">
        <w:rPr>
          <w:b w:val="0"/>
        </w:rPr>
        <w:t>A</w:t>
      </w:r>
      <w:r w:rsidR="002C2D6A" w:rsidRPr="008C145F">
        <w:rPr>
          <w:b w:val="0"/>
        </w:rPr>
        <w:t xml:space="preserve"> </w:t>
      </w:r>
      <w:r w:rsidR="00A33F25" w:rsidRPr="008C145F">
        <w:rPr>
          <w:b w:val="0"/>
        </w:rPr>
        <w:t xml:space="preserve">design </w:t>
      </w:r>
      <w:r w:rsidR="002C2D6A" w:rsidRPr="008C145F">
        <w:rPr>
          <w:b w:val="0"/>
        </w:rPr>
        <w:t xml:space="preserve">formula </w:t>
      </w:r>
      <w:r w:rsidRPr="008C145F">
        <w:rPr>
          <w:b w:val="0"/>
        </w:rPr>
        <w:t>proposed by [1</w:t>
      </w:r>
      <w:r w:rsidR="00893676" w:rsidRPr="008C145F">
        <w:rPr>
          <w:b w:val="0"/>
        </w:rPr>
        <w:t>1</w:t>
      </w:r>
      <w:r w:rsidRPr="008C145F">
        <w:rPr>
          <w:b w:val="0"/>
        </w:rPr>
        <w:t>] for</w:t>
      </w:r>
      <w:r w:rsidR="002C2D6A" w:rsidRPr="008C145F">
        <w:rPr>
          <w:b w:val="0"/>
        </w:rPr>
        <w:t xml:space="preserve"> </w:t>
      </w:r>
      <w:r w:rsidR="00A33F25" w:rsidRPr="008C145F">
        <w:rPr>
          <w:b w:val="0"/>
        </w:rPr>
        <w:t xml:space="preserve">the </w:t>
      </w:r>
      <w:r w:rsidR="002C2D6A" w:rsidRPr="008C145F">
        <w:rPr>
          <w:b w:val="0"/>
        </w:rPr>
        <w:t xml:space="preserve">retention factor </w:t>
      </w:r>
      <w:r w:rsidRPr="008C145F">
        <w:rPr>
          <w:b w:val="0"/>
        </w:rPr>
        <w:t>for</w:t>
      </w:r>
      <w:r w:rsidR="00A33F25" w:rsidRPr="008C145F">
        <w:rPr>
          <w:b w:val="0"/>
        </w:rPr>
        <w:t xml:space="preserve"> ultimate strain </w:t>
      </w:r>
      <w:r w:rsidR="002C2D6A" w:rsidRPr="008C145F">
        <w:rPr>
          <w:b w:val="0"/>
        </w:rPr>
        <w:t xml:space="preserve">was compared with </w:t>
      </w:r>
      <w:r w:rsidR="00546325" w:rsidRPr="008C145F">
        <w:rPr>
          <w:b w:val="0"/>
        </w:rPr>
        <w:t xml:space="preserve">the results of the </w:t>
      </w:r>
      <w:r w:rsidR="00B8694F" w:rsidRPr="008C145F">
        <w:rPr>
          <w:b w:val="0"/>
        </w:rPr>
        <w:t>present study</w:t>
      </w:r>
      <w:r w:rsidR="002C2D6A" w:rsidRPr="008C145F">
        <w:rPr>
          <w:b w:val="0"/>
        </w:rPr>
        <w:t xml:space="preserve"> and was found to provide appropriate lowe</w:t>
      </w:r>
      <w:r w:rsidR="00A33F25" w:rsidRPr="008C145F">
        <w:rPr>
          <w:b w:val="0"/>
        </w:rPr>
        <w:t>r bound</w:t>
      </w:r>
      <w:r w:rsidR="00B56234" w:rsidRPr="008C145F">
        <w:rPr>
          <w:b w:val="0"/>
        </w:rPr>
        <w:t xml:space="preserve"> predictions</w:t>
      </w:r>
      <w:r w:rsidR="00251E74" w:rsidRPr="008C145F">
        <w:rPr>
          <w:b w:val="0"/>
        </w:rPr>
        <w:t>,</w:t>
      </w:r>
      <w:r w:rsidR="00A33F25" w:rsidRPr="008C145F">
        <w:rPr>
          <w:b w:val="0"/>
        </w:rPr>
        <w:t xml:space="preserve"> </w:t>
      </w:r>
      <w:r w:rsidR="00027025" w:rsidRPr="008C145F">
        <w:rPr>
          <w:b w:val="0"/>
        </w:rPr>
        <w:t>with some conservatism at lower temperatures.</w:t>
      </w:r>
      <w:r w:rsidR="002C2D6A" w:rsidRPr="008C145F">
        <w:rPr>
          <w:b w:val="0"/>
        </w:rPr>
        <w:t xml:space="preserve"> A fo</w:t>
      </w:r>
      <w:r w:rsidR="00FC1FFD" w:rsidRPr="008C145F">
        <w:rPr>
          <w:b w:val="0"/>
        </w:rPr>
        <w:t>rmula for</w:t>
      </w:r>
      <w:r w:rsidR="00801519" w:rsidRPr="008C145F">
        <w:rPr>
          <w:b w:val="0"/>
        </w:rPr>
        <w:t xml:space="preserve"> </w:t>
      </w:r>
      <w:r w:rsidR="00B56234" w:rsidRPr="008C145F">
        <w:rPr>
          <w:b w:val="0"/>
        </w:rPr>
        <w:t xml:space="preserve">the prediction of </w:t>
      </w:r>
      <w:r w:rsidR="00801519" w:rsidRPr="008C145F">
        <w:rPr>
          <w:b w:val="0"/>
        </w:rPr>
        <w:t>the</w:t>
      </w:r>
      <w:r w:rsidR="00FC1FFD" w:rsidRPr="008C145F">
        <w:rPr>
          <w:b w:val="0"/>
        </w:rPr>
        <w:t xml:space="preserve"> </w:t>
      </w:r>
      <w:r w:rsidRPr="008C145F">
        <w:rPr>
          <w:b w:val="0"/>
        </w:rPr>
        <w:t>fracture strain</w:t>
      </w:r>
      <w:r w:rsidR="00801519" w:rsidRPr="008C145F">
        <w:rPr>
          <w:b w:val="0"/>
        </w:rPr>
        <w:t xml:space="preserve"> of cold-formed steel material at elevated temperatures</w:t>
      </w:r>
      <w:r w:rsidR="00E07D31" w:rsidRPr="008C145F">
        <w:rPr>
          <w:b w:val="0"/>
        </w:rPr>
        <w:t xml:space="preserve"> was propose</w:t>
      </w:r>
      <w:r w:rsidR="00E05590" w:rsidRPr="008C145F">
        <w:rPr>
          <w:b w:val="0"/>
        </w:rPr>
        <w:t>d</w:t>
      </w:r>
      <w:r w:rsidRPr="008C145F">
        <w:rPr>
          <w:b w:val="0"/>
        </w:rPr>
        <w:t xml:space="preserve"> in the </w:t>
      </w:r>
      <w:r w:rsidR="00B8694F" w:rsidRPr="008C145F">
        <w:rPr>
          <w:b w:val="0"/>
        </w:rPr>
        <w:t>present study</w:t>
      </w:r>
      <w:r w:rsidR="00E05590" w:rsidRPr="008C145F">
        <w:rPr>
          <w:b w:val="0"/>
        </w:rPr>
        <w:t>, which</w:t>
      </w:r>
      <w:r w:rsidR="00B56234" w:rsidRPr="008C145F">
        <w:rPr>
          <w:b w:val="0"/>
        </w:rPr>
        <w:t xml:space="preserve"> was shown to</w:t>
      </w:r>
      <w:r w:rsidR="00E05590" w:rsidRPr="008C145F">
        <w:rPr>
          <w:b w:val="0"/>
        </w:rPr>
        <w:t xml:space="preserve"> provide</w:t>
      </w:r>
      <w:r w:rsidR="00B56234" w:rsidRPr="008C145F">
        <w:rPr>
          <w:b w:val="0"/>
        </w:rPr>
        <w:t xml:space="preserve"> generally</w:t>
      </w:r>
      <w:r w:rsidR="00E05590" w:rsidRPr="008C145F">
        <w:rPr>
          <w:b w:val="0"/>
        </w:rPr>
        <w:t xml:space="preserve"> conservative </w:t>
      </w:r>
      <w:r w:rsidR="00B56234" w:rsidRPr="008C145F">
        <w:rPr>
          <w:b w:val="0"/>
        </w:rPr>
        <w:t>results</w:t>
      </w:r>
      <w:r w:rsidR="00E05590" w:rsidRPr="008C145F">
        <w:rPr>
          <w:b w:val="0"/>
        </w:rPr>
        <w:t xml:space="preserve"> across </w:t>
      </w:r>
      <w:r w:rsidR="00251E74" w:rsidRPr="008C145F">
        <w:rPr>
          <w:b w:val="0"/>
        </w:rPr>
        <w:t>the tested temperature range</w:t>
      </w:r>
      <w:r w:rsidR="00E05590" w:rsidRPr="008C145F">
        <w:rPr>
          <w:b w:val="0"/>
        </w:rPr>
        <w:t>.</w:t>
      </w:r>
    </w:p>
    <w:p w:rsidR="00625B56" w:rsidRPr="008C145F" w:rsidRDefault="00625B56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</w:p>
    <w:p w:rsidR="0040798A" w:rsidRPr="008C145F" w:rsidRDefault="0040798A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  <w:r w:rsidRPr="008C145F">
        <w:rPr>
          <w:b w:val="0"/>
        </w:rPr>
        <w:t>Further wo</w:t>
      </w:r>
      <w:r w:rsidR="00027025" w:rsidRPr="008C145F">
        <w:rPr>
          <w:b w:val="0"/>
        </w:rPr>
        <w:t xml:space="preserve">rk is recommended to increase the </w:t>
      </w:r>
      <w:r w:rsidR="00241F1A" w:rsidRPr="008C145F">
        <w:rPr>
          <w:b w:val="0"/>
        </w:rPr>
        <w:t>pool of available experimental</w:t>
      </w:r>
      <w:r w:rsidRPr="008C145F">
        <w:rPr>
          <w:b w:val="0"/>
        </w:rPr>
        <w:t xml:space="preserve"> results </w:t>
      </w:r>
      <w:r w:rsidR="00027025" w:rsidRPr="008C145F">
        <w:rPr>
          <w:b w:val="0"/>
        </w:rPr>
        <w:t xml:space="preserve">for the mechanical properties of </w:t>
      </w:r>
      <w:r w:rsidRPr="008C145F">
        <w:rPr>
          <w:b w:val="0"/>
        </w:rPr>
        <w:t>cold-formed steel sections</w:t>
      </w:r>
      <w:r w:rsidR="00027025" w:rsidRPr="008C145F">
        <w:rPr>
          <w:b w:val="0"/>
        </w:rPr>
        <w:t xml:space="preserve"> at elevated temperatures. Such data </w:t>
      </w:r>
      <w:r w:rsidRPr="008C145F">
        <w:rPr>
          <w:b w:val="0"/>
        </w:rPr>
        <w:t xml:space="preserve">can </w:t>
      </w:r>
      <w:r w:rsidR="00027025" w:rsidRPr="008C145F">
        <w:rPr>
          <w:b w:val="0"/>
        </w:rPr>
        <w:t>to be used to determine</w:t>
      </w:r>
      <w:r w:rsidRPr="008C145F">
        <w:rPr>
          <w:b w:val="0"/>
        </w:rPr>
        <w:t xml:space="preserve"> </w:t>
      </w:r>
      <w:r w:rsidR="00027025" w:rsidRPr="008C145F">
        <w:rPr>
          <w:b w:val="0"/>
        </w:rPr>
        <w:t>parameters for</w:t>
      </w:r>
      <w:r w:rsidRPr="008C145F">
        <w:rPr>
          <w:b w:val="0"/>
        </w:rPr>
        <w:t xml:space="preserve"> </w:t>
      </w:r>
      <w:r w:rsidR="00241F1A" w:rsidRPr="008C145F">
        <w:rPr>
          <w:b w:val="0"/>
        </w:rPr>
        <w:t xml:space="preserve">elevated temperature </w:t>
      </w:r>
      <w:r w:rsidRPr="008C145F">
        <w:rPr>
          <w:b w:val="0"/>
        </w:rPr>
        <w:t>stres</w:t>
      </w:r>
      <w:r w:rsidR="00224CCA" w:rsidRPr="008C145F">
        <w:rPr>
          <w:b w:val="0"/>
        </w:rPr>
        <w:t xml:space="preserve">s-strain </w:t>
      </w:r>
      <w:r w:rsidR="00241F1A" w:rsidRPr="008C145F">
        <w:rPr>
          <w:b w:val="0"/>
        </w:rPr>
        <w:t>models,</w:t>
      </w:r>
      <w:r w:rsidR="00224CCA" w:rsidRPr="008C145F">
        <w:rPr>
          <w:b w:val="0"/>
        </w:rPr>
        <w:t xml:space="preserve"> such as </w:t>
      </w:r>
      <w:r w:rsidR="00241F1A" w:rsidRPr="008C145F">
        <w:rPr>
          <w:b w:val="0"/>
        </w:rPr>
        <w:t>t</w:t>
      </w:r>
      <w:r w:rsidR="00893676" w:rsidRPr="008C145F">
        <w:rPr>
          <w:b w:val="0"/>
        </w:rPr>
        <w:t>hose of the form proposed by [28</w:t>
      </w:r>
      <w:r w:rsidR="00241F1A" w:rsidRPr="008C145F">
        <w:rPr>
          <w:b w:val="0"/>
        </w:rPr>
        <w:t>].</w:t>
      </w:r>
    </w:p>
    <w:p w:rsidR="00320320" w:rsidRPr="008C145F" w:rsidRDefault="00320320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</w:p>
    <w:p w:rsidR="00320320" w:rsidRPr="008C145F" w:rsidRDefault="00320320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</w:p>
    <w:p w:rsidR="00FB19B7" w:rsidRPr="008C145F" w:rsidRDefault="00FB19B7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</w:p>
    <w:p w:rsidR="00AE6523" w:rsidRPr="008C145F" w:rsidRDefault="00AE6523" w:rsidP="00D36794">
      <w:pPr>
        <w:spacing w:line="480" w:lineRule="auto"/>
        <w:rPr>
          <w:rFonts w:eastAsia="Times New Roman"/>
          <w:b/>
        </w:rPr>
      </w:pPr>
      <w:r w:rsidRPr="008C145F">
        <w:br w:type="page"/>
      </w:r>
    </w:p>
    <w:p w:rsidR="00320320" w:rsidRPr="008C145F" w:rsidRDefault="00320320" w:rsidP="00D36794">
      <w:pPr>
        <w:pStyle w:val="AL-Heading-1"/>
        <w:numPr>
          <w:ilvl w:val="0"/>
          <w:numId w:val="0"/>
        </w:numPr>
        <w:spacing w:line="480" w:lineRule="auto"/>
        <w:jc w:val="left"/>
      </w:pPr>
      <w:r w:rsidRPr="008C145F">
        <w:lastRenderedPageBreak/>
        <w:t>7.</w:t>
      </w:r>
      <w:r w:rsidRPr="008C145F">
        <w:tab/>
        <w:t>Acknowledgements</w:t>
      </w:r>
    </w:p>
    <w:p w:rsidR="00320320" w:rsidRPr="008C145F" w:rsidRDefault="00320320" w:rsidP="00D36794">
      <w:pPr>
        <w:pStyle w:val="AL-Heading-1"/>
        <w:numPr>
          <w:ilvl w:val="0"/>
          <w:numId w:val="0"/>
        </w:numPr>
        <w:spacing w:line="480" w:lineRule="auto"/>
        <w:jc w:val="left"/>
      </w:pPr>
    </w:p>
    <w:p w:rsidR="00A54BCE" w:rsidRPr="008C145F" w:rsidRDefault="00A54BCE" w:rsidP="00D36794">
      <w:pPr>
        <w:pStyle w:val="AL-Heading-1"/>
        <w:numPr>
          <w:ilvl w:val="0"/>
          <w:numId w:val="0"/>
        </w:numPr>
        <w:spacing w:line="480" w:lineRule="auto"/>
        <w:jc w:val="left"/>
      </w:pPr>
    </w:p>
    <w:p w:rsidR="00320320" w:rsidRPr="008C145F" w:rsidRDefault="00320320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  <w:lang w:val="en-US"/>
        </w:rPr>
      </w:pPr>
      <w:r w:rsidRPr="008C145F">
        <w:rPr>
          <w:b w:val="0"/>
          <w:lang w:val="en-US"/>
        </w:rPr>
        <w:t xml:space="preserve">The authors would like to express their sincere gratitude to the European Union for the help provided through the Project RFSR-CT-2012-00025, carried out with a financial grant </w:t>
      </w:r>
      <w:r w:rsidR="001E3175" w:rsidRPr="008C145F">
        <w:rPr>
          <w:b w:val="0"/>
          <w:lang w:val="en-US"/>
        </w:rPr>
        <w:t>from</w:t>
      </w:r>
      <w:r w:rsidRPr="008C145F">
        <w:rPr>
          <w:b w:val="0"/>
          <w:lang w:val="en-US"/>
        </w:rPr>
        <w:t xml:space="preserve"> the Research Programme of the Research Fund for Coal and Steel.</w:t>
      </w:r>
    </w:p>
    <w:p w:rsidR="00320320" w:rsidRPr="008C145F" w:rsidRDefault="00320320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  <w:lang w:val="en-US"/>
        </w:rPr>
      </w:pPr>
    </w:p>
    <w:p w:rsidR="00320320" w:rsidRPr="008C145F" w:rsidRDefault="00320320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b w:val="0"/>
        </w:rPr>
      </w:pPr>
      <w:r w:rsidRPr="008C145F">
        <w:rPr>
          <w:b w:val="0"/>
          <w:lang w:val="en-US"/>
        </w:rPr>
        <w:t xml:space="preserve">The authors would also like to thank the technical staff of the Structures Laboratory at the Department of Civil and Environmental Engineering at Imperial College London, </w:t>
      </w:r>
      <w:r w:rsidR="00261B4F" w:rsidRPr="008C145F">
        <w:rPr>
          <w:b w:val="0"/>
          <w:lang w:val="en-US"/>
        </w:rPr>
        <w:t xml:space="preserve">in </w:t>
      </w:r>
      <w:r w:rsidRPr="008C145F">
        <w:rPr>
          <w:b w:val="0"/>
          <w:lang w:val="en-US"/>
        </w:rPr>
        <w:t>partic</w:t>
      </w:r>
      <w:r w:rsidR="00261B4F" w:rsidRPr="008C145F">
        <w:rPr>
          <w:b w:val="0"/>
          <w:lang w:val="en-US"/>
        </w:rPr>
        <w:t>ular</w:t>
      </w:r>
      <w:r w:rsidRPr="008C145F">
        <w:rPr>
          <w:b w:val="0"/>
          <w:lang w:val="en-US"/>
        </w:rPr>
        <w:t xml:space="preserve"> Gordon Herbert and Leslie Clark, for their expertise</w:t>
      </w:r>
      <w:r w:rsidR="00261B4F" w:rsidRPr="008C145F">
        <w:rPr>
          <w:b w:val="0"/>
          <w:lang w:val="en-US"/>
        </w:rPr>
        <w:t>, guidance</w:t>
      </w:r>
      <w:r w:rsidRPr="008C145F">
        <w:rPr>
          <w:b w:val="0"/>
          <w:lang w:val="en-US"/>
        </w:rPr>
        <w:t xml:space="preserve"> and assistance in conducting this research.</w:t>
      </w:r>
    </w:p>
    <w:p w:rsidR="00FC6B8C" w:rsidRPr="008C145F" w:rsidRDefault="00FC6B8C" w:rsidP="00D36794">
      <w:pPr>
        <w:spacing w:line="480" w:lineRule="auto"/>
        <w:rPr>
          <w:rFonts w:eastAsia="Times New Roman"/>
          <w:b/>
          <w:sz w:val="28"/>
          <w:szCs w:val="28"/>
        </w:rPr>
      </w:pPr>
    </w:p>
    <w:p w:rsidR="0046384F" w:rsidRPr="008C145F" w:rsidRDefault="0046384F" w:rsidP="00D36794">
      <w:pPr>
        <w:spacing w:line="480" w:lineRule="auto"/>
        <w:rPr>
          <w:rFonts w:eastAsia="Times New Roman"/>
          <w:b/>
          <w:sz w:val="28"/>
          <w:szCs w:val="28"/>
        </w:rPr>
      </w:pPr>
    </w:p>
    <w:p w:rsidR="000E265C" w:rsidRPr="008C145F" w:rsidRDefault="000E265C" w:rsidP="00D36794">
      <w:pPr>
        <w:spacing w:line="480" w:lineRule="auto"/>
        <w:rPr>
          <w:rFonts w:eastAsia="Times New Roman"/>
          <w:b/>
          <w:sz w:val="28"/>
          <w:szCs w:val="28"/>
        </w:rPr>
      </w:pPr>
    </w:p>
    <w:bookmarkEnd w:id="8"/>
    <w:p w:rsidR="00B03152" w:rsidRPr="008C145F" w:rsidRDefault="00B03152" w:rsidP="00B35B99">
      <w:pPr>
        <w:pStyle w:val="AL-Heading-1"/>
        <w:numPr>
          <w:ilvl w:val="0"/>
          <w:numId w:val="0"/>
        </w:numPr>
        <w:spacing w:line="480" w:lineRule="auto"/>
        <w:jc w:val="left"/>
        <w:rPr>
          <w:sz w:val="28"/>
          <w:szCs w:val="28"/>
        </w:rPr>
      </w:pPr>
      <w:r w:rsidRPr="008C145F">
        <w:rPr>
          <w:sz w:val="28"/>
          <w:szCs w:val="28"/>
        </w:rPr>
        <w:t>R</w:t>
      </w:r>
      <w:r w:rsidRPr="008C145F">
        <w:rPr>
          <w:rFonts w:hint="eastAsia"/>
          <w:sz w:val="28"/>
          <w:szCs w:val="28"/>
        </w:rPr>
        <w:t>eferences</w:t>
      </w:r>
    </w:p>
    <w:p w:rsidR="009D2194" w:rsidRPr="008C145F" w:rsidRDefault="009D2194" w:rsidP="00B35B99">
      <w:pPr>
        <w:pStyle w:val="AL-Heading-1"/>
        <w:numPr>
          <w:ilvl w:val="0"/>
          <w:numId w:val="0"/>
        </w:numPr>
        <w:spacing w:line="480" w:lineRule="auto"/>
        <w:jc w:val="left"/>
        <w:rPr>
          <w:sz w:val="28"/>
          <w:szCs w:val="28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en-US"/>
        </w:rPr>
        <w:t>Kodur V, Dwaikat M. Response of steel beam-columns exposed to fire. Eng. Struct. 2009;31:369–79.</w:t>
      </w:r>
    </w:p>
    <w:p w:rsidR="00B35B99" w:rsidRPr="008C145F" w:rsidRDefault="00B35B99" w:rsidP="00B35B99">
      <w:pPr>
        <w:pStyle w:val="ListParagraph"/>
        <w:spacing w:line="480" w:lineRule="auto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en-US"/>
        </w:rPr>
        <w:t xml:space="preserve">Lawson RM. Fire engineering design of steel and composite buildings. J. Const. Struct. Res. 2001;57:1233–47. </w:t>
      </w:r>
    </w:p>
    <w:p w:rsidR="00B35B99" w:rsidRPr="008C145F" w:rsidRDefault="00B35B99" w:rsidP="00B35B99">
      <w:pPr>
        <w:pStyle w:val="AL-text"/>
        <w:tabs>
          <w:tab w:val="num" w:pos="480"/>
        </w:tabs>
        <w:spacing w:line="480" w:lineRule="auto"/>
        <w:ind w:left="480"/>
        <w:jc w:val="left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en-US"/>
        </w:rPr>
        <w:t>Al-Jabri KS, Davison JB, Burgess IW. Performance of beam-to-column joints in fire – A review. Fire Safety Journal 2008;43:50–62.</w:t>
      </w:r>
    </w:p>
    <w:p w:rsidR="00B35B99" w:rsidRPr="008C145F" w:rsidRDefault="00B35B99" w:rsidP="00B35B99">
      <w:pPr>
        <w:pStyle w:val="AL-text"/>
        <w:tabs>
          <w:tab w:val="num" w:pos="480"/>
        </w:tabs>
        <w:spacing w:line="480" w:lineRule="auto"/>
        <w:ind w:left="480"/>
        <w:jc w:val="left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en-US"/>
        </w:rPr>
        <w:t>Franssen J-M, Kodur V, Zaharia R. Designing Steel Structures for Fire Safety. London: Taylor &amp; Francis; 2009.</w:t>
      </w:r>
    </w:p>
    <w:p w:rsidR="00B35B99" w:rsidRPr="008C145F" w:rsidRDefault="00B35B99" w:rsidP="00B35B99">
      <w:pPr>
        <w:pStyle w:val="AL-text"/>
        <w:spacing w:line="480" w:lineRule="auto"/>
        <w:jc w:val="left"/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</w:pPr>
      <w:r w:rsidRPr="008C145F">
        <w:t>Comité Européen de Normalisation. EN 1993-1-2: Design of steel structures – Part 1-2: General rules – Structural fire design.  Comité Européen de Normalisation; 2005.</w:t>
      </w:r>
    </w:p>
    <w:p w:rsidR="00B35B99" w:rsidRPr="008C145F" w:rsidRDefault="00B35B99" w:rsidP="00B35B99">
      <w:pPr>
        <w:pStyle w:val="AL-text"/>
        <w:spacing w:line="480" w:lineRule="auto"/>
        <w:ind w:left="480"/>
        <w:jc w:val="left"/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</w:pPr>
      <w:r w:rsidRPr="008C145F">
        <w:t>Standards Australia. 1998. AS 4100-1998 Steel Structures. Standards Australia.</w:t>
      </w:r>
    </w:p>
    <w:p w:rsidR="00B35B99" w:rsidRPr="008C145F" w:rsidRDefault="00B35B99" w:rsidP="00B35B99">
      <w:pPr>
        <w:pStyle w:val="AL-text"/>
        <w:tabs>
          <w:tab w:val="num" w:pos="480"/>
        </w:tabs>
        <w:spacing w:line="480" w:lineRule="auto"/>
        <w:jc w:val="left"/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en-US"/>
        </w:rPr>
        <w:t>Bailey CG. Structural fire design: core or specialist subject? Struct. Eng. 2004;82(9):32–8.</w:t>
      </w:r>
    </w:p>
    <w:p w:rsidR="00893676" w:rsidRPr="008C145F" w:rsidRDefault="00893676" w:rsidP="00893676">
      <w:pPr>
        <w:rPr>
          <w:lang w:val="en-US"/>
        </w:rPr>
      </w:pPr>
    </w:p>
    <w:p w:rsidR="00893676" w:rsidRPr="008C145F" w:rsidRDefault="00893676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en-US"/>
        </w:rPr>
        <w:t>Rossi B, Afshan S, Gardner L. Strength enhancements in cold-formed structural sections – Part II: Predictive models. J. Const. Steel. Res. 2013;83:189–96.</w:t>
      </w:r>
    </w:p>
    <w:p w:rsidR="00B35B99" w:rsidRPr="008C145F" w:rsidRDefault="00B35B99" w:rsidP="00B35B99">
      <w:pPr>
        <w:pStyle w:val="AL-text"/>
        <w:tabs>
          <w:tab w:val="num" w:pos="480"/>
        </w:tabs>
        <w:spacing w:line="480" w:lineRule="auto"/>
        <w:jc w:val="left"/>
      </w:pPr>
    </w:p>
    <w:p w:rsidR="00B35B99" w:rsidRPr="008C145F" w:rsidRDefault="00B35B99" w:rsidP="00B35B99">
      <w:pPr>
        <w:pStyle w:val="NormalWeb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before="100" w:beforeAutospacing="1" w:after="100" w:afterAutospacing="1" w:line="480" w:lineRule="auto"/>
        <w:ind w:left="480" w:hanging="480"/>
      </w:pPr>
      <w:r w:rsidRPr="008C145F">
        <w:t>Outinen J, Mäkeläinen P. Mechanical properties of structural steel at elevated temperature and after cooling down. Structures in Fire – Proceedings of the 2</w:t>
      </w:r>
      <w:r w:rsidRPr="008C145F">
        <w:rPr>
          <w:vertAlign w:val="superscript"/>
        </w:rPr>
        <w:t>nd</w:t>
      </w:r>
      <w:r w:rsidRPr="008C145F">
        <w:t xml:space="preserve"> International Workshop, Christchurch, New Zealand. 2002:273–90.</w:t>
      </w:r>
    </w:p>
    <w:p w:rsidR="00B35B99" w:rsidRPr="008C145F" w:rsidRDefault="00B35B99" w:rsidP="00B35B99">
      <w:pPr>
        <w:pStyle w:val="NormalWeb"/>
        <w:spacing w:line="480" w:lineRule="auto"/>
      </w:pPr>
    </w:p>
    <w:p w:rsidR="00B35B99" w:rsidRPr="008C145F" w:rsidRDefault="00B35B99" w:rsidP="00B35B99">
      <w:pPr>
        <w:pStyle w:val="NormalWeb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before="100" w:beforeAutospacing="1" w:after="100" w:afterAutospacing="1" w:line="480" w:lineRule="auto"/>
        <w:ind w:left="480" w:hanging="480"/>
      </w:pPr>
      <w:r w:rsidRPr="008C145F">
        <w:t>Outinen J, Kaitila O, Mäkeläinen P. High-temperature testing of structural steel and modelling of structures at fire temperatures. Research report TKK-TER-23, Helsinki University of Technology, Laboratory of Steel Structures, Helsinki, Finland; 2001.</w:t>
      </w:r>
    </w:p>
    <w:p w:rsidR="00893676" w:rsidRPr="008C145F" w:rsidRDefault="00B35B99" w:rsidP="00893676">
      <w:pPr>
        <w:pStyle w:val="NormalWeb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before="100" w:beforeAutospacing="1" w:after="100" w:afterAutospacing="1" w:line="480" w:lineRule="auto"/>
        <w:ind w:left="480" w:hanging="480"/>
      </w:pPr>
      <w:r w:rsidRPr="008C145F">
        <w:lastRenderedPageBreak/>
        <w:t xml:space="preserve">Chen J, Young B. Experimental investigation of cold-formed steel material at elevated temperatures. Thin-Walled Structures 2007;45(1):96–110. </w:t>
      </w:r>
    </w:p>
    <w:p w:rsidR="00893676" w:rsidRPr="008C145F" w:rsidRDefault="00893676" w:rsidP="00893676">
      <w:pPr>
        <w:pStyle w:val="NormalWeb"/>
        <w:tabs>
          <w:tab w:val="num" w:pos="480"/>
        </w:tabs>
        <w:spacing w:before="100" w:beforeAutospacing="1" w:after="100" w:afterAutospacing="1" w:line="480" w:lineRule="auto"/>
      </w:pPr>
    </w:p>
    <w:p w:rsidR="00B35B99" w:rsidRPr="008C145F" w:rsidRDefault="00B35B99" w:rsidP="00B35B99">
      <w:pPr>
        <w:pStyle w:val="NormalWeb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before="100" w:beforeAutospacing="1" w:after="100" w:afterAutospacing="1" w:line="480" w:lineRule="auto"/>
        <w:ind w:left="480" w:hanging="480"/>
      </w:pPr>
      <w:r w:rsidRPr="008C145F">
        <w:t xml:space="preserve">Chen J, Young B. 2005. Mechanical properties of cold-formed steel at elevated temperatures. 17th International Specialty Conference on Cold-Formed Steel Structures: Recent Research and Developments in Cold-Formed Steel Design and Construction, November 4–5, 2004, Orlando, FL, United states, University of Missouri-Rolla 2005:437–65. </w:t>
      </w:r>
    </w:p>
    <w:p w:rsidR="00B35B99" w:rsidRPr="008C145F" w:rsidRDefault="00B35B99" w:rsidP="00B35B99">
      <w:pPr>
        <w:pStyle w:val="ListParagraph"/>
        <w:spacing w:line="480" w:lineRule="auto"/>
      </w:pPr>
    </w:p>
    <w:p w:rsidR="00B35B99" w:rsidRPr="008C145F" w:rsidRDefault="00B35B99" w:rsidP="00B35B99">
      <w:pPr>
        <w:pStyle w:val="NormalWeb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before="100" w:beforeAutospacing="1" w:after="100" w:afterAutospacing="1" w:line="480" w:lineRule="auto"/>
        <w:ind w:left="480" w:hanging="480"/>
      </w:pPr>
      <w:r w:rsidRPr="008C145F">
        <w:t xml:space="preserve">Chen J, Young B, Uy B. Behaviour of high strength structural steel at elevated temperatures. </w:t>
      </w:r>
      <w:r w:rsidRPr="008C145F">
        <w:rPr>
          <w:iCs/>
        </w:rPr>
        <w:t>J. Struct. Eng.</w:t>
      </w:r>
      <w:r w:rsidRPr="008C145F">
        <w:t xml:space="preserve"> 2006;132(12):1948–</w:t>
      </w:r>
      <w:r w:rsidRPr="008C145F">
        <w:rPr>
          <w:lang w:eastAsia="en-US"/>
        </w:rPr>
        <w:t>54.</w:t>
      </w:r>
    </w:p>
    <w:p w:rsidR="00B35B99" w:rsidRPr="008C145F" w:rsidRDefault="00B35B99" w:rsidP="00B35B99">
      <w:pPr>
        <w:pStyle w:val="ListParagraph"/>
        <w:spacing w:line="480" w:lineRule="auto"/>
      </w:pPr>
    </w:p>
    <w:p w:rsidR="00B35B99" w:rsidRPr="008C145F" w:rsidRDefault="00B35B99" w:rsidP="00B35B99">
      <w:pPr>
        <w:pStyle w:val="NormalWeb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before="100" w:beforeAutospacing="1" w:after="100" w:afterAutospacing="1" w:line="480" w:lineRule="auto"/>
        <w:ind w:left="480" w:hanging="480"/>
      </w:pPr>
      <w:r w:rsidRPr="008C145F">
        <w:t>Ye J, Chen W. Elevated temperature material degradation of cold-formed steels under steady- and transient-state conditions. J. Mater. Civ. Eng., ASCE 2013;25(8):947–57.</w:t>
      </w:r>
    </w:p>
    <w:p w:rsidR="00B35B99" w:rsidRPr="008C145F" w:rsidRDefault="00B35B99" w:rsidP="00B35B99">
      <w:pPr>
        <w:pStyle w:val="NormalWeb"/>
        <w:spacing w:line="480" w:lineRule="auto"/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iCs/>
          <w:lang w:val="en-US"/>
        </w:rPr>
      </w:pPr>
      <w:r w:rsidRPr="008C145F">
        <w:rPr>
          <w:lang w:val="en-US"/>
        </w:rPr>
        <w:t xml:space="preserve">American Society of Civil Engineers. Structural fire protection. </w:t>
      </w:r>
      <w:r w:rsidRPr="008C145F">
        <w:rPr>
          <w:iCs/>
          <w:lang w:val="en-US"/>
        </w:rPr>
        <w:t>ASCE committee on fire protection, Manual No. 78</w:t>
      </w:r>
      <w:r w:rsidRPr="008C145F">
        <w:rPr>
          <w:lang w:val="en-US"/>
        </w:rPr>
        <w:t>, ASCE, Reston, Va; 1992.</w:t>
      </w:r>
    </w:p>
    <w:p w:rsidR="00B35B99" w:rsidRPr="008C145F" w:rsidRDefault="00B35B99" w:rsidP="00B35B99">
      <w:pPr>
        <w:pStyle w:val="ListParagraph"/>
        <w:spacing w:line="480" w:lineRule="auto"/>
        <w:rPr>
          <w:iCs/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en-US"/>
        </w:rPr>
        <w:t>Poh KW. Stress-strain-temperature relationship for structural steel. J. Mater. Civ. Eng., ASCE 2001;13(5):371–9.</w:t>
      </w:r>
    </w:p>
    <w:p w:rsidR="00B35B99" w:rsidRPr="008C145F" w:rsidRDefault="00B35B99" w:rsidP="00B35B99">
      <w:pPr>
        <w:pStyle w:val="AL-text"/>
        <w:tabs>
          <w:tab w:val="num" w:pos="480"/>
        </w:tabs>
        <w:spacing w:line="480" w:lineRule="auto"/>
        <w:jc w:val="left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en-US"/>
        </w:rPr>
        <w:lastRenderedPageBreak/>
        <w:t>Kodur V, Dwaikat M, Fike R. High-temperature properties of steel for fire resistance modelling of structures. J. Mater. Civ. Eng,, ASCE 2010;22(5):423–34.</w:t>
      </w:r>
    </w:p>
    <w:p w:rsidR="008C6EF6" w:rsidRPr="008C145F" w:rsidRDefault="008C6EF6" w:rsidP="008C6EF6">
      <w:pPr>
        <w:pStyle w:val="ListParagraph"/>
        <w:rPr>
          <w:lang w:val="en-US"/>
        </w:rPr>
      </w:pPr>
    </w:p>
    <w:p w:rsidR="008C6EF6" w:rsidRPr="008C145F" w:rsidRDefault="008C6EF6" w:rsidP="008C6EF6">
      <w:pPr>
        <w:pStyle w:val="AL-text"/>
        <w:tabs>
          <w:tab w:val="num" w:pos="720"/>
        </w:tabs>
        <w:spacing w:line="480" w:lineRule="auto"/>
        <w:jc w:val="left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</w:pPr>
      <w:r w:rsidRPr="008C145F">
        <w:t xml:space="preserve">British Standards </w:t>
      </w:r>
      <w:r w:rsidRPr="008C145F">
        <w:rPr>
          <w:lang w:val="en-US"/>
        </w:rPr>
        <w:t>Institution</w:t>
      </w:r>
      <w:r w:rsidRPr="008C145F">
        <w:t xml:space="preserve">. EN 10219-1:  Cold formed welded structural hollow sections of non-alloy and fine grain steels – Part 1: Technical delivery conditions.  British Standards </w:t>
      </w:r>
      <w:r w:rsidRPr="008C145F">
        <w:rPr>
          <w:lang w:val="en-US"/>
        </w:rPr>
        <w:t>Institution</w:t>
      </w:r>
      <w:r w:rsidRPr="008C145F">
        <w:t>; 2006.</w:t>
      </w:r>
    </w:p>
    <w:p w:rsidR="00B35B99" w:rsidRPr="008C145F" w:rsidRDefault="00B35B99" w:rsidP="00B35B99">
      <w:pPr>
        <w:pStyle w:val="ListParagraph"/>
        <w:spacing w:line="480" w:lineRule="auto"/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</w:pPr>
      <w:r w:rsidRPr="008C145F">
        <w:t xml:space="preserve">British Standards </w:t>
      </w:r>
      <w:r w:rsidRPr="008C145F">
        <w:rPr>
          <w:lang w:val="en-US"/>
        </w:rPr>
        <w:t>Institution</w:t>
      </w:r>
      <w:r w:rsidRPr="008C145F">
        <w:t xml:space="preserve">. Metallic materials – tensile testing Part 1: Method of test at ambient temperature (BS EN ISO 6892-1: 2009). British Standards </w:t>
      </w:r>
      <w:r w:rsidRPr="008C145F">
        <w:rPr>
          <w:lang w:val="en-US"/>
        </w:rPr>
        <w:t>Institution</w:t>
      </w:r>
      <w:r w:rsidRPr="008C145F">
        <w:t>; 2009.</w:t>
      </w:r>
    </w:p>
    <w:p w:rsidR="00B35B99" w:rsidRPr="008C145F" w:rsidRDefault="00B35B99" w:rsidP="00B35B99">
      <w:pPr>
        <w:pStyle w:val="ListParagraph"/>
        <w:spacing w:line="480" w:lineRule="auto"/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</w:pPr>
      <w:r w:rsidRPr="008C145F">
        <w:t xml:space="preserve">British Standard </w:t>
      </w:r>
      <w:r w:rsidRPr="008C145F">
        <w:rPr>
          <w:lang w:val="en-US"/>
        </w:rPr>
        <w:t>Institution</w:t>
      </w:r>
      <w:r w:rsidRPr="008C145F">
        <w:t xml:space="preserve">. Metallic materials – tensile testing Part 2: Method of test at elevated temperature (BS EN ISO 6892-2: 2011). British Standards </w:t>
      </w:r>
      <w:r w:rsidRPr="008C145F">
        <w:rPr>
          <w:lang w:val="en-US"/>
        </w:rPr>
        <w:t>Institution</w:t>
      </w:r>
      <w:r w:rsidRPr="008C145F">
        <w:t>; 2011.</w:t>
      </w:r>
    </w:p>
    <w:p w:rsidR="00B35B99" w:rsidRPr="008C145F" w:rsidRDefault="00B35B99" w:rsidP="00B35B99">
      <w:pPr>
        <w:pStyle w:val="AL-text"/>
        <w:tabs>
          <w:tab w:val="num" w:pos="480"/>
        </w:tabs>
        <w:spacing w:line="480" w:lineRule="auto"/>
        <w:jc w:val="left"/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t>E</w:t>
      </w:r>
      <w:r w:rsidRPr="008C145F">
        <w:rPr>
          <w:lang w:val="en-US"/>
        </w:rPr>
        <w:t xml:space="preserve">lghazouli AY, Cashell KA, Izzuddin BA. Experimental evaluation of the mechanical properties of steel reinforcement at elevated temperature. </w:t>
      </w:r>
      <w:r w:rsidRPr="008C145F">
        <w:rPr>
          <w:iCs/>
          <w:lang w:val="en-US"/>
        </w:rPr>
        <w:t>Fire Safety Journal 2009;</w:t>
      </w:r>
      <w:r w:rsidRPr="008C145F">
        <w:rPr>
          <w:lang w:val="en-US"/>
        </w:rPr>
        <w:t xml:space="preserve">44(6):909–19. </w:t>
      </w:r>
    </w:p>
    <w:p w:rsidR="00B35B99" w:rsidRPr="008C145F" w:rsidRDefault="00B35B99" w:rsidP="00B35B99">
      <w:pPr>
        <w:pStyle w:val="AL-text"/>
        <w:spacing w:line="480" w:lineRule="auto"/>
        <w:jc w:val="left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t>Knobloch M, Pauli J, Fontana M. Influence of the strain-rate on the mechanical properties of mild carbon steel at elevated temperatures. Materials and Design 2012;49:553–65.</w:t>
      </w:r>
    </w:p>
    <w:p w:rsidR="00B35B99" w:rsidRPr="008C145F" w:rsidRDefault="00B35B99" w:rsidP="00B35B99">
      <w:pPr>
        <w:pStyle w:val="ListParagraph"/>
        <w:spacing w:line="480" w:lineRule="auto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lastRenderedPageBreak/>
        <w:t>Knobloch M, Pauli J, Somaini D, Fontana M. Stress-strain response and cross-sectional capacity of steel sections in fire. Proceedings of the Institution of Civil Engineers: Structures and Buildings 2012;166(8):444–455.</w:t>
      </w:r>
    </w:p>
    <w:p w:rsidR="00B35B99" w:rsidRPr="008C145F" w:rsidRDefault="00B35B99" w:rsidP="00B35B99">
      <w:pPr>
        <w:pStyle w:val="ListParagraph"/>
        <w:spacing w:line="480" w:lineRule="auto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</w:pPr>
      <w:r w:rsidRPr="008C145F">
        <w:t>Gardner L, Insausti A, Ng KT, Ashraf M. Elevated temperature material properties of stainless steel alloys. J. Const. Steel Res. 2010;66(5):634–47.</w:t>
      </w:r>
    </w:p>
    <w:p w:rsidR="00B35B99" w:rsidRPr="008C145F" w:rsidRDefault="00B35B99" w:rsidP="00B35B99">
      <w:pPr>
        <w:pStyle w:val="AL-text"/>
        <w:spacing w:line="480" w:lineRule="auto"/>
        <w:jc w:val="left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nl-NL"/>
        </w:rPr>
        <w:t xml:space="preserve">Wardenier J, Packer JA, Zhao X-L, van der Vegte GJ. </w:t>
      </w:r>
      <w:r w:rsidRPr="008C145F">
        <w:rPr>
          <w:lang w:val="en-US"/>
        </w:rPr>
        <w:t>Hollow sections in structural applications. Geneva: CIDECT; 2010.</w:t>
      </w:r>
    </w:p>
    <w:p w:rsidR="00B35B99" w:rsidRPr="008C145F" w:rsidRDefault="00B35B99" w:rsidP="00B35B99">
      <w:pPr>
        <w:pStyle w:val="AL-text"/>
        <w:spacing w:line="480" w:lineRule="auto"/>
        <w:jc w:val="left"/>
        <w:rPr>
          <w:lang w:val="en-US"/>
        </w:rPr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</w:pPr>
      <w:r w:rsidRPr="008C145F">
        <w:t>Cooke GME. An introduction to the mechanical properties of structural steel at elevated temperatures. Fire Safety Journal 1998;13(1):45–54.</w:t>
      </w:r>
    </w:p>
    <w:p w:rsidR="00B35B99" w:rsidRPr="008C145F" w:rsidRDefault="00B35B99" w:rsidP="00B35B99">
      <w:pPr>
        <w:pStyle w:val="AL-text"/>
        <w:tabs>
          <w:tab w:val="num" w:pos="480"/>
        </w:tabs>
        <w:spacing w:line="480" w:lineRule="auto"/>
        <w:ind w:left="480"/>
        <w:jc w:val="left"/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rPr>
          <w:lang w:val="en-US"/>
        </w:rPr>
        <w:t>British Standards Institution. BS5950-8: Structural use of steelwork in building – Part 8: Code of practice for fire restraint design. British Standards Institution; 2003.</w:t>
      </w:r>
    </w:p>
    <w:p w:rsidR="00B35B99" w:rsidRPr="008C145F" w:rsidRDefault="00B35B99" w:rsidP="00B35B99">
      <w:pPr>
        <w:pStyle w:val="ListParagraph"/>
        <w:spacing w:line="480" w:lineRule="auto"/>
      </w:pPr>
    </w:p>
    <w:p w:rsidR="00B35B99" w:rsidRPr="008C145F" w:rsidRDefault="00B35B99" w:rsidP="00B35B99">
      <w:pPr>
        <w:pStyle w:val="AL-text"/>
        <w:numPr>
          <w:ilvl w:val="0"/>
          <w:numId w:val="7"/>
        </w:numPr>
        <w:tabs>
          <w:tab w:val="clear" w:pos="720"/>
          <w:tab w:val="num" w:pos="360"/>
          <w:tab w:val="num" w:pos="480"/>
        </w:tabs>
        <w:spacing w:line="480" w:lineRule="auto"/>
        <w:ind w:left="480" w:hanging="480"/>
        <w:jc w:val="left"/>
        <w:rPr>
          <w:lang w:val="en-US"/>
        </w:rPr>
      </w:pPr>
      <w:r w:rsidRPr="008C145F">
        <w:t>Ramberg W, Osgood WR. Description of stress-strain curves by three parameters. National Advisory Committee for Aeronautics, Washington, DC, USA, Technical note 902; 1943.</w:t>
      </w:r>
    </w:p>
    <w:p w:rsidR="008C145F" w:rsidRDefault="008C145F" w:rsidP="008C145F">
      <w:pPr>
        <w:pStyle w:val="ListParagraph"/>
        <w:rPr>
          <w:lang w:val="en-US"/>
        </w:rPr>
      </w:pPr>
    </w:p>
    <w:p w:rsidR="008C145F" w:rsidRDefault="008C145F">
      <w:pPr>
        <w:rPr>
          <w:rFonts w:eastAsia="Times New Roman"/>
          <w:lang w:val="en-US"/>
        </w:rPr>
      </w:pPr>
      <w:r>
        <w:rPr>
          <w:lang w:val="en-US"/>
        </w:rPr>
        <w:br w:type="page"/>
      </w:r>
    </w:p>
    <w:p w:rsidR="008C145F" w:rsidRPr="00F2141D" w:rsidRDefault="008C145F" w:rsidP="008C145F">
      <w:pPr>
        <w:pStyle w:val="Caption"/>
        <w:spacing w:line="480" w:lineRule="auto"/>
        <w:jc w:val="both"/>
      </w:pPr>
      <w:bookmarkStart w:id="13" w:name="_Ref398564217"/>
      <w:r w:rsidRPr="00F2141D">
        <w:rPr>
          <w:b w:val="0"/>
        </w:rPr>
        <w:lastRenderedPageBreak/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 w:rsidRPr="00F2141D">
        <w:rPr>
          <w:b w:val="0"/>
          <w:noProof/>
        </w:rPr>
        <w:t>1</w:t>
      </w:r>
      <w:r w:rsidRPr="00F2141D">
        <w:rPr>
          <w:b w:val="0"/>
        </w:rPr>
        <w:fldChar w:fldCharType="end"/>
      </w:r>
      <w:bookmarkEnd w:id="13"/>
      <w:r w:rsidRPr="00F2141D">
        <w:rPr>
          <w:b w:val="0"/>
          <w:lang w:val="en-GB"/>
        </w:rPr>
        <w:t xml:space="preserve"> </w:t>
      </w:r>
      <w:r>
        <w:rPr>
          <w:b w:val="0"/>
          <w:lang w:val="en-GB"/>
        </w:rPr>
        <w:t>Definition of measured elevated temperature material properties</w:t>
      </w:r>
    </w:p>
    <w:p w:rsidR="008C145F" w:rsidRPr="00F2141D" w:rsidRDefault="008C145F" w:rsidP="008C145F">
      <w:pPr>
        <w:pStyle w:val="Caption"/>
        <w:spacing w:line="480" w:lineRule="auto"/>
        <w:jc w:val="both"/>
        <w:rPr>
          <w:b w:val="0"/>
          <w:lang w:val="en-US"/>
        </w:rPr>
      </w:pPr>
      <w:bookmarkStart w:id="14" w:name="_Ref398128586"/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 w:rsidRPr="00F2141D">
        <w:rPr>
          <w:b w:val="0"/>
          <w:noProof/>
        </w:rPr>
        <w:t>2</w:t>
      </w:r>
      <w:r w:rsidRPr="00F2141D">
        <w:rPr>
          <w:b w:val="0"/>
        </w:rPr>
        <w:fldChar w:fldCharType="end"/>
      </w:r>
      <w:bookmarkEnd w:id="14"/>
      <w:r w:rsidRPr="00F2141D">
        <w:rPr>
          <w:b w:val="0"/>
          <w:lang w:val="en-US"/>
        </w:rPr>
        <w:t xml:space="preserve"> </w:t>
      </w:r>
      <w:r>
        <w:rPr>
          <w:b w:val="0"/>
          <w:lang w:val="en-US"/>
        </w:rPr>
        <w:t>Elevated temperature t</w:t>
      </w:r>
      <w:r w:rsidRPr="00F2141D">
        <w:rPr>
          <w:b w:val="0"/>
          <w:lang w:val="en-US"/>
        </w:rPr>
        <w:t>est</w:t>
      </w:r>
      <w:r>
        <w:rPr>
          <w:b w:val="0"/>
          <w:lang w:val="en-US"/>
        </w:rPr>
        <w:t>ing</w:t>
      </w:r>
      <w:r w:rsidRPr="00F2141D">
        <w:rPr>
          <w:b w:val="0"/>
          <w:lang w:val="en-US"/>
        </w:rPr>
        <w:t xml:space="preserve"> apparatus</w:t>
      </w:r>
    </w:p>
    <w:p w:rsidR="008C145F" w:rsidRPr="00F2141D" w:rsidRDefault="008C145F" w:rsidP="008C145F">
      <w:pPr>
        <w:pStyle w:val="Caption"/>
        <w:spacing w:line="480" w:lineRule="auto"/>
        <w:jc w:val="both"/>
        <w:rPr>
          <w:b w:val="0"/>
          <w:lang w:val="en-US"/>
        </w:rPr>
      </w:pPr>
      <w:bookmarkStart w:id="15" w:name="_Ref398128513"/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 w:rsidRPr="00F2141D">
        <w:rPr>
          <w:b w:val="0"/>
          <w:noProof/>
        </w:rPr>
        <w:t>3</w:t>
      </w:r>
      <w:r w:rsidRPr="00F2141D">
        <w:rPr>
          <w:b w:val="0"/>
        </w:rPr>
        <w:fldChar w:fldCharType="end"/>
      </w:r>
      <w:bookmarkEnd w:id="15"/>
      <w:r w:rsidRPr="00F2141D">
        <w:rPr>
          <w:b w:val="0"/>
          <w:lang w:val="en-US"/>
        </w:rPr>
        <w:t xml:space="preserve"> Extensometer</w:t>
      </w:r>
      <w:r>
        <w:rPr>
          <w:b w:val="0"/>
          <w:lang w:val="en-US"/>
        </w:rPr>
        <w:t xml:space="preserve"> components</w:t>
      </w:r>
      <w:r w:rsidRPr="00F2141D">
        <w:rPr>
          <w:b w:val="0"/>
          <w:lang w:val="en-US"/>
        </w:rPr>
        <w:t xml:space="preserve"> used to record strain</w:t>
      </w:r>
    </w:p>
    <w:p w:rsidR="008C145F" w:rsidRDefault="008C145F" w:rsidP="008C145F">
      <w:pPr>
        <w:pStyle w:val="Caption"/>
        <w:spacing w:line="480" w:lineRule="auto"/>
        <w:jc w:val="both"/>
        <w:rPr>
          <w:b w:val="0"/>
          <w:lang w:val="en-US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 w:rsidRPr="00F2141D">
        <w:rPr>
          <w:b w:val="0"/>
          <w:noProof/>
        </w:rPr>
        <w:t>4</w:t>
      </w:r>
      <w:r w:rsidRPr="00F2141D">
        <w:rPr>
          <w:b w:val="0"/>
        </w:rPr>
        <w:fldChar w:fldCharType="end"/>
      </w:r>
      <w:r w:rsidRPr="00F2141D">
        <w:rPr>
          <w:b w:val="0"/>
          <w:lang w:val="en-US"/>
        </w:rPr>
        <w:t xml:space="preserve"> </w:t>
      </w:r>
      <w:r>
        <w:rPr>
          <w:b w:val="0"/>
          <w:lang w:val="en-US"/>
        </w:rPr>
        <w:t>Derivation of isothermal stress-strain curves from transient-state test temperature-strain data</w:t>
      </w:r>
    </w:p>
    <w:p w:rsidR="008C145F" w:rsidRPr="00F2141D" w:rsidRDefault="008C145F" w:rsidP="008C145F">
      <w:pPr>
        <w:pStyle w:val="Caption"/>
        <w:spacing w:line="480" w:lineRule="auto"/>
        <w:jc w:val="both"/>
        <w:rPr>
          <w:b w:val="0"/>
          <w:lang w:eastAsia="zh-TW"/>
        </w:rPr>
      </w:pPr>
      <w:bookmarkStart w:id="16" w:name="_Ref398564653"/>
      <w:r>
        <w:rPr>
          <w:b w:val="0"/>
          <w:lang w:val="en-GB"/>
        </w:rPr>
        <w:t>F</w:t>
      </w:r>
      <w:r w:rsidRPr="00F2141D">
        <w:rPr>
          <w:b w:val="0"/>
        </w:rPr>
        <w:t xml:space="preserve">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5</w:t>
      </w:r>
      <w:r w:rsidRPr="00F2141D">
        <w:rPr>
          <w:b w:val="0"/>
        </w:rPr>
        <w:fldChar w:fldCharType="end"/>
      </w:r>
      <w:bookmarkEnd w:id="16"/>
      <w:r w:rsidRPr="00F2141D">
        <w:rPr>
          <w:b w:val="0"/>
          <w:lang w:val="en-GB"/>
        </w:rPr>
        <w:t xml:space="preserve"> Stress-strain curves for circular hollow sections from </w:t>
      </w:r>
      <w:r>
        <w:rPr>
          <w:b w:val="0"/>
          <w:lang w:val="en-GB"/>
        </w:rPr>
        <w:t>steady-state</w:t>
      </w:r>
      <w:r w:rsidRPr="00F2141D">
        <w:rPr>
          <w:b w:val="0"/>
          <w:lang w:val="en-GB"/>
        </w:rPr>
        <w:t xml:space="preserve"> tests</w:t>
      </w:r>
    </w:p>
    <w:p w:rsidR="008C145F" w:rsidRPr="00F2141D" w:rsidRDefault="008C145F" w:rsidP="008C145F">
      <w:pPr>
        <w:spacing w:line="480" w:lineRule="auto"/>
        <w:jc w:val="both"/>
        <w:rPr>
          <w:bCs/>
          <w:sz w:val="20"/>
          <w:szCs w:val="20"/>
          <w:lang w:eastAsia="zh-TW"/>
        </w:rPr>
      </w:pPr>
      <w:bookmarkStart w:id="17" w:name="_Ref398564659"/>
      <w:r w:rsidRPr="00F2141D">
        <w:rPr>
          <w:bCs/>
          <w:sz w:val="20"/>
          <w:szCs w:val="20"/>
          <w:lang w:eastAsia="zh-TW"/>
        </w:rPr>
        <w:t xml:space="preserve">Figure </w:t>
      </w:r>
      <w:r w:rsidRPr="00F2141D">
        <w:rPr>
          <w:bCs/>
          <w:sz w:val="20"/>
          <w:szCs w:val="20"/>
          <w:lang w:eastAsia="zh-TW"/>
        </w:rPr>
        <w:fldChar w:fldCharType="begin"/>
      </w:r>
      <w:r w:rsidRPr="00F2141D">
        <w:rPr>
          <w:bCs/>
          <w:sz w:val="20"/>
          <w:szCs w:val="20"/>
          <w:lang w:eastAsia="zh-TW"/>
        </w:rPr>
        <w:instrText xml:space="preserve"> SEQ Figure \* ARABIC </w:instrText>
      </w:r>
      <w:r w:rsidRPr="00F2141D">
        <w:rPr>
          <w:bCs/>
          <w:sz w:val="20"/>
          <w:szCs w:val="20"/>
          <w:lang w:eastAsia="zh-TW"/>
        </w:rPr>
        <w:fldChar w:fldCharType="separate"/>
      </w:r>
      <w:r>
        <w:rPr>
          <w:bCs/>
          <w:noProof/>
          <w:sz w:val="20"/>
          <w:szCs w:val="20"/>
          <w:lang w:eastAsia="zh-TW"/>
        </w:rPr>
        <w:t>6</w:t>
      </w:r>
      <w:r w:rsidRPr="00F2141D">
        <w:rPr>
          <w:sz w:val="20"/>
          <w:szCs w:val="20"/>
          <w:lang w:eastAsia="zh-TW"/>
        </w:rPr>
        <w:fldChar w:fldCharType="end"/>
      </w:r>
      <w:bookmarkEnd w:id="17"/>
      <w:r w:rsidRPr="00F2141D">
        <w:rPr>
          <w:bCs/>
          <w:sz w:val="20"/>
          <w:szCs w:val="20"/>
          <w:lang w:eastAsia="zh-TW"/>
        </w:rPr>
        <w:t xml:space="preserve"> Stress-strain curves for rectangular hollow sections from </w:t>
      </w:r>
      <w:r>
        <w:rPr>
          <w:bCs/>
          <w:sz w:val="20"/>
          <w:szCs w:val="20"/>
          <w:lang w:eastAsia="zh-TW"/>
        </w:rPr>
        <w:t>steady-state</w:t>
      </w:r>
      <w:r w:rsidRPr="00F2141D">
        <w:rPr>
          <w:bCs/>
          <w:sz w:val="20"/>
          <w:szCs w:val="20"/>
          <w:lang w:eastAsia="zh-TW"/>
        </w:rPr>
        <w:t xml:space="preserve"> te</w:t>
      </w:r>
      <w:r>
        <w:rPr>
          <w:bCs/>
          <w:sz w:val="20"/>
          <w:szCs w:val="20"/>
          <w:lang w:eastAsia="zh-TW"/>
        </w:rPr>
        <w:t>s</w:t>
      </w:r>
      <w:r w:rsidRPr="00F2141D">
        <w:rPr>
          <w:bCs/>
          <w:sz w:val="20"/>
          <w:szCs w:val="20"/>
          <w:lang w:eastAsia="zh-TW"/>
        </w:rPr>
        <w:t>ts</w:t>
      </w:r>
    </w:p>
    <w:p w:rsidR="008C145F" w:rsidRPr="00F2141D" w:rsidRDefault="008C145F" w:rsidP="008C145F">
      <w:pPr>
        <w:pStyle w:val="Caption"/>
        <w:spacing w:line="480" w:lineRule="auto"/>
        <w:jc w:val="both"/>
        <w:rPr>
          <w:b w:val="0"/>
          <w:lang w:eastAsia="zh-TW"/>
        </w:rPr>
      </w:pPr>
      <w:bookmarkStart w:id="18" w:name="_Ref398564695"/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7</w:t>
      </w:r>
      <w:r w:rsidRPr="00F2141D">
        <w:rPr>
          <w:b w:val="0"/>
        </w:rPr>
        <w:fldChar w:fldCharType="end"/>
      </w:r>
      <w:bookmarkEnd w:id="18"/>
      <w:r w:rsidRPr="00F2141D">
        <w:rPr>
          <w:b w:val="0"/>
          <w:lang w:val="en-GB"/>
        </w:rPr>
        <w:t xml:space="preserve"> Stress-strain curves for square hollow sections from </w:t>
      </w:r>
      <w:r>
        <w:rPr>
          <w:b w:val="0"/>
          <w:lang w:val="en-GB"/>
        </w:rPr>
        <w:t>steady-state</w:t>
      </w:r>
      <w:r w:rsidRPr="00F2141D">
        <w:rPr>
          <w:b w:val="0"/>
          <w:lang w:val="en-GB"/>
        </w:rPr>
        <w:t xml:space="preserve"> tests</w:t>
      </w:r>
    </w:p>
    <w:p w:rsidR="008C145F" w:rsidRPr="00F2141D" w:rsidRDefault="008C145F" w:rsidP="008C145F">
      <w:pPr>
        <w:pStyle w:val="Caption"/>
        <w:spacing w:line="480" w:lineRule="auto"/>
        <w:jc w:val="both"/>
        <w:rPr>
          <w:b w:val="0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8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</w:t>
      </w:r>
      <w:r>
        <w:rPr>
          <w:b w:val="0"/>
          <w:lang w:val="en-GB"/>
        </w:rPr>
        <w:t>M</w:t>
      </w:r>
      <w:r w:rsidRPr="00F2141D">
        <w:rPr>
          <w:b w:val="0"/>
          <w:lang w:val="en-GB"/>
        </w:rPr>
        <w:t xml:space="preserve">easured values of modulus of elasticity from </w:t>
      </w:r>
      <w:r>
        <w:rPr>
          <w:b w:val="0"/>
          <w:lang w:val="en-GB"/>
        </w:rPr>
        <w:t>steady-state</w:t>
      </w:r>
      <w:r w:rsidRPr="00F2141D">
        <w:rPr>
          <w:b w:val="0"/>
          <w:lang w:val="en-GB"/>
        </w:rPr>
        <w:t xml:space="preserve"> and </w:t>
      </w:r>
      <w:r>
        <w:rPr>
          <w:b w:val="0"/>
          <w:lang w:val="en-GB"/>
        </w:rPr>
        <w:t>transient-state</w:t>
      </w:r>
      <w:r w:rsidRPr="00F2141D">
        <w:rPr>
          <w:b w:val="0"/>
          <w:lang w:val="en-GB"/>
        </w:rPr>
        <w:t xml:space="preserve"> tests</w:t>
      </w:r>
    </w:p>
    <w:p w:rsidR="008C145F" w:rsidRPr="00F2141D" w:rsidRDefault="008C145F" w:rsidP="008C145F">
      <w:pPr>
        <w:pStyle w:val="Caption"/>
        <w:spacing w:line="480" w:lineRule="auto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9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Measured values of 0.2% proof strength from </w:t>
      </w:r>
      <w:r>
        <w:rPr>
          <w:b w:val="0"/>
          <w:lang w:val="en-GB"/>
        </w:rPr>
        <w:t>steady-state</w:t>
      </w:r>
      <w:r w:rsidRPr="00F2141D">
        <w:rPr>
          <w:b w:val="0"/>
          <w:lang w:val="en-GB"/>
        </w:rPr>
        <w:t xml:space="preserve"> tests</w:t>
      </w:r>
    </w:p>
    <w:p w:rsidR="008C145F" w:rsidRPr="00F2141D" w:rsidRDefault="008C145F" w:rsidP="008C145F">
      <w:pPr>
        <w:pStyle w:val="Caption"/>
        <w:spacing w:line="480" w:lineRule="auto"/>
        <w:jc w:val="both"/>
        <w:rPr>
          <w:b w:val="0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10</w:t>
      </w:r>
      <w:r w:rsidRPr="00F2141D">
        <w:rPr>
          <w:b w:val="0"/>
        </w:rPr>
        <w:fldChar w:fldCharType="end"/>
      </w:r>
      <w:r>
        <w:rPr>
          <w:b w:val="0"/>
          <w:lang w:val="en-GB"/>
        </w:rPr>
        <w:t xml:space="preserve"> Measured values of strength</w:t>
      </w:r>
      <w:r w:rsidRPr="00F2141D">
        <w:rPr>
          <w:b w:val="0"/>
          <w:lang w:val="en-GB"/>
        </w:rPr>
        <w:t xml:space="preserve"> at 2% strain results from </w:t>
      </w:r>
      <w:r>
        <w:rPr>
          <w:b w:val="0"/>
          <w:lang w:val="en-GB"/>
        </w:rPr>
        <w:t>steady-state</w:t>
      </w:r>
      <w:r w:rsidRPr="00F2141D">
        <w:rPr>
          <w:b w:val="0"/>
          <w:lang w:val="en-GB"/>
        </w:rPr>
        <w:t xml:space="preserve"> and </w:t>
      </w:r>
      <w:r>
        <w:rPr>
          <w:b w:val="0"/>
          <w:lang w:val="en-GB"/>
        </w:rPr>
        <w:t>transient-state</w:t>
      </w:r>
      <w:r w:rsidRPr="00F2141D">
        <w:rPr>
          <w:b w:val="0"/>
          <w:lang w:val="en-GB"/>
        </w:rPr>
        <w:t xml:space="preserve"> tests</w:t>
      </w:r>
    </w:p>
    <w:p w:rsidR="008C145F" w:rsidRPr="00F2141D" w:rsidRDefault="008C145F" w:rsidP="008C145F">
      <w:pPr>
        <w:pStyle w:val="Caption"/>
        <w:spacing w:line="480" w:lineRule="auto"/>
        <w:jc w:val="both"/>
        <w:rPr>
          <w:b w:val="0"/>
          <w:lang w:val="en-GB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11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</w:t>
      </w:r>
      <w:r>
        <w:rPr>
          <w:b w:val="0"/>
          <w:lang w:val="en-GB"/>
        </w:rPr>
        <w:t>Measured values</w:t>
      </w:r>
      <w:r w:rsidRPr="00F2141D">
        <w:rPr>
          <w:b w:val="0"/>
          <w:lang w:val="en-GB"/>
        </w:rPr>
        <w:t xml:space="preserve"> of ultimate strength </w:t>
      </w:r>
      <w:r>
        <w:rPr>
          <w:b w:val="0"/>
          <w:lang w:val="en-GB"/>
        </w:rPr>
        <w:t>from</w:t>
      </w:r>
      <w:r w:rsidRPr="00F2141D">
        <w:rPr>
          <w:b w:val="0"/>
          <w:lang w:val="en-GB"/>
        </w:rPr>
        <w:t xml:space="preserve"> </w:t>
      </w:r>
      <w:r>
        <w:rPr>
          <w:b w:val="0"/>
          <w:lang w:val="en-GB"/>
        </w:rPr>
        <w:t>steady-state</w:t>
      </w:r>
      <w:r w:rsidRPr="00F2141D">
        <w:rPr>
          <w:b w:val="0"/>
          <w:lang w:val="en-GB"/>
        </w:rPr>
        <w:t xml:space="preserve"> and </w:t>
      </w:r>
      <w:r>
        <w:rPr>
          <w:b w:val="0"/>
          <w:lang w:val="en-GB"/>
        </w:rPr>
        <w:t>transient-state tests</w:t>
      </w:r>
    </w:p>
    <w:p w:rsidR="008C145F" w:rsidRPr="00F2141D" w:rsidRDefault="008C145F" w:rsidP="008C145F">
      <w:pPr>
        <w:pStyle w:val="Caption"/>
        <w:spacing w:line="480" w:lineRule="auto"/>
        <w:rPr>
          <w:b w:val="0"/>
          <w:lang w:val="en-GB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12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Measured values of ultimate strain from </w:t>
      </w:r>
      <w:r>
        <w:rPr>
          <w:b w:val="0"/>
          <w:lang w:val="en-GB"/>
        </w:rPr>
        <w:t>steady-state</w:t>
      </w:r>
      <w:r w:rsidRPr="00F2141D">
        <w:rPr>
          <w:b w:val="0"/>
          <w:lang w:val="en-GB"/>
        </w:rPr>
        <w:t xml:space="preserve"> tests</w:t>
      </w:r>
    </w:p>
    <w:p w:rsidR="008C145F" w:rsidRPr="00F2141D" w:rsidRDefault="008C145F" w:rsidP="008C145F">
      <w:pPr>
        <w:pStyle w:val="Caption"/>
        <w:spacing w:line="480" w:lineRule="auto"/>
        <w:jc w:val="both"/>
        <w:rPr>
          <w:b w:val="0"/>
          <w:bCs w:val="0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13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</w:t>
      </w:r>
      <w:r>
        <w:rPr>
          <w:b w:val="0"/>
          <w:lang w:val="en-GB"/>
        </w:rPr>
        <w:t>Measured values</w:t>
      </w:r>
      <w:r w:rsidRPr="00F2141D">
        <w:rPr>
          <w:b w:val="0"/>
          <w:lang w:val="en-GB"/>
        </w:rPr>
        <w:t xml:space="preserve"> of </w:t>
      </w:r>
      <w:r>
        <w:rPr>
          <w:b w:val="0"/>
          <w:lang w:val="en-GB"/>
        </w:rPr>
        <w:t>fracture strain</w:t>
      </w:r>
      <w:r w:rsidRPr="00F2141D">
        <w:rPr>
          <w:b w:val="0"/>
          <w:lang w:val="en-GB"/>
        </w:rPr>
        <w:t xml:space="preserve"> </w:t>
      </w:r>
      <w:r>
        <w:rPr>
          <w:b w:val="0"/>
          <w:lang w:val="en-GB"/>
        </w:rPr>
        <w:t>from</w:t>
      </w:r>
      <w:r w:rsidRPr="00F2141D">
        <w:rPr>
          <w:b w:val="0"/>
          <w:lang w:val="en-GB"/>
        </w:rPr>
        <w:t xml:space="preserve"> </w:t>
      </w:r>
      <w:r>
        <w:rPr>
          <w:b w:val="0"/>
          <w:lang w:val="en-GB"/>
        </w:rPr>
        <w:t>steady-state</w:t>
      </w:r>
      <w:r w:rsidRPr="00F2141D">
        <w:rPr>
          <w:b w:val="0"/>
          <w:lang w:val="en-GB"/>
        </w:rPr>
        <w:t xml:space="preserve"> and </w:t>
      </w:r>
      <w:r>
        <w:rPr>
          <w:b w:val="0"/>
          <w:lang w:val="en-GB"/>
        </w:rPr>
        <w:t>transient-state</w:t>
      </w:r>
      <w:r w:rsidRPr="00F2141D">
        <w:rPr>
          <w:b w:val="0"/>
          <w:lang w:val="en-GB"/>
        </w:rPr>
        <w:t xml:space="preserve"> tests</w:t>
      </w:r>
    </w:p>
    <w:p w:rsidR="008C145F" w:rsidRPr="00F2141D" w:rsidRDefault="008C145F" w:rsidP="008C145F">
      <w:pPr>
        <w:pStyle w:val="Caption"/>
        <w:spacing w:line="480" w:lineRule="auto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14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Comparison of retention fa</w:t>
      </w:r>
      <w:r>
        <w:rPr>
          <w:b w:val="0"/>
          <w:lang w:val="en-GB"/>
        </w:rPr>
        <w:t>ctors for modulus of elasticity</w:t>
      </w:r>
    </w:p>
    <w:p w:rsidR="008C145F" w:rsidRPr="00183886" w:rsidRDefault="008C145F" w:rsidP="008C145F">
      <w:pPr>
        <w:pStyle w:val="Caption"/>
        <w:spacing w:line="480" w:lineRule="auto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15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Comparison of retention </w:t>
      </w:r>
      <w:r>
        <w:rPr>
          <w:b w:val="0"/>
          <w:lang w:val="en-GB"/>
        </w:rPr>
        <w:t>factors for 0.2% proof strength</w:t>
      </w:r>
    </w:p>
    <w:p w:rsidR="008C145F" w:rsidRPr="00F2141D" w:rsidRDefault="008C145F" w:rsidP="008C145F">
      <w:pPr>
        <w:pStyle w:val="Caption"/>
        <w:spacing w:line="480" w:lineRule="auto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16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Comparison of retention factors for </w:t>
      </w:r>
      <w:r>
        <w:rPr>
          <w:b w:val="0"/>
          <w:lang w:val="en-GB"/>
        </w:rPr>
        <w:t>strength</w:t>
      </w:r>
      <w:r w:rsidRPr="00F2141D">
        <w:rPr>
          <w:b w:val="0"/>
          <w:lang w:val="en-GB"/>
        </w:rPr>
        <w:t xml:space="preserve"> at 2% strain</w:t>
      </w:r>
    </w:p>
    <w:p w:rsidR="008C145F" w:rsidRPr="00183886" w:rsidRDefault="008C145F" w:rsidP="008C145F">
      <w:pPr>
        <w:pStyle w:val="Caption"/>
        <w:spacing w:line="480" w:lineRule="auto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17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Comparison of retention factors for ultimate strength</w:t>
      </w:r>
    </w:p>
    <w:p w:rsidR="008C145F" w:rsidRPr="00183886" w:rsidRDefault="008C145F" w:rsidP="008C145F">
      <w:pPr>
        <w:pStyle w:val="Caption"/>
        <w:spacing w:line="480" w:lineRule="auto"/>
        <w:rPr>
          <w:b w:val="0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18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Retention factors for ultimate strain, compared with the proposal of Chen and Young (2007)</w:t>
      </w:r>
    </w:p>
    <w:p w:rsidR="008C145F" w:rsidRPr="00F2141D" w:rsidRDefault="008C145F" w:rsidP="008C145F">
      <w:pPr>
        <w:pStyle w:val="Caption"/>
        <w:spacing w:line="480" w:lineRule="auto"/>
        <w:rPr>
          <w:b w:val="0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19</w:t>
      </w:r>
      <w:r w:rsidRPr="00F2141D">
        <w:rPr>
          <w:b w:val="0"/>
        </w:rPr>
        <w:fldChar w:fldCharType="end"/>
      </w:r>
      <w:r w:rsidRPr="00F2141D">
        <w:rPr>
          <w:b w:val="0"/>
          <w:lang w:val="en-GB"/>
        </w:rPr>
        <w:t xml:space="preserve"> Retention factors for </w:t>
      </w:r>
      <w:r>
        <w:rPr>
          <w:b w:val="0"/>
          <w:lang w:val="en-GB"/>
        </w:rPr>
        <w:t>fracture strain</w:t>
      </w:r>
      <w:r w:rsidRPr="00F2141D">
        <w:rPr>
          <w:b w:val="0"/>
          <w:lang w:val="en-GB"/>
        </w:rPr>
        <w:t xml:space="preserve"> compared with design proposal</w:t>
      </w:r>
    </w:p>
    <w:p w:rsidR="008C145F" w:rsidRPr="00F2141D" w:rsidRDefault="008C145F" w:rsidP="008C145F">
      <w:pPr>
        <w:rPr>
          <w:lang w:eastAsia="el-GR"/>
        </w:rPr>
      </w:pPr>
    </w:p>
    <w:p w:rsidR="008C145F" w:rsidRPr="00F2141D" w:rsidRDefault="008C145F" w:rsidP="008C145F"/>
    <w:p w:rsidR="008C145F" w:rsidRDefault="008C145F">
      <w:pPr>
        <w:rPr>
          <w:rFonts w:eastAsia="Times New Roman"/>
          <w:lang w:val="en-US"/>
        </w:rPr>
      </w:pPr>
      <w:r>
        <w:rPr>
          <w:lang w:val="en-US"/>
        </w:rPr>
        <w:br w:type="page"/>
      </w:r>
    </w:p>
    <w:p w:rsidR="008C145F" w:rsidRPr="00F2141D" w:rsidRDefault="008C145F" w:rsidP="008C145F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37A63A6" wp14:editId="794DB975">
            <wp:extent cx="5531224" cy="24971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35" cy="2501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45F" w:rsidRPr="00877071" w:rsidRDefault="008C145F" w:rsidP="008C145F">
      <w:pPr>
        <w:pStyle w:val="Caption"/>
        <w:jc w:val="both"/>
        <w:rPr>
          <w:b w:val="0"/>
          <w:lang w:val="en-GB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 w:rsidRPr="00F2141D">
        <w:rPr>
          <w:b w:val="0"/>
          <w:noProof/>
        </w:rPr>
        <w:t>1</w:t>
      </w:r>
      <w:r w:rsidRPr="00F2141D">
        <w:rPr>
          <w:b w:val="0"/>
        </w:rPr>
        <w:fldChar w:fldCharType="end"/>
      </w:r>
    </w:p>
    <w:p w:rsidR="008C145F" w:rsidRPr="001141AD" w:rsidRDefault="008C145F" w:rsidP="008C145F">
      <w:pPr>
        <w:jc w:val="right"/>
        <w:rPr>
          <w:lang w:eastAsia="el-GR"/>
        </w:rPr>
      </w:pPr>
    </w:p>
    <w:p w:rsidR="008C145F" w:rsidRPr="00F2141D" w:rsidRDefault="008C145F" w:rsidP="008C145F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682B9CC0" wp14:editId="6C297313">
            <wp:extent cx="5731510" cy="54908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jc w:val="both"/>
        <w:rPr>
          <w:b w:val="0"/>
          <w:lang w:val="en-US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 w:rsidRPr="00F2141D">
        <w:rPr>
          <w:b w:val="0"/>
          <w:noProof/>
        </w:rPr>
        <w:t>2</w:t>
      </w:r>
      <w:r w:rsidRPr="00F2141D">
        <w:rPr>
          <w:b w:val="0"/>
        </w:rPr>
        <w:fldChar w:fldCharType="end"/>
      </w:r>
    </w:p>
    <w:p w:rsidR="008C145F" w:rsidRPr="00F2141D" w:rsidRDefault="008C145F" w:rsidP="008C145F"/>
    <w:p w:rsidR="008C145F" w:rsidRPr="00F2141D" w:rsidRDefault="008C145F" w:rsidP="008C145F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5368B55" wp14:editId="188BDFB3">
            <wp:extent cx="6070487" cy="2174334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36" cy="2177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jc w:val="both"/>
        <w:rPr>
          <w:b w:val="0"/>
          <w:lang w:val="en-US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 w:rsidRPr="00F2141D">
        <w:rPr>
          <w:b w:val="0"/>
          <w:noProof/>
        </w:rPr>
        <w:t>3</w:t>
      </w:r>
      <w:r w:rsidRPr="00F2141D">
        <w:rPr>
          <w:b w:val="0"/>
        </w:rPr>
        <w:fldChar w:fldCharType="end"/>
      </w:r>
    </w:p>
    <w:p w:rsidR="008C145F" w:rsidRPr="00F2141D" w:rsidRDefault="008C145F" w:rsidP="008C145F"/>
    <w:p w:rsidR="008C145F" w:rsidRPr="00F2141D" w:rsidRDefault="008C145F" w:rsidP="008C145F">
      <w:pPr>
        <w:pStyle w:val="AL-text"/>
        <w:keepNext/>
      </w:pPr>
      <w:r>
        <w:rPr>
          <w:noProof/>
        </w:rPr>
        <w:drawing>
          <wp:inline distT="0" distB="0" distL="0" distR="0" wp14:anchorId="2F7080DF" wp14:editId="0A0CC0CF">
            <wp:extent cx="5996344" cy="19537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98" cy="195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45F" w:rsidRDefault="008C145F" w:rsidP="008C145F">
      <w:pPr>
        <w:pStyle w:val="Caption"/>
        <w:jc w:val="both"/>
        <w:rPr>
          <w:b w:val="0"/>
          <w:lang w:val="en-US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 w:rsidRPr="00F2141D">
        <w:rPr>
          <w:b w:val="0"/>
          <w:noProof/>
        </w:rPr>
        <w:t>4</w:t>
      </w:r>
      <w:r w:rsidRPr="00F2141D">
        <w:rPr>
          <w:b w:val="0"/>
        </w:rPr>
        <w:fldChar w:fldCharType="end"/>
      </w:r>
    </w:p>
    <w:p w:rsidR="008C145F" w:rsidRPr="00617A76" w:rsidRDefault="008C145F" w:rsidP="008C145F">
      <w:pPr>
        <w:rPr>
          <w:lang w:val="en-US" w:eastAsia="el-GR"/>
        </w:rPr>
      </w:pPr>
    </w:p>
    <w:p w:rsidR="008C145F" w:rsidRPr="00F2141D" w:rsidRDefault="008C145F" w:rsidP="008C145F">
      <w:pPr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A474CC1" wp14:editId="6C582DE0">
            <wp:extent cx="6389370" cy="4176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jc w:val="both"/>
        <w:rPr>
          <w:b w:val="0"/>
          <w:lang w:eastAsia="zh-TW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5</w:t>
      </w:r>
      <w:r w:rsidRPr="00F2141D">
        <w:rPr>
          <w:b w:val="0"/>
        </w:rPr>
        <w:fldChar w:fldCharType="end"/>
      </w:r>
    </w:p>
    <w:p w:rsidR="008C145F" w:rsidRDefault="008C145F" w:rsidP="008C145F">
      <w:pPr>
        <w:spacing w:line="360" w:lineRule="auto"/>
        <w:ind w:left="360"/>
        <w:jc w:val="both"/>
        <w:rPr>
          <w:bCs/>
          <w:lang w:eastAsia="zh-TW"/>
        </w:rPr>
      </w:pPr>
    </w:p>
    <w:p w:rsidR="008C145F" w:rsidRPr="00F2141D" w:rsidRDefault="008C145F" w:rsidP="008C145F">
      <w:pPr>
        <w:spacing w:line="360" w:lineRule="auto"/>
        <w:jc w:val="both"/>
        <w:rPr>
          <w:bCs/>
          <w:lang w:eastAsia="zh-TW"/>
        </w:rPr>
      </w:pPr>
      <w:r>
        <w:rPr>
          <w:bCs/>
          <w:noProof/>
        </w:rPr>
        <w:drawing>
          <wp:inline distT="0" distB="0" distL="0" distR="0" wp14:anchorId="2C032B57" wp14:editId="10A28020">
            <wp:extent cx="6035675" cy="394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45F" w:rsidRPr="00F2141D" w:rsidRDefault="008C145F" w:rsidP="008C145F">
      <w:pPr>
        <w:spacing w:line="360" w:lineRule="auto"/>
        <w:jc w:val="both"/>
        <w:rPr>
          <w:bCs/>
          <w:sz w:val="20"/>
          <w:szCs w:val="20"/>
          <w:lang w:eastAsia="zh-TW"/>
        </w:rPr>
      </w:pPr>
      <w:r w:rsidRPr="00F2141D">
        <w:rPr>
          <w:bCs/>
          <w:sz w:val="20"/>
          <w:szCs w:val="20"/>
          <w:lang w:eastAsia="zh-TW"/>
        </w:rPr>
        <w:t xml:space="preserve">Figure </w:t>
      </w:r>
      <w:r w:rsidRPr="00F2141D">
        <w:rPr>
          <w:bCs/>
          <w:sz w:val="20"/>
          <w:szCs w:val="20"/>
          <w:lang w:eastAsia="zh-TW"/>
        </w:rPr>
        <w:fldChar w:fldCharType="begin"/>
      </w:r>
      <w:r w:rsidRPr="00F2141D">
        <w:rPr>
          <w:bCs/>
          <w:sz w:val="20"/>
          <w:szCs w:val="20"/>
          <w:lang w:eastAsia="zh-TW"/>
        </w:rPr>
        <w:instrText xml:space="preserve"> SEQ Figure \* ARABIC </w:instrText>
      </w:r>
      <w:r w:rsidRPr="00F2141D">
        <w:rPr>
          <w:bCs/>
          <w:sz w:val="20"/>
          <w:szCs w:val="20"/>
          <w:lang w:eastAsia="zh-TW"/>
        </w:rPr>
        <w:fldChar w:fldCharType="separate"/>
      </w:r>
      <w:r>
        <w:rPr>
          <w:bCs/>
          <w:noProof/>
          <w:sz w:val="20"/>
          <w:szCs w:val="20"/>
          <w:lang w:eastAsia="zh-TW"/>
        </w:rPr>
        <w:t>6</w:t>
      </w:r>
      <w:r w:rsidRPr="00F2141D">
        <w:rPr>
          <w:sz w:val="20"/>
          <w:szCs w:val="20"/>
          <w:lang w:eastAsia="zh-TW"/>
        </w:rPr>
        <w:fldChar w:fldCharType="end"/>
      </w:r>
    </w:p>
    <w:p w:rsidR="008C145F" w:rsidRPr="00F2141D" w:rsidRDefault="008C145F" w:rsidP="008C145F">
      <w:pPr>
        <w:spacing w:line="360" w:lineRule="auto"/>
        <w:jc w:val="both"/>
        <w:rPr>
          <w:lang w:eastAsia="zh-TW"/>
        </w:rPr>
      </w:pPr>
    </w:p>
    <w:p w:rsidR="008C145F" w:rsidRPr="00F2141D" w:rsidRDefault="008C145F" w:rsidP="008C145F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01429755" wp14:editId="72B45671">
            <wp:extent cx="5730875" cy="37496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jc w:val="both"/>
        <w:rPr>
          <w:b w:val="0"/>
          <w:lang w:eastAsia="zh-TW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7</w:t>
      </w:r>
      <w:r w:rsidRPr="00F2141D">
        <w:rPr>
          <w:b w:val="0"/>
        </w:rPr>
        <w:fldChar w:fldCharType="end"/>
      </w:r>
    </w:p>
    <w:p w:rsidR="008C145F" w:rsidRPr="00F2141D" w:rsidRDefault="008C145F" w:rsidP="008C145F"/>
    <w:p w:rsidR="008C145F" w:rsidRPr="00F2141D" w:rsidRDefault="008C145F" w:rsidP="008C145F">
      <w:pPr>
        <w:keepNext/>
        <w:jc w:val="both"/>
      </w:pPr>
      <w:r>
        <w:rPr>
          <w:noProof/>
        </w:rPr>
        <w:drawing>
          <wp:inline distT="0" distB="0" distL="0" distR="0" wp14:anchorId="1C0FA6C4" wp14:editId="1F7D79A2">
            <wp:extent cx="5731510" cy="3668662"/>
            <wp:effectExtent l="0" t="0" r="2540" b="8255"/>
            <wp:docPr id="73" name="Chart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jc w:val="both"/>
        <w:rPr>
          <w:b w:val="0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8</w:t>
      </w:r>
      <w:r w:rsidRPr="00F2141D">
        <w:rPr>
          <w:b w:val="0"/>
        </w:rPr>
        <w:fldChar w:fldCharType="end"/>
      </w:r>
    </w:p>
    <w:p w:rsidR="008C145F" w:rsidRPr="00F2141D" w:rsidRDefault="008C145F" w:rsidP="008C145F"/>
    <w:p w:rsidR="008C145F" w:rsidRPr="00F2141D" w:rsidRDefault="008C145F" w:rsidP="008C145F">
      <w:pPr>
        <w:keepNext/>
      </w:pPr>
      <w:r w:rsidRPr="00F2141D">
        <w:rPr>
          <w:noProof/>
        </w:rPr>
        <w:lastRenderedPageBreak/>
        <w:drawing>
          <wp:inline distT="0" distB="0" distL="0" distR="0" wp14:anchorId="238E64A1" wp14:editId="28B745F0">
            <wp:extent cx="5558118" cy="3621741"/>
            <wp:effectExtent l="0" t="0" r="5080" b="0"/>
            <wp:docPr id="85" name="Chart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9</w:t>
      </w:r>
      <w:r w:rsidRPr="00F2141D">
        <w:rPr>
          <w:b w:val="0"/>
        </w:rPr>
        <w:fldChar w:fldCharType="end"/>
      </w:r>
    </w:p>
    <w:p w:rsidR="008C145F" w:rsidRDefault="008C145F" w:rsidP="008C145F"/>
    <w:p w:rsidR="008C145F" w:rsidRDefault="008C145F" w:rsidP="008C145F"/>
    <w:p w:rsidR="008C145F" w:rsidRPr="00F2141D" w:rsidRDefault="008C145F" w:rsidP="008C145F">
      <w:pPr>
        <w:keepNext/>
        <w:jc w:val="both"/>
      </w:pPr>
      <w:r>
        <w:rPr>
          <w:noProof/>
        </w:rPr>
        <w:drawing>
          <wp:inline distT="0" distB="0" distL="0" distR="0" wp14:anchorId="10EFE341" wp14:editId="5DEDDD26">
            <wp:extent cx="5410200" cy="3305175"/>
            <wp:effectExtent l="0" t="0" r="0" b="0"/>
            <wp:docPr id="74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jc w:val="both"/>
        <w:rPr>
          <w:b w:val="0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10</w:t>
      </w:r>
      <w:r w:rsidRPr="00F2141D">
        <w:rPr>
          <w:b w:val="0"/>
        </w:rPr>
        <w:fldChar w:fldCharType="end"/>
      </w:r>
    </w:p>
    <w:p w:rsidR="008C145F" w:rsidRPr="00F2141D" w:rsidRDefault="008C145F" w:rsidP="008C145F"/>
    <w:p w:rsidR="008C145F" w:rsidRPr="00F2141D" w:rsidRDefault="008C145F" w:rsidP="008C145F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76953699" wp14:editId="555C8DF5">
            <wp:extent cx="5476875" cy="3371849"/>
            <wp:effectExtent l="0" t="0" r="0" b="635"/>
            <wp:docPr id="75" name="Chart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jc w:val="both"/>
        <w:rPr>
          <w:b w:val="0"/>
          <w:lang w:val="en-GB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11</w:t>
      </w:r>
      <w:r w:rsidRPr="00F2141D">
        <w:rPr>
          <w:b w:val="0"/>
        </w:rPr>
        <w:fldChar w:fldCharType="end"/>
      </w:r>
    </w:p>
    <w:p w:rsidR="008C145F" w:rsidRPr="00F2141D" w:rsidRDefault="008C145F" w:rsidP="008C145F"/>
    <w:p w:rsidR="008C145F" w:rsidRPr="00F2141D" w:rsidRDefault="008C145F" w:rsidP="008C145F"/>
    <w:p w:rsidR="008C145F" w:rsidRPr="00F2141D" w:rsidRDefault="008C145F" w:rsidP="008C145F">
      <w:pPr>
        <w:keepNext/>
      </w:pPr>
      <w:r w:rsidRPr="00F2141D">
        <w:rPr>
          <w:noProof/>
        </w:rPr>
        <w:drawing>
          <wp:inline distT="0" distB="0" distL="0" distR="0" wp14:anchorId="19E48E60" wp14:editId="7036C35A">
            <wp:extent cx="5737412" cy="3487271"/>
            <wp:effectExtent l="0" t="0" r="0" b="0"/>
            <wp:docPr id="89" name="Chart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rPr>
          <w:b w:val="0"/>
          <w:lang w:val="en-GB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12</w:t>
      </w:r>
      <w:r w:rsidRPr="00F2141D">
        <w:rPr>
          <w:b w:val="0"/>
        </w:rPr>
        <w:fldChar w:fldCharType="end"/>
      </w:r>
    </w:p>
    <w:p w:rsidR="008C145F" w:rsidRPr="00F2141D" w:rsidRDefault="008C145F" w:rsidP="008C145F"/>
    <w:p w:rsidR="008C145F" w:rsidRPr="00F2141D" w:rsidRDefault="008C145F" w:rsidP="008C145F"/>
    <w:p w:rsidR="008C145F" w:rsidRPr="00F2141D" w:rsidRDefault="008C145F" w:rsidP="008C145F"/>
    <w:p w:rsidR="008C145F" w:rsidRPr="00F2141D" w:rsidRDefault="008C145F" w:rsidP="008C145F"/>
    <w:p w:rsidR="008C145F" w:rsidRPr="00F2141D" w:rsidRDefault="008C145F" w:rsidP="008C145F">
      <w:pPr>
        <w:rPr>
          <w:lang w:eastAsia="el-GR"/>
        </w:rPr>
      </w:pPr>
    </w:p>
    <w:p w:rsidR="008C145F" w:rsidRPr="00F2141D" w:rsidRDefault="008C145F" w:rsidP="008C145F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76BD4F41" wp14:editId="579676A9">
            <wp:extent cx="5731510" cy="3462175"/>
            <wp:effectExtent l="0" t="0" r="2540" b="5080"/>
            <wp:docPr id="76" name="Chart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jc w:val="both"/>
        <w:rPr>
          <w:b w:val="0"/>
          <w:bCs w:val="0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13</w:t>
      </w:r>
      <w:r w:rsidRPr="00F2141D">
        <w:rPr>
          <w:b w:val="0"/>
        </w:rPr>
        <w:fldChar w:fldCharType="end"/>
      </w:r>
    </w:p>
    <w:p w:rsidR="008C145F" w:rsidRDefault="008C145F" w:rsidP="008C145F">
      <w:pPr>
        <w:rPr>
          <w:lang w:eastAsia="el-GR"/>
        </w:rPr>
      </w:pPr>
    </w:p>
    <w:p w:rsidR="008C145F" w:rsidRPr="00F2141D" w:rsidRDefault="008C145F" w:rsidP="008C145F">
      <w:pPr>
        <w:rPr>
          <w:lang w:eastAsia="el-GR"/>
        </w:rPr>
      </w:pPr>
    </w:p>
    <w:p w:rsidR="008C145F" w:rsidRPr="00F2141D" w:rsidRDefault="008C145F" w:rsidP="008C145F">
      <w:pPr>
        <w:pStyle w:val="AL-Heading-1"/>
        <w:numPr>
          <w:ilvl w:val="0"/>
          <w:numId w:val="0"/>
        </w:numPr>
        <w:rPr>
          <w:rFonts w:eastAsia="PMingLiU"/>
          <w:b w:val="0"/>
          <w:szCs w:val="28"/>
        </w:rPr>
      </w:pPr>
      <w:r>
        <w:rPr>
          <w:noProof/>
        </w:rPr>
        <w:drawing>
          <wp:inline distT="0" distB="0" distL="0" distR="0" wp14:anchorId="43531C90" wp14:editId="667BAB9C">
            <wp:extent cx="5737412" cy="3998259"/>
            <wp:effectExtent l="0" t="0" r="0" b="254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14</w:t>
      </w:r>
      <w:r w:rsidRPr="00F2141D">
        <w:rPr>
          <w:b w:val="0"/>
        </w:rPr>
        <w:fldChar w:fldCharType="end"/>
      </w:r>
    </w:p>
    <w:p w:rsidR="008C145F" w:rsidRPr="00F2141D" w:rsidRDefault="008C145F" w:rsidP="008C145F">
      <w:pPr>
        <w:rPr>
          <w:lang w:eastAsia="el-GR"/>
        </w:rPr>
      </w:pPr>
    </w:p>
    <w:p w:rsidR="008C145F" w:rsidRPr="00F2141D" w:rsidRDefault="008C145F" w:rsidP="008C145F">
      <w:pPr>
        <w:keepNext/>
      </w:pPr>
      <w:r>
        <w:rPr>
          <w:noProof/>
        </w:rPr>
        <w:lastRenderedPageBreak/>
        <w:drawing>
          <wp:inline distT="0" distB="0" distL="0" distR="0" wp14:anchorId="0F06DE84" wp14:editId="15933450">
            <wp:extent cx="5737412" cy="3899647"/>
            <wp:effectExtent l="0" t="0" r="0" b="571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15</w:t>
      </w:r>
      <w:r w:rsidRPr="00F2141D">
        <w:rPr>
          <w:b w:val="0"/>
        </w:rPr>
        <w:fldChar w:fldCharType="end"/>
      </w:r>
    </w:p>
    <w:p w:rsidR="008C145F" w:rsidRDefault="008C145F" w:rsidP="008C145F">
      <w:pPr>
        <w:rPr>
          <w:lang w:eastAsia="el-GR"/>
        </w:rPr>
      </w:pPr>
    </w:p>
    <w:p w:rsidR="008C145F" w:rsidRPr="00F2141D" w:rsidRDefault="008C145F" w:rsidP="008C145F">
      <w:pPr>
        <w:keepNext/>
      </w:pPr>
      <w:r>
        <w:rPr>
          <w:noProof/>
        </w:rPr>
        <w:drawing>
          <wp:inline distT="0" distB="0" distL="0" distR="0" wp14:anchorId="2AF9DC7E" wp14:editId="4E8C8C43">
            <wp:extent cx="5737412" cy="3406589"/>
            <wp:effectExtent l="0" t="0" r="0" b="381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16</w:t>
      </w:r>
      <w:r w:rsidRPr="00F2141D">
        <w:rPr>
          <w:b w:val="0"/>
        </w:rPr>
        <w:fldChar w:fldCharType="end"/>
      </w:r>
    </w:p>
    <w:p w:rsidR="008C145F" w:rsidRPr="00F2141D" w:rsidRDefault="008C145F" w:rsidP="008C145F">
      <w:pPr>
        <w:rPr>
          <w:lang w:eastAsia="el-GR"/>
        </w:rPr>
      </w:pPr>
    </w:p>
    <w:p w:rsidR="008C145F" w:rsidRPr="00F2141D" w:rsidRDefault="008C145F" w:rsidP="008C145F">
      <w:pPr>
        <w:keepNext/>
      </w:pPr>
      <w:r>
        <w:rPr>
          <w:noProof/>
        </w:rPr>
        <w:lastRenderedPageBreak/>
        <w:drawing>
          <wp:inline distT="0" distB="0" distL="0" distR="0" wp14:anchorId="5F664AA7" wp14:editId="724AD4B6">
            <wp:extent cx="5737412" cy="3774141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rPr>
          <w:b w:val="0"/>
          <w:sz w:val="28"/>
          <w:szCs w:val="28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17</w:t>
      </w:r>
      <w:r w:rsidRPr="00F2141D">
        <w:rPr>
          <w:b w:val="0"/>
        </w:rPr>
        <w:fldChar w:fldCharType="end"/>
      </w:r>
    </w:p>
    <w:p w:rsidR="008C145F" w:rsidRPr="00F2141D" w:rsidRDefault="008C145F" w:rsidP="008C145F">
      <w:pPr>
        <w:rPr>
          <w:lang w:eastAsia="el-GR"/>
        </w:rPr>
      </w:pPr>
    </w:p>
    <w:p w:rsidR="008C145F" w:rsidRPr="00F2141D" w:rsidRDefault="008C145F" w:rsidP="008C145F">
      <w:pPr>
        <w:rPr>
          <w:lang w:eastAsia="el-GR"/>
        </w:rPr>
      </w:pPr>
    </w:p>
    <w:p w:rsidR="008C145F" w:rsidRPr="00F2141D" w:rsidRDefault="008C145F" w:rsidP="008C145F">
      <w:pPr>
        <w:keepNext/>
      </w:pPr>
      <w:r>
        <w:rPr>
          <w:noProof/>
        </w:rPr>
        <w:drawing>
          <wp:inline distT="0" distB="0" distL="0" distR="0" wp14:anchorId="062351D4" wp14:editId="1406E3D9">
            <wp:extent cx="5737412" cy="3487271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rPr>
          <w:b w:val="0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18</w:t>
      </w:r>
      <w:r w:rsidRPr="00F2141D">
        <w:rPr>
          <w:b w:val="0"/>
        </w:rPr>
        <w:fldChar w:fldCharType="end"/>
      </w:r>
    </w:p>
    <w:p w:rsidR="008C145F" w:rsidRPr="00F2141D" w:rsidRDefault="008C145F" w:rsidP="008C145F">
      <w:pPr>
        <w:rPr>
          <w:lang w:eastAsia="el-GR"/>
        </w:rPr>
      </w:pPr>
    </w:p>
    <w:p w:rsidR="008C145F" w:rsidRPr="00F2141D" w:rsidRDefault="008C145F" w:rsidP="008C145F">
      <w:pPr>
        <w:rPr>
          <w:lang w:eastAsia="el-GR"/>
        </w:rPr>
      </w:pPr>
      <w:r>
        <w:rPr>
          <w:noProof/>
        </w:rPr>
        <w:lastRenderedPageBreak/>
        <w:drawing>
          <wp:inline distT="0" distB="0" distL="0" distR="0" wp14:anchorId="6D38DA72" wp14:editId="392132B6">
            <wp:extent cx="5737412" cy="3729318"/>
            <wp:effectExtent l="0" t="0" r="0" b="508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C145F" w:rsidRPr="00F2141D" w:rsidRDefault="008C145F" w:rsidP="008C145F">
      <w:pPr>
        <w:pStyle w:val="Caption"/>
        <w:rPr>
          <w:b w:val="0"/>
        </w:rPr>
      </w:pPr>
      <w:r w:rsidRPr="00F2141D">
        <w:rPr>
          <w:b w:val="0"/>
        </w:rPr>
        <w:t xml:space="preserve">Figure </w:t>
      </w:r>
      <w:r w:rsidRPr="00F2141D">
        <w:rPr>
          <w:b w:val="0"/>
        </w:rPr>
        <w:fldChar w:fldCharType="begin"/>
      </w:r>
      <w:r w:rsidRPr="00F2141D">
        <w:rPr>
          <w:b w:val="0"/>
        </w:rPr>
        <w:instrText xml:space="preserve"> SEQ Figure \* ARABIC </w:instrText>
      </w:r>
      <w:r w:rsidRPr="00F2141D">
        <w:rPr>
          <w:b w:val="0"/>
        </w:rPr>
        <w:fldChar w:fldCharType="separate"/>
      </w:r>
      <w:r>
        <w:rPr>
          <w:b w:val="0"/>
          <w:noProof/>
        </w:rPr>
        <w:t>19</w:t>
      </w:r>
      <w:r w:rsidRPr="00F2141D">
        <w:rPr>
          <w:b w:val="0"/>
        </w:rPr>
        <w:fldChar w:fldCharType="end"/>
      </w:r>
    </w:p>
    <w:p w:rsidR="008C145F" w:rsidRPr="00F2141D" w:rsidRDefault="008C145F" w:rsidP="008C145F"/>
    <w:p w:rsidR="008C145F" w:rsidRDefault="008C145F">
      <w:pPr>
        <w:rPr>
          <w:rFonts w:eastAsia="Times New Roman"/>
          <w:lang w:val="en-US"/>
        </w:rPr>
      </w:pPr>
      <w:r>
        <w:rPr>
          <w:lang w:val="en-US"/>
        </w:rPr>
        <w:br w:type="page"/>
      </w:r>
    </w:p>
    <w:p w:rsidR="008C145F" w:rsidRPr="00CB670A" w:rsidRDefault="008C145F" w:rsidP="008C145F">
      <w:pPr>
        <w:pStyle w:val="Caption"/>
        <w:rPr>
          <w:b w:val="0"/>
        </w:rPr>
      </w:pPr>
      <w:bookmarkStart w:id="19" w:name="_Ref398552982"/>
      <w:r w:rsidRPr="00CB670A">
        <w:rPr>
          <w:b w:val="0"/>
        </w:rPr>
        <w:lastRenderedPageBreak/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1</w:t>
      </w:r>
      <w:r w:rsidRPr="00CB670A">
        <w:rPr>
          <w:b w:val="0"/>
        </w:rPr>
        <w:fldChar w:fldCharType="end"/>
      </w:r>
      <w:bookmarkEnd w:id="19"/>
      <w:r w:rsidRPr="00CB670A">
        <w:rPr>
          <w:b w:val="0"/>
          <w:lang w:val="en-GB"/>
        </w:rPr>
        <w:t xml:space="preserve"> Summary of specimen cross-sections and</w:t>
      </w:r>
      <w:r>
        <w:rPr>
          <w:b w:val="0"/>
          <w:lang w:val="en-GB"/>
        </w:rPr>
        <w:t xml:space="preserve"> number of tensile coupon</w:t>
      </w:r>
      <w:r w:rsidRPr="00CB670A">
        <w:rPr>
          <w:b w:val="0"/>
          <w:lang w:val="en-GB"/>
        </w:rPr>
        <w:t xml:space="preserve"> tests conducted</w:t>
      </w:r>
    </w:p>
    <w:tbl>
      <w:tblPr>
        <w:tblpPr w:leftFromText="180" w:rightFromText="180" w:vertAnchor="text" w:horzAnchor="margin" w:tblpY="134"/>
        <w:tblW w:w="6380" w:type="dxa"/>
        <w:tblLook w:val="04A0" w:firstRow="1" w:lastRow="0" w:firstColumn="1" w:lastColumn="0" w:noHBand="0" w:noVBand="1"/>
      </w:tblPr>
      <w:tblGrid>
        <w:gridCol w:w="2340"/>
        <w:gridCol w:w="2020"/>
        <w:gridCol w:w="2020"/>
      </w:tblGrid>
      <w:tr w:rsidR="008C145F" w:rsidRPr="00CB670A" w:rsidTr="001A7553">
        <w:trPr>
          <w:trHeight w:val="30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Section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 tests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Transient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-state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tests</w:t>
            </w:r>
          </w:p>
        </w:tc>
      </w:tr>
      <w:tr w:rsidR="008C145F" w:rsidRPr="00CB670A" w:rsidTr="001A7553">
        <w:trPr>
          <w:trHeight w:val="315"/>
        </w:trPr>
        <w:tc>
          <w:tcPr>
            <w:tcW w:w="23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rPr>
                <w:rFonts w:eastAsia="Times New Roman"/>
                <w:color w:val="000000"/>
              </w:rPr>
            </w:pPr>
            <w:r>
              <w:rPr>
                <w:rFonts w:eastAsia="Symbol"/>
                <w:color w:val="000000"/>
              </w:rPr>
              <w:t>CHS 193.7×</w:t>
            </w:r>
            <w:r w:rsidRPr="00CB670A">
              <w:rPr>
                <w:rFonts w:eastAsia="Symbol"/>
                <w:color w:val="000000"/>
              </w:rPr>
              <w:t>8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15"/>
        </w:trPr>
        <w:tc>
          <w:tcPr>
            <w:tcW w:w="23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rPr>
                <w:rFonts w:eastAsia="Times New Roman"/>
                <w:color w:val="000000"/>
              </w:rPr>
            </w:pPr>
            <w:r>
              <w:rPr>
                <w:rFonts w:eastAsia="Symbol"/>
                <w:color w:val="000000"/>
              </w:rPr>
              <w:t>RHS 250×150×</w:t>
            </w:r>
            <w:r w:rsidRPr="00CB670A">
              <w:rPr>
                <w:rFonts w:eastAsia="Symbol"/>
                <w:color w:val="000000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</w:tr>
      <w:tr w:rsidR="008C145F" w:rsidRPr="00CB670A" w:rsidTr="001A7553">
        <w:trPr>
          <w:trHeight w:val="315"/>
        </w:trPr>
        <w:tc>
          <w:tcPr>
            <w:tcW w:w="23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rPr>
                <w:rFonts w:eastAsia="Times New Roman"/>
                <w:color w:val="000000"/>
              </w:rPr>
            </w:pPr>
            <w:r>
              <w:rPr>
                <w:rFonts w:eastAsia="Symbol"/>
                <w:color w:val="000000"/>
              </w:rPr>
              <w:t>SHS 150×150×</w:t>
            </w:r>
            <w:r w:rsidRPr="00CB670A">
              <w:rPr>
                <w:rFonts w:eastAsia="Symbol"/>
                <w:color w:val="000000"/>
              </w:rPr>
              <w:t>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keepNext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</w:tr>
    </w:tbl>
    <w:p w:rsidR="008C145F" w:rsidRPr="00CB670A" w:rsidRDefault="008C145F" w:rsidP="008C145F"/>
    <w:p w:rsidR="008C145F" w:rsidRPr="00CB670A" w:rsidRDefault="008C145F" w:rsidP="008C145F">
      <w:pPr>
        <w:jc w:val="both"/>
      </w:pPr>
    </w:p>
    <w:p w:rsidR="008C145F" w:rsidRPr="00CB670A" w:rsidRDefault="008C145F" w:rsidP="008C145F">
      <w:pPr>
        <w:jc w:val="both"/>
      </w:pPr>
    </w:p>
    <w:p w:rsidR="008C145F" w:rsidRPr="00CB670A" w:rsidRDefault="008C145F" w:rsidP="008C145F">
      <w:pPr>
        <w:jc w:val="both"/>
      </w:pPr>
    </w:p>
    <w:p w:rsidR="008C145F" w:rsidRPr="00CB670A" w:rsidRDefault="008C145F" w:rsidP="008C145F">
      <w:pPr>
        <w:pStyle w:val="Caption"/>
        <w:rPr>
          <w:b w:val="0"/>
          <w:lang w:val="en-GB"/>
        </w:rPr>
      </w:pPr>
    </w:p>
    <w:p w:rsidR="008C145F" w:rsidRPr="00CB670A" w:rsidRDefault="008C145F" w:rsidP="008C145F">
      <w:pPr>
        <w:pStyle w:val="Caption"/>
        <w:rPr>
          <w:b w:val="0"/>
          <w:lang w:val="en-GB"/>
        </w:rPr>
      </w:pPr>
    </w:p>
    <w:p w:rsidR="008C145F" w:rsidRDefault="008C145F" w:rsidP="008C145F">
      <w:pPr>
        <w:pStyle w:val="Caption"/>
        <w:rPr>
          <w:b w:val="0"/>
          <w:lang w:val="en-GB"/>
        </w:rPr>
      </w:pPr>
    </w:p>
    <w:p w:rsidR="008C145F" w:rsidRPr="00CB670A" w:rsidRDefault="008C145F" w:rsidP="008C145F">
      <w:pPr>
        <w:pStyle w:val="Caption"/>
        <w:rPr>
          <w:b w:val="0"/>
        </w:rPr>
      </w:pPr>
      <w:r w:rsidRPr="00CB670A">
        <w:rPr>
          <w:b w:val="0"/>
        </w:rPr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2</w:t>
      </w:r>
      <w:r w:rsidRPr="00CB670A">
        <w:rPr>
          <w:b w:val="0"/>
        </w:rPr>
        <w:fldChar w:fldCharType="end"/>
      </w:r>
      <w:r w:rsidRPr="00CB670A">
        <w:rPr>
          <w:b w:val="0"/>
          <w:lang w:val="en-GB"/>
        </w:rPr>
        <w:t xml:space="preserve"> Measured values of modulus of elasticity</w:t>
      </w:r>
      <w:r>
        <w:rPr>
          <w:b w:val="0"/>
          <w:lang w:val="en-GB"/>
        </w:rPr>
        <w:t xml:space="preserve"> from steady-state tests</w:t>
      </w:r>
    </w:p>
    <w:tbl>
      <w:tblPr>
        <w:tblW w:w="5969" w:type="dxa"/>
        <w:tblInd w:w="93" w:type="dxa"/>
        <w:tblLook w:val="04A0" w:firstRow="1" w:lastRow="0" w:firstColumn="1" w:lastColumn="0" w:noHBand="0" w:noVBand="1"/>
      </w:tblPr>
      <w:tblGrid>
        <w:gridCol w:w="2000"/>
        <w:gridCol w:w="1417"/>
        <w:gridCol w:w="1276"/>
        <w:gridCol w:w="1276"/>
      </w:tblGrid>
      <w:tr w:rsidR="008C145F" w:rsidRPr="00CB670A" w:rsidTr="001A7553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Temperature (°C)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Modulus of elasticity (MPa)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SHS 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1986</w:t>
            </w:r>
            <w:r w:rsidRPr="00CB670A">
              <w:rPr>
                <w:rFonts w:eastAsia="Times New Roman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198600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205000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200300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181300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126800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163000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196500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123000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160700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102200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159600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163500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114200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92700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46800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54000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27900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11200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23700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34000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20800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4700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7900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6000</w:t>
            </w:r>
          </w:p>
        </w:tc>
        <w:tc>
          <w:tcPr>
            <w:tcW w:w="1276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9700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Pr="00CB670A" w:rsidRDefault="008C145F" w:rsidP="008C145F"/>
    <w:p w:rsidR="008C145F" w:rsidRPr="00CB670A" w:rsidRDefault="008C145F" w:rsidP="008C145F">
      <w:pPr>
        <w:pStyle w:val="Caption"/>
        <w:rPr>
          <w:b w:val="0"/>
          <w:lang w:val="en-GB"/>
        </w:rPr>
      </w:pPr>
      <w:r w:rsidRPr="00CB670A">
        <w:rPr>
          <w:b w:val="0"/>
        </w:rPr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3</w:t>
      </w:r>
      <w:r w:rsidRPr="00CB670A">
        <w:rPr>
          <w:b w:val="0"/>
        </w:rPr>
        <w:fldChar w:fldCharType="end"/>
      </w:r>
      <w:r w:rsidRPr="00CB670A">
        <w:rPr>
          <w:b w:val="0"/>
          <w:lang w:val="en-GB"/>
        </w:rPr>
        <w:t xml:space="preserve"> Measured values of 0.2% proof strength</w:t>
      </w:r>
      <w:r>
        <w:rPr>
          <w:b w:val="0"/>
          <w:lang w:val="en-GB"/>
        </w:rPr>
        <w:t xml:space="preserve"> from steady-state tests</w:t>
      </w:r>
    </w:p>
    <w:tbl>
      <w:tblPr>
        <w:tblW w:w="5402" w:type="dxa"/>
        <w:tblInd w:w="93" w:type="dxa"/>
        <w:tblLook w:val="04A0" w:firstRow="1" w:lastRow="0" w:firstColumn="1" w:lastColumn="0" w:noHBand="0" w:noVBand="1"/>
      </w:tblPr>
      <w:tblGrid>
        <w:gridCol w:w="2000"/>
        <w:gridCol w:w="992"/>
        <w:gridCol w:w="1276"/>
        <w:gridCol w:w="1134"/>
      </w:tblGrid>
      <w:tr w:rsidR="008C145F" w:rsidRPr="00CB670A" w:rsidTr="001A7553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Temperature (°C)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0.2% proof strength (MPa)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531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510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511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224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Pr="00CB670A" w:rsidRDefault="008C145F" w:rsidP="008C145F">
      <w:pPr>
        <w:pStyle w:val="Caption"/>
        <w:rPr>
          <w:b w:val="0"/>
        </w:rPr>
      </w:pPr>
    </w:p>
    <w:p w:rsidR="008C145F" w:rsidRPr="00CB670A" w:rsidRDefault="008C145F" w:rsidP="008C145F"/>
    <w:p w:rsidR="008C145F" w:rsidRDefault="008C145F" w:rsidP="008C145F"/>
    <w:p w:rsidR="008C145F" w:rsidRDefault="008C145F" w:rsidP="008C145F">
      <w:pPr>
        <w:spacing w:after="200" w:line="276" w:lineRule="auto"/>
        <w:rPr>
          <w:rFonts w:eastAsia="Times New Roman"/>
          <w:bCs/>
          <w:sz w:val="20"/>
          <w:szCs w:val="20"/>
          <w:lang w:val="el-GR" w:eastAsia="el-GR"/>
        </w:rPr>
      </w:pPr>
      <w:r>
        <w:rPr>
          <w:b/>
        </w:rPr>
        <w:br w:type="page"/>
      </w:r>
    </w:p>
    <w:p w:rsidR="008C145F" w:rsidRPr="00CB670A" w:rsidRDefault="008C145F" w:rsidP="008C145F">
      <w:pPr>
        <w:pStyle w:val="Caption"/>
        <w:rPr>
          <w:b w:val="0"/>
        </w:rPr>
      </w:pPr>
      <w:r w:rsidRPr="00CB670A">
        <w:rPr>
          <w:b w:val="0"/>
        </w:rPr>
        <w:lastRenderedPageBreak/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>
        <w:rPr>
          <w:b w:val="0"/>
          <w:noProof/>
        </w:rPr>
        <w:t>4</w:t>
      </w:r>
      <w:r w:rsidRPr="00CB670A">
        <w:rPr>
          <w:b w:val="0"/>
        </w:rPr>
        <w:fldChar w:fldCharType="end"/>
      </w:r>
      <w:r w:rsidRPr="00CB670A">
        <w:rPr>
          <w:b w:val="0"/>
          <w:lang w:val="en-GB"/>
        </w:rPr>
        <w:t xml:space="preserve"> Measured values of </w:t>
      </w:r>
      <w:r>
        <w:rPr>
          <w:b w:val="0"/>
          <w:lang w:val="en-GB"/>
        </w:rPr>
        <w:t>strength</w:t>
      </w:r>
      <w:r w:rsidRPr="00CB670A">
        <w:rPr>
          <w:b w:val="0"/>
          <w:lang w:val="en-GB"/>
        </w:rPr>
        <w:t xml:space="preserve"> at 2% </w:t>
      </w:r>
      <w:r>
        <w:rPr>
          <w:b w:val="0"/>
          <w:lang w:val="en-GB"/>
        </w:rPr>
        <w:t>strain from steady-state tests</w:t>
      </w:r>
    </w:p>
    <w:tbl>
      <w:tblPr>
        <w:tblW w:w="5544" w:type="dxa"/>
        <w:tblInd w:w="93" w:type="dxa"/>
        <w:tblLook w:val="04A0" w:firstRow="1" w:lastRow="0" w:firstColumn="1" w:lastColumn="0" w:noHBand="0" w:noVBand="1"/>
      </w:tblPr>
      <w:tblGrid>
        <w:gridCol w:w="2120"/>
        <w:gridCol w:w="1297"/>
        <w:gridCol w:w="851"/>
        <w:gridCol w:w="1276"/>
      </w:tblGrid>
      <w:tr w:rsidR="008C145F" w:rsidRPr="00CB670A" w:rsidTr="001A7553">
        <w:trPr>
          <w:trHeight w:val="300"/>
        </w:trPr>
        <w:tc>
          <w:tcPr>
            <w:tcW w:w="21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Temperature (°C)</w:t>
            </w: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Strength at 2% strain (MPa)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9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558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526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529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263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12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Pr="00CB670A" w:rsidRDefault="008C145F" w:rsidP="008C145F">
      <w:pPr>
        <w:spacing w:after="200" w:line="276" w:lineRule="auto"/>
        <w:rPr>
          <w:rFonts w:eastAsia="Times New Roman"/>
          <w:bCs/>
          <w:sz w:val="20"/>
          <w:szCs w:val="20"/>
          <w:lang w:eastAsia="el-GR"/>
        </w:rPr>
      </w:pPr>
    </w:p>
    <w:p w:rsidR="008C145F" w:rsidRPr="00CB670A" w:rsidRDefault="008C145F" w:rsidP="008C145F">
      <w:pPr>
        <w:pStyle w:val="Caption"/>
        <w:rPr>
          <w:b w:val="0"/>
        </w:rPr>
      </w:pPr>
      <w:r w:rsidRPr="00CB670A">
        <w:rPr>
          <w:b w:val="0"/>
        </w:rPr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>
        <w:rPr>
          <w:b w:val="0"/>
          <w:noProof/>
        </w:rPr>
        <w:t>5</w:t>
      </w:r>
      <w:r w:rsidRPr="00CB670A">
        <w:rPr>
          <w:b w:val="0"/>
        </w:rPr>
        <w:fldChar w:fldCharType="end"/>
      </w:r>
      <w:r w:rsidRPr="00CB670A">
        <w:rPr>
          <w:b w:val="0"/>
          <w:lang w:val="en-GB"/>
        </w:rPr>
        <w:t xml:space="preserve"> Measured values of ultimate strength</w:t>
      </w:r>
      <w:r>
        <w:rPr>
          <w:b w:val="0"/>
          <w:lang w:val="en-GB"/>
        </w:rPr>
        <w:t xml:space="preserve"> from steady-state tests</w:t>
      </w:r>
    </w:p>
    <w:tbl>
      <w:tblPr>
        <w:tblW w:w="5544" w:type="dxa"/>
        <w:tblInd w:w="93" w:type="dxa"/>
        <w:tblLook w:val="04A0" w:firstRow="1" w:lastRow="0" w:firstColumn="1" w:lastColumn="0" w:noHBand="0" w:noVBand="1"/>
      </w:tblPr>
      <w:tblGrid>
        <w:gridCol w:w="2000"/>
        <w:gridCol w:w="1134"/>
        <w:gridCol w:w="1134"/>
        <w:gridCol w:w="1276"/>
      </w:tblGrid>
      <w:tr w:rsidR="008C145F" w:rsidRPr="00CB670A" w:rsidTr="001A7553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Temperature (°C)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Ultimate strength (MPa)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559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529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532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263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Default="008C145F" w:rsidP="008C145F"/>
    <w:p w:rsidR="008C145F" w:rsidRPr="00CB670A" w:rsidRDefault="008C145F" w:rsidP="008C145F">
      <w:pPr>
        <w:pStyle w:val="Caption"/>
        <w:rPr>
          <w:b w:val="0"/>
          <w:lang w:val="en-US"/>
        </w:rPr>
      </w:pPr>
      <w:r w:rsidRPr="00CB670A">
        <w:rPr>
          <w:b w:val="0"/>
        </w:rPr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6</w:t>
      </w:r>
      <w:r w:rsidRPr="00CB670A">
        <w:rPr>
          <w:b w:val="0"/>
        </w:rPr>
        <w:fldChar w:fldCharType="end"/>
      </w:r>
      <w:r w:rsidRPr="00CB670A">
        <w:rPr>
          <w:b w:val="0"/>
          <w:lang w:val="en-US"/>
        </w:rPr>
        <w:t xml:space="preserve"> Measured values of ultimate stra</w:t>
      </w:r>
      <w:r>
        <w:rPr>
          <w:b w:val="0"/>
          <w:lang w:val="en-US"/>
        </w:rPr>
        <w:t>in from steady-state tests</w:t>
      </w:r>
    </w:p>
    <w:tbl>
      <w:tblPr>
        <w:tblW w:w="5700" w:type="dxa"/>
        <w:tblInd w:w="93" w:type="dxa"/>
        <w:tblLook w:val="04A0" w:firstRow="1" w:lastRow="0" w:firstColumn="1" w:lastColumn="0" w:noHBand="0" w:noVBand="1"/>
      </w:tblPr>
      <w:tblGrid>
        <w:gridCol w:w="1980"/>
        <w:gridCol w:w="1240"/>
        <w:gridCol w:w="1240"/>
        <w:gridCol w:w="1240"/>
      </w:tblGrid>
      <w:tr w:rsidR="008C145F" w:rsidRPr="00CB670A" w:rsidTr="001A7553">
        <w:trPr>
          <w:trHeight w:val="300"/>
        </w:trPr>
        <w:tc>
          <w:tcPr>
            <w:tcW w:w="19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Temperature (°C)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Ultimate strain (%)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</w:p>
        </w:tc>
        <w:tc>
          <w:tcPr>
            <w:tcW w:w="12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</w:t>
            </w:r>
          </w:p>
        </w:tc>
        <w:tc>
          <w:tcPr>
            <w:tcW w:w="124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10.400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1.496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2.54</w:t>
            </w: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7.392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6.883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2.660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12.801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4.087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6.971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8.067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7.460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2.661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2.894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5.300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1.997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3.071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1.756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1.980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1.389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1.463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4.566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2.207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8.194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2.577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8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7.507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3.671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Pr="00CB670A" w:rsidRDefault="008C145F" w:rsidP="008C145F">
      <w:pPr>
        <w:spacing w:after="200" w:line="276" w:lineRule="auto"/>
      </w:pPr>
      <w:r w:rsidRPr="00CB670A">
        <w:br w:type="page"/>
      </w:r>
    </w:p>
    <w:p w:rsidR="008C145F" w:rsidRPr="00CB670A" w:rsidRDefault="008C145F" w:rsidP="008C145F">
      <w:pPr>
        <w:pStyle w:val="Caption"/>
        <w:rPr>
          <w:b w:val="0"/>
          <w:sz w:val="28"/>
          <w:szCs w:val="28"/>
          <w:lang w:val="en-GB"/>
        </w:rPr>
      </w:pPr>
      <w:r w:rsidRPr="00CB670A">
        <w:rPr>
          <w:b w:val="0"/>
        </w:rPr>
        <w:lastRenderedPageBreak/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7</w:t>
      </w:r>
      <w:r w:rsidRPr="00CB670A">
        <w:rPr>
          <w:b w:val="0"/>
        </w:rPr>
        <w:fldChar w:fldCharType="end"/>
      </w:r>
      <w:r>
        <w:rPr>
          <w:b w:val="0"/>
          <w:lang w:val="en-GB"/>
        </w:rPr>
        <w:t xml:space="preserve"> Measured values of </w:t>
      </w:r>
      <w:r w:rsidRPr="00CB670A">
        <w:rPr>
          <w:b w:val="0"/>
          <w:lang w:val="en-GB"/>
        </w:rPr>
        <w:t>fractu</w:t>
      </w:r>
      <w:r>
        <w:rPr>
          <w:b w:val="0"/>
          <w:lang w:val="en-GB"/>
        </w:rPr>
        <w:t>re strain from steady-state tests</w:t>
      </w:r>
    </w:p>
    <w:tbl>
      <w:tblPr>
        <w:tblW w:w="5560" w:type="dxa"/>
        <w:tblInd w:w="93" w:type="dxa"/>
        <w:tblLook w:val="04A0" w:firstRow="1" w:lastRow="0" w:firstColumn="1" w:lastColumn="0" w:noHBand="0" w:noVBand="1"/>
      </w:tblPr>
      <w:tblGrid>
        <w:gridCol w:w="1960"/>
        <w:gridCol w:w="1200"/>
        <w:gridCol w:w="1200"/>
        <w:gridCol w:w="1200"/>
      </w:tblGrid>
      <w:tr w:rsidR="008C145F" w:rsidRPr="00CB670A" w:rsidTr="001A7553">
        <w:trPr>
          <w:trHeight w:val="300"/>
        </w:trPr>
        <w:tc>
          <w:tcPr>
            <w:tcW w:w="196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Temperature 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(°C)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Strain at fracture (%)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</w:p>
        </w:tc>
        <w:tc>
          <w:tcPr>
            <w:tcW w:w="12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</w:t>
            </w:r>
          </w:p>
        </w:tc>
        <w:tc>
          <w:tcPr>
            <w:tcW w:w="120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22.3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14.2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18.2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33.2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35.7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51.6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Default="008C145F" w:rsidP="001A755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8C145F" w:rsidRDefault="008C145F" w:rsidP="008C145F">
      <w:pPr>
        <w:pStyle w:val="Caption"/>
        <w:rPr>
          <w:rFonts w:eastAsia="PMingLiU"/>
          <w:b w:val="0"/>
          <w:bCs w:val="0"/>
          <w:sz w:val="24"/>
          <w:szCs w:val="24"/>
          <w:lang w:val="en-GB" w:eastAsia="en-GB"/>
        </w:rPr>
      </w:pPr>
    </w:p>
    <w:p w:rsidR="008C145F" w:rsidRPr="00CB670A" w:rsidRDefault="008C145F" w:rsidP="008C145F">
      <w:pPr>
        <w:pStyle w:val="Caption"/>
        <w:rPr>
          <w:b w:val="0"/>
          <w:lang w:val="en-US"/>
        </w:rPr>
      </w:pPr>
      <w:r w:rsidRPr="00CB670A">
        <w:rPr>
          <w:b w:val="0"/>
        </w:rPr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8</w:t>
      </w:r>
      <w:r w:rsidRPr="00CB670A">
        <w:rPr>
          <w:b w:val="0"/>
        </w:rPr>
        <w:fldChar w:fldCharType="end"/>
      </w:r>
      <w:r w:rsidRPr="00CB670A">
        <w:rPr>
          <w:b w:val="0"/>
          <w:lang w:val="en-US"/>
        </w:rPr>
        <w:t xml:space="preserve"> Tensil</w:t>
      </w:r>
      <w:r>
        <w:rPr>
          <w:b w:val="0"/>
          <w:lang w:val="en-US"/>
        </w:rPr>
        <w:t>e stresses applied in transient-</w:t>
      </w:r>
      <w:r w:rsidRPr="00CB670A">
        <w:rPr>
          <w:b w:val="0"/>
          <w:lang w:val="en-US"/>
        </w:rPr>
        <w:t>state tests, predicted failure temperature ranges and actual failure temperature</w:t>
      </w:r>
      <w:r>
        <w:rPr>
          <w:b w:val="0"/>
          <w:lang w:val="en-US"/>
        </w:rPr>
        <w:t>s</w:t>
      </w:r>
    </w:p>
    <w:tbl>
      <w:tblPr>
        <w:tblW w:w="9236" w:type="dxa"/>
        <w:tblInd w:w="93" w:type="dxa"/>
        <w:tblLook w:val="04A0" w:firstRow="1" w:lastRow="0" w:firstColumn="1" w:lastColumn="0" w:noHBand="0" w:noVBand="1"/>
      </w:tblPr>
      <w:tblGrid>
        <w:gridCol w:w="960"/>
        <w:gridCol w:w="1360"/>
        <w:gridCol w:w="1389"/>
        <w:gridCol w:w="1389"/>
        <w:gridCol w:w="1360"/>
        <w:gridCol w:w="1389"/>
        <w:gridCol w:w="1389"/>
      </w:tblGrid>
      <w:tr w:rsidR="008C145F" w:rsidRPr="00CB670A" w:rsidTr="001A7553">
        <w:trPr>
          <w:trHeight w:val="315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4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RHS</w:t>
            </w:r>
          </w:p>
        </w:tc>
        <w:tc>
          <w:tcPr>
            <w:tcW w:w="41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SHS</w:t>
            </w:r>
          </w:p>
        </w:tc>
      </w:tr>
      <w:tr w:rsidR="008C145F" w:rsidRPr="00CB670A" w:rsidTr="001A7553">
        <w:trPr>
          <w:trHeight w:val="825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A6D3A">
              <w:rPr>
                <w:rFonts w:eastAsia="Times New Roman"/>
                <w:bCs/>
                <w:iCs/>
                <w:color w:val="000000"/>
                <w:sz w:val="22"/>
                <w:szCs w:val="22"/>
                <w:lang w:val="en-US"/>
              </w:rPr>
              <w:t xml:space="preserve">% of </w:t>
            </w:r>
            <w:r w:rsidRPr="00CB670A">
              <w:rPr>
                <w:rFonts w:eastAsia="Times New Roman"/>
                <w:bCs/>
                <w:i/>
                <w:iCs/>
                <w:color w:val="000000"/>
                <w:sz w:val="22"/>
                <w:szCs w:val="22"/>
                <w:lang w:val="en-US"/>
              </w:rPr>
              <w:t>f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  <w:vertAlign w:val="subscript"/>
                <w:lang w:val="en-US"/>
              </w:rPr>
              <w:t>u</w:t>
            </w:r>
            <w:r>
              <w:rPr>
                <w:rFonts w:eastAsia="Times New Roman"/>
                <w:bCs/>
                <w:color w:val="000000"/>
                <w:sz w:val="22"/>
                <w:szCs w:val="22"/>
                <w:vertAlign w:val="subscript"/>
                <w:lang w:val="en-US"/>
              </w:rPr>
              <w:t>,20°C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Applied stress (MPa)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Predicted failure temperature (°C)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Actual fa</w:t>
            </w:r>
            <w: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ilure temperature (°C)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Applied stress (MPa)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Predicted failure temperature (°C)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Actual failure temperature (°C)</w:t>
            </w:r>
          </w:p>
        </w:tc>
      </w:tr>
      <w:tr w:rsidR="008C145F" w:rsidRPr="00CB670A" w:rsidTr="001A7553">
        <w:trPr>
          <w:trHeight w:val="345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2A6D3A" w:rsidRDefault="008C145F" w:rsidP="001A7553">
            <w:pPr>
              <w:jc w:val="center"/>
              <w:rPr>
                <w:rFonts w:eastAsia="Times New Roman"/>
                <w:bCs/>
                <w:iCs/>
                <w:color w:val="000000"/>
                <w:sz w:val="22"/>
                <w:szCs w:val="22"/>
              </w:rPr>
            </w:pPr>
            <w:r w:rsidRPr="002A6D3A">
              <w:rPr>
                <w:rFonts w:eastAsia="Times New Roman"/>
                <w:bCs/>
                <w:iCs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541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559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</w:tr>
      <w:tr w:rsidR="008C145F" w:rsidRPr="00CB670A" w:rsidTr="001A7553">
        <w:trPr>
          <w:trHeight w:val="300"/>
        </w:trPr>
        <w:tc>
          <w:tcPr>
            <w:tcW w:w="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495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20 – 300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441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400 – 500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394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458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 xml:space="preserve">400 – 600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484</w:t>
            </w:r>
          </w:p>
        </w:tc>
      </w:tr>
      <w:tr w:rsidR="008C145F" w:rsidRPr="00CB670A" w:rsidTr="001A7553">
        <w:trPr>
          <w:trHeight w:val="300"/>
        </w:trPr>
        <w:tc>
          <w:tcPr>
            <w:tcW w:w="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402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400 – 500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456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332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500 – 600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503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346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 xml:space="preserve">400 – 600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558</w:t>
            </w:r>
          </w:p>
        </w:tc>
      </w:tr>
      <w:tr w:rsidR="008C145F" w:rsidRPr="00CB670A" w:rsidTr="001A7553">
        <w:trPr>
          <w:trHeight w:val="300"/>
        </w:trPr>
        <w:tc>
          <w:tcPr>
            <w:tcW w:w="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275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500 – 600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231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500 – 700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554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194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 xml:space="preserve">600 – 800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659</w:t>
            </w:r>
          </w:p>
        </w:tc>
      </w:tr>
      <w:tr w:rsidR="008C145F" w:rsidRPr="00CB670A" w:rsidTr="001A7553">
        <w:trPr>
          <w:trHeight w:val="300"/>
        </w:trPr>
        <w:tc>
          <w:tcPr>
            <w:tcW w:w="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30%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168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600 – 700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660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9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20%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114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700 – 800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767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88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 xml:space="preserve">600 – 800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756</w:t>
            </w:r>
          </w:p>
        </w:tc>
      </w:tr>
      <w:tr w:rsidR="008C145F" w:rsidRPr="00CB670A" w:rsidTr="001A7553">
        <w:trPr>
          <w:trHeight w:val="300"/>
        </w:trPr>
        <w:tc>
          <w:tcPr>
            <w:tcW w:w="9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  <w:lang w:val="en-US"/>
              </w:rPr>
              <w:t>10%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54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800 – 1000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  <w:lang w:val="en-US"/>
              </w:rPr>
              <w:t>791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Default="008C145F" w:rsidP="008C145F">
      <w:pPr>
        <w:pStyle w:val="AL-Heading-1"/>
        <w:numPr>
          <w:ilvl w:val="0"/>
          <w:numId w:val="0"/>
        </w:numPr>
        <w:rPr>
          <w:rFonts w:eastAsia="PMingLiU"/>
          <w:b w:val="0"/>
          <w:i/>
          <w:szCs w:val="28"/>
        </w:rPr>
      </w:pPr>
    </w:p>
    <w:p w:rsidR="008C145F" w:rsidRDefault="008C145F" w:rsidP="008C145F">
      <w:pPr>
        <w:pStyle w:val="Caption"/>
        <w:rPr>
          <w:b w:val="0"/>
          <w:lang w:val="en-GB"/>
        </w:rPr>
      </w:pPr>
      <w:r w:rsidRPr="00CB670A">
        <w:rPr>
          <w:b w:val="0"/>
        </w:rPr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9</w:t>
      </w:r>
      <w:r w:rsidRPr="00CB670A">
        <w:rPr>
          <w:b w:val="0"/>
        </w:rPr>
        <w:fldChar w:fldCharType="end"/>
      </w:r>
      <w:r w:rsidRPr="00CB670A">
        <w:rPr>
          <w:b w:val="0"/>
          <w:lang w:val="en-GB"/>
        </w:rPr>
        <w:t xml:space="preserve"> </w:t>
      </w:r>
      <w:r>
        <w:rPr>
          <w:b w:val="0"/>
          <w:lang w:val="en-GB"/>
        </w:rPr>
        <w:t>Experimentally-derived r</w:t>
      </w:r>
      <w:r w:rsidRPr="00CB670A">
        <w:rPr>
          <w:b w:val="0"/>
          <w:lang w:val="en-GB"/>
        </w:rPr>
        <w:t>etention factors for</w:t>
      </w:r>
      <w:r>
        <w:rPr>
          <w:b w:val="0"/>
          <w:lang w:val="en-GB"/>
        </w:rPr>
        <w:t xml:space="preserve"> modulus of elasticity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1858"/>
        <w:gridCol w:w="1418"/>
        <w:gridCol w:w="1417"/>
        <w:gridCol w:w="1418"/>
        <w:gridCol w:w="1559"/>
        <w:gridCol w:w="1559"/>
      </w:tblGrid>
      <w:tr w:rsidR="008C145F" w:rsidRPr="00CB670A" w:rsidTr="001A7553">
        <w:trPr>
          <w:trHeight w:val="373"/>
        </w:trPr>
        <w:tc>
          <w:tcPr>
            <w:tcW w:w="1858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Temperature (°C)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8C145F" w:rsidRPr="001D05DD" w:rsidRDefault="008C145F" w:rsidP="001A7553">
            <w:pPr>
              <w:jc w:val="center"/>
              <w:rPr>
                <w:rFonts w:eastAsia="Times New Roman"/>
                <w:bCs/>
                <w:i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i/>
                <w:color w:val="000000"/>
                <w:sz w:val="22"/>
                <w:szCs w:val="22"/>
              </w:rPr>
              <w:t>k</w:t>
            </w:r>
            <w:r w:rsidRPr="00A66702">
              <w:rPr>
                <w:rFonts w:eastAsia="Times New Roman"/>
                <w:bCs/>
                <w:color w:val="000000"/>
                <w:sz w:val="22"/>
                <w:szCs w:val="22"/>
                <w:vertAlign w:val="subscript"/>
              </w:rPr>
              <w:t>E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steady-state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RHS steady-state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SHS steady-state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transient-state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transient-state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0.596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1.009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0.969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0.639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0.817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0.619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0.725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0.515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0.690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0.575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0.598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0.509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0.236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0.081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0.057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0.171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lastRenderedPageBreak/>
              <w:t>1000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C145F" w:rsidRPr="00FD2F2F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FD2F2F">
              <w:rPr>
                <w:rFonts w:eastAsia="Times New Roman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Default="008C145F" w:rsidP="008C145F">
      <w:pPr>
        <w:pStyle w:val="Caption"/>
        <w:rPr>
          <w:b w:val="0"/>
          <w:lang w:val="en-GB"/>
        </w:rPr>
      </w:pPr>
    </w:p>
    <w:p w:rsidR="008C145F" w:rsidRPr="00CB670A" w:rsidRDefault="008C145F" w:rsidP="008C145F">
      <w:pPr>
        <w:pStyle w:val="Caption"/>
        <w:rPr>
          <w:b w:val="0"/>
        </w:rPr>
      </w:pPr>
      <w:r w:rsidRPr="00CB670A">
        <w:rPr>
          <w:b w:val="0"/>
        </w:rPr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10</w:t>
      </w:r>
      <w:r w:rsidRPr="00CB670A">
        <w:rPr>
          <w:b w:val="0"/>
        </w:rPr>
        <w:fldChar w:fldCharType="end"/>
      </w:r>
      <w:r>
        <w:rPr>
          <w:b w:val="0"/>
          <w:lang w:val="en-GB"/>
        </w:rPr>
        <w:t xml:space="preserve"> Experimentally-derived r</w:t>
      </w:r>
      <w:r w:rsidRPr="00CB670A">
        <w:rPr>
          <w:b w:val="0"/>
          <w:lang w:val="en-GB"/>
        </w:rPr>
        <w:t xml:space="preserve">etention factors for 0.2% proof </w:t>
      </w:r>
      <w:r>
        <w:rPr>
          <w:b w:val="0"/>
          <w:lang w:val="en-GB"/>
        </w:rPr>
        <w:t>strength</w:t>
      </w:r>
    </w:p>
    <w:tbl>
      <w:tblPr>
        <w:tblW w:w="6394" w:type="dxa"/>
        <w:tblInd w:w="93" w:type="dxa"/>
        <w:tblLook w:val="04A0" w:firstRow="1" w:lastRow="0" w:firstColumn="1" w:lastColumn="0" w:noHBand="0" w:noVBand="1"/>
      </w:tblPr>
      <w:tblGrid>
        <w:gridCol w:w="2000"/>
        <w:gridCol w:w="1417"/>
        <w:gridCol w:w="1560"/>
        <w:gridCol w:w="1417"/>
      </w:tblGrid>
      <w:tr w:rsidR="008C145F" w:rsidRPr="00CB670A" w:rsidTr="001A7553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Temperature 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(°C)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i/>
                <w:color w:val="000000"/>
                <w:sz w:val="22"/>
                <w:szCs w:val="22"/>
              </w:rPr>
              <w:t>k</w:t>
            </w:r>
            <w:r w:rsidRPr="00F45847">
              <w:rPr>
                <w:rFonts w:eastAsia="Times New Roman"/>
                <w:bCs/>
                <w:color w:val="000000"/>
                <w:sz w:val="22"/>
                <w:szCs w:val="22"/>
                <w:vertAlign w:val="subscript"/>
              </w:rPr>
              <w:t>0.2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steady-state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0.960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0.890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0.953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0.962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0.656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0.422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0.264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0.158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Default="008C145F" w:rsidP="008C145F">
      <w:pPr>
        <w:rPr>
          <w:sz w:val="28"/>
          <w:szCs w:val="28"/>
        </w:rPr>
      </w:pPr>
    </w:p>
    <w:p w:rsidR="008C145F" w:rsidRDefault="008C145F" w:rsidP="008C145F">
      <w:pPr>
        <w:rPr>
          <w:sz w:val="28"/>
          <w:szCs w:val="28"/>
        </w:rPr>
      </w:pPr>
    </w:p>
    <w:p w:rsidR="008C145F" w:rsidRPr="00CB670A" w:rsidRDefault="008C145F" w:rsidP="008C145F">
      <w:pPr>
        <w:pStyle w:val="Caption"/>
        <w:rPr>
          <w:b w:val="0"/>
        </w:rPr>
      </w:pPr>
      <w:r w:rsidRPr="00CB670A">
        <w:rPr>
          <w:b w:val="0"/>
        </w:rPr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>
        <w:rPr>
          <w:b w:val="0"/>
          <w:noProof/>
        </w:rPr>
        <w:t>11</w:t>
      </w:r>
      <w:r w:rsidRPr="00CB670A">
        <w:rPr>
          <w:b w:val="0"/>
        </w:rPr>
        <w:fldChar w:fldCharType="end"/>
      </w:r>
      <w:r>
        <w:rPr>
          <w:b w:val="0"/>
          <w:lang w:val="en-GB"/>
        </w:rPr>
        <w:t xml:space="preserve"> Experimentally-derived r</w:t>
      </w:r>
      <w:r w:rsidRPr="00CB670A">
        <w:rPr>
          <w:b w:val="0"/>
          <w:lang w:val="en-GB"/>
        </w:rPr>
        <w:t>etention factors for stress at 2% strain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000"/>
        <w:gridCol w:w="1417"/>
        <w:gridCol w:w="1418"/>
        <w:gridCol w:w="1417"/>
        <w:gridCol w:w="1560"/>
        <w:gridCol w:w="1559"/>
      </w:tblGrid>
      <w:tr w:rsidR="008C145F" w:rsidRPr="00CB670A" w:rsidTr="001A7553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Temperature (°C)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i/>
                <w:color w:val="000000"/>
                <w:sz w:val="22"/>
                <w:szCs w:val="22"/>
              </w:rPr>
              <w:t>k</w:t>
            </w:r>
            <w:r w:rsidRPr="00F45847">
              <w:rPr>
                <w:rFonts w:eastAsia="Times New Roman"/>
                <w:bCs/>
                <w:color w:val="000000"/>
                <w:sz w:val="22"/>
                <w:szCs w:val="22"/>
                <w:vertAlign w:val="subscript"/>
              </w:rPr>
              <w:t>2.0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steady-state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 transient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-state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 transient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-state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0.948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0.821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0.537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0.620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0.471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0.348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0.158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0.151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200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Default="008C145F" w:rsidP="008C145F">
      <w:pPr>
        <w:rPr>
          <w:sz w:val="28"/>
          <w:szCs w:val="28"/>
        </w:rPr>
      </w:pPr>
    </w:p>
    <w:p w:rsidR="008C145F" w:rsidRDefault="008C145F" w:rsidP="008C145F">
      <w:r>
        <w:br w:type="page"/>
      </w:r>
    </w:p>
    <w:p w:rsidR="008C145F" w:rsidRPr="00CB670A" w:rsidRDefault="008C145F" w:rsidP="008C145F">
      <w:pPr>
        <w:pStyle w:val="Caption"/>
        <w:rPr>
          <w:b w:val="0"/>
        </w:rPr>
      </w:pPr>
      <w:r w:rsidRPr="00CB670A">
        <w:rPr>
          <w:b w:val="0"/>
        </w:rPr>
        <w:lastRenderedPageBreak/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>
        <w:rPr>
          <w:b w:val="0"/>
          <w:noProof/>
        </w:rPr>
        <w:t>12</w:t>
      </w:r>
      <w:r w:rsidRPr="00CB670A">
        <w:rPr>
          <w:b w:val="0"/>
        </w:rPr>
        <w:fldChar w:fldCharType="end"/>
      </w:r>
      <w:r w:rsidRPr="00CB670A">
        <w:rPr>
          <w:b w:val="0"/>
          <w:lang w:val="en-GB"/>
        </w:rPr>
        <w:t xml:space="preserve"> </w:t>
      </w:r>
      <w:r>
        <w:rPr>
          <w:b w:val="0"/>
          <w:lang w:val="en-GB"/>
        </w:rPr>
        <w:t>Experimentally-derived r</w:t>
      </w:r>
      <w:r w:rsidRPr="00CB670A">
        <w:rPr>
          <w:b w:val="0"/>
          <w:lang w:val="en-GB"/>
        </w:rPr>
        <w:t>etentio</w:t>
      </w:r>
      <w:r>
        <w:rPr>
          <w:b w:val="0"/>
          <w:lang w:val="en-GB"/>
        </w:rPr>
        <w:t>n factors for ultimate strength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1920"/>
        <w:gridCol w:w="1356"/>
        <w:gridCol w:w="1417"/>
        <w:gridCol w:w="1418"/>
        <w:gridCol w:w="1559"/>
        <w:gridCol w:w="1559"/>
      </w:tblGrid>
      <w:tr w:rsidR="008C145F" w:rsidRPr="00CB670A" w:rsidTr="001A7553">
        <w:trPr>
          <w:trHeight w:val="300"/>
        </w:trPr>
        <w:tc>
          <w:tcPr>
            <w:tcW w:w="192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Temperature 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(°C)</w:t>
            </w:r>
          </w:p>
        </w:tc>
        <w:tc>
          <w:tcPr>
            <w:tcW w:w="730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i/>
                <w:color w:val="000000"/>
                <w:sz w:val="22"/>
                <w:szCs w:val="22"/>
              </w:rPr>
              <w:t>k</w:t>
            </w:r>
            <w:r w:rsidRPr="00F45847">
              <w:rPr>
                <w:rFonts w:eastAsia="Times New Roman"/>
                <w:bCs/>
                <w:color w:val="000000"/>
                <w:sz w:val="22"/>
                <w:szCs w:val="22"/>
                <w:vertAlign w:val="subscript"/>
              </w:rPr>
              <w:t>u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steady-state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 transient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-state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 transient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-state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450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480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0.821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550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560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0.620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650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0.508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0.348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0.311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0.158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0.067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Pr="00CB670A" w:rsidRDefault="008C145F" w:rsidP="008C145F"/>
    <w:p w:rsidR="008C145F" w:rsidRPr="00CB670A" w:rsidRDefault="008C145F" w:rsidP="008C145F"/>
    <w:p w:rsidR="008C145F" w:rsidRPr="00CB670A" w:rsidRDefault="008C145F" w:rsidP="008C145F">
      <w:pPr>
        <w:pStyle w:val="Caption"/>
        <w:rPr>
          <w:b w:val="0"/>
          <w:lang w:val="en-US"/>
        </w:rPr>
      </w:pPr>
      <w:r w:rsidRPr="00CB670A">
        <w:rPr>
          <w:b w:val="0"/>
        </w:rPr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13</w:t>
      </w:r>
      <w:r w:rsidRPr="00CB670A">
        <w:rPr>
          <w:b w:val="0"/>
        </w:rPr>
        <w:fldChar w:fldCharType="end"/>
      </w:r>
      <w:r w:rsidRPr="00CB670A">
        <w:rPr>
          <w:b w:val="0"/>
          <w:lang w:val="en-US"/>
        </w:rPr>
        <w:t xml:space="preserve"> </w:t>
      </w:r>
      <w:r>
        <w:rPr>
          <w:b w:val="0"/>
          <w:lang w:val="en-GB"/>
        </w:rPr>
        <w:t>Experimentally-derived r</w:t>
      </w:r>
      <w:r w:rsidRPr="00CB670A">
        <w:rPr>
          <w:b w:val="0"/>
          <w:lang w:val="en-US"/>
        </w:rPr>
        <w:t>etention factors for ultimate strain</w:t>
      </w:r>
    </w:p>
    <w:tbl>
      <w:tblPr>
        <w:tblW w:w="6252" w:type="dxa"/>
        <w:tblInd w:w="93" w:type="dxa"/>
        <w:tblLook w:val="04A0" w:firstRow="1" w:lastRow="0" w:firstColumn="1" w:lastColumn="0" w:noHBand="0" w:noVBand="1"/>
      </w:tblPr>
      <w:tblGrid>
        <w:gridCol w:w="1920"/>
        <w:gridCol w:w="1497"/>
        <w:gridCol w:w="1418"/>
        <w:gridCol w:w="1417"/>
      </w:tblGrid>
      <w:tr w:rsidR="008C145F" w:rsidRPr="00CB670A" w:rsidTr="001A7553">
        <w:trPr>
          <w:trHeight w:val="421"/>
        </w:trPr>
        <w:tc>
          <w:tcPr>
            <w:tcW w:w="192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Temperature (°C)</w:t>
            </w:r>
          </w:p>
        </w:tc>
        <w:tc>
          <w:tcPr>
            <w:tcW w:w="43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i/>
                <w:color w:val="000000"/>
                <w:sz w:val="22"/>
                <w:szCs w:val="22"/>
              </w:rPr>
              <w:t>k</w:t>
            </w:r>
            <w:r w:rsidRPr="00520E66">
              <w:rPr>
                <w:rFonts w:ascii="Symbol" w:eastAsia="Times New Roman" w:hAnsi="Symbol"/>
                <w:bCs/>
                <w:color w:val="000000"/>
                <w:sz w:val="22"/>
                <w:szCs w:val="22"/>
                <w:vertAlign w:val="subscript"/>
              </w:rPr>
              <w:t></w:t>
            </w:r>
            <w:r w:rsidRPr="00520E66">
              <w:rPr>
                <w:rFonts w:eastAsia="Times New Roman"/>
                <w:bCs/>
                <w:color w:val="000000"/>
                <w:sz w:val="22"/>
                <w:szCs w:val="22"/>
                <w:vertAlign w:val="subscript"/>
              </w:rPr>
              <w:t>u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97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steady-state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4.602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8.559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1.609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5.394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1.779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1.139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0.510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1.335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0.295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1.174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0.780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0.978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0.439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0.869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1.723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92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0.722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2.455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Pr="00CB670A" w:rsidRDefault="008C145F" w:rsidP="008C145F">
      <w:pPr>
        <w:spacing w:after="200" w:line="276" w:lineRule="auto"/>
      </w:pPr>
      <w:r w:rsidRPr="00CB670A">
        <w:br w:type="page"/>
      </w:r>
    </w:p>
    <w:p w:rsidR="008C145F" w:rsidRPr="00CB670A" w:rsidRDefault="008C145F" w:rsidP="008C145F">
      <w:pPr>
        <w:pStyle w:val="Caption"/>
        <w:rPr>
          <w:b w:val="0"/>
          <w:sz w:val="28"/>
          <w:szCs w:val="28"/>
          <w:lang w:val="en-GB"/>
        </w:rPr>
      </w:pPr>
      <w:r w:rsidRPr="00CB670A">
        <w:rPr>
          <w:b w:val="0"/>
        </w:rPr>
        <w:lastRenderedPageBreak/>
        <w:t xml:space="preserve">Table </w:t>
      </w:r>
      <w:r w:rsidRPr="00CB670A">
        <w:rPr>
          <w:b w:val="0"/>
        </w:rPr>
        <w:fldChar w:fldCharType="begin"/>
      </w:r>
      <w:r w:rsidRPr="00CB670A">
        <w:rPr>
          <w:b w:val="0"/>
        </w:rPr>
        <w:instrText xml:space="preserve"> SEQ Table \* ARABIC </w:instrText>
      </w:r>
      <w:r w:rsidRPr="00CB670A">
        <w:rPr>
          <w:b w:val="0"/>
        </w:rPr>
        <w:fldChar w:fldCharType="separate"/>
      </w:r>
      <w:r w:rsidRPr="00CB670A">
        <w:rPr>
          <w:b w:val="0"/>
          <w:noProof/>
        </w:rPr>
        <w:t>14</w:t>
      </w:r>
      <w:r w:rsidRPr="00CB670A">
        <w:rPr>
          <w:b w:val="0"/>
        </w:rPr>
        <w:fldChar w:fldCharType="end"/>
      </w:r>
      <w:r w:rsidRPr="00CB670A">
        <w:rPr>
          <w:b w:val="0"/>
          <w:lang w:val="en-GB"/>
        </w:rPr>
        <w:t xml:space="preserve"> </w:t>
      </w:r>
      <w:r>
        <w:rPr>
          <w:b w:val="0"/>
          <w:lang w:val="en-GB"/>
        </w:rPr>
        <w:t>Experimentally-derived r</w:t>
      </w:r>
      <w:r w:rsidRPr="00CB670A">
        <w:rPr>
          <w:b w:val="0"/>
          <w:lang w:val="en-GB"/>
        </w:rPr>
        <w:t xml:space="preserve">etention factors for </w:t>
      </w:r>
      <w:r>
        <w:rPr>
          <w:b w:val="0"/>
          <w:lang w:val="en-GB"/>
        </w:rPr>
        <w:t>fracture strain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858"/>
        <w:gridCol w:w="1418"/>
        <w:gridCol w:w="1417"/>
        <w:gridCol w:w="1559"/>
        <w:gridCol w:w="1560"/>
        <w:gridCol w:w="1559"/>
      </w:tblGrid>
      <w:tr w:rsidR="008C145F" w:rsidRPr="00CB670A" w:rsidTr="001A7553">
        <w:trPr>
          <w:trHeight w:val="475"/>
        </w:trPr>
        <w:tc>
          <w:tcPr>
            <w:tcW w:w="185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Temperature (°C)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Cs/>
                <w:i/>
                <w:color w:val="000000"/>
                <w:sz w:val="22"/>
                <w:szCs w:val="22"/>
              </w:rPr>
              <w:t>k</w:t>
            </w:r>
            <w:r w:rsidRPr="00520E66">
              <w:rPr>
                <w:rFonts w:ascii="Symbol" w:eastAsia="Times New Roman" w:hAnsi="Symbol"/>
                <w:bCs/>
                <w:color w:val="000000"/>
                <w:sz w:val="22"/>
                <w:szCs w:val="22"/>
                <w:vertAlign w:val="subscript"/>
              </w:rPr>
              <w:t></w:t>
            </w:r>
            <w:r w:rsidRPr="00520E66">
              <w:rPr>
                <w:rFonts w:eastAsia="Times New Roman"/>
                <w:bCs/>
                <w:color w:val="000000"/>
                <w:sz w:val="22"/>
                <w:szCs w:val="22"/>
                <w:vertAlign w:val="subscript"/>
              </w:rPr>
              <w:t>f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CHS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steady-state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 steady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</w:t>
            </w: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state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RHS transient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-state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SHS transient</w:t>
            </w: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-state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</w:t>
            </w: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0.536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0.179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1.176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0.638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1.08</w:t>
            </w:r>
            <w:r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1.294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390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1.235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1.62</w:t>
            </w:r>
            <w:r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1.294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0.815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1.294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480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3.022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1.471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1.235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560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1.294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2.853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2.109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1.471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1.491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1.412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659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3.053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3.466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1.471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746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3.060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6.826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1.941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2.318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3.360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1.294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  <w:tr w:rsidR="008C145F" w:rsidRPr="00CB670A" w:rsidTr="001A7553">
        <w:trPr>
          <w:trHeight w:val="300"/>
        </w:trPr>
        <w:tc>
          <w:tcPr>
            <w:tcW w:w="185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2.758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B670A">
              <w:rPr>
                <w:rFonts w:eastAsia="Times New Roman"/>
                <w:color w:val="000000"/>
                <w:sz w:val="22"/>
                <w:szCs w:val="22"/>
              </w:rPr>
              <w:t>1.588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45F" w:rsidRPr="00CB670A" w:rsidRDefault="008C145F" w:rsidP="001A755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8C145F" w:rsidRPr="00CB670A" w:rsidRDefault="008C145F" w:rsidP="008C145F"/>
    <w:p w:rsidR="008C145F" w:rsidRPr="008C145F" w:rsidRDefault="008C145F" w:rsidP="008C145F">
      <w:pPr>
        <w:pStyle w:val="AL-text"/>
        <w:tabs>
          <w:tab w:val="num" w:pos="720"/>
        </w:tabs>
        <w:spacing w:line="480" w:lineRule="auto"/>
        <w:jc w:val="left"/>
        <w:rPr>
          <w:lang w:val="en-US"/>
        </w:rPr>
      </w:pPr>
      <w:bookmarkStart w:id="20" w:name="_GoBack"/>
      <w:bookmarkEnd w:id="20"/>
    </w:p>
    <w:p w:rsidR="00B03152" w:rsidRPr="00BA339F" w:rsidRDefault="00B03152" w:rsidP="00D36794">
      <w:pPr>
        <w:pStyle w:val="AL-Heading-1"/>
        <w:numPr>
          <w:ilvl w:val="0"/>
          <w:numId w:val="0"/>
        </w:numPr>
        <w:spacing w:line="480" w:lineRule="auto"/>
        <w:jc w:val="left"/>
        <w:rPr>
          <w:rFonts w:eastAsia="PMingLiU"/>
          <w:sz w:val="28"/>
          <w:szCs w:val="28"/>
          <w:lang w:eastAsia="zh-TW"/>
        </w:rPr>
      </w:pPr>
    </w:p>
    <w:sectPr w:rsidR="00B03152" w:rsidRPr="00BA339F" w:rsidSect="00465AF2">
      <w:footerReference w:type="default" r:id="rId33"/>
      <w:pgSz w:w="11906" w:h="16838"/>
      <w:pgMar w:top="1440" w:right="1701" w:bottom="1440" w:left="1701" w:header="102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158" w:rsidRDefault="00FD2158">
      <w:r>
        <w:separator/>
      </w:r>
    </w:p>
    <w:p w:rsidR="00FD2158" w:rsidRDefault="00FD2158"/>
  </w:endnote>
  <w:endnote w:type="continuationSeparator" w:id="0">
    <w:p w:rsidR="00FD2158" w:rsidRDefault="00FD2158">
      <w:r>
        <w:continuationSeparator/>
      </w:r>
    </w:p>
    <w:p w:rsidR="00FD2158" w:rsidRDefault="00FD21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41E" w:rsidRDefault="0058641E" w:rsidP="00102015">
    <w:pPr>
      <w:pStyle w:val="Footer"/>
      <w:tabs>
        <w:tab w:val="clear" w:pos="8306"/>
        <w:tab w:val="right" w:pos="8505"/>
      </w:tabs>
      <w:ind w:right="-1"/>
      <w:jc w:val="right"/>
    </w:pPr>
    <w:r w:rsidRPr="0075444D">
      <w:rPr>
        <w:sz w:val="24"/>
        <w:szCs w:val="24"/>
      </w:rPr>
      <w:fldChar w:fldCharType="begin"/>
    </w:r>
    <w:r w:rsidRPr="0075444D">
      <w:rPr>
        <w:sz w:val="24"/>
        <w:szCs w:val="24"/>
      </w:rPr>
      <w:instrText xml:space="preserve"> PAGE   \* MERGEFORMAT </w:instrText>
    </w:r>
    <w:r w:rsidRPr="0075444D">
      <w:rPr>
        <w:sz w:val="24"/>
        <w:szCs w:val="24"/>
      </w:rPr>
      <w:fldChar w:fldCharType="separate"/>
    </w:r>
    <w:r w:rsidR="008C145F">
      <w:rPr>
        <w:noProof/>
        <w:sz w:val="24"/>
        <w:szCs w:val="24"/>
      </w:rPr>
      <w:t>20</w:t>
    </w:r>
    <w:r w:rsidRPr="0075444D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158" w:rsidRDefault="00FD2158">
      <w:r>
        <w:separator/>
      </w:r>
    </w:p>
    <w:p w:rsidR="00FD2158" w:rsidRDefault="00FD2158"/>
  </w:footnote>
  <w:footnote w:type="continuationSeparator" w:id="0">
    <w:p w:rsidR="00FD2158" w:rsidRDefault="00FD2158">
      <w:r>
        <w:continuationSeparator/>
      </w:r>
    </w:p>
    <w:p w:rsidR="00FD2158" w:rsidRDefault="00FD215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72E52"/>
    <w:multiLevelType w:val="hybridMultilevel"/>
    <w:tmpl w:val="DE668444"/>
    <w:lvl w:ilvl="0" w:tplc="2D92B7F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76BDA"/>
    <w:multiLevelType w:val="hybridMultilevel"/>
    <w:tmpl w:val="A4DAD500"/>
    <w:lvl w:ilvl="0" w:tplc="BBD44DA8">
      <w:start w:val="1"/>
      <w:numFmt w:val="decimal"/>
      <w:pStyle w:val="AL-Heading-11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E6D03"/>
    <w:multiLevelType w:val="hybridMultilevel"/>
    <w:tmpl w:val="907C5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6296F"/>
    <w:multiLevelType w:val="hybridMultilevel"/>
    <w:tmpl w:val="71403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00D14"/>
    <w:multiLevelType w:val="hybridMultilevel"/>
    <w:tmpl w:val="BC8027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14228"/>
    <w:multiLevelType w:val="hybridMultilevel"/>
    <w:tmpl w:val="EAFA0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741E3"/>
    <w:multiLevelType w:val="multilevel"/>
    <w:tmpl w:val="0A1A03EE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pStyle w:val="AL-Heading-1111"/>
      <w:lvlText w:val="5.2.1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pStyle w:val="AL-Heading-11111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7">
    <w:nsid w:val="360F12CB"/>
    <w:multiLevelType w:val="hybridMultilevel"/>
    <w:tmpl w:val="4D9852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9C2BFD"/>
    <w:multiLevelType w:val="hybridMultilevel"/>
    <w:tmpl w:val="81AE9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FB2820"/>
    <w:multiLevelType w:val="hybridMultilevel"/>
    <w:tmpl w:val="2A8EE2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A93FCE"/>
    <w:multiLevelType w:val="hybridMultilevel"/>
    <w:tmpl w:val="EFF2C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F07E3C"/>
    <w:multiLevelType w:val="hybridMultilevel"/>
    <w:tmpl w:val="50AC4668"/>
    <w:lvl w:ilvl="0" w:tplc="A314ADB6">
      <w:start w:val="1"/>
      <w:numFmt w:val="decimal"/>
      <w:pStyle w:val="AL-Heading-1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809000F">
      <w:start w:val="1"/>
      <w:numFmt w:val="decimal"/>
      <w:lvlText w:val="%2."/>
      <w:lvlJc w:val="left"/>
      <w:pPr>
        <w:tabs>
          <w:tab w:val="num" w:pos="76"/>
        </w:tabs>
      </w:pPr>
    </w:lvl>
    <w:lvl w:ilvl="2" w:tplc="0809001B">
      <w:numFmt w:val="none"/>
      <w:lvlText w:val=""/>
      <w:lvlJc w:val="left"/>
      <w:pPr>
        <w:tabs>
          <w:tab w:val="num" w:pos="76"/>
        </w:tabs>
      </w:pPr>
    </w:lvl>
    <w:lvl w:ilvl="3" w:tplc="0809000F">
      <w:numFmt w:val="none"/>
      <w:lvlText w:val=""/>
      <w:lvlJc w:val="left"/>
      <w:pPr>
        <w:tabs>
          <w:tab w:val="num" w:pos="76"/>
        </w:tabs>
      </w:pPr>
    </w:lvl>
    <w:lvl w:ilvl="4" w:tplc="08090019">
      <w:numFmt w:val="none"/>
      <w:lvlText w:val=""/>
      <w:lvlJc w:val="left"/>
      <w:pPr>
        <w:tabs>
          <w:tab w:val="num" w:pos="76"/>
        </w:tabs>
      </w:pPr>
    </w:lvl>
    <w:lvl w:ilvl="5" w:tplc="0809001B">
      <w:numFmt w:val="none"/>
      <w:lvlText w:val=""/>
      <w:lvlJc w:val="left"/>
      <w:pPr>
        <w:tabs>
          <w:tab w:val="num" w:pos="76"/>
        </w:tabs>
      </w:pPr>
    </w:lvl>
    <w:lvl w:ilvl="6" w:tplc="0809000F">
      <w:numFmt w:val="none"/>
      <w:lvlText w:val=""/>
      <w:lvlJc w:val="left"/>
      <w:pPr>
        <w:tabs>
          <w:tab w:val="num" w:pos="76"/>
        </w:tabs>
      </w:pPr>
    </w:lvl>
    <w:lvl w:ilvl="7" w:tplc="08090019">
      <w:numFmt w:val="none"/>
      <w:lvlText w:val=""/>
      <w:lvlJc w:val="left"/>
      <w:pPr>
        <w:tabs>
          <w:tab w:val="num" w:pos="76"/>
        </w:tabs>
      </w:pPr>
    </w:lvl>
    <w:lvl w:ilvl="8" w:tplc="0809001B">
      <w:numFmt w:val="none"/>
      <w:lvlText w:val=""/>
      <w:lvlJc w:val="left"/>
      <w:pPr>
        <w:tabs>
          <w:tab w:val="num" w:pos="76"/>
        </w:tabs>
      </w:pPr>
    </w:lvl>
  </w:abstractNum>
  <w:abstractNum w:abstractNumId="12">
    <w:nsid w:val="71811F44"/>
    <w:multiLevelType w:val="multilevel"/>
    <w:tmpl w:val="7E8642EE"/>
    <w:lvl w:ilvl="0">
      <w:start w:val="1"/>
      <w:numFmt w:val="decimal"/>
      <w:pStyle w:val="AL-Heading-111"/>
      <w:lvlText w:val="%1."/>
      <w:lvlJc w:val="left"/>
      <w:pPr>
        <w:tabs>
          <w:tab w:val="num" w:pos="1080"/>
        </w:tabs>
        <w:ind w:left="1080" w:hanging="1080"/>
      </w:pPr>
      <w:rPr>
        <w:rFonts w:ascii="Arial" w:hAnsi="Arial" w:cs="Arial" w:hint="eastAsia"/>
        <w:b/>
        <w:sz w:val="20"/>
      </w:rPr>
    </w:lvl>
    <w:lvl w:ilvl="1">
      <w:start w:val="1"/>
      <w:numFmt w:val="decimal"/>
      <w:pStyle w:val="Level2"/>
      <w:lvlText w:val="2.%2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Arial" w:hint="default"/>
        <w:b w:val="0"/>
        <w:i w:val="0"/>
        <w:sz w:val="24"/>
        <w:szCs w:val="24"/>
      </w:rPr>
    </w:lvl>
    <w:lvl w:ilvl="2">
      <w:start w:val="1"/>
      <w:numFmt w:val="decimal"/>
      <w:pStyle w:val="AL-Heading-111"/>
      <w:lvlText w:val="5.1.%3"/>
      <w:lvlJc w:val="left"/>
      <w:pPr>
        <w:tabs>
          <w:tab w:val="num" w:pos="0"/>
        </w:tabs>
        <w:ind w:left="357" w:hanging="357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2016"/>
        </w:tabs>
        <w:ind w:left="2016" w:hanging="936"/>
      </w:pPr>
      <w:rPr>
        <w:rFonts w:ascii="Arial" w:hAnsi="Arial" w:cs="Arial" w:hint="eastAsia"/>
        <w:b/>
        <w:sz w:val="20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3">
    <w:nsid w:val="7866276C"/>
    <w:multiLevelType w:val="multilevel"/>
    <w:tmpl w:val="A2787E9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PMingLiU" w:hint="default"/>
      </w:rPr>
    </w:lvl>
    <w:lvl w:ilvl="1">
      <w:start w:val="1"/>
      <w:numFmt w:val="decimal"/>
      <w:lvlText w:val="4.%2"/>
      <w:lvlJc w:val="left"/>
      <w:pPr>
        <w:tabs>
          <w:tab w:val="num" w:pos="360"/>
        </w:tabs>
        <w:ind w:left="360" w:hanging="360"/>
      </w:pPr>
      <w:rPr>
        <w:rFonts w:eastAsia="PMingLiU" w:hint="default"/>
      </w:rPr>
    </w:lvl>
    <w:lvl w:ilvl="2">
      <w:start w:val="1"/>
      <w:numFmt w:val="decimal"/>
      <w:lvlText w:val="4.%2.%3"/>
      <w:lvlJc w:val="left"/>
      <w:pPr>
        <w:tabs>
          <w:tab w:val="num" w:pos="720"/>
        </w:tabs>
        <w:ind w:left="720" w:hanging="720"/>
      </w:pPr>
      <w:rPr>
        <w:rFonts w:eastAsia="PMingLiU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eastAsia="PMingLiU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PMingLiU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PMingLiU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PMingLiU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PMingLiU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PMingLiU" w:hint="default"/>
      </w:rPr>
    </w:lvl>
  </w:abstractNum>
  <w:abstractNum w:abstractNumId="14">
    <w:nsid w:val="7D190A8B"/>
    <w:multiLevelType w:val="multilevel"/>
    <w:tmpl w:val="23B2D6E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PMingLiU"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eastAsia="PMingLiU" w:hint="default"/>
      </w:rPr>
    </w:lvl>
    <w:lvl w:ilvl="2">
      <w:start w:val="1"/>
      <w:numFmt w:val="decimal"/>
      <w:lvlText w:val="2.%2.%3"/>
      <w:lvlJc w:val="left"/>
      <w:pPr>
        <w:tabs>
          <w:tab w:val="num" w:pos="720"/>
        </w:tabs>
        <w:ind w:left="720" w:hanging="720"/>
      </w:pPr>
      <w:rPr>
        <w:rFonts w:eastAsia="PMingLiU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eastAsia="PMingLiU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PMingLiU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PMingLiU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PMingLiU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PMingLiU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PMingLiU" w:hint="default"/>
      </w:rPr>
    </w:lvl>
  </w:abstractNum>
  <w:abstractNum w:abstractNumId="15">
    <w:nsid w:val="7D62605E"/>
    <w:multiLevelType w:val="hybridMultilevel"/>
    <w:tmpl w:val="DFDC8EF2"/>
    <w:lvl w:ilvl="0" w:tplc="8242B9AE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11"/>
  </w:num>
  <w:num w:numId="5">
    <w:abstractNumId w:val="14"/>
  </w:num>
  <w:num w:numId="6">
    <w:abstractNumId w:val="13"/>
  </w:num>
  <w:num w:numId="7">
    <w:abstractNumId w:val="15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0"/>
  </w:num>
  <w:num w:numId="11">
    <w:abstractNumId w:val="8"/>
  </w:num>
  <w:num w:numId="12">
    <w:abstractNumId w:val="2"/>
  </w:num>
  <w:num w:numId="13">
    <w:abstractNumId w:val="0"/>
  </w:num>
  <w:num w:numId="14">
    <w:abstractNumId w:val="9"/>
  </w:num>
  <w:num w:numId="15">
    <w:abstractNumId w:val="7"/>
  </w:num>
  <w:num w:numId="16">
    <w:abstractNumId w:val="4"/>
  </w:num>
  <w:num w:numId="17">
    <w:abstractNumId w:val="11"/>
    <w:lvlOverride w:ilvl="0">
      <w:startOverride w:val="1"/>
    </w:lvlOverride>
  </w:num>
  <w:num w:numId="18">
    <w:abstractNumId w:val="5"/>
  </w:num>
  <w:num w:numId="1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53B"/>
    <w:rsid w:val="0000008D"/>
    <w:rsid w:val="00000725"/>
    <w:rsid w:val="0000160A"/>
    <w:rsid w:val="00001AB2"/>
    <w:rsid w:val="00001FA0"/>
    <w:rsid w:val="00002A25"/>
    <w:rsid w:val="0000314E"/>
    <w:rsid w:val="000031D6"/>
    <w:rsid w:val="00003A4D"/>
    <w:rsid w:val="00003EE0"/>
    <w:rsid w:val="00003EE9"/>
    <w:rsid w:val="000046EA"/>
    <w:rsid w:val="00004C56"/>
    <w:rsid w:val="0000501B"/>
    <w:rsid w:val="00005AE8"/>
    <w:rsid w:val="00005D69"/>
    <w:rsid w:val="00006045"/>
    <w:rsid w:val="000064AC"/>
    <w:rsid w:val="00006548"/>
    <w:rsid w:val="000067BC"/>
    <w:rsid w:val="00007114"/>
    <w:rsid w:val="000071C6"/>
    <w:rsid w:val="00010573"/>
    <w:rsid w:val="00010603"/>
    <w:rsid w:val="0001095C"/>
    <w:rsid w:val="000109A3"/>
    <w:rsid w:val="00011472"/>
    <w:rsid w:val="00011939"/>
    <w:rsid w:val="00011E62"/>
    <w:rsid w:val="00012CF5"/>
    <w:rsid w:val="000131F2"/>
    <w:rsid w:val="00013DB2"/>
    <w:rsid w:val="00013DBC"/>
    <w:rsid w:val="00014093"/>
    <w:rsid w:val="0001486F"/>
    <w:rsid w:val="000148F1"/>
    <w:rsid w:val="0001513B"/>
    <w:rsid w:val="000152BD"/>
    <w:rsid w:val="00015ED3"/>
    <w:rsid w:val="00015FD9"/>
    <w:rsid w:val="00016269"/>
    <w:rsid w:val="000169D0"/>
    <w:rsid w:val="00016AB5"/>
    <w:rsid w:val="0001748E"/>
    <w:rsid w:val="00017634"/>
    <w:rsid w:val="00017D54"/>
    <w:rsid w:val="00020514"/>
    <w:rsid w:val="00020729"/>
    <w:rsid w:val="0002092D"/>
    <w:rsid w:val="000209DC"/>
    <w:rsid w:val="00021A3A"/>
    <w:rsid w:val="00021A88"/>
    <w:rsid w:val="00022197"/>
    <w:rsid w:val="00022794"/>
    <w:rsid w:val="00022B75"/>
    <w:rsid w:val="000233DE"/>
    <w:rsid w:val="000237DC"/>
    <w:rsid w:val="00023C33"/>
    <w:rsid w:val="00023EBA"/>
    <w:rsid w:val="00023FF4"/>
    <w:rsid w:val="000244C9"/>
    <w:rsid w:val="000245D5"/>
    <w:rsid w:val="00024929"/>
    <w:rsid w:val="00024AB8"/>
    <w:rsid w:val="0002650F"/>
    <w:rsid w:val="0002674E"/>
    <w:rsid w:val="00026912"/>
    <w:rsid w:val="000269DA"/>
    <w:rsid w:val="00026A8B"/>
    <w:rsid w:val="00026C8A"/>
    <w:rsid w:val="00027025"/>
    <w:rsid w:val="0002704E"/>
    <w:rsid w:val="00027527"/>
    <w:rsid w:val="00027618"/>
    <w:rsid w:val="000278D6"/>
    <w:rsid w:val="00027AFC"/>
    <w:rsid w:val="00032242"/>
    <w:rsid w:val="0003245A"/>
    <w:rsid w:val="00032521"/>
    <w:rsid w:val="0003287E"/>
    <w:rsid w:val="00032C46"/>
    <w:rsid w:val="00033071"/>
    <w:rsid w:val="00033428"/>
    <w:rsid w:val="0003378C"/>
    <w:rsid w:val="00034506"/>
    <w:rsid w:val="00034B42"/>
    <w:rsid w:val="000362D5"/>
    <w:rsid w:val="00036A4E"/>
    <w:rsid w:val="00037222"/>
    <w:rsid w:val="00037829"/>
    <w:rsid w:val="000402AB"/>
    <w:rsid w:val="000408BE"/>
    <w:rsid w:val="00040A9B"/>
    <w:rsid w:val="00040D21"/>
    <w:rsid w:val="000412B7"/>
    <w:rsid w:val="00041826"/>
    <w:rsid w:val="0004276C"/>
    <w:rsid w:val="000431C7"/>
    <w:rsid w:val="00043936"/>
    <w:rsid w:val="00043F93"/>
    <w:rsid w:val="0004429A"/>
    <w:rsid w:val="000443AC"/>
    <w:rsid w:val="000444BC"/>
    <w:rsid w:val="000446A3"/>
    <w:rsid w:val="000452BD"/>
    <w:rsid w:val="00045446"/>
    <w:rsid w:val="00046248"/>
    <w:rsid w:val="00046F83"/>
    <w:rsid w:val="00047846"/>
    <w:rsid w:val="000479D8"/>
    <w:rsid w:val="00047E38"/>
    <w:rsid w:val="00052FBF"/>
    <w:rsid w:val="0005344C"/>
    <w:rsid w:val="00053E89"/>
    <w:rsid w:val="00053F93"/>
    <w:rsid w:val="00054143"/>
    <w:rsid w:val="000542A1"/>
    <w:rsid w:val="00054302"/>
    <w:rsid w:val="000543D6"/>
    <w:rsid w:val="000544FF"/>
    <w:rsid w:val="00054E08"/>
    <w:rsid w:val="000551E7"/>
    <w:rsid w:val="00055838"/>
    <w:rsid w:val="00055A89"/>
    <w:rsid w:val="0005667F"/>
    <w:rsid w:val="00056987"/>
    <w:rsid w:val="00056BCA"/>
    <w:rsid w:val="00056C5E"/>
    <w:rsid w:val="00056EC4"/>
    <w:rsid w:val="000601AA"/>
    <w:rsid w:val="00060454"/>
    <w:rsid w:val="00061872"/>
    <w:rsid w:val="00061F8A"/>
    <w:rsid w:val="0006250D"/>
    <w:rsid w:val="0006261C"/>
    <w:rsid w:val="000629AD"/>
    <w:rsid w:val="00062B01"/>
    <w:rsid w:val="0006331B"/>
    <w:rsid w:val="000641ED"/>
    <w:rsid w:val="00064680"/>
    <w:rsid w:val="00064AD5"/>
    <w:rsid w:val="000664CD"/>
    <w:rsid w:val="00067806"/>
    <w:rsid w:val="000707D2"/>
    <w:rsid w:val="000717C7"/>
    <w:rsid w:val="00071C8D"/>
    <w:rsid w:val="00071F89"/>
    <w:rsid w:val="00072A81"/>
    <w:rsid w:val="00072F73"/>
    <w:rsid w:val="00072F9D"/>
    <w:rsid w:val="0007323B"/>
    <w:rsid w:val="0007327E"/>
    <w:rsid w:val="0007494C"/>
    <w:rsid w:val="00075160"/>
    <w:rsid w:val="000755CA"/>
    <w:rsid w:val="0007598D"/>
    <w:rsid w:val="00075FBC"/>
    <w:rsid w:val="00077095"/>
    <w:rsid w:val="00077A8A"/>
    <w:rsid w:val="00077BEC"/>
    <w:rsid w:val="000812FF"/>
    <w:rsid w:val="0008146A"/>
    <w:rsid w:val="0008184E"/>
    <w:rsid w:val="00081CA3"/>
    <w:rsid w:val="00082BB7"/>
    <w:rsid w:val="00083101"/>
    <w:rsid w:val="000836AA"/>
    <w:rsid w:val="00083871"/>
    <w:rsid w:val="00083CE7"/>
    <w:rsid w:val="00083FA7"/>
    <w:rsid w:val="00084C6F"/>
    <w:rsid w:val="00084CF6"/>
    <w:rsid w:val="00085482"/>
    <w:rsid w:val="000857C7"/>
    <w:rsid w:val="00086EE4"/>
    <w:rsid w:val="00086F03"/>
    <w:rsid w:val="000878DB"/>
    <w:rsid w:val="00090F40"/>
    <w:rsid w:val="00090FCE"/>
    <w:rsid w:val="00091315"/>
    <w:rsid w:val="00091DCD"/>
    <w:rsid w:val="000921A6"/>
    <w:rsid w:val="000925BC"/>
    <w:rsid w:val="000931EA"/>
    <w:rsid w:val="000939E2"/>
    <w:rsid w:val="00094106"/>
    <w:rsid w:val="00094204"/>
    <w:rsid w:val="0009429D"/>
    <w:rsid w:val="000944C3"/>
    <w:rsid w:val="000944EE"/>
    <w:rsid w:val="000945E6"/>
    <w:rsid w:val="000945EE"/>
    <w:rsid w:val="000946D9"/>
    <w:rsid w:val="00094EDA"/>
    <w:rsid w:val="00094F0F"/>
    <w:rsid w:val="00094F83"/>
    <w:rsid w:val="000950F0"/>
    <w:rsid w:val="0009579E"/>
    <w:rsid w:val="00095A05"/>
    <w:rsid w:val="00095CFE"/>
    <w:rsid w:val="00095E6D"/>
    <w:rsid w:val="00095F4A"/>
    <w:rsid w:val="00096034"/>
    <w:rsid w:val="000968DE"/>
    <w:rsid w:val="00096F06"/>
    <w:rsid w:val="00097BE1"/>
    <w:rsid w:val="000A057C"/>
    <w:rsid w:val="000A0D0D"/>
    <w:rsid w:val="000A1DC2"/>
    <w:rsid w:val="000A1FA4"/>
    <w:rsid w:val="000A222E"/>
    <w:rsid w:val="000A2440"/>
    <w:rsid w:val="000A2483"/>
    <w:rsid w:val="000A2F65"/>
    <w:rsid w:val="000A332E"/>
    <w:rsid w:val="000A4BAE"/>
    <w:rsid w:val="000A5211"/>
    <w:rsid w:val="000A52DA"/>
    <w:rsid w:val="000A7C51"/>
    <w:rsid w:val="000A7DFF"/>
    <w:rsid w:val="000A7F3F"/>
    <w:rsid w:val="000B0190"/>
    <w:rsid w:val="000B0324"/>
    <w:rsid w:val="000B0643"/>
    <w:rsid w:val="000B0E76"/>
    <w:rsid w:val="000B13C5"/>
    <w:rsid w:val="000B1C80"/>
    <w:rsid w:val="000B2A48"/>
    <w:rsid w:val="000B3361"/>
    <w:rsid w:val="000B38E4"/>
    <w:rsid w:val="000B4CB8"/>
    <w:rsid w:val="000B57D2"/>
    <w:rsid w:val="000B709A"/>
    <w:rsid w:val="000B7646"/>
    <w:rsid w:val="000B7906"/>
    <w:rsid w:val="000B791A"/>
    <w:rsid w:val="000B799E"/>
    <w:rsid w:val="000C051F"/>
    <w:rsid w:val="000C09E5"/>
    <w:rsid w:val="000C12EB"/>
    <w:rsid w:val="000C19FD"/>
    <w:rsid w:val="000C2371"/>
    <w:rsid w:val="000C3ED4"/>
    <w:rsid w:val="000C4207"/>
    <w:rsid w:val="000C49C1"/>
    <w:rsid w:val="000C49C9"/>
    <w:rsid w:val="000C515C"/>
    <w:rsid w:val="000C5879"/>
    <w:rsid w:val="000C6330"/>
    <w:rsid w:val="000C6D2D"/>
    <w:rsid w:val="000C70D2"/>
    <w:rsid w:val="000C728C"/>
    <w:rsid w:val="000C74BC"/>
    <w:rsid w:val="000C7AC4"/>
    <w:rsid w:val="000D04D2"/>
    <w:rsid w:val="000D0915"/>
    <w:rsid w:val="000D0C36"/>
    <w:rsid w:val="000D10FD"/>
    <w:rsid w:val="000D1590"/>
    <w:rsid w:val="000D1A49"/>
    <w:rsid w:val="000D1B24"/>
    <w:rsid w:val="000D1FA9"/>
    <w:rsid w:val="000D2CBE"/>
    <w:rsid w:val="000D2E89"/>
    <w:rsid w:val="000D30CA"/>
    <w:rsid w:val="000D3BED"/>
    <w:rsid w:val="000D43CB"/>
    <w:rsid w:val="000D446C"/>
    <w:rsid w:val="000D4637"/>
    <w:rsid w:val="000D47F2"/>
    <w:rsid w:val="000D4C50"/>
    <w:rsid w:val="000D5052"/>
    <w:rsid w:val="000D5363"/>
    <w:rsid w:val="000D7D1A"/>
    <w:rsid w:val="000E0636"/>
    <w:rsid w:val="000E064B"/>
    <w:rsid w:val="000E0A3C"/>
    <w:rsid w:val="000E0FD1"/>
    <w:rsid w:val="000E1F6F"/>
    <w:rsid w:val="000E1FA7"/>
    <w:rsid w:val="000E265C"/>
    <w:rsid w:val="000E2D91"/>
    <w:rsid w:val="000E316E"/>
    <w:rsid w:val="000E3555"/>
    <w:rsid w:val="000E3638"/>
    <w:rsid w:val="000E3A63"/>
    <w:rsid w:val="000E3AF6"/>
    <w:rsid w:val="000E4060"/>
    <w:rsid w:val="000E4139"/>
    <w:rsid w:val="000E4482"/>
    <w:rsid w:val="000E54F9"/>
    <w:rsid w:val="000E5588"/>
    <w:rsid w:val="000E6159"/>
    <w:rsid w:val="000E66F2"/>
    <w:rsid w:val="000E6AAE"/>
    <w:rsid w:val="000E7556"/>
    <w:rsid w:val="000F04CF"/>
    <w:rsid w:val="000F099C"/>
    <w:rsid w:val="000F165A"/>
    <w:rsid w:val="000F2995"/>
    <w:rsid w:val="000F2E59"/>
    <w:rsid w:val="000F2F08"/>
    <w:rsid w:val="000F3816"/>
    <w:rsid w:val="000F399B"/>
    <w:rsid w:val="000F3D91"/>
    <w:rsid w:val="000F56F9"/>
    <w:rsid w:val="000F5D68"/>
    <w:rsid w:val="000F5D9F"/>
    <w:rsid w:val="000F625B"/>
    <w:rsid w:val="000F62B2"/>
    <w:rsid w:val="000F66F1"/>
    <w:rsid w:val="000F783A"/>
    <w:rsid w:val="00100514"/>
    <w:rsid w:val="001016A1"/>
    <w:rsid w:val="00101BD7"/>
    <w:rsid w:val="00102015"/>
    <w:rsid w:val="0010246F"/>
    <w:rsid w:val="001029F0"/>
    <w:rsid w:val="00102CD9"/>
    <w:rsid w:val="00102E67"/>
    <w:rsid w:val="00103B07"/>
    <w:rsid w:val="00104140"/>
    <w:rsid w:val="001043FE"/>
    <w:rsid w:val="00104852"/>
    <w:rsid w:val="00104EEF"/>
    <w:rsid w:val="001053B6"/>
    <w:rsid w:val="0010567A"/>
    <w:rsid w:val="00105F03"/>
    <w:rsid w:val="00105F49"/>
    <w:rsid w:val="00106B8B"/>
    <w:rsid w:val="00106C31"/>
    <w:rsid w:val="0010702A"/>
    <w:rsid w:val="001070D0"/>
    <w:rsid w:val="0010767F"/>
    <w:rsid w:val="0010789C"/>
    <w:rsid w:val="00107F4A"/>
    <w:rsid w:val="001102BA"/>
    <w:rsid w:val="001106F0"/>
    <w:rsid w:val="00110710"/>
    <w:rsid w:val="0011073D"/>
    <w:rsid w:val="001107F2"/>
    <w:rsid w:val="0011101A"/>
    <w:rsid w:val="00111092"/>
    <w:rsid w:val="00111931"/>
    <w:rsid w:val="00111CB2"/>
    <w:rsid w:val="00112A28"/>
    <w:rsid w:val="0011313B"/>
    <w:rsid w:val="0011325C"/>
    <w:rsid w:val="0011390C"/>
    <w:rsid w:val="0011450F"/>
    <w:rsid w:val="00115547"/>
    <w:rsid w:val="0011674A"/>
    <w:rsid w:val="00116A20"/>
    <w:rsid w:val="00116A2C"/>
    <w:rsid w:val="00117039"/>
    <w:rsid w:val="001177E4"/>
    <w:rsid w:val="001200B7"/>
    <w:rsid w:val="001204AF"/>
    <w:rsid w:val="0012213A"/>
    <w:rsid w:val="0012373B"/>
    <w:rsid w:val="00124289"/>
    <w:rsid w:val="00124368"/>
    <w:rsid w:val="001244B8"/>
    <w:rsid w:val="00124B05"/>
    <w:rsid w:val="001259D7"/>
    <w:rsid w:val="001266BD"/>
    <w:rsid w:val="001266CA"/>
    <w:rsid w:val="00130317"/>
    <w:rsid w:val="00130F93"/>
    <w:rsid w:val="00131598"/>
    <w:rsid w:val="00131863"/>
    <w:rsid w:val="00131B83"/>
    <w:rsid w:val="00132435"/>
    <w:rsid w:val="00132A56"/>
    <w:rsid w:val="0013356E"/>
    <w:rsid w:val="001345FA"/>
    <w:rsid w:val="001356AA"/>
    <w:rsid w:val="00137161"/>
    <w:rsid w:val="00137744"/>
    <w:rsid w:val="001377E5"/>
    <w:rsid w:val="00137B5B"/>
    <w:rsid w:val="001405DF"/>
    <w:rsid w:val="001408A4"/>
    <w:rsid w:val="00140FB9"/>
    <w:rsid w:val="001416A4"/>
    <w:rsid w:val="0014341B"/>
    <w:rsid w:val="0014372F"/>
    <w:rsid w:val="001437E2"/>
    <w:rsid w:val="00143A1D"/>
    <w:rsid w:val="0014419B"/>
    <w:rsid w:val="001441D6"/>
    <w:rsid w:val="0014427D"/>
    <w:rsid w:val="00144566"/>
    <w:rsid w:val="0014473A"/>
    <w:rsid w:val="00145C1D"/>
    <w:rsid w:val="0014646C"/>
    <w:rsid w:val="00146D65"/>
    <w:rsid w:val="00147233"/>
    <w:rsid w:val="00147A95"/>
    <w:rsid w:val="00147B06"/>
    <w:rsid w:val="00150197"/>
    <w:rsid w:val="001514B2"/>
    <w:rsid w:val="00151900"/>
    <w:rsid w:val="00151E3B"/>
    <w:rsid w:val="0015217B"/>
    <w:rsid w:val="001521D3"/>
    <w:rsid w:val="001528D0"/>
    <w:rsid w:val="00152A30"/>
    <w:rsid w:val="001536E9"/>
    <w:rsid w:val="00153D92"/>
    <w:rsid w:val="0015410B"/>
    <w:rsid w:val="0015460A"/>
    <w:rsid w:val="00155016"/>
    <w:rsid w:val="0015610A"/>
    <w:rsid w:val="001565F2"/>
    <w:rsid w:val="00156715"/>
    <w:rsid w:val="00156C2A"/>
    <w:rsid w:val="00157801"/>
    <w:rsid w:val="001578E3"/>
    <w:rsid w:val="00160605"/>
    <w:rsid w:val="001608FC"/>
    <w:rsid w:val="001620DB"/>
    <w:rsid w:val="0016210C"/>
    <w:rsid w:val="00162BE6"/>
    <w:rsid w:val="00163274"/>
    <w:rsid w:val="00163353"/>
    <w:rsid w:val="001637D7"/>
    <w:rsid w:val="001646D4"/>
    <w:rsid w:val="00164BD4"/>
    <w:rsid w:val="00164EB6"/>
    <w:rsid w:val="00164ECA"/>
    <w:rsid w:val="0016689B"/>
    <w:rsid w:val="00167873"/>
    <w:rsid w:val="001679C4"/>
    <w:rsid w:val="001679E5"/>
    <w:rsid w:val="001679EB"/>
    <w:rsid w:val="00167D19"/>
    <w:rsid w:val="001706BA"/>
    <w:rsid w:val="001706DA"/>
    <w:rsid w:val="0017089B"/>
    <w:rsid w:val="00171800"/>
    <w:rsid w:val="00171940"/>
    <w:rsid w:val="00171A25"/>
    <w:rsid w:val="00171B6D"/>
    <w:rsid w:val="00171F5A"/>
    <w:rsid w:val="00172B82"/>
    <w:rsid w:val="00173580"/>
    <w:rsid w:val="001746B1"/>
    <w:rsid w:val="001753A2"/>
    <w:rsid w:val="001758BA"/>
    <w:rsid w:val="00176277"/>
    <w:rsid w:val="00176DC0"/>
    <w:rsid w:val="00177133"/>
    <w:rsid w:val="00177624"/>
    <w:rsid w:val="0017764F"/>
    <w:rsid w:val="00177CA7"/>
    <w:rsid w:val="00177D35"/>
    <w:rsid w:val="0018024F"/>
    <w:rsid w:val="00181576"/>
    <w:rsid w:val="00181D17"/>
    <w:rsid w:val="001827D5"/>
    <w:rsid w:val="00182ABB"/>
    <w:rsid w:val="00182F67"/>
    <w:rsid w:val="00183488"/>
    <w:rsid w:val="0018432D"/>
    <w:rsid w:val="00184A30"/>
    <w:rsid w:val="001855AD"/>
    <w:rsid w:val="00185DAD"/>
    <w:rsid w:val="001871BE"/>
    <w:rsid w:val="001878F3"/>
    <w:rsid w:val="00187C46"/>
    <w:rsid w:val="00191094"/>
    <w:rsid w:val="00191310"/>
    <w:rsid w:val="0019177B"/>
    <w:rsid w:val="00192A06"/>
    <w:rsid w:val="00194ECD"/>
    <w:rsid w:val="001950DF"/>
    <w:rsid w:val="001959A7"/>
    <w:rsid w:val="00195E98"/>
    <w:rsid w:val="0019617D"/>
    <w:rsid w:val="00196B61"/>
    <w:rsid w:val="001972CA"/>
    <w:rsid w:val="001974E8"/>
    <w:rsid w:val="00197C9F"/>
    <w:rsid w:val="00197D28"/>
    <w:rsid w:val="001A026C"/>
    <w:rsid w:val="001A0D27"/>
    <w:rsid w:val="001A1F92"/>
    <w:rsid w:val="001A2A93"/>
    <w:rsid w:val="001A2D0D"/>
    <w:rsid w:val="001A3542"/>
    <w:rsid w:val="001A39A3"/>
    <w:rsid w:val="001A3D74"/>
    <w:rsid w:val="001A47E0"/>
    <w:rsid w:val="001A569C"/>
    <w:rsid w:val="001A5730"/>
    <w:rsid w:val="001A6370"/>
    <w:rsid w:val="001A6860"/>
    <w:rsid w:val="001A6ADC"/>
    <w:rsid w:val="001A6F87"/>
    <w:rsid w:val="001A7B69"/>
    <w:rsid w:val="001A7C55"/>
    <w:rsid w:val="001B18A8"/>
    <w:rsid w:val="001B1AD8"/>
    <w:rsid w:val="001B217B"/>
    <w:rsid w:val="001B2245"/>
    <w:rsid w:val="001B236B"/>
    <w:rsid w:val="001B25C1"/>
    <w:rsid w:val="001B27AD"/>
    <w:rsid w:val="001B294D"/>
    <w:rsid w:val="001B2F79"/>
    <w:rsid w:val="001B39FC"/>
    <w:rsid w:val="001B3C55"/>
    <w:rsid w:val="001B48C9"/>
    <w:rsid w:val="001B4B13"/>
    <w:rsid w:val="001B6E92"/>
    <w:rsid w:val="001B73D2"/>
    <w:rsid w:val="001B7866"/>
    <w:rsid w:val="001B7C2E"/>
    <w:rsid w:val="001C067F"/>
    <w:rsid w:val="001C0791"/>
    <w:rsid w:val="001C0A79"/>
    <w:rsid w:val="001C130A"/>
    <w:rsid w:val="001C14A9"/>
    <w:rsid w:val="001C151D"/>
    <w:rsid w:val="001C19D1"/>
    <w:rsid w:val="001C2064"/>
    <w:rsid w:val="001C2D29"/>
    <w:rsid w:val="001C31D1"/>
    <w:rsid w:val="001C35F1"/>
    <w:rsid w:val="001C3F8B"/>
    <w:rsid w:val="001C4B32"/>
    <w:rsid w:val="001C4C65"/>
    <w:rsid w:val="001C530E"/>
    <w:rsid w:val="001C58BE"/>
    <w:rsid w:val="001C5A9B"/>
    <w:rsid w:val="001C5D29"/>
    <w:rsid w:val="001C603E"/>
    <w:rsid w:val="001C670C"/>
    <w:rsid w:val="001C6E44"/>
    <w:rsid w:val="001D0318"/>
    <w:rsid w:val="001D0571"/>
    <w:rsid w:val="001D086C"/>
    <w:rsid w:val="001D08E4"/>
    <w:rsid w:val="001D1A6D"/>
    <w:rsid w:val="001D22B0"/>
    <w:rsid w:val="001D26BB"/>
    <w:rsid w:val="001D2D6A"/>
    <w:rsid w:val="001D3034"/>
    <w:rsid w:val="001D3552"/>
    <w:rsid w:val="001D5348"/>
    <w:rsid w:val="001D54F9"/>
    <w:rsid w:val="001D5B13"/>
    <w:rsid w:val="001D5F2E"/>
    <w:rsid w:val="001D646D"/>
    <w:rsid w:val="001D68EE"/>
    <w:rsid w:val="001D6A02"/>
    <w:rsid w:val="001D7383"/>
    <w:rsid w:val="001D7589"/>
    <w:rsid w:val="001E036A"/>
    <w:rsid w:val="001E1485"/>
    <w:rsid w:val="001E15F4"/>
    <w:rsid w:val="001E1837"/>
    <w:rsid w:val="001E1C72"/>
    <w:rsid w:val="001E1E19"/>
    <w:rsid w:val="001E3175"/>
    <w:rsid w:val="001E3CD7"/>
    <w:rsid w:val="001E3CEE"/>
    <w:rsid w:val="001E4EA0"/>
    <w:rsid w:val="001E4F65"/>
    <w:rsid w:val="001E51E9"/>
    <w:rsid w:val="001E526C"/>
    <w:rsid w:val="001E55B7"/>
    <w:rsid w:val="001E57EE"/>
    <w:rsid w:val="001E6672"/>
    <w:rsid w:val="001E6968"/>
    <w:rsid w:val="001E6D76"/>
    <w:rsid w:val="001E6F11"/>
    <w:rsid w:val="001E7109"/>
    <w:rsid w:val="001E76BA"/>
    <w:rsid w:val="001F082E"/>
    <w:rsid w:val="001F0D9D"/>
    <w:rsid w:val="001F0F1A"/>
    <w:rsid w:val="001F182D"/>
    <w:rsid w:val="001F1E1A"/>
    <w:rsid w:val="001F2DCD"/>
    <w:rsid w:val="001F4C8C"/>
    <w:rsid w:val="001F4C8F"/>
    <w:rsid w:val="001F4EFE"/>
    <w:rsid w:val="001F5377"/>
    <w:rsid w:val="001F5DD8"/>
    <w:rsid w:val="001F62B4"/>
    <w:rsid w:val="001F6660"/>
    <w:rsid w:val="001F66DE"/>
    <w:rsid w:val="00200173"/>
    <w:rsid w:val="00201917"/>
    <w:rsid w:val="00202207"/>
    <w:rsid w:val="00202840"/>
    <w:rsid w:val="00202A2A"/>
    <w:rsid w:val="0020322E"/>
    <w:rsid w:val="00203B5A"/>
    <w:rsid w:val="0020450F"/>
    <w:rsid w:val="00204EF8"/>
    <w:rsid w:val="00205360"/>
    <w:rsid w:val="002055A6"/>
    <w:rsid w:val="00205E84"/>
    <w:rsid w:val="0020714B"/>
    <w:rsid w:val="00207832"/>
    <w:rsid w:val="00207F8F"/>
    <w:rsid w:val="00207FF8"/>
    <w:rsid w:val="00210E8D"/>
    <w:rsid w:val="002111A2"/>
    <w:rsid w:val="002111F2"/>
    <w:rsid w:val="00211492"/>
    <w:rsid w:val="002119BD"/>
    <w:rsid w:val="00212305"/>
    <w:rsid w:val="002123E7"/>
    <w:rsid w:val="00212A37"/>
    <w:rsid w:val="00212B44"/>
    <w:rsid w:val="002145F4"/>
    <w:rsid w:val="00214651"/>
    <w:rsid w:val="002146F0"/>
    <w:rsid w:val="00215298"/>
    <w:rsid w:val="00215E2B"/>
    <w:rsid w:val="00215FCC"/>
    <w:rsid w:val="00216512"/>
    <w:rsid w:val="00216668"/>
    <w:rsid w:val="00216711"/>
    <w:rsid w:val="00217806"/>
    <w:rsid w:val="00217993"/>
    <w:rsid w:val="0022016A"/>
    <w:rsid w:val="00220B17"/>
    <w:rsid w:val="00220F8E"/>
    <w:rsid w:val="00223624"/>
    <w:rsid w:val="0022477E"/>
    <w:rsid w:val="00224845"/>
    <w:rsid w:val="00224CCA"/>
    <w:rsid w:val="00225036"/>
    <w:rsid w:val="0022697C"/>
    <w:rsid w:val="00226F0B"/>
    <w:rsid w:val="00227233"/>
    <w:rsid w:val="00230347"/>
    <w:rsid w:val="00230E22"/>
    <w:rsid w:val="00230FD9"/>
    <w:rsid w:val="00231B6C"/>
    <w:rsid w:val="00231DD8"/>
    <w:rsid w:val="00231F66"/>
    <w:rsid w:val="0023206D"/>
    <w:rsid w:val="00232BBC"/>
    <w:rsid w:val="00232F97"/>
    <w:rsid w:val="0023321F"/>
    <w:rsid w:val="00233B92"/>
    <w:rsid w:val="002349E4"/>
    <w:rsid w:val="00234FB3"/>
    <w:rsid w:val="002350DA"/>
    <w:rsid w:val="00235A64"/>
    <w:rsid w:val="00235A76"/>
    <w:rsid w:val="00235F92"/>
    <w:rsid w:val="00236099"/>
    <w:rsid w:val="00236947"/>
    <w:rsid w:val="00236DB1"/>
    <w:rsid w:val="002370EF"/>
    <w:rsid w:val="0024012E"/>
    <w:rsid w:val="0024016F"/>
    <w:rsid w:val="0024028C"/>
    <w:rsid w:val="002411EC"/>
    <w:rsid w:val="002412EB"/>
    <w:rsid w:val="00241BA6"/>
    <w:rsid w:val="00241F1A"/>
    <w:rsid w:val="002423B1"/>
    <w:rsid w:val="00242B7E"/>
    <w:rsid w:val="00242DDF"/>
    <w:rsid w:val="00242E04"/>
    <w:rsid w:val="0024376A"/>
    <w:rsid w:val="00243F09"/>
    <w:rsid w:val="002440AD"/>
    <w:rsid w:val="0024432A"/>
    <w:rsid w:val="00244AFD"/>
    <w:rsid w:val="00244CD9"/>
    <w:rsid w:val="00245191"/>
    <w:rsid w:val="002451FB"/>
    <w:rsid w:val="00245259"/>
    <w:rsid w:val="002454DC"/>
    <w:rsid w:val="002461D3"/>
    <w:rsid w:val="0024657C"/>
    <w:rsid w:val="00247466"/>
    <w:rsid w:val="00247848"/>
    <w:rsid w:val="00247A5F"/>
    <w:rsid w:val="00250B71"/>
    <w:rsid w:val="00250D00"/>
    <w:rsid w:val="00251B64"/>
    <w:rsid w:val="00251E74"/>
    <w:rsid w:val="00251EFD"/>
    <w:rsid w:val="002523F3"/>
    <w:rsid w:val="002524AA"/>
    <w:rsid w:val="0025316D"/>
    <w:rsid w:val="002533E0"/>
    <w:rsid w:val="002535F6"/>
    <w:rsid w:val="00253DAB"/>
    <w:rsid w:val="00253FF7"/>
    <w:rsid w:val="002552B3"/>
    <w:rsid w:val="00256619"/>
    <w:rsid w:val="0025705D"/>
    <w:rsid w:val="002572D6"/>
    <w:rsid w:val="00257454"/>
    <w:rsid w:val="00257972"/>
    <w:rsid w:val="00257B3A"/>
    <w:rsid w:val="00257BA2"/>
    <w:rsid w:val="00260A32"/>
    <w:rsid w:val="00261B21"/>
    <w:rsid w:val="00261B4F"/>
    <w:rsid w:val="00261C4D"/>
    <w:rsid w:val="00262AE2"/>
    <w:rsid w:val="00263147"/>
    <w:rsid w:val="00263239"/>
    <w:rsid w:val="00263248"/>
    <w:rsid w:val="002635D7"/>
    <w:rsid w:val="00263EAC"/>
    <w:rsid w:val="00264829"/>
    <w:rsid w:val="00265221"/>
    <w:rsid w:val="0026591E"/>
    <w:rsid w:val="002666B2"/>
    <w:rsid w:val="002667DF"/>
    <w:rsid w:val="00266FCF"/>
    <w:rsid w:val="00267624"/>
    <w:rsid w:val="00270096"/>
    <w:rsid w:val="00270D0C"/>
    <w:rsid w:val="002715CB"/>
    <w:rsid w:val="00271B51"/>
    <w:rsid w:val="00271D79"/>
    <w:rsid w:val="0027214D"/>
    <w:rsid w:val="0027234F"/>
    <w:rsid w:val="002735F4"/>
    <w:rsid w:val="00273A82"/>
    <w:rsid w:val="00273B05"/>
    <w:rsid w:val="00274063"/>
    <w:rsid w:val="0027571C"/>
    <w:rsid w:val="0027674D"/>
    <w:rsid w:val="00276EAF"/>
    <w:rsid w:val="00276FB4"/>
    <w:rsid w:val="002777D4"/>
    <w:rsid w:val="002800A9"/>
    <w:rsid w:val="00280189"/>
    <w:rsid w:val="00280889"/>
    <w:rsid w:val="00280BD0"/>
    <w:rsid w:val="00282240"/>
    <w:rsid w:val="00282417"/>
    <w:rsid w:val="002827FE"/>
    <w:rsid w:val="00282F1A"/>
    <w:rsid w:val="00283348"/>
    <w:rsid w:val="002833CE"/>
    <w:rsid w:val="0028370C"/>
    <w:rsid w:val="002845FC"/>
    <w:rsid w:val="00284B67"/>
    <w:rsid w:val="00284D5C"/>
    <w:rsid w:val="00286814"/>
    <w:rsid w:val="002870A3"/>
    <w:rsid w:val="0028735F"/>
    <w:rsid w:val="0028763D"/>
    <w:rsid w:val="00290842"/>
    <w:rsid w:val="00290AB2"/>
    <w:rsid w:val="00290C84"/>
    <w:rsid w:val="002912DE"/>
    <w:rsid w:val="00291476"/>
    <w:rsid w:val="00291C8E"/>
    <w:rsid w:val="00291F53"/>
    <w:rsid w:val="00292056"/>
    <w:rsid w:val="002930AF"/>
    <w:rsid w:val="00293BD4"/>
    <w:rsid w:val="00293CFC"/>
    <w:rsid w:val="00294E37"/>
    <w:rsid w:val="0029536C"/>
    <w:rsid w:val="00295B6F"/>
    <w:rsid w:val="00296CE5"/>
    <w:rsid w:val="002974C9"/>
    <w:rsid w:val="00297638"/>
    <w:rsid w:val="00297A29"/>
    <w:rsid w:val="00297FA5"/>
    <w:rsid w:val="002A00E1"/>
    <w:rsid w:val="002A01CA"/>
    <w:rsid w:val="002A0E0D"/>
    <w:rsid w:val="002A0F37"/>
    <w:rsid w:val="002A10A9"/>
    <w:rsid w:val="002A1CE5"/>
    <w:rsid w:val="002A1F56"/>
    <w:rsid w:val="002A2476"/>
    <w:rsid w:val="002A26C7"/>
    <w:rsid w:val="002A2816"/>
    <w:rsid w:val="002A2BD2"/>
    <w:rsid w:val="002A396B"/>
    <w:rsid w:val="002A3BA1"/>
    <w:rsid w:val="002A4248"/>
    <w:rsid w:val="002A4802"/>
    <w:rsid w:val="002A489A"/>
    <w:rsid w:val="002A54E5"/>
    <w:rsid w:val="002A75DF"/>
    <w:rsid w:val="002B0229"/>
    <w:rsid w:val="002B0C41"/>
    <w:rsid w:val="002B0C4E"/>
    <w:rsid w:val="002B0C84"/>
    <w:rsid w:val="002B0CF3"/>
    <w:rsid w:val="002B0F50"/>
    <w:rsid w:val="002B16F0"/>
    <w:rsid w:val="002B1967"/>
    <w:rsid w:val="002B332F"/>
    <w:rsid w:val="002B4605"/>
    <w:rsid w:val="002B4880"/>
    <w:rsid w:val="002B4A6A"/>
    <w:rsid w:val="002B4E45"/>
    <w:rsid w:val="002B5452"/>
    <w:rsid w:val="002B5635"/>
    <w:rsid w:val="002B7F84"/>
    <w:rsid w:val="002C0180"/>
    <w:rsid w:val="002C06E7"/>
    <w:rsid w:val="002C0AA2"/>
    <w:rsid w:val="002C0DA9"/>
    <w:rsid w:val="002C15C6"/>
    <w:rsid w:val="002C15E5"/>
    <w:rsid w:val="002C16DC"/>
    <w:rsid w:val="002C2974"/>
    <w:rsid w:val="002C2D6A"/>
    <w:rsid w:val="002C3178"/>
    <w:rsid w:val="002C31D7"/>
    <w:rsid w:val="002C3807"/>
    <w:rsid w:val="002C42B8"/>
    <w:rsid w:val="002C56DF"/>
    <w:rsid w:val="002C5B2B"/>
    <w:rsid w:val="002C6955"/>
    <w:rsid w:val="002C6C95"/>
    <w:rsid w:val="002D02EB"/>
    <w:rsid w:val="002D0AAB"/>
    <w:rsid w:val="002D13C9"/>
    <w:rsid w:val="002D155A"/>
    <w:rsid w:val="002D278F"/>
    <w:rsid w:val="002D292D"/>
    <w:rsid w:val="002D2B73"/>
    <w:rsid w:val="002D324E"/>
    <w:rsid w:val="002D3B8D"/>
    <w:rsid w:val="002D4159"/>
    <w:rsid w:val="002D4F38"/>
    <w:rsid w:val="002D4F51"/>
    <w:rsid w:val="002D5034"/>
    <w:rsid w:val="002D50FD"/>
    <w:rsid w:val="002D5480"/>
    <w:rsid w:val="002D5E12"/>
    <w:rsid w:val="002D60C6"/>
    <w:rsid w:val="002D6F5D"/>
    <w:rsid w:val="002D6F8D"/>
    <w:rsid w:val="002D7A64"/>
    <w:rsid w:val="002E0FD4"/>
    <w:rsid w:val="002E1369"/>
    <w:rsid w:val="002E13A5"/>
    <w:rsid w:val="002E158E"/>
    <w:rsid w:val="002E1B04"/>
    <w:rsid w:val="002E1BF6"/>
    <w:rsid w:val="002E21ED"/>
    <w:rsid w:val="002E28CF"/>
    <w:rsid w:val="002E2D2A"/>
    <w:rsid w:val="002E3428"/>
    <w:rsid w:val="002E3498"/>
    <w:rsid w:val="002E42BA"/>
    <w:rsid w:val="002E4F83"/>
    <w:rsid w:val="002E58B1"/>
    <w:rsid w:val="002E5FAC"/>
    <w:rsid w:val="002E608D"/>
    <w:rsid w:val="002E6545"/>
    <w:rsid w:val="002E6576"/>
    <w:rsid w:val="002E6675"/>
    <w:rsid w:val="002E674B"/>
    <w:rsid w:val="002E67E4"/>
    <w:rsid w:val="002E68E9"/>
    <w:rsid w:val="002E73F5"/>
    <w:rsid w:val="002E7E96"/>
    <w:rsid w:val="002F02B0"/>
    <w:rsid w:val="002F09D1"/>
    <w:rsid w:val="002F126C"/>
    <w:rsid w:val="002F179C"/>
    <w:rsid w:val="002F1DE6"/>
    <w:rsid w:val="002F1FD5"/>
    <w:rsid w:val="002F256C"/>
    <w:rsid w:val="002F2AB4"/>
    <w:rsid w:val="002F2D8D"/>
    <w:rsid w:val="002F30E6"/>
    <w:rsid w:val="002F38D6"/>
    <w:rsid w:val="002F3E67"/>
    <w:rsid w:val="002F416D"/>
    <w:rsid w:val="002F4C4A"/>
    <w:rsid w:val="002F4C50"/>
    <w:rsid w:val="002F56D6"/>
    <w:rsid w:val="002F5C84"/>
    <w:rsid w:val="002F5FC9"/>
    <w:rsid w:val="002F7086"/>
    <w:rsid w:val="002F7425"/>
    <w:rsid w:val="002F7538"/>
    <w:rsid w:val="00300051"/>
    <w:rsid w:val="0030075D"/>
    <w:rsid w:val="00300C03"/>
    <w:rsid w:val="00300C84"/>
    <w:rsid w:val="00300EBA"/>
    <w:rsid w:val="0030160C"/>
    <w:rsid w:val="003016A0"/>
    <w:rsid w:val="00301FD7"/>
    <w:rsid w:val="003024BB"/>
    <w:rsid w:val="00302F97"/>
    <w:rsid w:val="00303A7F"/>
    <w:rsid w:val="00303E7A"/>
    <w:rsid w:val="003046B0"/>
    <w:rsid w:val="00304712"/>
    <w:rsid w:val="0030590F"/>
    <w:rsid w:val="003071EF"/>
    <w:rsid w:val="00307506"/>
    <w:rsid w:val="0030783A"/>
    <w:rsid w:val="00310258"/>
    <w:rsid w:val="00310EDD"/>
    <w:rsid w:val="00312349"/>
    <w:rsid w:val="00314F30"/>
    <w:rsid w:val="003164D2"/>
    <w:rsid w:val="00316644"/>
    <w:rsid w:val="00316715"/>
    <w:rsid w:val="00317E93"/>
    <w:rsid w:val="00320320"/>
    <w:rsid w:val="0032044A"/>
    <w:rsid w:val="00320EFD"/>
    <w:rsid w:val="00322577"/>
    <w:rsid w:val="00322709"/>
    <w:rsid w:val="0032270A"/>
    <w:rsid w:val="003227FC"/>
    <w:rsid w:val="00322B9D"/>
    <w:rsid w:val="00323015"/>
    <w:rsid w:val="003232C0"/>
    <w:rsid w:val="00323D96"/>
    <w:rsid w:val="00324433"/>
    <w:rsid w:val="00324C10"/>
    <w:rsid w:val="003257FE"/>
    <w:rsid w:val="00326212"/>
    <w:rsid w:val="003262B9"/>
    <w:rsid w:val="003269E6"/>
    <w:rsid w:val="003278DE"/>
    <w:rsid w:val="0032799F"/>
    <w:rsid w:val="00327AB5"/>
    <w:rsid w:val="00332979"/>
    <w:rsid w:val="00333503"/>
    <w:rsid w:val="00333B80"/>
    <w:rsid w:val="00333D59"/>
    <w:rsid w:val="003340E5"/>
    <w:rsid w:val="00335A1B"/>
    <w:rsid w:val="003365AD"/>
    <w:rsid w:val="00336D23"/>
    <w:rsid w:val="00337B01"/>
    <w:rsid w:val="00340F65"/>
    <w:rsid w:val="00341C2E"/>
    <w:rsid w:val="00342AC7"/>
    <w:rsid w:val="00342DBB"/>
    <w:rsid w:val="00342E46"/>
    <w:rsid w:val="0034329A"/>
    <w:rsid w:val="00343B62"/>
    <w:rsid w:val="00344039"/>
    <w:rsid w:val="00344E72"/>
    <w:rsid w:val="003458DF"/>
    <w:rsid w:val="0034617A"/>
    <w:rsid w:val="00346A3C"/>
    <w:rsid w:val="00346BAA"/>
    <w:rsid w:val="00346C73"/>
    <w:rsid w:val="003470F7"/>
    <w:rsid w:val="00347BA6"/>
    <w:rsid w:val="00347CE8"/>
    <w:rsid w:val="00350B9E"/>
    <w:rsid w:val="00350C76"/>
    <w:rsid w:val="00351CA1"/>
    <w:rsid w:val="0035236E"/>
    <w:rsid w:val="00352525"/>
    <w:rsid w:val="00352C98"/>
    <w:rsid w:val="00353A07"/>
    <w:rsid w:val="00353D62"/>
    <w:rsid w:val="00353ED1"/>
    <w:rsid w:val="00353F65"/>
    <w:rsid w:val="0035435C"/>
    <w:rsid w:val="00354728"/>
    <w:rsid w:val="00354B74"/>
    <w:rsid w:val="00354D51"/>
    <w:rsid w:val="00356BED"/>
    <w:rsid w:val="00356EA8"/>
    <w:rsid w:val="0035714D"/>
    <w:rsid w:val="003571CD"/>
    <w:rsid w:val="00357899"/>
    <w:rsid w:val="00357E50"/>
    <w:rsid w:val="00357E5C"/>
    <w:rsid w:val="00357E78"/>
    <w:rsid w:val="003603D3"/>
    <w:rsid w:val="003606DA"/>
    <w:rsid w:val="00360B95"/>
    <w:rsid w:val="0036144F"/>
    <w:rsid w:val="003616FA"/>
    <w:rsid w:val="003621D9"/>
    <w:rsid w:val="003625B7"/>
    <w:rsid w:val="00362CE1"/>
    <w:rsid w:val="00362D8A"/>
    <w:rsid w:val="00363348"/>
    <w:rsid w:val="003634F4"/>
    <w:rsid w:val="00363B0B"/>
    <w:rsid w:val="003649E7"/>
    <w:rsid w:val="00364E71"/>
    <w:rsid w:val="003659BF"/>
    <w:rsid w:val="00366389"/>
    <w:rsid w:val="00366ADB"/>
    <w:rsid w:val="00366B2A"/>
    <w:rsid w:val="00367159"/>
    <w:rsid w:val="00367455"/>
    <w:rsid w:val="00367CB9"/>
    <w:rsid w:val="00367DD6"/>
    <w:rsid w:val="00367FE6"/>
    <w:rsid w:val="0037019C"/>
    <w:rsid w:val="00370491"/>
    <w:rsid w:val="003711A8"/>
    <w:rsid w:val="00371D85"/>
    <w:rsid w:val="00372413"/>
    <w:rsid w:val="00372891"/>
    <w:rsid w:val="0037326D"/>
    <w:rsid w:val="0037354E"/>
    <w:rsid w:val="00373897"/>
    <w:rsid w:val="00373CC2"/>
    <w:rsid w:val="003748A9"/>
    <w:rsid w:val="003756DE"/>
    <w:rsid w:val="00375D85"/>
    <w:rsid w:val="00376490"/>
    <w:rsid w:val="003764A9"/>
    <w:rsid w:val="003803B6"/>
    <w:rsid w:val="003803BE"/>
    <w:rsid w:val="00380628"/>
    <w:rsid w:val="003809CA"/>
    <w:rsid w:val="003820C8"/>
    <w:rsid w:val="00382378"/>
    <w:rsid w:val="003829B8"/>
    <w:rsid w:val="00383514"/>
    <w:rsid w:val="00383601"/>
    <w:rsid w:val="00383732"/>
    <w:rsid w:val="00384152"/>
    <w:rsid w:val="0038434B"/>
    <w:rsid w:val="00384595"/>
    <w:rsid w:val="00384826"/>
    <w:rsid w:val="00384FED"/>
    <w:rsid w:val="00385903"/>
    <w:rsid w:val="003859B7"/>
    <w:rsid w:val="00385A6D"/>
    <w:rsid w:val="00385D31"/>
    <w:rsid w:val="0038690A"/>
    <w:rsid w:val="00387234"/>
    <w:rsid w:val="0038770B"/>
    <w:rsid w:val="00387C4D"/>
    <w:rsid w:val="00391BD4"/>
    <w:rsid w:val="003930CC"/>
    <w:rsid w:val="003938A3"/>
    <w:rsid w:val="00393A0C"/>
    <w:rsid w:val="00394072"/>
    <w:rsid w:val="0039497A"/>
    <w:rsid w:val="00394D74"/>
    <w:rsid w:val="003954AD"/>
    <w:rsid w:val="003957E3"/>
    <w:rsid w:val="00396036"/>
    <w:rsid w:val="0039646C"/>
    <w:rsid w:val="00396D4B"/>
    <w:rsid w:val="003975C0"/>
    <w:rsid w:val="00397D60"/>
    <w:rsid w:val="003A024D"/>
    <w:rsid w:val="003A091E"/>
    <w:rsid w:val="003A0A68"/>
    <w:rsid w:val="003A1189"/>
    <w:rsid w:val="003A181D"/>
    <w:rsid w:val="003A2954"/>
    <w:rsid w:val="003A29DD"/>
    <w:rsid w:val="003A2A8D"/>
    <w:rsid w:val="003A2EBA"/>
    <w:rsid w:val="003A47FA"/>
    <w:rsid w:val="003A4C1B"/>
    <w:rsid w:val="003A4DAF"/>
    <w:rsid w:val="003A4EB4"/>
    <w:rsid w:val="003A4ECE"/>
    <w:rsid w:val="003A5A01"/>
    <w:rsid w:val="003A5BAF"/>
    <w:rsid w:val="003A5CB8"/>
    <w:rsid w:val="003A616A"/>
    <w:rsid w:val="003A62B4"/>
    <w:rsid w:val="003A70B9"/>
    <w:rsid w:val="003A7C2A"/>
    <w:rsid w:val="003B02F7"/>
    <w:rsid w:val="003B039E"/>
    <w:rsid w:val="003B13DD"/>
    <w:rsid w:val="003B20F7"/>
    <w:rsid w:val="003B2C48"/>
    <w:rsid w:val="003B2E14"/>
    <w:rsid w:val="003B329F"/>
    <w:rsid w:val="003B472D"/>
    <w:rsid w:val="003B4A37"/>
    <w:rsid w:val="003B4AC3"/>
    <w:rsid w:val="003B5E3C"/>
    <w:rsid w:val="003B6333"/>
    <w:rsid w:val="003B634B"/>
    <w:rsid w:val="003B6525"/>
    <w:rsid w:val="003B7934"/>
    <w:rsid w:val="003B7AE9"/>
    <w:rsid w:val="003C03A1"/>
    <w:rsid w:val="003C03E4"/>
    <w:rsid w:val="003C097F"/>
    <w:rsid w:val="003C0C80"/>
    <w:rsid w:val="003C0F8C"/>
    <w:rsid w:val="003C176A"/>
    <w:rsid w:val="003C1EBD"/>
    <w:rsid w:val="003C2207"/>
    <w:rsid w:val="003C2993"/>
    <w:rsid w:val="003C2C2D"/>
    <w:rsid w:val="003C2C9E"/>
    <w:rsid w:val="003C3481"/>
    <w:rsid w:val="003C348E"/>
    <w:rsid w:val="003C3A3A"/>
    <w:rsid w:val="003C3D51"/>
    <w:rsid w:val="003C3ECE"/>
    <w:rsid w:val="003C475E"/>
    <w:rsid w:val="003C4F2B"/>
    <w:rsid w:val="003C4F66"/>
    <w:rsid w:val="003C638B"/>
    <w:rsid w:val="003C6530"/>
    <w:rsid w:val="003C68D2"/>
    <w:rsid w:val="003C69BF"/>
    <w:rsid w:val="003C70C4"/>
    <w:rsid w:val="003C7105"/>
    <w:rsid w:val="003C7325"/>
    <w:rsid w:val="003C7A52"/>
    <w:rsid w:val="003D0A03"/>
    <w:rsid w:val="003D1A67"/>
    <w:rsid w:val="003D20CA"/>
    <w:rsid w:val="003D267C"/>
    <w:rsid w:val="003D320E"/>
    <w:rsid w:val="003D3404"/>
    <w:rsid w:val="003D355A"/>
    <w:rsid w:val="003D392C"/>
    <w:rsid w:val="003D5406"/>
    <w:rsid w:val="003D55AA"/>
    <w:rsid w:val="003D61F7"/>
    <w:rsid w:val="003D671B"/>
    <w:rsid w:val="003D674A"/>
    <w:rsid w:val="003D69D2"/>
    <w:rsid w:val="003D7353"/>
    <w:rsid w:val="003E0CFF"/>
    <w:rsid w:val="003E2682"/>
    <w:rsid w:val="003E35BF"/>
    <w:rsid w:val="003E392C"/>
    <w:rsid w:val="003E3BED"/>
    <w:rsid w:val="003E3C9E"/>
    <w:rsid w:val="003E441D"/>
    <w:rsid w:val="003E4551"/>
    <w:rsid w:val="003E45B8"/>
    <w:rsid w:val="003E50CC"/>
    <w:rsid w:val="003E5781"/>
    <w:rsid w:val="003E601A"/>
    <w:rsid w:val="003E6405"/>
    <w:rsid w:val="003E72C7"/>
    <w:rsid w:val="003E79C7"/>
    <w:rsid w:val="003E7B0F"/>
    <w:rsid w:val="003E7EAD"/>
    <w:rsid w:val="003F0D5C"/>
    <w:rsid w:val="003F13C3"/>
    <w:rsid w:val="003F1433"/>
    <w:rsid w:val="003F1529"/>
    <w:rsid w:val="003F26BD"/>
    <w:rsid w:val="003F2BF0"/>
    <w:rsid w:val="003F2DF1"/>
    <w:rsid w:val="003F37E9"/>
    <w:rsid w:val="003F3B81"/>
    <w:rsid w:val="003F3D3A"/>
    <w:rsid w:val="003F41D6"/>
    <w:rsid w:val="003F4420"/>
    <w:rsid w:val="003F4670"/>
    <w:rsid w:val="003F4B90"/>
    <w:rsid w:val="003F4E37"/>
    <w:rsid w:val="003F508C"/>
    <w:rsid w:val="003F5476"/>
    <w:rsid w:val="003F603A"/>
    <w:rsid w:val="003F60F0"/>
    <w:rsid w:val="003F6244"/>
    <w:rsid w:val="003F658E"/>
    <w:rsid w:val="003F66FB"/>
    <w:rsid w:val="003F740B"/>
    <w:rsid w:val="00400C92"/>
    <w:rsid w:val="0040114B"/>
    <w:rsid w:val="004013B7"/>
    <w:rsid w:val="004013F0"/>
    <w:rsid w:val="004017CD"/>
    <w:rsid w:val="00401F0F"/>
    <w:rsid w:val="00402153"/>
    <w:rsid w:val="00402D8E"/>
    <w:rsid w:val="00402DC0"/>
    <w:rsid w:val="00403451"/>
    <w:rsid w:val="0040349F"/>
    <w:rsid w:val="00403ACC"/>
    <w:rsid w:val="0040444F"/>
    <w:rsid w:val="0040467A"/>
    <w:rsid w:val="00404D4B"/>
    <w:rsid w:val="004055E5"/>
    <w:rsid w:val="004056D7"/>
    <w:rsid w:val="00405795"/>
    <w:rsid w:val="0040798A"/>
    <w:rsid w:val="004101CB"/>
    <w:rsid w:val="0041049E"/>
    <w:rsid w:val="00410A24"/>
    <w:rsid w:val="00410F8C"/>
    <w:rsid w:val="004110DF"/>
    <w:rsid w:val="00411284"/>
    <w:rsid w:val="00411923"/>
    <w:rsid w:val="00411B33"/>
    <w:rsid w:val="00412263"/>
    <w:rsid w:val="004123D8"/>
    <w:rsid w:val="00412E33"/>
    <w:rsid w:val="00412F87"/>
    <w:rsid w:val="0041324B"/>
    <w:rsid w:val="00413524"/>
    <w:rsid w:val="00413970"/>
    <w:rsid w:val="00414B15"/>
    <w:rsid w:val="00414E5B"/>
    <w:rsid w:val="0041502B"/>
    <w:rsid w:val="00415F24"/>
    <w:rsid w:val="00415FB0"/>
    <w:rsid w:val="0041624A"/>
    <w:rsid w:val="004165B9"/>
    <w:rsid w:val="00416734"/>
    <w:rsid w:val="004168F5"/>
    <w:rsid w:val="004173CB"/>
    <w:rsid w:val="00417F2A"/>
    <w:rsid w:val="004219F0"/>
    <w:rsid w:val="00421CF8"/>
    <w:rsid w:val="004222AD"/>
    <w:rsid w:val="00422E38"/>
    <w:rsid w:val="00423D1C"/>
    <w:rsid w:val="00423E3F"/>
    <w:rsid w:val="00423F81"/>
    <w:rsid w:val="0042417D"/>
    <w:rsid w:val="004246EC"/>
    <w:rsid w:val="0042476A"/>
    <w:rsid w:val="004253FC"/>
    <w:rsid w:val="0042594D"/>
    <w:rsid w:val="0042744C"/>
    <w:rsid w:val="004276CD"/>
    <w:rsid w:val="00427D84"/>
    <w:rsid w:val="00427FD8"/>
    <w:rsid w:val="00430372"/>
    <w:rsid w:val="004304D2"/>
    <w:rsid w:val="004305FC"/>
    <w:rsid w:val="004308D6"/>
    <w:rsid w:val="00430926"/>
    <w:rsid w:val="00430BD4"/>
    <w:rsid w:val="00430F42"/>
    <w:rsid w:val="0043133A"/>
    <w:rsid w:val="00431B08"/>
    <w:rsid w:val="00431CCB"/>
    <w:rsid w:val="00432599"/>
    <w:rsid w:val="00433318"/>
    <w:rsid w:val="00434508"/>
    <w:rsid w:val="00434879"/>
    <w:rsid w:val="00434885"/>
    <w:rsid w:val="0043513F"/>
    <w:rsid w:val="00435857"/>
    <w:rsid w:val="00435C01"/>
    <w:rsid w:val="00436CDE"/>
    <w:rsid w:val="00437CED"/>
    <w:rsid w:val="00437D84"/>
    <w:rsid w:val="004409BA"/>
    <w:rsid w:val="00440EEA"/>
    <w:rsid w:val="00441056"/>
    <w:rsid w:val="0044112F"/>
    <w:rsid w:val="0044260E"/>
    <w:rsid w:val="0044288F"/>
    <w:rsid w:val="00442956"/>
    <w:rsid w:val="00443E0B"/>
    <w:rsid w:val="0044421D"/>
    <w:rsid w:val="00444788"/>
    <w:rsid w:val="004461EA"/>
    <w:rsid w:val="00446947"/>
    <w:rsid w:val="00447008"/>
    <w:rsid w:val="004475F5"/>
    <w:rsid w:val="00450303"/>
    <w:rsid w:val="00450428"/>
    <w:rsid w:val="00450472"/>
    <w:rsid w:val="004505D3"/>
    <w:rsid w:val="0045085A"/>
    <w:rsid w:val="00450D84"/>
    <w:rsid w:val="00451444"/>
    <w:rsid w:val="004514BD"/>
    <w:rsid w:val="00452628"/>
    <w:rsid w:val="00452912"/>
    <w:rsid w:val="00454CA9"/>
    <w:rsid w:val="00454FC0"/>
    <w:rsid w:val="00455031"/>
    <w:rsid w:val="0045590F"/>
    <w:rsid w:val="004559EA"/>
    <w:rsid w:val="0045627A"/>
    <w:rsid w:val="00456385"/>
    <w:rsid w:val="004565CB"/>
    <w:rsid w:val="00456E74"/>
    <w:rsid w:val="004570E5"/>
    <w:rsid w:val="00457A68"/>
    <w:rsid w:val="004600E6"/>
    <w:rsid w:val="00460B19"/>
    <w:rsid w:val="0046101F"/>
    <w:rsid w:val="004615AB"/>
    <w:rsid w:val="00461A82"/>
    <w:rsid w:val="00461AF9"/>
    <w:rsid w:val="0046287E"/>
    <w:rsid w:val="00463086"/>
    <w:rsid w:val="0046377C"/>
    <w:rsid w:val="0046384F"/>
    <w:rsid w:val="00463850"/>
    <w:rsid w:val="00463B9A"/>
    <w:rsid w:val="00463B9D"/>
    <w:rsid w:val="00464088"/>
    <w:rsid w:val="00464143"/>
    <w:rsid w:val="00465AF2"/>
    <w:rsid w:val="00465ED5"/>
    <w:rsid w:val="00467686"/>
    <w:rsid w:val="00470B39"/>
    <w:rsid w:val="00470C68"/>
    <w:rsid w:val="00471906"/>
    <w:rsid w:val="00471B70"/>
    <w:rsid w:val="004728E2"/>
    <w:rsid w:val="00472C7A"/>
    <w:rsid w:val="00473918"/>
    <w:rsid w:val="00474674"/>
    <w:rsid w:val="00475474"/>
    <w:rsid w:val="00475BCC"/>
    <w:rsid w:val="00476349"/>
    <w:rsid w:val="00477085"/>
    <w:rsid w:val="00477614"/>
    <w:rsid w:val="0047770B"/>
    <w:rsid w:val="0047780B"/>
    <w:rsid w:val="004779F8"/>
    <w:rsid w:val="00480362"/>
    <w:rsid w:val="00480A03"/>
    <w:rsid w:val="00480DB9"/>
    <w:rsid w:val="00481052"/>
    <w:rsid w:val="00481288"/>
    <w:rsid w:val="004813CE"/>
    <w:rsid w:val="00482393"/>
    <w:rsid w:val="00482C94"/>
    <w:rsid w:val="00483767"/>
    <w:rsid w:val="004838E5"/>
    <w:rsid w:val="0048394B"/>
    <w:rsid w:val="0048460D"/>
    <w:rsid w:val="00484883"/>
    <w:rsid w:val="004855C3"/>
    <w:rsid w:val="00485BA7"/>
    <w:rsid w:val="00485E9D"/>
    <w:rsid w:val="00487DDE"/>
    <w:rsid w:val="004903E0"/>
    <w:rsid w:val="00490D87"/>
    <w:rsid w:val="00490DB6"/>
    <w:rsid w:val="00491232"/>
    <w:rsid w:val="00491466"/>
    <w:rsid w:val="004918DB"/>
    <w:rsid w:val="00491D4B"/>
    <w:rsid w:val="0049267C"/>
    <w:rsid w:val="00492E5C"/>
    <w:rsid w:val="004932BE"/>
    <w:rsid w:val="00493C8B"/>
    <w:rsid w:val="00493DDC"/>
    <w:rsid w:val="00494462"/>
    <w:rsid w:val="0049475D"/>
    <w:rsid w:val="004947FB"/>
    <w:rsid w:val="00494A44"/>
    <w:rsid w:val="00494CCC"/>
    <w:rsid w:val="00494F42"/>
    <w:rsid w:val="00495044"/>
    <w:rsid w:val="00495056"/>
    <w:rsid w:val="00495222"/>
    <w:rsid w:val="0049563F"/>
    <w:rsid w:val="004956AE"/>
    <w:rsid w:val="00496550"/>
    <w:rsid w:val="00496582"/>
    <w:rsid w:val="0049715A"/>
    <w:rsid w:val="00497CAC"/>
    <w:rsid w:val="004A00DF"/>
    <w:rsid w:val="004A0D39"/>
    <w:rsid w:val="004A1DCC"/>
    <w:rsid w:val="004A2029"/>
    <w:rsid w:val="004A20A7"/>
    <w:rsid w:val="004A211E"/>
    <w:rsid w:val="004A2424"/>
    <w:rsid w:val="004A2949"/>
    <w:rsid w:val="004A29B1"/>
    <w:rsid w:val="004A2D24"/>
    <w:rsid w:val="004A356F"/>
    <w:rsid w:val="004A39FE"/>
    <w:rsid w:val="004A4231"/>
    <w:rsid w:val="004A460B"/>
    <w:rsid w:val="004A471D"/>
    <w:rsid w:val="004A4F5A"/>
    <w:rsid w:val="004A52D3"/>
    <w:rsid w:val="004A594D"/>
    <w:rsid w:val="004A6A2F"/>
    <w:rsid w:val="004A6F96"/>
    <w:rsid w:val="004A7DF9"/>
    <w:rsid w:val="004A7FC5"/>
    <w:rsid w:val="004B0AB3"/>
    <w:rsid w:val="004B1ABB"/>
    <w:rsid w:val="004B23FF"/>
    <w:rsid w:val="004B290E"/>
    <w:rsid w:val="004B30FA"/>
    <w:rsid w:val="004B3DDA"/>
    <w:rsid w:val="004B48CF"/>
    <w:rsid w:val="004B4924"/>
    <w:rsid w:val="004B4D9F"/>
    <w:rsid w:val="004B5380"/>
    <w:rsid w:val="004B5681"/>
    <w:rsid w:val="004B5B31"/>
    <w:rsid w:val="004B5BCC"/>
    <w:rsid w:val="004B6210"/>
    <w:rsid w:val="004B7A74"/>
    <w:rsid w:val="004C00E3"/>
    <w:rsid w:val="004C0349"/>
    <w:rsid w:val="004C0D92"/>
    <w:rsid w:val="004C0DC9"/>
    <w:rsid w:val="004C0E89"/>
    <w:rsid w:val="004C1148"/>
    <w:rsid w:val="004C1235"/>
    <w:rsid w:val="004C128B"/>
    <w:rsid w:val="004C2185"/>
    <w:rsid w:val="004C28FA"/>
    <w:rsid w:val="004C2979"/>
    <w:rsid w:val="004C2C21"/>
    <w:rsid w:val="004C355C"/>
    <w:rsid w:val="004C4021"/>
    <w:rsid w:val="004C410D"/>
    <w:rsid w:val="004C42D6"/>
    <w:rsid w:val="004C494C"/>
    <w:rsid w:val="004C5136"/>
    <w:rsid w:val="004C6279"/>
    <w:rsid w:val="004C669D"/>
    <w:rsid w:val="004C71DE"/>
    <w:rsid w:val="004C774B"/>
    <w:rsid w:val="004D0744"/>
    <w:rsid w:val="004D09CD"/>
    <w:rsid w:val="004D0F1A"/>
    <w:rsid w:val="004D3433"/>
    <w:rsid w:val="004D3B10"/>
    <w:rsid w:val="004D3D49"/>
    <w:rsid w:val="004D4312"/>
    <w:rsid w:val="004D4C91"/>
    <w:rsid w:val="004D4FE8"/>
    <w:rsid w:val="004D5C2E"/>
    <w:rsid w:val="004D5E4E"/>
    <w:rsid w:val="004D6660"/>
    <w:rsid w:val="004D699F"/>
    <w:rsid w:val="004D6B48"/>
    <w:rsid w:val="004D7A72"/>
    <w:rsid w:val="004E050C"/>
    <w:rsid w:val="004E07A6"/>
    <w:rsid w:val="004E0C24"/>
    <w:rsid w:val="004E0D7F"/>
    <w:rsid w:val="004E10CD"/>
    <w:rsid w:val="004E15E6"/>
    <w:rsid w:val="004E1926"/>
    <w:rsid w:val="004E1CD3"/>
    <w:rsid w:val="004E26D4"/>
    <w:rsid w:val="004E2D79"/>
    <w:rsid w:val="004E3DC0"/>
    <w:rsid w:val="004E5193"/>
    <w:rsid w:val="004E539F"/>
    <w:rsid w:val="004E5B6C"/>
    <w:rsid w:val="004E6BBF"/>
    <w:rsid w:val="004E6BF4"/>
    <w:rsid w:val="004E6E35"/>
    <w:rsid w:val="004F0986"/>
    <w:rsid w:val="004F0F2B"/>
    <w:rsid w:val="004F1108"/>
    <w:rsid w:val="004F13FD"/>
    <w:rsid w:val="004F145E"/>
    <w:rsid w:val="004F1F4F"/>
    <w:rsid w:val="004F2AD5"/>
    <w:rsid w:val="004F2DA6"/>
    <w:rsid w:val="004F411A"/>
    <w:rsid w:val="004F4203"/>
    <w:rsid w:val="004F485B"/>
    <w:rsid w:val="004F50E2"/>
    <w:rsid w:val="004F5369"/>
    <w:rsid w:val="004F5D69"/>
    <w:rsid w:val="004F6010"/>
    <w:rsid w:val="004F64CA"/>
    <w:rsid w:val="004F6BA5"/>
    <w:rsid w:val="004F6CBC"/>
    <w:rsid w:val="004F74E0"/>
    <w:rsid w:val="004F7D69"/>
    <w:rsid w:val="005004C9"/>
    <w:rsid w:val="005004D0"/>
    <w:rsid w:val="00500987"/>
    <w:rsid w:val="00500AD1"/>
    <w:rsid w:val="00500AEB"/>
    <w:rsid w:val="00501143"/>
    <w:rsid w:val="0050180A"/>
    <w:rsid w:val="005018B5"/>
    <w:rsid w:val="00502421"/>
    <w:rsid w:val="00502B19"/>
    <w:rsid w:val="00502C68"/>
    <w:rsid w:val="00502D30"/>
    <w:rsid w:val="00503F62"/>
    <w:rsid w:val="0050474F"/>
    <w:rsid w:val="005062BD"/>
    <w:rsid w:val="0050689F"/>
    <w:rsid w:val="00506E80"/>
    <w:rsid w:val="00507838"/>
    <w:rsid w:val="005117B2"/>
    <w:rsid w:val="00511BE8"/>
    <w:rsid w:val="00511C90"/>
    <w:rsid w:val="00511CB3"/>
    <w:rsid w:val="005123DA"/>
    <w:rsid w:val="005127E9"/>
    <w:rsid w:val="00512D23"/>
    <w:rsid w:val="00513A71"/>
    <w:rsid w:val="00513AC4"/>
    <w:rsid w:val="005144D7"/>
    <w:rsid w:val="0051452F"/>
    <w:rsid w:val="005153F3"/>
    <w:rsid w:val="0051595C"/>
    <w:rsid w:val="00515C30"/>
    <w:rsid w:val="00515D71"/>
    <w:rsid w:val="00516EF2"/>
    <w:rsid w:val="005171D2"/>
    <w:rsid w:val="00520565"/>
    <w:rsid w:val="005206F2"/>
    <w:rsid w:val="00520AAE"/>
    <w:rsid w:val="00520FE4"/>
    <w:rsid w:val="00521215"/>
    <w:rsid w:val="005214E3"/>
    <w:rsid w:val="005219B1"/>
    <w:rsid w:val="005222E5"/>
    <w:rsid w:val="00522E6B"/>
    <w:rsid w:val="0052391D"/>
    <w:rsid w:val="005239A0"/>
    <w:rsid w:val="00523F49"/>
    <w:rsid w:val="0052401A"/>
    <w:rsid w:val="005242ED"/>
    <w:rsid w:val="005248A3"/>
    <w:rsid w:val="0052641D"/>
    <w:rsid w:val="005264DB"/>
    <w:rsid w:val="00527055"/>
    <w:rsid w:val="005276CF"/>
    <w:rsid w:val="0052775C"/>
    <w:rsid w:val="00527E26"/>
    <w:rsid w:val="0053084C"/>
    <w:rsid w:val="005309CF"/>
    <w:rsid w:val="00530DB3"/>
    <w:rsid w:val="00531630"/>
    <w:rsid w:val="0053166E"/>
    <w:rsid w:val="0053276B"/>
    <w:rsid w:val="00532E90"/>
    <w:rsid w:val="00532F70"/>
    <w:rsid w:val="00534242"/>
    <w:rsid w:val="00534AFC"/>
    <w:rsid w:val="00534D08"/>
    <w:rsid w:val="0053570E"/>
    <w:rsid w:val="005359C0"/>
    <w:rsid w:val="00535AF1"/>
    <w:rsid w:val="00535D2F"/>
    <w:rsid w:val="00535D30"/>
    <w:rsid w:val="00535D5F"/>
    <w:rsid w:val="00535D95"/>
    <w:rsid w:val="00536DD7"/>
    <w:rsid w:val="005376C3"/>
    <w:rsid w:val="0054041C"/>
    <w:rsid w:val="00540590"/>
    <w:rsid w:val="00540A24"/>
    <w:rsid w:val="00540F5C"/>
    <w:rsid w:val="005411E7"/>
    <w:rsid w:val="0054139C"/>
    <w:rsid w:val="00541577"/>
    <w:rsid w:val="005416D4"/>
    <w:rsid w:val="00542805"/>
    <w:rsid w:val="0054287A"/>
    <w:rsid w:val="00542EFE"/>
    <w:rsid w:val="0054345E"/>
    <w:rsid w:val="00543907"/>
    <w:rsid w:val="00543C6D"/>
    <w:rsid w:val="00544263"/>
    <w:rsid w:val="00544891"/>
    <w:rsid w:val="005452DE"/>
    <w:rsid w:val="00545DDB"/>
    <w:rsid w:val="00546325"/>
    <w:rsid w:val="00546927"/>
    <w:rsid w:val="00546DFF"/>
    <w:rsid w:val="00546F4C"/>
    <w:rsid w:val="00547025"/>
    <w:rsid w:val="00547701"/>
    <w:rsid w:val="00547C15"/>
    <w:rsid w:val="00550115"/>
    <w:rsid w:val="00550201"/>
    <w:rsid w:val="00550227"/>
    <w:rsid w:val="0055074C"/>
    <w:rsid w:val="00550AE9"/>
    <w:rsid w:val="00550D1D"/>
    <w:rsid w:val="00551282"/>
    <w:rsid w:val="00551463"/>
    <w:rsid w:val="00553075"/>
    <w:rsid w:val="005533C7"/>
    <w:rsid w:val="005541A0"/>
    <w:rsid w:val="00554F8D"/>
    <w:rsid w:val="0055529D"/>
    <w:rsid w:val="005555F1"/>
    <w:rsid w:val="00555C9D"/>
    <w:rsid w:val="00556367"/>
    <w:rsid w:val="005564D9"/>
    <w:rsid w:val="00556D0D"/>
    <w:rsid w:val="00556E72"/>
    <w:rsid w:val="005575D8"/>
    <w:rsid w:val="00557633"/>
    <w:rsid w:val="005578DA"/>
    <w:rsid w:val="0056044C"/>
    <w:rsid w:val="00563170"/>
    <w:rsid w:val="005633ED"/>
    <w:rsid w:val="0056346E"/>
    <w:rsid w:val="0056361A"/>
    <w:rsid w:val="00563841"/>
    <w:rsid w:val="005638DA"/>
    <w:rsid w:val="00563A4C"/>
    <w:rsid w:val="00563D43"/>
    <w:rsid w:val="005643F9"/>
    <w:rsid w:val="00564732"/>
    <w:rsid w:val="00564856"/>
    <w:rsid w:val="00564E2B"/>
    <w:rsid w:val="00565324"/>
    <w:rsid w:val="00567306"/>
    <w:rsid w:val="00567B7C"/>
    <w:rsid w:val="00567C1F"/>
    <w:rsid w:val="00567EB3"/>
    <w:rsid w:val="005701AC"/>
    <w:rsid w:val="00571773"/>
    <w:rsid w:val="00571891"/>
    <w:rsid w:val="00571A06"/>
    <w:rsid w:val="00571AEA"/>
    <w:rsid w:val="005722DD"/>
    <w:rsid w:val="00572F57"/>
    <w:rsid w:val="00573141"/>
    <w:rsid w:val="00573A62"/>
    <w:rsid w:val="00573C7A"/>
    <w:rsid w:val="00573D6C"/>
    <w:rsid w:val="00573D79"/>
    <w:rsid w:val="005747A1"/>
    <w:rsid w:val="005749A4"/>
    <w:rsid w:val="0057500D"/>
    <w:rsid w:val="0057535B"/>
    <w:rsid w:val="005753CC"/>
    <w:rsid w:val="00575BE3"/>
    <w:rsid w:val="00576310"/>
    <w:rsid w:val="00576411"/>
    <w:rsid w:val="0057669F"/>
    <w:rsid w:val="0057692A"/>
    <w:rsid w:val="0058018F"/>
    <w:rsid w:val="00580223"/>
    <w:rsid w:val="0058034D"/>
    <w:rsid w:val="00580B00"/>
    <w:rsid w:val="00580BDC"/>
    <w:rsid w:val="0058149D"/>
    <w:rsid w:val="00581839"/>
    <w:rsid w:val="0058212E"/>
    <w:rsid w:val="0058298A"/>
    <w:rsid w:val="00583411"/>
    <w:rsid w:val="00583F13"/>
    <w:rsid w:val="005849C3"/>
    <w:rsid w:val="00584E34"/>
    <w:rsid w:val="00585385"/>
    <w:rsid w:val="005858A4"/>
    <w:rsid w:val="00585B68"/>
    <w:rsid w:val="00586364"/>
    <w:rsid w:val="0058641E"/>
    <w:rsid w:val="005869C8"/>
    <w:rsid w:val="00590B20"/>
    <w:rsid w:val="005910A2"/>
    <w:rsid w:val="00591C51"/>
    <w:rsid w:val="00591E22"/>
    <w:rsid w:val="005923FB"/>
    <w:rsid w:val="005924E5"/>
    <w:rsid w:val="00592776"/>
    <w:rsid w:val="00592AFE"/>
    <w:rsid w:val="00592DAC"/>
    <w:rsid w:val="00592DD1"/>
    <w:rsid w:val="00593F64"/>
    <w:rsid w:val="005940CC"/>
    <w:rsid w:val="00594705"/>
    <w:rsid w:val="00594D62"/>
    <w:rsid w:val="00595C9D"/>
    <w:rsid w:val="00596020"/>
    <w:rsid w:val="0059637D"/>
    <w:rsid w:val="00596F6B"/>
    <w:rsid w:val="0059775E"/>
    <w:rsid w:val="00597818"/>
    <w:rsid w:val="00597C78"/>
    <w:rsid w:val="005A0335"/>
    <w:rsid w:val="005A03DB"/>
    <w:rsid w:val="005A0BB9"/>
    <w:rsid w:val="005A107C"/>
    <w:rsid w:val="005A116F"/>
    <w:rsid w:val="005A12A3"/>
    <w:rsid w:val="005A1314"/>
    <w:rsid w:val="005A14A2"/>
    <w:rsid w:val="005A1641"/>
    <w:rsid w:val="005A1B5D"/>
    <w:rsid w:val="005A272D"/>
    <w:rsid w:val="005A296B"/>
    <w:rsid w:val="005A2BFC"/>
    <w:rsid w:val="005A2D87"/>
    <w:rsid w:val="005A2EC8"/>
    <w:rsid w:val="005A4566"/>
    <w:rsid w:val="005A4B44"/>
    <w:rsid w:val="005A612C"/>
    <w:rsid w:val="005A7D43"/>
    <w:rsid w:val="005A7DB7"/>
    <w:rsid w:val="005B02D1"/>
    <w:rsid w:val="005B0E38"/>
    <w:rsid w:val="005B1D77"/>
    <w:rsid w:val="005B3C2C"/>
    <w:rsid w:val="005B3E2D"/>
    <w:rsid w:val="005B49AC"/>
    <w:rsid w:val="005B638C"/>
    <w:rsid w:val="005B6552"/>
    <w:rsid w:val="005B679A"/>
    <w:rsid w:val="005B768D"/>
    <w:rsid w:val="005B7743"/>
    <w:rsid w:val="005B7C93"/>
    <w:rsid w:val="005B7D46"/>
    <w:rsid w:val="005B7F29"/>
    <w:rsid w:val="005C16BD"/>
    <w:rsid w:val="005C1764"/>
    <w:rsid w:val="005C22C1"/>
    <w:rsid w:val="005C2DE5"/>
    <w:rsid w:val="005C3969"/>
    <w:rsid w:val="005C3A2B"/>
    <w:rsid w:val="005C3FA1"/>
    <w:rsid w:val="005C4453"/>
    <w:rsid w:val="005C47BF"/>
    <w:rsid w:val="005C495A"/>
    <w:rsid w:val="005C54BD"/>
    <w:rsid w:val="005C56FC"/>
    <w:rsid w:val="005C6380"/>
    <w:rsid w:val="005C64EC"/>
    <w:rsid w:val="005C6766"/>
    <w:rsid w:val="005C6FFF"/>
    <w:rsid w:val="005C771F"/>
    <w:rsid w:val="005C79AC"/>
    <w:rsid w:val="005D00D8"/>
    <w:rsid w:val="005D0288"/>
    <w:rsid w:val="005D0792"/>
    <w:rsid w:val="005D0D82"/>
    <w:rsid w:val="005D17BD"/>
    <w:rsid w:val="005D17F2"/>
    <w:rsid w:val="005D370B"/>
    <w:rsid w:val="005D3A00"/>
    <w:rsid w:val="005D4409"/>
    <w:rsid w:val="005D4737"/>
    <w:rsid w:val="005D4AE3"/>
    <w:rsid w:val="005D5129"/>
    <w:rsid w:val="005D5137"/>
    <w:rsid w:val="005D586C"/>
    <w:rsid w:val="005D678A"/>
    <w:rsid w:val="005D6A12"/>
    <w:rsid w:val="005E05E3"/>
    <w:rsid w:val="005E162B"/>
    <w:rsid w:val="005E19A4"/>
    <w:rsid w:val="005E2B32"/>
    <w:rsid w:val="005E2D00"/>
    <w:rsid w:val="005E3205"/>
    <w:rsid w:val="005E388C"/>
    <w:rsid w:val="005E3BE1"/>
    <w:rsid w:val="005E45DA"/>
    <w:rsid w:val="005E7090"/>
    <w:rsid w:val="005E70FC"/>
    <w:rsid w:val="005E74E6"/>
    <w:rsid w:val="005E782E"/>
    <w:rsid w:val="005E7C2C"/>
    <w:rsid w:val="005F00FA"/>
    <w:rsid w:val="005F22C0"/>
    <w:rsid w:val="005F23D6"/>
    <w:rsid w:val="005F2403"/>
    <w:rsid w:val="005F2AF3"/>
    <w:rsid w:val="005F3978"/>
    <w:rsid w:val="005F4392"/>
    <w:rsid w:val="005F52E2"/>
    <w:rsid w:val="005F66C7"/>
    <w:rsid w:val="005F76DF"/>
    <w:rsid w:val="006008DE"/>
    <w:rsid w:val="00600B17"/>
    <w:rsid w:val="00600D32"/>
    <w:rsid w:val="00600EED"/>
    <w:rsid w:val="00601389"/>
    <w:rsid w:val="006014C4"/>
    <w:rsid w:val="00602753"/>
    <w:rsid w:val="006038D6"/>
    <w:rsid w:val="00605450"/>
    <w:rsid w:val="00605649"/>
    <w:rsid w:val="0060630C"/>
    <w:rsid w:val="006063D7"/>
    <w:rsid w:val="00606CB8"/>
    <w:rsid w:val="006070D8"/>
    <w:rsid w:val="00611487"/>
    <w:rsid w:val="006115E1"/>
    <w:rsid w:val="00611801"/>
    <w:rsid w:val="00611ED4"/>
    <w:rsid w:val="00612097"/>
    <w:rsid w:val="00612471"/>
    <w:rsid w:val="00612697"/>
    <w:rsid w:val="00613A69"/>
    <w:rsid w:val="00613DCE"/>
    <w:rsid w:val="00613F45"/>
    <w:rsid w:val="006152A9"/>
    <w:rsid w:val="00615E5B"/>
    <w:rsid w:val="006161CB"/>
    <w:rsid w:val="0061690E"/>
    <w:rsid w:val="00616CFA"/>
    <w:rsid w:val="006177A8"/>
    <w:rsid w:val="00620DD1"/>
    <w:rsid w:val="00622038"/>
    <w:rsid w:val="006227CA"/>
    <w:rsid w:val="00622E64"/>
    <w:rsid w:val="00623156"/>
    <w:rsid w:val="006231D9"/>
    <w:rsid w:val="006233AC"/>
    <w:rsid w:val="00623534"/>
    <w:rsid w:val="00624036"/>
    <w:rsid w:val="006240BC"/>
    <w:rsid w:val="006248C5"/>
    <w:rsid w:val="00624A78"/>
    <w:rsid w:val="006251A1"/>
    <w:rsid w:val="00625B56"/>
    <w:rsid w:val="00625D2C"/>
    <w:rsid w:val="00626226"/>
    <w:rsid w:val="0062659A"/>
    <w:rsid w:val="00626D66"/>
    <w:rsid w:val="006278AF"/>
    <w:rsid w:val="00627C2B"/>
    <w:rsid w:val="00630442"/>
    <w:rsid w:val="0063063B"/>
    <w:rsid w:val="00630E02"/>
    <w:rsid w:val="00630FC9"/>
    <w:rsid w:val="00631F48"/>
    <w:rsid w:val="00632CC8"/>
    <w:rsid w:val="00633216"/>
    <w:rsid w:val="00633331"/>
    <w:rsid w:val="00633F4D"/>
    <w:rsid w:val="00634446"/>
    <w:rsid w:val="006355BA"/>
    <w:rsid w:val="00635702"/>
    <w:rsid w:val="00636478"/>
    <w:rsid w:val="006370D5"/>
    <w:rsid w:val="00637574"/>
    <w:rsid w:val="00640EDD"/>
    <w:rsid w:val="0064134A"/>
    <w:rsid w:val="006413C4"/>
    <w:rsid w:val="00641577"/>
    <w:rsid w:val="00641A61"/>
    <w:rsid w:val="00643154"/>
    <w:rsid w:val="00643530"/>
    <w:rsid w:val="0064366E"/>
    <w:rsid w:val="006441FF"/>
    <w:rsid w:val="006443FD"/>
    <w:rsid w:val="0064473A"/>
    <w:rsid w:val="00644F5B"/>
    <w:rsid w:val="0064512A"/>
    <w:rsid w:val="006451DF"/>
    <w:rsid w:val="006456B6"/>
    <w:rsid w:val="00645E6A"/>
    <w:rsid w:val="00645F6A"/>
    <w:rsid w:val="00646126"/>
    <w:rsid w:val="00646437"/>
    <w:rsid w:val="00646CF8"/>
    <w:rsid w:val="0064779B"/>
    <w:rsid w:val="006478A3"/>
    <w:rsid w:val="00647EDE"/>
    <w:rsid w:val="0065092F"/>
    <w:rsid w:val="006509FA"/>
    <w:rsid w:val="00651504"/>
    <w:rsid w:val="006516D2"/>
    <w:rsid w:val="00651708"/>
    <w:rsid w:val="00652403"/>
    <w:rsid w:val="00652424"/>
    <w:rsid w:val="00652A1C"/>
    <w:rsid w:val="00653312"/>
    <w:rsid w:val="00653849"/>
    <w:rsid w:val="0065387A"/>
    <w:rsid w:val="00654997"/>
    <w:rsid w:val="00656323"/>
    <w:rsid w:val="00656691"/>
    <w:rsid w:val="00656A2E"/>
    <w:rsid w:val="0065779E"/>
    <w:rsid w:val="00657840"/>
    <w:rsid w:val="006605A4"/>
    <w:rsid w:val="00660D62"/>
    <w:rsid w:val="00661486"/>
    <w:rsid w:val="006614C0"/>
    <w:rsid w:val="00661BCF"/>
    <w:rsid w:val="00661F1C"/>
    <w:rsid w:val="0066216E"/>
    <w:rsid w:val="006626C2"/>
    <w:rsid w:val="0066308B"/>
    <w:rsid w:val="006630FA"/>
    <w:rsid w:val="00663DF6"/>
    <w:rsid w:val="00663F52"/>
    <w:rsid w:val="00664268"/>
    <w:rsid w:val="0066443C"/>
    <w:rsid w:val="00664A97"/>
    <w:rsid w:val="00664ACD"/>
    <w:rsid w:val="0066519F"/>
    <w:rsid w:val="006658E2"/>
    <w:rsid w:val="006659D8"/>
    <w:rsid w:val="0066640C"/>
    <w:rsid w:val="0066764F"/>
    <w:rsid w:val="00667DF8"/>
    <w:rsid w:val="0067067F"/>
    <w:rsid w:val="00671BF2"/>
    <w:rsid w:val="006728B6"/>
    <w:rsid w:val="00672FD7"/>
    <w:rsid w:val="00673BE2"/>
    <w:rsid w:val="00673E74"/>
    <w:rsid w:val="00675FDD"/>
    <w:rsid w:val="00676244"/>
    <w:rsid w:val="00676622"/>
    <w:rsid w:val="006770AF"/>
    <w:rsid w:val="00677100"/>
    <w:rsid w:val="0067766C"/>
    <w:rsid w:val="00680057"/>
    <w:rsid w:val="0068093B"/>
    <w:rsid w:val="006809CF"/>
    <w:rsid w:val="00680EC2"/>
    <w:rsid w:val="0068154B"/>
    <w:rsid w:val="00681827"/>
    <w:rsid w:val="00681CAC"/>
    <w:rsid w:val="00682241"/>
    <w:rsid w:val="006824E9"/>
    <w:rsid w:val="00682EE6"/>
    <w:rsid w:val="0068341B"/>
    <w:rsid w:val="00683BB7"/>
    <w:rsid w:val="00683F6E"/>
    <w:rsid w:val="006844CD"/>
    <w:rsid w:val="006854BE"/>
    <w:rsid w:val="00685CAE"/>
    <w:rsid w:val="0068620E"/>
    <w:rsid w:val="00686818"/>
    <w:rsid w:val="00686BF4"/>
    <w:rsid w:val="00686C97"/>
    <w:rsid w:val="00686EAB"/>
    <w:rsid w:val="006875E7"/>
    <w:rsid w:val="00687EEB"/>
    <w:rsid w:val="00687F3C"/>
    <w:rsid w:val="006906B3"/>
    <w:rsid w:val="0069118E"/>
    <w:rsid w:val="0069145E"/>
    <w:rsid w:val="006923C4"/>
    <w:rsid w:val="00692C6D"/>
    <w:rsid w:val="00693475"/>
    <w:rsid w:val="006936F4"/>
    <w:rsid w:val="0069376E"/>
    <w:rsid w:val="00694683"/>
    <w:rsid w:val="00694896"/>
    <w:rsid w:val="00694F21"/>
    <w:rsid w:val="00695504"/>
    <w:rsid w:val="006956EF"/>
    <w:rsid w:val="006960C8"/>
    <w:rsid w:val="006968F7"/>
    <w:rsid w:val="00696911"/>
    <w:rsid w:val="006969E1"/>
    <w:rsid w:val="00696BEF"/>
    <w:rsid w:val="00696DCB"/>
    <w:rsid w:val="00696EC1"/>
    <w:rsid w:val="00697068"/>
    <w:rsid w:val="00697690"/>
    <w:rsid w:val="006977AF"/>
    <w:rsid w:val="006A0807"/>
    <w:rsid w:val="006A1BE1"/>
    <w:rsid w:val="006A2BF1"/>
    <w:rsid w:val="006A2E72"/>
    <w:rsid w:val="006A323E"/>
    <w:rsid w:val="006A35A0"/>
    <w:rsid w:val="006A39E3"/>
    <w:rsid w:val="006A4318"/>
    <w:rsid w:val="006A438C"/>
    <w:rsid w:val="006A4A68"/>
    <w:rsid w:val="006A6304"/>
    <w:rsid w:val="006A6840"/>
    <w:rsid w:val="006A6A8F"/>
    <w:rsid w:val="006A6FF0"/>
    <w:rsid w:val="006A72B2"/>
    <w:rsid w:val="006A7459"/>
    <w:rsid w:val="006A7BD1"/>
    <w:rsid w:val="006B0A03"/>
    <w:rsid w:val="006B1DC3"/>
    <w:rsid w:val="006B1DCD"/>
    <w:rsid w:val="006B1F2C"/>
    <w:rsid w:val="006B3B48"/>
    <w:rsid w:val="006B433A"/>
    <w:rsid w:val="006B4419"/>
    <w:rsid w:val="006B574F"/>
    <w:rsid w:val="006B61C6"/>
    <w:rsid w:val="006B65A6"/>
    <w:rsid w:val="006B675D"/>
    <w:rsid w:val="006B6FA8"/>
    <w:rsid w:val="006B7203"/>
    <w:rsid w:val="006B7A7A"/>
    <w:rsid w:val="006B7B72"/>
    <w:rsid w:val="006C072F"/>
    <w:rsid w:val="006C0802"/>
    <w:rsid w:val="006C0B02"/>
    <w:rsid w:val="006C184C"/>
    <w:rsid w:val="006C1AB6"/>
    <w:rsid w:val="006C1DE0"/>
    <w:rsid w:val="006C1E91"/>
    <w:rsid w:val="006C2A6C"/>
    <w:rsid w:val="006C33F3"/>
    <w:rsid w:val="006C341E"/>
    <w:rsid w:val="006C3D40"/>
    <w:rsid w:val="006C3DE0"/>
    <w:rsid w:val="006C513F"/>
    <w:rsid w:val="006C6158"/>
    <w:rsid w:val="006C7356"/>
    <w:rsid w:val="006C7A03"/>
    <w:rsid w:val="006C7D40"/>
    <w:rsid w:val="006D1868"/>
    <w:rsid w:val="006D18D8"/>
    <w:rsid w:val="006D19CB"/>
    <w:rsid w:val="006D202D"/>
    <w:rsid w:val="006D4CE4"/>
    <w:rsid w:val="006D4F19"/>
    <w:rsid w:val="006D582A"/>
    <w:rsid w:val="006D5EC6"/>
    <w:rsid w:val="006D623B"/>
    <w:rsid w:val="006D6E9E"/>
    <w:rsid w:val="006D6F21"/>
    <w:rsid w:val="006D6FBD"/>
    <w:rsid w:val="006D6FDF"/>
    <w:rsid w:val="006D7309"/>
    <w:rsid w:val="006D7E21"/>
    <w:rsid w:val="006D7E3D"/>
    <w:rsid w:val="006D7EE2"/>
    <w:rsid w:val="006E01FE"/>
    <w:rsid w:val="006E0A5A"/>
    <w:rsid w:val="006E135F"/>
    <w:rsid w:val="006E1AF7"/>
    <w:rsid w:val="006E2559"/>
    <w:rsid w:val="006E260C"/>
    <w:rsid w:val="006E4E53"/>
    <w:rsid w:val="006E5ECB"/>
    <w:rsid w:val="006E67F8"/>
    <w:rsid w:val="006F023D"/>
    <w:rsid w:val="006F16AE"/>
    <w:rsid w:val="006F26BF"/>
    <w:rsid w:val="006F3796"/>
    <w:rsid w:val="006F38C0"/>
    <w:rsid w:val="006F4341"/>
    <w:rsid w:val="006F4417"/>
    <w:rsid w:val="006F49D3"/>
    <w:rsid w:val="006F4AC7"/>
    <w:rsid w:val="006F523C"/>
    <w:rsid w:val="006F5EB1"/>
    <w:rsid w:val="006F6D08"/>
    <w:rsid w:val="006F7E31"/>
    <w:rsid w:val="007003EF"/>
    <w:rsid w:val="00700AE9"/>
    <w:rsid w:val="00700E8B"/>
    <w:rsid w:val="00701E9E"/>
    <w:rsid w:val="00701F15"/>
    <w:rsid w:val="007027F0"/>
    <w:rsid w:val="00702F3A"/>
    <w:rsid w:val="00703D80"/>
    <w:rsid w:val="00703F03"/>
    <w:rsid w:val="00704FF9"/>
    <w:rsid w:val="00705BB8"/>
    <w:rsid w:val="00705D0F"/>
    <w:rsid w:val="00706270"/>
    <w:rsid w:val="00706BE9"/>
    <w:rsid w:val="00706F6D"/>
    <w:rsid w:val="0070721C"/>
    <w:rsid w:val="007100AD"/>
    <w:rsid w:val="00710B63"/>
    <w:rsid w:val="00711D9D"/>
    <w:rsid w:val="00711ED1"/>
    <w:rsid w:val="007120F2"/>
    <w:rsid w:val="00712F88"/>
    <w:rsid w:val="007131A6"/>
    <w:rsid w:val="00713E36"/>
    <w:rsid w:val="00713E7D"/>
    <w:rsid w:val="00713F06"/>
    <w:rsid w:val="00713F40"/>
    <w:rsid w:val="00714131"/>
    <w:rsid w:val="00714603"/>
    <w:rsid w:val="00714A6F"/>
    <w:rsid w:val="00714ABE"/>
    <w:rsid w:val="00715087"/>
    <w:rsid w:val="00715117"/>
    <w:rsid w:val="007151BD"/>
    <w:rsid w:val="007166E9"/>
    <w:rsid w:val="00716703"/>
    <w:rsid w:val="00716A81"/>
    <w:rsid w:val="00716D9B"/>
    <w:rsid w:val="00717B8B"/>
    <w:rsid w:val="00717C8D"/>
    <w:rsid w:val="00717E01"/>
    <w:rsid w:val="00720254"/>
    <w:rsid w:val="00720573"/>
    <w:rsid w:val="0072188F"/>
    <w:rsid w:val="00721946"/>
    <w:rsid w:val="007222F0"/>
    <w:rsid w:val="00722625"/>
    <w:rsid w:val="00722BF9"/>
    <w:rsid w:val="00722E0F"/>
    <w:rsid w:val="00724017"/>
    <w:rsid w:val="007240C0"/>
    <w:rsid w:val="007241BA"/>
    <w:rsid w:val="00724FDC"/>
    <w:rsid w:val="007254E9"/>
    <w:rsid w:val="00725B21"/>
    <w:rsid w:val="00725FCF"/>
    <w:rsid w:val="00726293"/>
    <w:rsid w:val="00726B63"/>
    <w:rsid w:val="00726E5C"/>
    <w:rsid w:val="0073034D"/>
    <w:rsid w:val="00731018"/>
    <w:rsid w:val="00731133"/>
    <w:rsid w:val="00731E3F"/>
    <w:rsid w:val="00731F85"/>
    <w:rsid w:val="0073293E"/>
    <w:rsid w:val="00733772"/>
    <w:rsid w:val="0073397D"/>
    <w:rsid w:val="00733EF1"/>
    <w:rsid w:val="007357F5"/>
    <w:rsid w:val="00735D87"/>
    <w:rsid w:val="007370AC"/>
    <w:rsid w:val="0073739C"/>
    <w:rsid w:val="007378F2"/>
    <w:rsid w:val="0073794A"/>
    <w:rsid w:val="007409DE"/>
    <w:rsid w:val="00740BF2"/>
    <w:rsid w:val="00740CEA"/>
    <w:rsid w:val="00741032"/>
    <w:rsid w:val="00741951"/>
    <w:rsid w:val="00741A35"/>
    <w:rsid w:val="00741B25"/>
    <w:rsid w:val="00741D9B"/>
    <w:rsid w:val="0074213C"/>
    <w:rsid w:val="0074264A"/>
    <w:rsid w:val="00742F1C"/>
    <w:rsid w:val="0074303E"/>
    <w:rsid w:val="00743BFD"/>
    <w:rsid w:val="00743C73"/>
    <w:rsid w:val="007441CB"/>
    <w:rsid w:val="007454EC"/>
    <w:rsid w:val="007455A4"/>
    <w:rsid w:val="00745B38"/>
    <w:rsid w:val="00745F65"/>
    <w:rsid w:val="00746D88"/>
    <w:rsid w:val="0074730A"/>
    <w:rsid w:val="00747925"/>
    <w:rsid w:val="00747B04"/>
    <w:rsid w:val="00747F9D"/>
    <w:rsid w:val="007506C6"/>
    <w:rsid w:val="00750EC5"/>
    <w:rsid w:val="007511AC"/>
    <w:rsid w:val="007511BE"/>
    <w:rsid w:val="007511F3"/>
    <w:rsid w:val="00751420"/>
    <w:rsid w:val="007522AB"/>
    <w:rsid w:val="00752490"/>
    <w:rsid w:val="00752B14"/>
    <w:rsid w:val="00752FE6"/>
    <w:rsid w:val="007532EC"/>
    <w:rsid w:val="007537F0"/>
    <w:rsid w:val="00754070"/>
    <w:rsid w:val="0075444D"/>
    <w:rsid w:val="00754B32"/>
    <w:rsid w:val="00754FCB"/>
    <w:rsid w:val="0075503A"/>
    <w:rsid w:val="00755A11"/>
    <w:rsid w:val="00755FFE"/>
    <w:rsid w:val="0075684F"/>
    <w:rsid w:val="0075787B"/>
    <w:rsid w:val="00757A5E"/>
    <w:rsid w:val="00757BE6"/>
    <w:rsid w:val="00757EC5"/>
    <w:rsid w:val="0076037B"/>
    <w:rsid w:val="0076055B"/>
    <w:rsid w:val="00760AA3"/>
    <w:rsid w:val="007617AC"/>
    <w:rsid w:val="0076197B"/>
    <w:rsid w:val="00761A36"/>
    <w:rsid w:val="00761D8C"/>
    <w:rsid w:val="00762316"/>
    <w:rsid w:val="00762464"/>
    <w:rsid w:val="00763259"/>
    <w:rsid w:val="00763447"/>
    <w:rsid w:val="007637E2"/>
    <w:rsid w:val="00763B28"/>
    <w:rsid w:val="00764458"/>
    <w:rsid w:val="00764EC7"/>
    <w:rsid w:val="007655ED"/>
    <w:rsid w:val="00765916"/>
    <w:rsid w:val="00765BA4"/>
    <w:rsid w:val="00766818"/>
    <w:rsid w:val="007668D0"/>
    <w:rsid w:val="007677BB"/>
    <w:rsid w:val="007677D2"/>
    <w:rsid w:val="007714FF"/>
    <w:rsid w:val="007716DB"/>
    <w:rsid w:val="00772C76"/>
    <w:rsid w:val="00773DBE"/>
    <w:rsid w:val="007740B9"/>
    <w:rsid w:val="007742B0"/>
    <w:rsid w:val="007748CB"/>
    <w:rsid w:val="00774919"/>
    <w:rsid w:val="00774D31"/>
    <w:rsid w:val="00775CCB"/>
    <w:rsid w:val="007766DE"/>
    <w:rsid w:val="007770D1"/>
    <w:rsid w:val="0077744F"/>
    <w:rsid w:val="00777820"/>
    <w:rsid w:val="00780028"/>
    <w:rsid w:val="0078027D"/>
    <w:rsid w:val="0078029F"/>
    <w:rsid w:val="00780C07"/>
    <w:rsid w:val="00781161"/>
    <w:rsid w:val="007814CE"/>
    <w:rsid w:val="007820DD"/>
    <w:rsid w:val="0078291C"/>
    <w:rsid w:val="00783C0F"/>
    <w:rsid w:val="00783EEC"/>
    <w:rsid w:val="007841CD"/>
    <w:rsid w:val="00784AA3"/>
    <w:rsid w:val="00784AF3"/>
    <w:rsid w:val="00784ED7"/>
    <w:rsid w:val="00784FC0"/>
    <w:rsid w:val="007851F5"/>
    <w:rsid w:val="00785D32"/>
    <w:rsid w:val="00787931"/>
    <w:rsid w:val="00790CA4"/>
    <w:rsid w:val="007911B1"/>
    <w:rsid w:val="00793ED0"/>
    <w:rsid w:val="007943BF"/>
    <w:rsid w:val="00794728"/>
    <w:rsid w:val="00794D33"/>
    <w:rsid w:val="00794F37"/>
    <w:rsid w:val="00794F83"/>
    <w:rsid w:val="00795357"/>
    <w:rsid w:val="00795B1D"/>
    <w:rsid w:val="00795F29"/>
    <w:rsid w:val="00796FC2"/>
    <w:rsid w:val="007971C7"/>
    <w:rsid w:val="00797C84"/>
    <w:rsid w:val="007A082E"/>
    <w:rsid w:val="007A0890"/>
    <w:rsid w:val="007A0FEA"/>
    <w:rsid w:val="007A1621"/>
    <w:rsid w:val="007A1A71"/>
    <w:rsid w:val="007A1A82"/>
    <w:rsid w:val="007A1AA1"/>
    <w:rsid w:val="007A2ABF"/>
    <w:rsid w:val="007A2BAC"/>
    <w:rsid w:val="007A3091"/>
    <w:rsid w:val="007A37B1"/>
    <w:rsid w:val="007A3DD7"/>
    <w:rsid w:val="007A41A5"/>
    <w:rsid w:val="007A4273"/>
    <w:rsid w:val="007A45ED"/>
    <w:rsid w:val="007A4F25"/>
    <w:rsid w:val="007A544F"/>
    <w:rsid w:val="007A5EC3"/>
    <w:rsid w:val="007A6913"/>
    <w:rsid w:val="007A6AB6"/>
    <w:rsid w:val="007A7004"/>
    <w:rsid w:val="007A7776"/>
    <w:rsid w:val="007A7A2D"/>
    <w:rsid w:val="007B195E"/>
    <w:rsid w:val="007B204E"/>
    <w:rsid w:val="007B21A1"/>
    <w:rsid w:val="007B27E0"/>
    <w:rsid w:val="007B2929"/>
    <w:rsid w:val="007B2DD8"/>
    <w:rsid w:val="007B339B"/>
    <w:rsid w:val="007B3D64"/>
    <w:rsid w:val="007B509F"/>
    <w:rsid w:val="007B5B89"/>
    <w:rsid w:val="007B61F1"/>
    <w:rsid w:val="007B6CB9"/>
    <w:rsid w:val="007B700E"/>
    <w:rsid w:val="007B711A"/>
    <w:rsid w:val="007C05E9"/>
    <w:rsid w:val="007C08DB"/>
    <w:rsid w:val="007C15CB"/>
    <w:rsid w:val="007C16A0"/>
    <w:rsid w:val="007C16F4"/>
    <w:rsid w:val="007C1AC0"/>
    <w:rsid w:val="007C1F56"/>
    <w:rsid w:val="007C2509"/>
    <w:rsid w:val="007C28BD"/>
    <w:rsid w:val="007C3800"/>
    <w:rsid w:val="007C3BEC"/>
    <w:rsid w:val="007C606B"/>
    <w:rsid w:val="007C6B4A"/>
    <w:rsid w:val="007C75F8"/>
    <w:rsid w:val="007C76DE"/>
    <w:rsid w:val="007C7B52"/>
    <w:rsid w:val="007C7B55"/>
    <w:rsid w:val="007C7CE1"/>
    <w:rsid w:val="007D1361"/>
    <w:rsid w:val="007D1706"/>
    <w:rsid w:val="007D1A8C"/>
    <w:rsid w:val="007D1F5A"/>
    <w:rsid w:val="007D268F"/>
    <w:rsid w:val="007D2742"/>
    <w:rsid w:val="007D2C57"/>
    <w:rsid w:val="007D416D"/>
    <w:rsid w:val="007D435A"/>
    <w:rsid w:val="007D4781"/>
    <w:rsid w:val="007D5222"/>
    <w:rsid w:val="007D525E"/>
    <w:rsid w:val="007D5350"/>
    <w:rsid w:val="007D637A"/>
    <w:rsid w:val="007D7907"/>
    <w:rsid w:val="007E0992"/>
    <w:rsid w:val="007E0CA3"/>
    <w:rsid w:val="007E153E"/>
    <w:rsid w:val="007E198A"/>
    <w:rsid w:val="007E1E58"/>
    <w:rsid w:val="007E3258"/>
    <w:rsid w:val="007E425E"/>
    <w:rsid w:val="007E435A"/>
    <w:rsid w:val="007E44FF"/>
    <w:rsid w:val="007E636B"/>
    <w:rsid w:val="007E6536"/>
    <w:rsid w:val="007E6A8F"/>
    <w:rsid w:val="007E6CF8"/>
    <w:rsid w:val="007E6D16"/>
    <w:rsid w:val="007E70AD"/>
    <w:rsid w:val="007E75CE"/>
    <w:rsid w:val="007E782A"/>
    <w:rsid w:val="007F07E5"/>
    <w:rsid w:val="007F0830"/>
    <w:rsid w:val="007F104E"/>
    <w:rsid w:val="007F15C6"/>
    <w:rsid w:val="007F1D99"/>
    <w:rsid w:val="007F272D"/>
    <w:rsid w:val="007F33E0"/>
    <w:rsid w:val="007F39F2"/>
    <w:rsid w:val="007F3DD0"/>
    <w:rsid w:val="007F3EBD"/>
    <w:rsid w:val="007F43BB"/>
    <w:rsid w:val="007F45B7"/>
    <w:rsid w:val="007F4E8F"/>
    <w:rsid w:val="007F50AF"/>
    <w:rsid w:val="007F5306"/>
    <w:rsid w:val="007F5544"/>
    <w:rsid w:val="007F56B8"/>
    <w:rsid w:val="007F5AA5"/>
    <w:rsid w:val="007F5BD7"/>
    <w:rsid w:val="007F6AF7"/>
    <w:rsid w:val="007F7315"/>
    <w:rsid w:val="007F7CB1"/>
    <w:rsid w:val="00800AC2"/>
    <w:rsid w:val="00801519"/>
    <w:rsid w:val="00801749"/>
    <w:rsid w:val="00802B97"/>
    <w:rsid w:val="0080301D"/>
    <w:rsid w:val="00803082"/>
    <w:rsid w:val="00803EED"/>
    <w:rsid w:val="00803F5A"/>
    <w:rsid w:val="008045E4"/>
    <w:rsid w:val="00804C2C"/>
    <w:rsid w:val="008050F3"/>
    <w:rsid w:val="00805DD3"/>
    <w:rsid w:val="00805F9B"/>
    <w:rsid w:val="0080616E"/>
    <w:rsid w:val="00806407"/>
    <w:rsid w:val="0080710E"/>
    <w:rsid w:val="00807281"/>
    <w:rsid w:val="00807D1F"/>
    <w:rsid w:val="00810565"/>
    <w:rsid w:val="008105A7"/>
    <w:rsid w:val="0081159B"/>
    <w:rsid w:val="00811DDF"/>
    <w:rsid w:val="008124C5"/>
    <w:rsid w:val="00812EDE"/>
    <w:rsid w:val="00812F2D"/>
    <w:rsid w:val="00813573"/>
    <w:rsid w:val="00813B53"/>
    <w:rsid w:val="00814241"/>
    <w:rsid w:val="008154E3"/>
    <w:rsid w:val="0081611A"/>
    <w:rsid w:val="008161BD"/>
    <w:rsid w:val="008168F7"/>
    <w:rsid w:val="008175E3"/>
    <w:rsid w:val="0082032C"/>
    <w:rsid w:val="00820680"/>
    <w:rsid w:val="008216BC"/>
    <w:rsid w:val="00822064"/>
    <w:rsid w:val="008221FD"/>
    <w:rsid w:val="0082343A"/>
    <w:rsid w:val="00823624"/>
    <w:rsid w:val="0082365B"/>
    <w:rsid w:val="008236F8"/>
    <w:rsid w:val="00823EE9"/>
    <w:rsid w:val="00824C17"/>
    <w:rsid w:val="00825C80"/>
    <w:rsid w:val="00825D79"/>
    <w:rsid w:val="00825DA7"/>
    <w:rsid w:val="00825DFE"/>
    <w:rsid w:val="008261B3"/>
    <w:rsid w:val="0082627C"/>
    <w:rsid w:val="00826433"/>
    <w:rsid w:val="00826BE9"/>
    <w:rsid w:val="00827218"/>
    <w:rsid w:val="008301FB"/>
    <w:rsid w:val="008307ED"/>
    <w:rsid w:val="00830F94"/>
    <w:rsid w:val="008310FD"/>
    <w:rsid w:val="00831170"/>
    <w:rsid w:val="008313A9"/>
    <w:rsid w:val="0083261B"/>
    <w:rsid w:val="0083291E"/>
    <w:rsid w:val="00832D59"/>
    <w:rsid w:val="00832FBA"/>
    <w:rsid w:val="0083322E"/>
    <w:rsid w:val="008332C8"/>
    <w:rsid w:val="00833DF1"/>
    <w:rsid w:val="008342FD"/>
    <w:rsid w:val="008343E8"/>
    <w:rsid w:val="00834A5F"/>
    <w:rsid w:val="0083550C"/>
    <w:rsid w:val="00835B1D"/>
    <w:rsid w:val="0083713C"/>
    <w:rsid w:val="008378AF"/>
    <w:rsid w:val="00837A6E"/>
    <w:rsid w:val="00837AB2"/>
    <w:rsid w:val="00840146"/>
    <w:rsid w:val="00840855"/>
    <w:rsid w:val="008416AD"/>
    <w:rsid w:val="008436BC"/>
    <w:rsid w:val="0084377E"/>
    <w:rsid w:val="00843C27"/>
    <w:rsid w:val="00843CAA"/>
    <w:rsid w:val="00843D87"/>
    <w:rsid w:val="0084447B"/>
    <w:rsid w:val="00844B12"/>
    <w:rsid w:val="00845F2E"/>
    <w:rsid w:val="0084646B"/>
    <w:rsid w:val="00846836"/>
    <w:rsid w:val="00847006"/>
    <w:rsid w:val="008470EF"/>
    <w:rsid w:val="008476B7"/>
    <w:rsid w:val="00850661"/>
    <w:rsid w:val="0085076A"/>
    <w:rsid w:val="0085093C"/>
    <w:rsid w:val="0085101F"/>
    <w:rsid w:val="00851AE7"/>
    <w:rsid w:val="00851E58"/>
    <w:rsid w:val="008520C5"/>
    <w:rsid w:val="00852AD7"/>
    <w:rsid w:val="00853E7C"/>
    <w:rsid w:val="008544B2"/>
    <w:rsid w:val="00854544"/>
    <w:rsid w:val="00854C81"/>
    <w:rsid w:val="00855391"/>
    <w:rsid w:val="008564C7"/>
    <w:rsid w:val="00856CA7"/>
    <w:rsid w:val="00857587"/>
    <w:rsid w:val="008577F9"/>
    <w:rsid w:val="008604C0"/>
    <w:rsid w:val="008611FA"/>
    <w:rsid w:val="008619C0"/>
    <w:rsid w:val="00862406"/>
    <w:rsid w:val="0086240A"/>
    <w:rsid w:val="00862AF1"/>
    <w:rsid w:val="00862DF6"/>
    <w:rsid w:val="00863B80"/>
    <w:rsid w:val="00863DBF"/>
    <w:rsid w:val="00863E04"/>
    <w:rsid w:val="00863FB5"/>
    <w:rsid w:val="0086479F"/>
    <w:rsid w:val="008648B7"/>
    <w:rsid w:val="008648C7"/>
    <w:rsid w:val="00864DCA"/>
    <w:rsid w:val="0086561E"/>
    <w:rsid w:val="0086575D"/>
    <w:rsid w:val="0086580A"/>
    <w:rsid w:val="00865989"/>
    <w:rsid w:val="008659E5"/>
    <w:rsid w:val="00865D5A"/>
    <w:rsid w:val="00866B48"/>
    <w:rsid w:val="00866E63"/>
    <w:rsid w:val="00867B8F"/>
    <w:rsid w:val="008704B1"/>
    <w:rsid w:val="008708FD"/>
    <w:rsid w:val="008709C7"/>
    <w:rsid w:val="00870A2A"/>
    <w:rsid w:val="00871B4B"/>
    <w:rsid w:val="0087276E"/>
    <w:rsid w:val="0087285A"/>
    <w:rsid w:val="008734E0"/>
    <w:rsid w:val="00873617"/>
    <w:rsid w:val="00873BAB"/>
    <w:rsid w:val="00873C83"/>
    <w:rsid w:val="00873DDD"/>
    <w:rsid w:val="00875038"/>
    <w:rsid w:val="008756BC"/>
    <w:rsid w:val="0087665F"/>
    <w:rsid w:val="0087705D"/>
    <w:rsid w:val="008776F9"/>
    <w:rsid w:val="00877CFF"/>
    <w:rsid w:val="0088095A"/>
    <w:rsid w:val="00880DA0"/>
    <w:rsid w:val="008813F7"/>
    <w:rsid w:val="0088140F"/>
    <w:rsid w:val="00881A9A"/>
    <w:rsid w:val="00882479"/>
    <w:rsid w:val="00882812"/>
    <w:rsid w:val="00882FC6"/>
    <w:rsid w:val="0088303F"/>
    <w:rsid w:val="0088411B"/>
    <w:rsid w:val="00884144"/>
    <w:rsid w:val="00884616"/>
    <w:rsid w:val="008847C8"/>
    <w:rsid w:val="0088520B"/>
    <w:rsid w:val="00885875"/>
    <w:rsid w:val="00885DAE"/>
    <w:rsid w:val="008863D6"/>
    <w:rsid w:val="008865B2"/>
    <w:rsid w:val="00886BBA"/>
    <w:rsid w:val="0088763A"/>
    <w:rsid w:val="00887712"/>
    <w:rsid w:val="00887B29"/>
    <w:rsid w:val="00887E59"/>
    <w:rsid w:val="00890942"/>
    <w:rsid w:val="00890DBD"/>
    <w:rsid w:val="00891212"/>
    <w:rsid w:val="00891638"/>
    <w:rsid w:val="008927FA"/>
    <w:rsid w:val="00892946"/>
    <w:rsid w:val="00892FD5"/>
    <w:rsid w:val="00893385"/>
    <w:rsid w:val="008935AF"/>
    <w:rsid w:val="00893676"/>
    <w:rsid w:val="00893C0B"/>
    <w:rsid w:val="00893F2A"/>
    <w:rsid w:val="0089449A"/>
    <w:rsid w:val="00894928"/>
    <w:rsid w:val="00895492"/>
    <w:rsid w:val="0089604D"/>
    <w:rsid w:val="00896068"/>
    <w:rsid w:val="00896260"/>
    <w:rsid w:val="008968B4"/>
    <w:rsid w:val="0089690A"/>
    <w:rsid w:val="00896D03"/>
    <w:rsid w:val="0089780D"/>
    <w:rsid w:val="008A0259"/>
    <w:rsid w:val="008A0560"/>
    <w:rsid w:val="008A097F"/>
    <w:rsid w:val="008A1336"/>
    <w:rsid w:val="008A1915"/>
    <w:rsid w:val="008A1AD5"/>
    <w:rsid w:val="008A2317"/>
    <w:rsid w:val="008A24FF"/>
    <w:rsid w:val="008A3510"/>
    <w:rsid w:val="008A3765"/>
    <w:rsid w:val="008A3D91"/>
    <w:rsid w:val="008A486A"/>
    <w:rsid w:val="008A5104"/>
    <w:rsid w:val="008A5628"/>
    <w:rsid w:val="008A5AB1"/>
    <w:rsid w:val="008A5D0E"/>
    <w:rsid w:val="008A6231"/>
    <w:rsid w:val="008A6FE7"/>
    <w:rsid w:val="008A7A47"/>
    <w:rsid w:val="008B00BD"/>
    <w:rsid w:val="008B0381"/>
    <w:rsid w:val="008B078A"/>
    <w:rsid w:val="008B09A2"/>
    <w:rsid w:val="008B1DCE"/>
    <w:rsid w:val="008B2A7B"/>
    <w:rsid w:val="008B2BFC"/>
    <w:rsid w:val="008B4359"/>
    <w:rsid w:val="008B4441"/>
    <w:rsid w:val="008B4D46"/>
    <w:rsid w:val="008B4E4D"/>
    <w:rsid w:val="008B4F1C"/>
    <w:rsid w:val="008B571F"/>
    <w:rsid w:val="008B5806"/>
    <w:rsid w:val="008B5867"/>
    <w:rsid w:val="008B5CA8"/>
    <w:rsid w:val="008B62C6"/>
    <w:rsid w:val="008B68DD"/>
    <w:rsid w:val="008C017C"/>
    <w:rsid w:val="008C0940"/>
    <w:rsid w:val="008C1091"/>
    <w:rsid w:val="008C145F"/>
    <w:rsid w:val="008C184C"/>
    <w:rsid w:val="008C1DEF"/>
    <w:rsid w:val="008C3288"/>
    <w:rsid w:val="008C344B"/>
    <w:rsid w:val="008C3FA3"/>
    <w:rsid w:val="008C5131"/>
    <w:rsid w:val="008C57E3"/>
    <w:rsid w:val="008C5AB0"/>
    <w:rsid w:val="008C64F2"/>
    <w:rsid w:val="008C6D85"/>
    <w:rsid w:val="008C6EF0"/>
    <w:rsid w:val="008C6EF6"/>
    <w:rsid w:val="008C720D"/>
    <w:rsid w:val="008C724C"/>
    <w:rsid w:val="008C7390"/>
    <w:rsid w:val="008D06A3"/>
    <w:rsid w:val="008D0D59"/>
    <w:rsid w:val="008D12D8"/>
    <w:rsid w:val="008D15FC"/>
    <w:rsid w:val="008D1B54"/>
    <w:rsid w:val="008D2139"/>
    <w:rsid w:val="008D216F"/>
    <w:rsid w:val="008D2EA4"/>
    <w:rsid w:val="008D413A"/>
    <w:rsid w:val="008D415F"/>
    <w:rsid w:val="008D4AC9"/>
    <w:rsid w:val="008D4C07"/>
    <w:rsid w:val="008D4C1E"/>
    <w:rsid w:val="008D5724"/>
    <w:rsid w:val="008D640E"/>
    <w:rsid w:val="008D6CEB"/>
    <w:rsid w:val="008D796E"/>
    <w:rsid w:val="008D79C2"/>
    <w:rsid w:val="008D7ABB"/>
    <w:rsid w:val="008D7B6E"/>
    <w:rsid w:val="008E02C5"/>
    <w:rsid w:val="008E06EF"/>
    <w:rsid w:val="008E1353"/>
    <w:rsid w:val="008E1872"/>
    <w:rsid w:val="008E1E56"/>
    <w:rsid w:val="008E30F9"/>
    <w:rsid w:val="008E348C"/>
    <w:rsid w:val="008E3B80"/>
    <w:rsid w:val="008E3BAE"/>
    <w:rsid w:val="008E3D7B"/>
    <w:rsid w:val="008E4144"/>
    <w:rsid w:val="008E4335"/>
    <w:rsid w:val="008E45B2"/>
    <w:rsid w:val="008E4637"/>
    <w:rsid w:val="008E4C40"/>
    <w:rsid w:val="008E525C"/>
    <w:rsid w:val="008E5D12"/>
    <w:rsid w:val="008E688F"/>
    <w:rsid w:val="008E7E51"/>
    <w:rsid w:val="008F085D"/>
    <w:rsid w:val="008F0865"/>
    <w:rsid w:val="008F0911"/>
    <w:rsid w:val="008F0BEB"/>
    <w:rsid w:val="008F1544"/>
    <w:rsid w:val="008F181A"/>
    <w:rsid w:val="008F1D03"/>
    <w:rsid w:val="008F207D"/>
    <w:rsid w:val="008F20D7"/>
    <w:rsid w:val="008F29F6"/>
    <w:rsid w:val="008F2D6A"/>
    <w:rsid w:val="008F41A6"/>
    <w:rsid w:val="008F464F"/>
    <w:rsid w:val="008F4886"/>
    <w:rsid w:val="008F4D07"/>
    <w:rsid w:val="008F5C6B"/>
    <w:rsid w:val="008F65C4"/>
    <w:rsid w:val="008F6F99"/>
    <w:rsid w:val="008F70B7"/>
    <w:rsid w:val="009004EB"/>
    <w:rsid w:val="009006B7"/>
    <w:rsid w:val="0090182B"/>
    <w:rsid w:val="009023A5"/>
    <w:rsid w:val="009041AC"/>
    <w:rsid w:val="0090452F"/>
    <w:rsid w:val="009045CD"/>
    <w:rsid w:val="00904E25"/>
    <w:rsid w:val="00904EF2"/>
    <w:rsid w:val="00905168"/>
    <w:rsid w:val="00905E22"/>
    <w:rsid w:val="00906785"/>
    <w:rsid w:val="00906AE0"/>
    <w:rsid w:val="009070FE"/>
    <w:rsid w:val="009076A0"/>
    <w:rsid w:val="009077B5"/>
    <w:rsid w:val="00907D5C"/>
    <w:rsid w:val="00907F18"/>
    <w:rsid w:val="00907F65"/>
    <w:rsid w:val="0091052F"/>
    <w:rsid w:val="00911488"/>
    <w:rsid w:val="0091188C"/>
    <w:rsid w:val="00911CB5"/>
    <w:rsid w:val="0091357E"/>
    <w:rsid w:val="00913933"/>
    <w:rsid w:val="00914141"/>
    <w:rsid w:val="0091487A"/>
    <w:rsid w:val="009150D7"/>
    <w:rsid w:val="009152A0"/>
    <w:rsid w:val="009152EB"/>
    <w:rsid w:val="00915689"/>
    <w:rsid w:val="00915C68"/>
    <w:rsid w:val="00915D34"/>
    <w:rsid w:val="0091752D"/>
    <w:rsid w:val="00917552"/>
    <w:rsid w:val="00920381"/>
    <w:rsid w:val="009205FD"/>
    <w:rsid w:val="009210BB"/>
    <w:rsid w:val="00921173"/>
    <w:rsid w:val="00921417"/>
    <w:rsid w:val="00921710"/>
    <w:rsid w:val="00921AEF"/>
    <w:rsid w:val="009222BA"/>
    <w:rsid w:val="009238CB"/>
    <w:rsid w:val="0092396C"/>
    <w:rsid w:val="0092489C"/>
    <w:rsid w:val="009248B7"/>
    <w:rsid w:val="0092584C"/>
    <w:rsid w:val="009258B6"/>
    <w:rsid w:val="00925B91"/>
    <w:rsid w:val="009263D8"/>
    <w:rsid w:val="00926449"/>
    <w:rsid w:val="009267F7"/>
    <w:rsid w:val="00926893"/>
    <w:rsid w:val="00926E43"/>
    <w:rsid w:val="0092757B"/>
    <w:rsid w:val="00927A91"/>
    <w:rsid w:val="0093062A"/>
    <w:rsid w:val="0093067F"/>
    <w:rsid w:val="00930E3B"/>
    <w:rsid w:val="009322ED"/>
    <w:rsid w:val="00932540"/>
    <w:rsid w:val="00932D44"/>
    <w:rsid w:val="0093415B"/>
    <w:rsid w:val="0093465C"/>
    <w:rsid w:val="00934EF3"/>
    <w:rsid w:val="00935768"/>
    <w:rsid w:val="009359B0"/>
    <w:rsid w:val="00935FAE"/>
    <w:rsid w:val="00936982"/>
    <w:rsid w:val="0093760F"/>
    <w:rsid w:val="009402B9"/>
    <w:rsid w:val="00940736"/>
    <w:rsid w:val="009407C5"/>
    <w:rsid w:val="00941C4F"/>
    <w:rsid w:val="00941CCE"/>
    <w:rsid w:val="00941CE3"/>
    <w:rsid w:val="00943694"/>
    <w:rsid w:val="00943ACD"/>
    <w:rsid w:val="00943B18"/>
    <w:rsid w:val="00943E24"/>
    <w:rsid w:val="009440C8"/>
    <w:rsid w:val="00944119"/>
    <w:rsid w:val="00944461"/>
    <w:rsid w:val="009446B8"/>
    <w:rsid w:val="0094481F"/>
    <w:rsid w:val="00944D8E"/>
    <w:rsid w:val="0094505F"/>
    <w:rsid w:val="00945363"/>
    <w:rsid w:val="00945CEF"/>
    <w:rsid w:val="00946518"/>
    <w:rsid w:val="00946674"/>
    <w:rsid w:val="00946B21"/>
    <w:rsid w:val="00946C42"/>
    <w:rsid w:val="00946D1B"/>
    <w:rsid w:val="00947386"/>
    <w:rsid w:val="00947AEF"/>
    <w:rsid w:val="00951790"/>
    <w:rsid w:val="00951D9D"/>
    <w:rsid w:val="00951E62"/>
    <w:rsid w:val="00952B97"/>
    <w:rsid w:val="00953D06"/>
    <w:rsid w:val="00954A0D"/>
    <w:rsid w:val="00954D7D"/>
    <w:rsid w:val="00954DC1"/>
    <w:rsid w:val="00954F3D"/>
    <w:rsid w:val="009559BF"/>
    <w:rsid w:val="00955B89"/>
    <w:rsid w:val="00955D45"/>
    <w:rsid w:val="0095614D"/>
    <w:rsid w:val="0095777B"/>
    <w:rsid w:val="00957887"/>
    <w:rsid w:val="00957901"/>
    <w:rsid w:val="0096033B"/>
    <w:rsid w:val="00960545"/>
    <w:rsid w:val="00960715"/>
    <w:rsid w:val="00960997"/>
    <w:rsid w:val="009624F8"/>
    <w:rsid w:val="00962649"/>
    <w:rsid w:val="00963167"/>
    <w:rsid w:val="00963A8D"/>
    <w:rsid w:val="00963F5C"/>
    <w:rsid w:val="0096445A"/>
    <w:rsid w:val="009651CE"/>
    <w:rsid w:val="009651DF"/>
    <w:rsid w:val="00967827"/>
    <w:rsid w:val="00970335"/>
    <w:rsid w:val="00970650"/>
    <w:rsid w:val="0097168D"/>
    <w:rsid w:val="009716AA"/>
    <w:rsid w:val="00971706"/>
    <w:rsid w:val="00971BED"/>
    <w:rsid w:val="00971C1F"/>
    <w:rsid w:val="00971CC0"/>
    <w:rsid w:val="009725EA"/>
    <w:rsid w:val="0097283A"/>
    <w:rsid w:val="00972A7B"/>
    <w:rsid w:val="00972DA9"/>
    <w:rsid w:val="00973358"/>
    <w:rsid w:val="009744C6"/>
    <w:rsid w:val="00975525"/>
    <w:rsid w:val="009756B1"/>
    <w:rsid w:val="00976762"/>
    <w:rsid w:val="00976D3F"/>
    <w:rsid w:val="009775F3"/>
    <w:rsid w:val="00977FF0"/>
    <w:rsid w:val="009805E4"/>
    <w:rsid w:val="009809C5"/>
    <w:rsid w:val="00981C86"/>
    <w:rsid w:val="00981ED7"/>
    <w:rsid w:val="009823B5"/>
    <w:rsid w:val="00982DFB"/>
    <w:rsid w:val="009832A5"/>
    <w:rsid w:val="009844B0"/>
    <w:rsid w:val="009846A3"/>
    <w:rsid w:val="009849B4"/>
    <w:rsid w:val="00984A86"/>
    <w:rsid w:val="009865B4"/>
    <w:rsid w:val="00987316"/>
    <w:rsid w:val="00987D6E"/>
    <w:rsid w:val="00987E7A"/>
    <w:rsid w:val="009905FD"/>
    <w:rsid w:val="009911FF"/>
    <w:rsid w:val="00991EC3"/>
    <w:rsid w:val="009924CB"/>
    <w:rsid w:val="00992D97"/>
    <w:rsid w:val="00993567"/>
    <w:rsid w:val="0099381F"/>
    <w:rsid w:val="00993BB6"/>
    <w:rsid w:val="0099481F"/>
    <w:rsid w:val="00994FBC"/>
    <w:rsid w:val="00995087"/>
    <w:rsid w:val="009955C2"/>
    <w:rsid w:val="0099621A"/>
    <w:rsid w:val="009965AE"/>
    <w:rsid w:val="00996633"/>
    <w:rsid w:val="00996CBF"/>
    <w:rsid w:val="00997058"/>
    <w:rsid w:val="009A0C16"/>
    <w:rsid w:val="009A0C26"/>
    <w:rsid w:val="009A1A9F"/>
    <w:rsid w:val="009A361E"/>
    <w:rsid w:val="009A436D"/>
    <w:rsid w:val="009A5EA4"/>
    <w:rsid w:val="009A7913"/>
    <w:rsid w:val="009A7B4E"/>
    <w:rsid w:val="009A7E9A"/>
    <w:rsid w:val="009B0238"/>
    <w:rsid w:val="009B033B"/>
    <w:rsid w:val="009B0652"/>
    <w:rsid w:val="009B0663"/>
    <w:rsid w:val="009B174E"/>
    <w:rsid w:val="009B26D4"/>
    <w:rsid w:val="009B354B"/>
    <w:rsid w:val="009B3608"/>
    <w:rsid w:val="009B3E5B"/>
    <w:rsid w:val="009B5C88"/>
    <w:rsid w:val="009B5FC1"/>
    <w:rsid w:val="009B6DD3"/>
    <w:rsid w:val="009B705A"/>
    <w:rsid w:val="009B70D2"/>
    <w:rsid w:val="009B7AAA"/>
    <w:rsid w:val="009B7EA8"/>
    <w:rsid w:val="009C087F"/>
    <w:rsid w:val="009C09ED"/>
    <w:rsid w:val="009C2168"/>
    <w:rsid w:val="009C371F"/>
    <w:rsid w:val="009C4BB4"/>
    <w:rsid w:val="009C4BBB"/>
    <w:rsid w:val="009C647E"/>
    <w:rsid w:val="009C75D5"/>
    <w:rsid w:val="009C7B35"/>
    <w:rsid w:val="009C7EFA"/>
    <w:rsid w:val="009D1EB6"/>
    <w:rsid w:val="009D2194"/>
    <w:rsid w:val="009D245D"/>
    <w:rsid w:val="009D353D"/>
    <w:rsid w:val="009D35EF"/>
    <w:rsid w:val="009D38B5"/>
    <w:rsid w:val="009D40E1"/>
    <w:rsid w:val="009D45FE"/>
    <w:rsid w:val="009D5CDC"/>
    <w:rsid w:val="009D62AD"/>
    <w:rsid w:val="009D6407"/>
    <w:rsid w:val="009D679F"/>
    <w:rsid w:val="009D68F3"/>
    <w:rsid w:val="009D6BF8"/>
    <w:rsid w:val="009D6F06"/>
    <w:rsid w:val="009D6FB9"/>
    <w:rsid w:val="009D7C11"/>
    <w:rsid w:val="009D7E89"/>
    <w:rsid w:val="009E0380"/>
    <w:rsid w:val="009E0982"/>
    <w:rsid w:val="009E1139"/>
    <w:rsid w:val="009E1165"/>
    <w:rsid w:val="009E1882"/>
    <w:rsid w:val="009E25F5"/>
    <w:rsid w:val="009E271E"/>
    <w:rsid w:val="009E2F6B"/>
    <w:rsid w:val="009E3342"/>
    <w:rsid w:val="009E352B"/>
    <w:rsid w:val="009E37AF"/>
    <w:rsid w:val="009E4CD4"/>
    <w:rsid w:val="009E53F8"/>
    <w:rsid w:val="009E59ED"/>
    <w:rsid w:val="009E5B85"/>
    <w:rsid w:val="009E5C35"/>
    <w:rsid w:val="009E6911"/>
    <w:rsid w:val="009E6EAE"/>
    <w:rsid w:val="009E7032"/>
    <w:rsid w:val="009E771D"/>
    <w:rsid w:val="009F0517"/>
    <w:rsid w:val="009F0AEA"/>
    <w:rsid w:val="009F1E79"/>
    <w:rsid w:val="009F3324"/>
    <w:rsid w:val="009F33EA"/>
    <w:rsid w:val="009F340F"/>
    <w:rsid w:val="009F3563"/>
    <w:rsid w:val="009F38B7"/>
    <w:rsid w:val="009F41C4"/>
    <w:rsid w:val="009F452C"/>
    <w:rsid w:val="009F45BC"/>
    <w:rsid w:val="009F538F"/>
    <w:rsid w:val="009F5598"/>
    <w:rsid w:val="009F65FD"/>
    <w:rsid w:val="009F67A6"/>
    <w:rsid w:val="00A001E8"/>
    <w:rsid w:val="00A00389"/>
    <w:rsid w:val="00A01734"/>
    <w:rsid w:val="00A0179D"/>
    <w:rsid w:val="00A01990"/>
    <w:rsid w:val="00A026C4"/>
    <w:rsid w:val="00A03840"/>
    <w:rsid w:val="00A04FBC"/>
    <w:rsid w:val="00A062D3"/>
    <w:rsid w:val="00A077CA"/>
    <w:rsid w:val="00A07931"/>
    <w:rsid w:val="00A07BB8"/>
    <w:rsid w:val="00A10BC3"/>
    <w:rsid w:val="00A1140A"/>
    <w:rsid w:val="00A114CC"/>
    <w:rsid w:val="00A117A9"/>
    <w:rsid w:val="00A120ED"/>
    <w:rsid w:val="00A125FB"/>
    <w:rsid w:val="00A1308D"/>
    <w:rsid w:val="00A13348"/>
    <w:rsid w:val="00A136E7"/>
    <w:rsid w:val="00A14558"/>
    <w:rsid w:val="00A159B3"/>
    <w:rsid w:val="00A16D3E"/>
    <w:rsid w:val="00A170F7"/>
    <w:rsid w:val="00A176B8"/>
    <w:rsid w:val="00A17751"/>
    <w:rsid w:val="00A17809"/>
    <w:rsid w:val="00A17857"/>
    <w:rsid w:val="00A20DD6"/>
    <w:rsid w:val="00A21438"/>
    <w:rsid w:val="00A21453"/>
    <w:rsid w:val="00A21C3E"/>
    <w:rsid w:val="00A23394"/>
    <w:rsid w:val="00A23840"/>
    <w:rsid w:val="00A24445"/>
    <w:rsid w:val="00A25054"/>
    <w:rsid w:val="00A25899"/>
    <w:rsid w:val="00A25AB2"/>
    <w:rsid w:val="00A261D6"/>
    <w:rsid w:val="00A26DA0"/>
    <w:rsid w:val="00A27717"/>
    <w:rsid w:val="00A27805"/>
    <w:rsid w:val="00A27973"/>
    <w:rsid w:val="00A27A01"/>
    <w:rsid w:val="00A30024"/>
    <w:rsid w:val="00A303B3"/>
    <w:rsid w:val="00A30BD8"/>
    <w:rsid w:val="00A30D9D"/>
    <w:rsid w:val="00A30E2D"/>
    <w:rsid w:val="00A31B49"/>
    <w:rsid w:val="00A32166"/>
    <w:rsid w:val="00A3279B"/>
    <w:rsid w:val="00A330BD"/>
    <w:rsid w:val="00A33109"/>
    <w:rsid w:val="00A33637"/>
    <w:rsid w:val="00A33F25"/>
    <w:rsid w:val="00A34512"/>
    <w:rsid w:val="00A3571C"/>
    <w:rsid w:val="00A357B3"/>
    <w:rsid w:val="00A357E0"/>
    <w:rsid w:val="00A36867"/>
    <w:rsid w:val="00A36C80"/>
    <w:rsid w:val="00A40282"/>
    <w:rsid w:val="00A4072E"/>
    <w:rsid w:val="00A416A7"/>
    <w:rsid w:val="00A4186E"/>
    <w:rsid w:val="00A41CD0"/>
    <w:rsid w:val="00A41DBA"/>
    <w:rsid w:val="00A4213C"/>
    <w:rsid w:val="00A42203"/>
    <w:rsid w:val="00A422ED"/>
    <w:rsid w:val="00A42E72"/>
    <w:rsid w:val="00A4303F"/>
    <w:rsid w:val="00A43059"/>
    <w:rsid w:val="00A43397"/>
    <w:rsid w:val="00A43423"/>
    <w:rsid w:val="00A434E6"/>
    <w:rsid w:val="00A44687"/>
    <w:rsid w:val="00A44FC1"/>
    <w:rsid w:val="00A45FE9"/>
    <w:rsid w:val="00A46126"/>
    <w:rsid w:val="00A463D4"/>
    <w:rsid w:val="00A46C9D"/>
    <w:rsid w:val="00A46E7A"/>
    <w:rsid w:val="00A47845"/>
    <w:rsid w:val="00A47985"/>
    <w:rsid w:val="00A47A39"/>
    <w:rsid w:val="00A47C05"/>
    <w:rsid w:val="00A502CB"/>
    <w:rsid w:val="00A50EF3"/>
    <w:rsid w:val="00A5223C"/>
    <w:rsid w:val="00A52B4E"/>
    <w:rsid w:val="00A53712"/>
    <w:rsid w:val="00A538C0"/>
    <w:rsid w:val="00A53E92"/>
    <w:rsid w:val="00A54562"/>
    <w:rsid w:val="00A54814"/>
    <w:rsid w:val="00A54BCE"/>
    <w:rsid w:val="00A55523"/>
    <w:rsid w:val="00A55799"/>
    <w:rsid w:val="00A557C6"/>
    <w:rsid w:val="00A55AE4"/>
    <w:rsid w:val="00A55FB3"/>
    <w:rsid w:val="00A562D6"/>
    <w:rsid w:val="00A56B19"/>
    <w:rsid w:val="00A57021"/>
    <w:rsid w:val="00A576FE"/>
    <w:rsid w:val="00A60CE8"/>
    <w:rsid w:val="00A60CFF"/>
    <w:rsid w:val="00A63567"/>
    <w:rsid w:val="00A63622"/>
    <w:rsid w:val="00A6443D"/>
    <w:rsid w:val="00A655AD"/>
    <w:rsid w:val="00A657EB"/>
    <w:rsid w:val="00A659EB"/>
    <w:rsid w:val="00A65A28"/>
    <w:rsid w:val="00A67249"/>
    <w:rsid w:val="00A67559"/>
    <w:rsid w:val="00A67EA4"/>
    <w:rsid w:val="00A70723"/>
    <w:rsid w:val="00A711C3"/>
    <w:rsid w:val="00A71737"/>
    <w:rsid w:val="00A719E9"/>
    <w:rsid w:val="00A71F6B"/>
    <w:rsid w:val="00A7207B"/>
    <w:rsid w:val="00A72184"/>
    <w:rsid w:val="00A724F0"/>
    <w:rsid w:val="00A72B6B"/>
    <w:rsid w:val="00A72F2D"/>
    <w:rsid w:val="00A73220"/>
    <w:rsid w:val="00A74059"/>
    <w:rsid w:val="00A75223"/>
    <w:rsid w:val="00A75906"/>
    <w:rsid w:val="00A76A13"/>
    <w:rsid w:val="00A76E9C"/>
    <w:rsid w:val="00A80092"/>
    <w:rsid w:val="00A806F2"/>
    <w:rsid w:val="00A8116D"/>
    <w:rsid w:val="00A84194"/>
    <w:rsid w:val="00A8477B"/>
    <w:rsid w:val="00A849BE"/>
    <w:rsid w:val="00A84A52"/>
    <w:rsid w:val="00A84E6D"/>
    <w:rsid w:val="00A8504B"/>
    <w:rsid w:val="00A872BF"/>
    <w:rsid w:val="00A87D55"/>
    <w:rsid w:val="00A87D8A"/>
    <w:rsid w:val="00A90928"/>
    <w:rsid w:val="00A90D7B"/>
    <w:rsid w:val="00A914E9"/>
    <w:rsid w:val="00A914F1"/>
    <w:rsid w:val="00A916DB"/>
    <w:rsid w:val="00A9222C"/>
    <w:rsid w:val="00A92537"/>
    <w:rsid w:val="00A928B0"/>
    <w:rsid w:val="00A92E34"/>
    <w:rsid w:val="00A93232"/>
    <w:rsid w:val="00A9376C"/>
    <w:rsid w:val="00A9439B"/>
    <w:rsid w:val="00A954C6"/>
    <w:rsid w:val="00A9616C"/>
    <w:rsid w:val="00A9755B"/>
    <w:rsid w:val="00A976F8"/>
    <w:rsid w:val="00A97950"/>
    <w:rsid w:val="00A97A25"/>
    <w:rsid w:val="00AA092E"/>
    <w:rsid w:val="00AA1193"/>
    <w:rsid w:val="00AA147C"/>
    <w:rsid w:val="00AA1C51"/>
    <w:rsid w:val="00AA1EE4"/>
    <w:rsid w:val="00AA308F"/>
    <w:rsid w:val="00AA3250"/>
    <w:rsid w:val="00AA456B"/>
    <w:rsid w:val="00AA4825"/>
    <w:rsid w:val="00AA490D"/>
    <w:rsid w:val="00AA564B"/>
    <w:rsid w:val="00AA57C6"/>
    <w:rsid w:val="00AA5FCE"/>
    <w:rsid w:val="00AA61FA"/>
    <w:rsid w:val="00AA63EE"/>
    <w:rsid w:val="00AA682F"/>
    <w:rsid w:val="00AA7132"/>
    <w:rsid w:val="00AA7381"/>
    <w:rsid w:val="00AB0920"/>
    <w:rsid w:val="00AB0A21"/>
    <w:rsid w:val="00AB0AFB"/>
    <w:rsid w:val="00AB0D1E"/>
    <w:rsid w:val="00AB1286"/>
    <w:rsid w:val="00AB18CD"/>
    <w:rsid w:val="00AB1B9B"/>
    <w:rsid w:val="00AB1C7E"/>
    <w:rsid w:val="00AB1F2F"/>
    <w:rsid w:val="00AB2588"/>
    <w:rsid w:val="00AB304B"/>
    <w:rsid w:val="00AB31FE"/>
    <w:rsid w:val="00AB347F"/>
    <w:rsid w:val="00AB3735"/>
    <w:rsid w:val="00AB4B84"/>
    <w:rsid w:val="00AB4F98"/>
    <w:rsid w:val="00AB5D33"/>
    <w:rsid w:val="00AB5DCF"/>
    <w:rsid w:val="00AB75DC"/>
    <w:rsid w:val="00AB76A8"/>
    <w:rsid w:val="00AB7A4D"/>
    <w:rsid w:val="00AB7E74"/>
    <w:rsid w:val="00AC0C0C"/>
    <w:rsid w:val="00AC0DEE"/>
    <w:rsid w:val="00AC0E76"/>
    <w:rsid w:val="00AC10D7"/>
    <w:rsid w:val="00AC1720"/>
    <w:rsid w:val="00AC177D"/>
    <w:rsid w:val="00AC1BE6"/>
    <w:rsid w:val="00AC356B"/>
    <w:rsid w:val="00AC3928"/>
    <w:rsid w:val="00AC4381"/>
    <w:rsid w:val="00AC43DC"/>
    <w:rsid w:val="00AC468E"/>
    <w:rsid w:val="00AC54B9"/>
    <w:rsid w:val="00AC54D7"/>
    <w:rsid w:val="00AC5DD4"/>
    <w:rsid w:val="00AC5F9C"/>
    <w:rsid w:val="00AC61FB"/>
    <w:rsid w:val="00AC625D"/>
    <w:rsid w:val="00AC6523"/>
    <w:rsid w:val="00AC6D90"/>
    <w:rsid w:val="00AC7611"/>
    <w:rsid w:val="00AC7A99"/>
    <w:rsid w:val="00AD03B2"/>
    <w:rsid w:val="00AD0722"/>
    <w:rsid w:val="00AD0AFB"/>
    <w:rsid w:val="00AD0E2A"/>
    <w:rsid w:val="00AD19D6"/>
    <w:rsid w:val="00AD1EC6"/>
    <w:rsid w:val="00AD210A"/>
    <w:rsid w:val="00AD247A"/>
    <w:rsid w:val="00AD28B0"/>
    <w:rsid w:val="00AD30F9"/>
    <w:rsid w:val="00AD310F"/>
    <w:rsid w:val="00AD35CE"/>
    <w:rsid w:val="00AD4257"/>
    <w:rsid w:val="00AD5856"/>
    <w:rsid w:val="00AD6A97"/>
    <w:rsid w:val="00AD72C6"/>
    <w:rsid w:val="00AD732A"/>
    <w:rsid w:val="00AD770A"/>
    <w:rsid w:val="00AD7972"/>
    <w:rsid w:val="00AD7A71"/>
    <w:rsid w:val="00AD7E38"/>
    <w:rsid w:val="00AE00DE"/>
    <w:rsid w:val="00AE03B9"/>
    <w:rsid w:val="00AE03BA"/>
    <w:rsid w:val="00AE09F3"/>
    <w:rsid w:val="00AE1078"/>
    <w:rsid w:val="00AE1597"/>
    <w:rsid w:val="00AE16A9"/>
    <w:rsid w:val="00AE26EF"/>
    <w:rsid w:val="00AE29AF"/>
    <w:rsid w:val="00AE2DF3"/>
    <w:rsid w:val="00AE2E5C"/>
    <w:rsid w:val="00AE34A5"/>
    <w:rsid w:val="00AE34FC"/>
    <w:rsid w:val="00AE3C49"/>
    <w:rsid w:val="00AE3C53"/>
    <w:rsid w:val="00AE4283"/>
    <w:rsid w:val="00AE511D"/>
    <w:rsid w:val="00AE5C05"/>
    <w:rsid w:val="00AE5E49"/>
    <w:rsid w:val="00AE5E92"/>
    <w:rsid w:val="00AE5F7D"/>
    <w:rsid w:val="00AE63F9"/>
    <w:rsid w:val="00AE6523"/>
    <w:rsid w:val="00AE6683"/>
    <w:rsid w:val="00AE6C0A"/>
    <w:rsid w:val="00AE6CCB"/>
    <w:rsid w:val="00AE6E79"/>
    <w:rsid w:val="00AE7132"/>
    <w:rsid w:val="00AE7205"/>
    <w:rsid w:val="00AE7523"/>
    <w:rsid w:val="00AE7678"/>
    <w:rsid w:val="00AE7DD6"/>
    <w:rsid w:val="00AE7DE3"/>
    <w:rsid w:val="00AF0379"/>
    <w:rsid w:val="00AF0459"/>
    <w:rsid w:val="00AF10E3"/>
    <w:rsid w:val="00AF171E"/>
    <w:rsid w:val="00AF190E"/>
    <w:rsid w:val="00AF2269"/>
    <w:rsid w:val="00AF22C7"/>
    <w:rsid w:val="00AF22DF"/>
    <w:rsid w:val="00AF23C4"/>
    <w:rsid w:val="00AF2A88"/>
    <w:rsid w:val="00AF3106"/>
    <w:rsid w:val="00AF4119"/>
    <w:rsid w:val="00AF41F9"/>
    <w:rsid w:val="00AF4375"/>
    <w:rsid w:val="00AF4463"/>
    <w:rsid w:val="00AF5070"/>
    <w:rsid w:val="00AF58AC"/>
    <w:rsid w:val="00AF5FF9"/>
    <w:rsid w:val="00AF6580"/>
    <w:rsid w:val="00AF6815"/>
    <w:rsid w:val="00AF69E8"/>
    <w:rsid w:val="00AF6BDE"/>
    <w:rsid w:val="00AF7121"/>
    <w:rsid w:val="00AF71B1"/>
    <w:rsid w:val="00AF78CE"/>
    <w:rsid w:val="00AF7D6E"/>
    <w:rsid w:val="00B004C2"/>
    <w:rsid w:val="00B00A4E"/>
    <w:rsid w:val="00B00FD4"/>
    <w:rsid w:val="00B01797"/>
    <w:rsid w:val="00B01D61"/>
    <w:rsid w:val="00B02333"/>
    <w:rsid w:val="00B02D98"/>
    <w:rsid w:val="00B03152"/>
    <w:rsid w:val="00B0322C"/>
    <w:rsid w:val="00B05272"/>
    <w:rsid w:val="00B05372"/>
    <w:rsid w:val="00B05498"/>
    <w:rsid w:val="00B056D2"/>
    <w:rsid w:val="00B0611A"/>
    <w:rsid w:val="00B061DF"/>
    <w:rsid w:val="00B067CF"/>
    <w:rsid w:val="00B068D7"/>
    <w:rsid w:val="00B07177"/>
    <w:rsid w:val="00B07F3F"/>
    <w:rsid w:val="00B10382"/>
    <w:rsid w:val="00B11375"/>
    <w:rsid w:val="00B1239A"/>
    <w:rsid w:val="00B12932"/>
    <w:rsid w:val="00B12BFC"/>
    <w:rsid w:val="00B13B37"/>
    <w:rsid w:val="00B14051"/>
    <w:rsid w:val="00B15B96"/>
    <w:rsid w:val="00B15DD7"/>
    <w:rsid w:val="00B16ED0"/>
    <w:rsid w:val="00B17282"/>
    <w:rsid w:val="00B21075"/>
    <w:rsid w:val="00B22820"/>
    <w:rsid w:val="00B22B54"/>
    <w:rsid w:val="00B22C30"/>
    <w:rsid w:val="00B230D1"/>
    <w:rsid w:val="00B24866"/>
    <w:rsid w:val="00B24A87"/>
    <w:rsid w:val="00B2543C"/>
    <w:rsid w:val="00B26CA4"/>
    <w:rsid w:val="00B26CD6"/>
    <w:rsid w:val="00B26D7E"/>
    <w:rsid w:val="00B26E38"/>
    <w:rsid w:val="00B274FF"/>
    <w:rsid w:val="00B30253"/>
    <w:rsid w:val="00B30451"/>
    <w:rsid w:val="00B30891"/>
    <w:rsid w:val="00B30C4F"/>
    <w:rsid w:val="00B314AA"/>
    <w:rsid w:val="00B31E3C"/>
    <w:rsid w:val="00B32305"/>
    <w:rsid w:val="00B32AAC"/>
    <w:rsid w:val="00B33895"/>
    <w:rsid w:val="00B34082"/>
    <w:rsid w:val="00B343FE"/>
    <w:rsid w:val="00B344E5"/>
    <w:rsid w:val="00B34B0B"/>
    <w:rsid w:val="00B34D0D"/>
    <w:rsid w:val="00B34FBC"/>
    <w:rsid w:val="00B350CC"/>
    <w:rsid w:val="00B35B3F"/>
    <w:rsid w:val="00B35B99"/>
    <w:rsid w:val="00B3600D"/>
    <w:rsid w:val="00B375BB"/>
    <w:rsid w:val="00B37C83"/>
    <w:rsid w:val="00B37EF9"/>
    <w:rsid w:val="00B37FB4"/>
    <w:rsid w:val="00B41013"/>
    <w:rsid w:val="00B43E54"/>
    <w:rsid w:val="00B44378"/>
    <w:rsid w:val="00B444B2"/>
    <w:rsid w:val="00B450FC"/>
    <w:rsid w:val="00B456B2"/>
    <w:rsid w:val="00B45753"/>
    <w:rsid w:val="00B46F70"/>
    <w:rsid w:val="00B47B64"/>
    <w:rsid w:val="00B47E90"/>
    <w:rsid w:val="00B50338"/>
    <w:rsid w:val="00B50718"/>
    <w:rsid w:val="00B51126"/>
    <w:rsid w:val="00B520D1"/>
    <w:rsid w:val="00B52199"/>
    <w:rsid w:val="00B527E4"/>
    <w:rsid w:val="00B5367F"/>
    <w:rsid w:val="00B541FB"/>
    <w:rsid w:val="00B54549"/>
    <w:rsid w:val="00B54D1D"/>
    <w:rsid w:val="00B55499"/>
    <w:rsid w:val="00B55BC9"/>
    <w:rsid w:val="00B55FC9"/>
    <w:rsid w:val="00B56234"/>
    <w:rsid w:val="00B5626D"/>
    <w:rsid w:val="00B57A17"/>
    <w:rsid w:val="00B601E8"/>
    <w:rsid w:val="00B604E7"/>
    <w:rsid w:val="00B6236F"/>
    <w:rsid w:val="00B633D5"/>
    <w:rsid w:val="00B63C04"/>
    <w:rsid w:val="00B63D84"/>
    <w:rsid w:val="00B64212"/>
    <w:rsid w:val="00B643D8"/>
    <w:rsid w:val="00B65006"/>
    <w:rsid w:val="00B650BC"/>
    <w:rsid w:val="00B656DE"/>
    <w:rsid w:val="00B661AC"/>
    <w:rsid w:val="00B67BB4"/>
    <w:rsid w:val="00B702FB"/>
    <w:rsid w:val="00B714A2"/>
    <w:rsid w:val="00B7154E"/>
    <w:rsid w:val="00B7155A"/>
    <w:rsid w:val="00B72529"/>
    <w:rsid w:val="00B7258F"/>
    <w:rsid w:val="00B72A6D"/>
    <w:rsid w:val="00B72AB1"/>
    <w:rsid w:val="00B73521"/>
    <w:rsid w:val="00B7355A"/>
    <w:rsid w:val="00B7361E"/>
    <w:rsid w:val="00B74400"/>
    <w:rsid w:val="00B74989"/>
    <w:rsid w:val="00B74CBB"/>
    <w:rsid w:val="00B74E1C"/>
    <w:rsid w:val="00B74EC5"/>
    <w:rsid w:val="00B75FAA"/>
    <w:rsid w:val="00B773D5"/>
    <w:rsid w:val="00B7765A"/>
    <w:rsid w:val="00B8016F"/>
    <w:rsid w:val="00B810C5"/>
    <w:rsid w:val="00B810FD"/>
    <w:rsid w:val="00B816C9"/>
    <w:rsid w:val="00B81C3E"/>
    <w:rsid w:val="00B82700"/>
    <w:rsid w:val="00B82AC4"/>
    <w:rsid w:val="00B82B37"/>
    <w:rsid w:val="00B82D21"/>
    <w:rsid w:val="00B836DA"/>
    <w:rsid w:val="00B83CAA"/>
    <w:rsid w:val="00B848C8"/>
    <w:rsid w:val="00B84E7D"/>
    <w:rsid w:val="00B851B3"/>
    <w:rsid w:val="00B85382"/>
    <w:rsid w:val="00B85618"/>
    <w:rsid w:val="00B85EA1"/>
    <w:rsid w:val="00B86874"/>
    <w:rsid w:val="00B8694F"/>
    <w:rsid w:val="00B86C35"/>
    <w:rsid w:val="00B8702C"/>
    <w:rsid w:val="00B872B8"/>
    <w:rsid w:val="00B87591"/>
    <w:rsid w:val="00B876E7"/>
    <w:rsid w:val="00B877E4"/>
    <w:rsid w:val="00B87D74"/>
    <w:rsid w:val="00B90405"/>
    <w:rsid w:val="00B90893"/>
    <w:rsid w:val="00B910F6"/>
    <w:rsid w:val="00B91371"/>
    <w:rsid w:val="00B91C5C"/>
    <w:rsid w:val="00B92154"/>
    <w:rsid w:val="00B9229D"/>
    <w:rsid w:val="00B928AF"/>
    <w:rsid w:val="00B92E1B"/>
    <w:rsid w:val="00B92F97"/>
    <w:rsid w:val="00B93691"/>
    <w:rsid w:val="00B93DE8"/>
    <w:rsid w:val="00B94711"/>
    <w:rsid w:val="00B9515D"/>
    <w:rsid w:val="00B95872"/>
    <w:rsid w:val="00B9589F"/>
    <w:rsid w:val="00B96B77"/>
    <w:rsid w:val="00B97D8C"/>
    <w:rsid w:val="00BA0187"/>
    <w:rsid w:val="00BA0727"/>
    <w:rsid w:val="00BA09D5"/>
    <w:rsid w:val="00BA23F1"/>
    <w:rsid w:val="00BA339F"/>
    <w:rsid w:val="00BA342D"/>
    <w:rsid w:val="00BA3444"/>
    <w:rsid w:val="00BA3DE4"/>
    <w:rsid w:val="00BA3F17"/>
    <w:rsid w:val="00BA4F55"/>
    <w:rsid w:val="00BA4FEE"/>
    <w:rsid w:val="00BA5CD0"/>
    <w:rsid w:val="00BA6EA2"/>
    <w:rsid w:val="00BA706A"/>
    <w:rsid w:val="00BB009D"/>
    <w:rsid w:val="00BB1144"/>
    <w:rsid w:val="00BB1A2B"/>
    <w:rsid w:val="00BB2079"/>
    <w:rsid w:val="00BB224E"/>
    <w:rsid w:val="00BB22BB"/>
    <w:rsid w:val="00BB27D6"/>
    <w:rsid w:val="00BB2A78"/>
    <w:rsid w:val="00BB2AEB"/>
    <w:rsid w:val="00BB2AFD"/>
    <w:rsid w:val="00BB3676"/>
    <w:rsid w:val="00BB37D8"/>
    <w:rsid w:val="00BB3C70"/>
    <w:rsid w:val="00BB3D60"/>
    <w:rsid w:val="00BB3F0A"/>
    <w:rsid w:val="00BB4116"/>
    <w:rsid w:val="00BB4B69"/>
    <w:rsid w:val="00BB4F7F"/>
    <w:rsid w:val="00BB5144"/>
    <w:rsid w:val="00BB5490"/>
    <w:rsid w:val="00BB5D74"/>
    <w:rsid w:val="00BB6705"/>
    <w:rsid w:val="00BB72C4"/>
    <w:rsid w:val="00BB75F2"/>
    <w:rsid w:val="00BB75FE"/>
    <w:rsid w:val="00BB7B31"/>
    <w:rsid w:val="00BC0095"/>
    <w:rsid w:val="00BC11E9"/>
    <w:rsid w:val="00BC1880"/>
    <w:rsid w:val="00BC1B61"/>
    <w:rsid w:val="00BC2AAC"/>
    <w:rsid w:val="00BC2B1C"/>
    <w:rsid w:val="00BC305C"/>
    <w:rsid w:val="00BC31ED"/>
    <w:rsid w:val="00BC35A0"/>
    <w:rsid w:val="00BC405D"/>
    <w:rsid w:val="00BC5584"/>
    <w:rsid w:val="00BC5CD1"/>
    <w:rsid w:val="00BC5EAF"/>
    <w:rsid w:val="00BC664C"/>
    <w:rsid w:val="00BC6CAD"/>
    <w:rsid w:val="00BC7FD6"/>
    <w:rsid w:val="00BD014E"/>
    <w:rsid w:val="00BD08D0"/>
    <w:rsid w:val="00BD19D0"/>
    <w:rsid w:val="00BD1DE4"/>
    <w:rsid w:val="00BD22D7"/>
    <w:rsid w:val="00BD249F"/>
    <w:rsid w:val="00BD2DBA"/>
    <w:rsid w:val="00BD33C9"/>
    <w:rsid w:val="00BD35D7"/>
    <w:rsid w:val="00BD3F90"/>
    <w:rsid w:val="00BD413A"/>
    <w:rsid w:val="00BD453D"/>
    <w:rsid w:val="00BD4BDC"/>
    <w:rsid w:val="00BD4DCF"/>
    <w:rsid w:val="00BD4F59"/>
    <w:rsid w:val="00BD6941"/>
    <w:rsid w:val="00BD7CC8"/>
    <w:rsid w:val="00BD7CF1"/>
    <w:rsid w:val="00BE017F"/>
    <w:rsid w:val="00BE24E8"/>
    <w:rsid w:val="00BE25F6"/>
    <w:rsid w:val="00BE396F"/>
    <w:rsid w:val="00BE3C9E"/>
    <w:rsid w:val="00BE4504"/>
    <w:rsid w:val="00BE4A6A"/>
    <w:rsid w:val="00BE4DDF"/>
    <w:rsid w:val="00BE54A0"/>
    <w:rsid w:val="00BE54EB"/>
    <w:rsid w:val="00BE5C31"/>
    <w:rsid w:val="00BE5D7A"/>
    <w:rsid w:val="00BE6398"/>
    <w:rsid w:val="00BE66DD"/>
    <w:rsid w:val="00BE6C11"/>
    <w:rsid w:val="00BE7866"/>
    <w:rsid w:val="00BE7E2D"/>
    <w:rsid w:val="00BE7FBC"/>
    <w:rsid w:val="00BF0919"/>
    <w:rsid w:val="00BF0E85"/>
    <w:rsid w:val="00BF0F2B"/>
    <w:rsid w:val="00BF1091"/>
    <w:rsid w:val="00BF10FC"/>
    <w:rsid w:val="00BF1219"/>
    <w:rsid w:val="00BF1291"/>
    <w:rsid w:val="00BF155C"/>
    <w:rsid w:val="00BF176A"/>
    <w:rsid w:val="00BF1807"/>
    <w:rsid w:val="00BF1900"/>
    <w:rsid w:val="00BF2533"/>
    <w:rsid w:val="00BF2592"/>
    <w:rsid w:val="00BF31E7"/>
    <w:rsid w:val="00BF3544"/>
    <w:rsid w:val="00BF3A94"/>
    <w:rsid w:val="00BF53C0"/>
    <w:rsid w:val="00BF5B26"/>
    <w:rsid w:val="00BF5FB7"/>
    <w:rsid w:val="00BF6087"/>
    <w:rsid w:val="00BF67AB"/>
    <w:rsid w:val="00BF6B5B"/>
    <w:rsid w:val="00BF779E"/>
    <w:rsid w:val="00C005D2"/>
    <w:rsid w:val="00C007CC"/>
    <w:rsid w:val="00C009D8"/>
    <w:rsid w:val="00C00F10"/>
    <w:rsid w:val="00C013DC"/>
    <w:rsid w:val="00C02B2E"/>
    <w:rsid w:val="00C02F69"/>
    <w:rsid w:val="00C036B0"/>
    <w:rsid w:val="00C039F9"/>
    <w:rsid w:val="00C03B74"/>
    <w:rsid w:val="00C04661"/>
    <w:rsid w:val="00C05BC7"/>
    <w:rsid w:val="00C05BCD"/>
    <w:rsid w:val="00C05F4A"/>
    <w:rsid w:val="00C0603E"/>
    <w:rsid w:val="00C061F5"/>
    <w:rsid w:val="00C06982"/>
    <w:rsid w:val="00C07438"/>
    <w:rsid w:val="00C0746C"/>
    <w:rsid w:val="00C1030D"/>
    <w:rsid w:val="00C10A71"/>
    <w:rsid w:val="00C10B0B"/>
    <w:rsid w:val="00C110E1"/>
    <w:rsid w:val="00C1133A"/>
    <w:rsid w:val="00C122F6"/>
    <w:rsid w:val="00C125C0"/>
    <w:rsid w:val="00C12EBF"/>
    <w:rsid w:val="00C13364"/>
    <w:rsid w:val="00C13593"/>
    <w:rsid w:val="00C1530C"/>
    <w:rsid w:val="00C15706"/>
    <w:rsid w:val="00C15AB9"/>
    <w:rsid w:val="00C16DD7"/>
    <w:rsid w:val="00C170BA"/>
    <w:rsid w:val="00C1751D"/>
    <w:rsid w:val="00C17BAD"/>
    <w:rsid w:val="00C20120"/>
    <w:rsid w:val="00C205A0"/>
    <w:rsid w:val="00C20ADE"/>
    <w:rsid w:val="00C20B37"/>
    <w:rsid w:val="00C20CE8"/>
    <w:rsid w:val="00C21398"/>
    <w:rsid w:val="00C213B8"/>
    <w:rsid w:val="00C2158C"/>
    <w:rsid w:val="00C21591"/>
    <w:rsid w:val="00C21610"/>
    <w:rsid w:val="00C22250"/>
    <w:rsid w:val="00C234F0"/>
    <w:rsid w:val="00C238E7"/>
    <w:rsid w:val="00C23960"/>
    <w:rsid w:val="00C23B0F"/>
    <w:rsid w:val="00C24035"/>
    <w:rsid w:val="00C245E9"/>
    <w:rsid w:val="00C248AE"/>
    <w:rsid w:val="00C24BA5"/>
    <w:rsid w:val="00C24F2D"/>
    <w:rsid w:val="00C24F44"/>
    <w:rsid w:val="00C254A2"/>
    <w:rsid w:val="00C25590"/>
    <w:rsid w:val="00C25F65"/>
    <w:rsid w:val="00C26708"/>
    <w:rsid w:val="00C27140"/>
    <w:rsid w:val="00C273EC"/>
    <w:rsid w:val="00C301E7"/>
    <w:rsid w:val="00C305AD"/>
    <w:rsid w:val="00C305B0"/>
    <w:rsid w:val="00C30776"/>
    <w:rsid w:val="00C30A9C"/>
    <w:rsid w:val="00C30C37"/>
    <w:rsid w:val="00C30FC6"/>
    <w:rsid w:val="00C31926"/>
    <w:rsid w:val="00C31A09"/>
    <w:rsid w:val="00C324BC"/>
    <w:rsid w:val="00C32AA7"/>
    <w:rsid w:val="00C32AB6"/>
    <w:rsid w:val="00C34B45"/>
    <w:rsid w:val="00C360EB"/>
    <w:rsid w:val="00C36316"/>
    <w:rsid w:val="00C367C7"/>
    <w:rsid w:val="00C36983"/>
    <w:rsid w:val="00C36A75"/>
    <w:rsid w:val="00C36EF9"/>
    <w:rsid w:val="00C37A70"/>
    <w:rsid w:val="00C37C0A"/>
    <w:rsid w:val="00C37E80"/>
    <w:rsid w:val="00C4030D"/>
    <w:rsid w:val="00C406FB"/>
    <w:rsid w:val="00C40952"/>
    <w:rsid w:val="00C40A1A"/>
    <w:rsid w:val="00C40C9F"/>
    <w:rsid w:val="00C41CE7"/>
    <w:rsid w:val="00C426B2"/>
    <w:rsid w:val="00C4319D"/>
    <w:rsid w:val="00C43256"/>
    <w:rsid w:val="00C4337E"/>
    <w:rsid w:val="00C43BEF"/>
    <w:rsid w:val="00C43CB2"/>
    <w:rsid w:val="00C43CEE"/>
    <w:rsid w:val="00C457FE"/>
    <w:rsid w:val="00C45C0C"/>
    <w:rsid w:val="00C45D64"/>
    <w:rsid w:val="00C45FC7"/>
    <w:rsid w:val="00C479F6"/>
    <w:rsid w:val="00C47B73"/>
    <w:rsid w:val="00C505F1"/>
    <w:rsid w:val="00C5078E"/>
    <w:rsid w:val="00C51164"/>
    <w:rsid w:val="00C5195F"/>
    <w:rsid w:val="00C5253C"/>
    <w:rsid w:val="00C52660"/>
    <w:rsid w:val="00C53106"/>
    <w:rsid w:val="00C53BA3"/>
    <w:rsid w:val="00C55B8F"/>
    <w:rsid w:val="00C55E93"/>
    <w:rsid w:val="00C56133"/>
    <w:rsid w:val="00C56B69"/>
    <w:rsid w:val="00C56ECE"/>
    <w:rsid w:val="00C570A8"/>
    <w:rsid w:val="00C57C16"/>
    <w:rsid w:val="00C57F91"/>
    <w:rsid w:val="00C60190"/>
    <w:rsid w:val="00C6111C"/>
    <w:rsid w:val="00C616B7"/>
    <w:rsid w:val="00C6202A"/>
    <w:rsid w:val="00C63285"/>
    <w:rsid w:val="00C64369"/>
    <w:rsid w:val="00C643A0"/>
    <w:rsid w:val="00C647E0"/>
    <w:rsid w:val="00C64F26"/>
    <w:rsid w:val="00C656FE"/>
    <w:rsid w:val="00C65A6A"/>
    <w:rsid w:val="00C65BF8"/>
    <w:rsid w:val="00C6725D"/>
    <w:rsid w:val="00C67570"/>
    <w:rsid w:val="00C67ADF"/>
    <w:rsid w:val="00C7022E"/>
    <w:rsid w:val="00C70428"/>
    <w:rsid w:val="00C70712"/>
    <w:rsid w:val="00C719EF"/>
    <w:rsid w:val="00C72CB2"/>
    <w:rsid w:val="00C73466"/>
    <w:rsid w:val="00C74289"/>
    <w:rsid w:val="00C747D7"/>
    <w:rsid w:val="00C751FA"/>
    <w:rsid w:val="00C7544A"/>
    <w:rsid w:val="00C75BA7"/>
    <w:rsid w:val="00C761C1"/>
    <w:rsid w:val="00C76D41"/>
    <w:rsid w:val="00C77F93"/>
    <w:rsid w:val="00C811A0"/>
    <w:rsid w:val="00C8153A"/>
    <w:rsid w:val="00C82737"/>
    <w:rsid w:val="00C831B8"/>
    <w:rsid w:val="00C83CD2"/>
    <w:rsid w:val="00C84376"/>
    <w:rsid w:val="00C849B8"/>
    <w:rsid w:val="00C8502B"/>
    <w:rsid w:val="00C85282"/>
    <w:rsid w:val="00C8591F"/>
    <w:rsid w:val="00C85E6F"/>
    <w:rsid w:val="00C8616F"/>
    <w:rsid w:val="00C86229"/>
    <w:rsid w:val="00C86A9A"/>
    <w:rsid w:val="00C902D0"/>
    <w:rsid w:val="00C918FE"/>
    <w:rsid w:val="00C92EDF"/>
    <w:rsid w:val="00C93384"/>
    <w:rsid w:val="00C93431"/>
    <w:rsid w:val="00C944C7"/>
    <w:rsid w:val="00C9560A"/>
    <w:rsid w:val="00C95A42"/>
    <w:rsid w:val="00C9643F"/>
    <w:rsid w:val="00C96D3A"/>
    <w:rsid w:val="00C97291"/>
    <w:rsid w:val="00C974E8"/>
    <w:rsid w:val="00C97B0B"/>
    <w:rsid w:val="00C97E82"/>
    <w:rsid w:val="00C97F7E"/>
    <w:rsid w:val="00CA05B1"/>
    <w:rsid w:val="00CA1332"/>
    <w:rsid w:val="00CA17AE"/>
    <w:rsid w:val="00CA1CCB"/>
    <w:rsid w:val="00CA2C05"/>
    <w:rsid w:val="00CA2E14"/>
    <w:rsid w:val="00CA3429"/>
    <w:rsid w:val="00CA3F05"/>
    <w:rsid w:val="00CA4B86"/>
    <w:rsid w:val="00CA4D2B"/>
    <w:rsid w:val="00CA5378"/>
    <w:rsid w:val="00CA5425"/>
    <w:rsid w:val="00CA5A7F"/>
    <w:rsid w:val="00CA5CCF"/>
    <w:rsid w:val="00CA6720"/>
    <w:rsid w:val="00CA6914"/>
    <w:rsid w:val="00CA6A79"/>
    <w:rsid w:val="00CA6E93"/>
    <w:rsid w:val="00CA6F89"/>
    <w:rsid w:val="00CB0920"/>
    <w:rsid w:val="00CB0A21"/>
    <w:rsid w:val="00CB0E08"/>
    <w:rsid w:val="00CB2079"/>
    <w:rsid w:val="00CB211E"/>
    <w:rsid w:val="00CB2CA6"/>
    <w:rsid w:val="00CB3108"/>
    <w:rsid w:val="00CB44D4"/>
    <w:rsid w:val="00CB4786"/>
    <w:rsid w:val="00CB47B0"/>
    <w:rsid w:val="00CB4A37"/>
    <w:rsid w:val="00CB4E6F"/>
    <w:rsid w:val="00CB4E96"/>
    <w:rsid w:val="00CB6224"/>
    <w:rsid w:val="00CB659D"/>
    <w:rsid w:val="00CB671C"/>
    <w:rsid w:val="00CB6A59"/>
    <w:rsid w:val="00CB756C"/>
    <w:rsid w:val="00CC006F"/>
    <w:rsid w:val="00CC0497"/>
    <w:rsid w:val="00CC0DBB"/>
    <w:rsid w:val="00CC0DDE"/>
    <w:rsid w:val="00CC1443"/>
    <w:rsid w:val="00CC1F5D"/>
    <w:rsid w:val="00CC2355"/>
    <w:rsid w:val="00CC2805"/>
    <w:rsid w:val="00CC38B3"/>
    <w:rsid w:val="00CC3FFE"/>
    <w:rsid w:val="00CC4496"/>
    <w:rsid w:val="00CC4FD0"/>
    <w:rsid w:val="00CC526F"/>
    <w:rsid w:val="00CC54B0"/>
    <w:rsid w:val="00CC59E3"/>
    <w:rsid w:val="00CC5F4A"/>
    <w:rsid w:val="00CC6177"/>
    <w:rsid w:val="00CC7DAA"/>
    <w:rsid w:val="00CC7F2A"/>
    <w:rsid w:val="00CD0531"/>
    <w:rsid w:val="00CD0D37"/>
    <w:rsid w:val="00CD0E33"/>
    <w:rsid w:val="00CD148E"/>
    <w:rsid w:val="00CD206A"/>
    <w:rsid w:val="00CD26F0"/>
    <w:rsid w:val="00CD28A8"/>
    <w:rsid w:val="00CD3495"/>
    <w:rsid w:val="00CD360B"/>
    <w:rsid w:val="00CD3E36"/>
    <w:rsid w:val="00CD4272"/>
    <w:rsid w:val="00CD4405"/>
    <w:rsid w:val="00CD4758"/>
    <w:rsid w:val="00CD4F96"/>
    <w:rsid w:val="00CD4F9F"/>
    <w:rsid w:val="00CD6000"/>
    <w:rsid w:val="00CD60F8"/>
    <w:rsid w:val="00CD668A"/>
    <w:rsid w:val="00CD7114"/>
    <w:rsid w:val="00CE01E1"/>
    <w:rsid w:val="00CE0554"/>
    <w:rsid w:val="00CE1844"/>
    <w:rsid w:val="00CE19C7"/>
    <w:rsid w:val="00CE1AA3"/>
    <w:rsid w:val="00CE20A2"/>
    <w:rsid w:val="00CE2800"/>
    <w:rsid w:val="00CE2A0B"/>
    <w:rsid w:val="00CE31FF"/>
    <w:rsid w:val="00CE39D5"/>
    <w:rsid w:val="00CE3ED5"/>
    <w:rsid w:val="00CE3F66"/>
    <w:rsid w:val="00CE4712"/>
    <w:rsid w:val="00CE47EF"/>
    <w:rsid w:val="00CE4A57"/>
    <w:rsid w:val="00CE7120"/>
    <w:rsid w:val="00CE79D5"/>
    <w:rsid w:val="00CE7A69"/>
    <w:rsid w:val="00CE7D51"/>
    <w:rsid w:val="00CF0D1B"/>
    <w:rsid w:val="00CF18A1"/>
    <w:rsid w:val="00CF1923"/>
    <w:rsid w:val="00CF2021"/>
    <w:rsid w:val="00CF20BC"/>
    <w:rsid w:val="00CF2132"/>
    <w:rsid w:val="00CF21A2"/>
    <w:rsid w:val="00CF300B"/>
    <w:rsid w:val="00CF4201"/>
    <w:rsid w:val="00CF45EE"/>
    <w:rsid w:val="00CF461C"/>
    <w:rsid w:val="00CF53FB"/>
    <w:rsid w:val="00CF5884"/>
    <w:rsid w:val="00CF59BC"/>
    <w:rsid w:val="00CF6DE8"/>
    <w:rsid w:val="00CF77E8"/>
    <w:rsid w:val="00D00246"/>
    <w:rsid w:val="00D00BD8"/>
    <w:rsid w:val="00D01228"/>
    <w:rsid w:val="00D012B4"/>
    <w:rsid w:val="00D015C7"/>
    <w:rsid w:val="00D0165D"/>
    <w:rsid w:val="00D020DF"/>
    <w:rsid w:val="00D02AEA"/>
    <w:rsid w:val="00D02FC7"/>
    <w:rsid w:val="00D03115"/>
    <w:rsid w:val="00D03B19"/>
    <w:rsid w:val="00D04FDD"/>
    <w:rsid w:val="00D05060"/>
    <w:rsid w:val="00D06D98"/>
    <w:rsid w:val="00D06DB7"/>
    <w:rsid w:val="00D07534"/>
    <w:rsid w:val="00D077F5"/>
    <w:rsid w:val="00D07DF0"/>
    <w:rsid w:val="00D1008B"/>
    <w:rsid w:val="00D10221"/>
    <w:rsid w:val="00D10320"/>
    <w:rsid w:val="00D10325"/>
    <w:rsid w:val="00D110B0"/>
    <w:rsid w:val="00D11351"/>
    <w:rsid w:val="00D11DC9"/>
    <w:rsid w:val="00D11EF8"/>
    <w:rsid w:val="00D123E2"/>
    <w:rsid w:val="00D12502"/>
    <w:rsid w:val="00D127E5"/>
    <w:rsid w:val="00D13A50"/>
    <w:rsid w:val="00D14313"/>
    <w:rsid w:val="00D145CE"/>
    <w:rsid w:val="00D15065"/>
    <w:rsid w:val="00D152C0"/>
    <w:rsid w:val="00D16B32"/>
    <w:rsid w:val="00D170DD"/>
    <w:rsid w:val="00D177A3"/>
    <w:rsid w:val="00D17B94"/>
    <w:rsid w:val="00D17D85"/>
    <w:rsid w:val="00D2023E"/>
    <w:rsid w:val="00D20E46"/>
    <w:rsid w:val="00D217AF"/>
    <w:rsid w:val="00D21C42"/>
    <w:rsid w:val="00D21E40"/>
    <w:rsid w:val="00D221AD"/>
    <w:rsid w:val="00D23214"/>
    <w:rsid w:val="00D23913"/>
    <w:rsid w:val="00D24904"/>
    <w:rsid w:val="00D24B24"/>
    <w:rsid w:val="00D24DC5"/>
    <w:rsid w:val="00D24ED3"/>
    <w:rsid w:val="00D27703"/>
    <w:rsid w:val="00D27DDE"/>
    <w:rsid w:val="00D3040C"/>
    <w:rsid w:val="00D30453"/>
    <w:rsid w:val="00D31424"/>
    <w:rsid w:val="00D321DA"/>
    <w:rsid w:val="00D3248F"/>
    <w:rsid w:val="00D32A7B"/>
    <w:rsid w:val="00D33187"/>
    <w:rsid w:val="00D33E2D"/>
    <w:rsid w:val="00D345D0"/>
    <w:rsid w:val="00D36794"/>
    <w:rsid w:val="00D36AE6"/>
    <w:rsid w:val="00D36EF8"/>
    <w:rsid w:val="00D37DE3"/>
    <w:rsid w:val="00D40789"/>
    <w:rsid w:val="00D40BA5"/>
    <w:rsid w:val="00D4107D"/>
    <w:rsid w:val="00D415AB"/>
    <w:rsid w:val="00D4169A"/>
    <w:rsid w:val="00D41916"/>
    <w:rsid w:val="00D421BB"/>
    <w:rsid w:val="00D4262D"/>
    <w:rsid w:val="00D42842"/>
    <w:rsid w:val="00D431E2"/>
    <w:rsid w:val="00D432E3"/>
    <w:rsid w:val="00D4356E"/>
    <w:rsid w:val="00D43570"/>
    <w:rsid w:val="00D4376F"/>
    <w:rsid w:val="00D43B10"/>
    <w:rsid w:val="00D44E41"/>
    <w:rsid w:val="00D45361"/>
    <w:rsid w:val="00D4609F"/>
    <w:rsid w:val="00D46590"/>
    <w:rsid w:val="00D465D0"/>
    <w:rsid w:val="00D467F7"/>
    <w:rsid w:val="00D474AA"/>
    <w:rsid w:val="00D50232"/>
    <w:rsid w:val="00D50A6C"/>
    <w:rsid w:val="00D50C39"/>
    <w:rsid w:val="00D50D4B"/>
    <w:rsid w:val="00D51493"/>
    <w:rsid w:val="00D51E96"/>
    <w:rsid w:val="00D5225D"/>
    <w:rsid w:val="00D52300"/>
    <w:rsid w:val="00D52595"/>
    <w:rsid w:val="00D525B7"/>
    <w:rsid w:val="00D5277A"/>
    <w:rsid w:val="00D52AC5"/>
    <w:rsid w:val="00D53379"/>
    <w:rsid w:val="00D53771"/>
    <w:rsid w:val="00D54415"/>
    <w:rsid w:val="00D54B75"/>
    <w:rsid w:val="00D55DB3"/>
    <w:rsid w:val="00D55EE1"/>
    <w:rsid w:val="00D562B6"/>
    <w:rsid w:val="00D562E5"/>
    <w:rsid w:val="00D567AA"/>
    <w:rsid w:val="00D567C8"/>
    <w:rsid w:val="00D56F7B"/>
    <w:rsid w:val="00D574AE"/>
    <w:rsid w:val="00D57C59"/>
    <w:rsid w:val="00D57D7B"/>
    <w:rsid w:val="00D6004D"/>
    <w:rsid w:val="00D60104"/>
    <w:rsid w:val="00D6029D"/>
    <w:rsid w:val="00D6095A"/>
    <w:rsid w:val="00D61411"/>
    <w:rsid w:val="00D61523"/>
    <w:rsid w:val="00D617C5"/>
    <w:rsid w:val="00D61AF5"/>
    <w:rsid w:val="00D62190"/>
    <w:rsid w:val="00D627EC"/>
    <w:rsid w:val="00D635C6"/>
    <w:rsid w:val="00D65167"/>
    <w:rsid w:val="00D65D57"/>
    <w:rsid w:val="00D65F75"/>
    <w:rsid w:val="00D66C02"/>
    <w:rsid w:val="00D701EA"/>
    <w:rsid w:val="00D70BFC"/>
    <w:rsid w:val="00D70D69"/>
    <w:rsid w:val="00D721B7"/>
    <w:rsid w:val="00D72827"/>
    <w:rsid w:val="00D72D22"/>
    <w:rsid w:val="00D730DA"/>
    <w:rsid w:val="00D73FD7"/>
    <w:rsid w:val="00D742E1"/>
    <w:rsid w:val="00D7436E"/>
    <w:rsid w:val="00D747E0"/>
    <w:rsid w:val="00D75158"/>
    <w:rsid w:val="00D75509"/>
    <w:rsid w:val="00D75671"/>
    <w:rsid w:val="00D76006"/>
    <w:rsid w:val="00D76ECB"/>
    <w:rsid w:val="00D76F04"/>
    <w:rsid w:val="00D773A8"/>
    <w:rsid w:val="00D7756F"/>
    <w:rsid w:val="00D776FB"/>
    <w:rsid w:val="00D777DA"/>
    <w:rsid w:val="00D77830"/>
    <w:rsid w:val="00D80051"/>
    <w:rsid w:val="00D8019F"/>
    <w:rsid w:val="00D81100"/>
    <w:rsid w:val="00D8138F"/>
    <w:rsid w:val="00D81674"/>
    <w:rsid w:val="00D81C25"/>
    <w:rsid w:val="00D8291B"/>
    <w:rsid w:val="00D82BB7"/>
    <w:rsid w:val="00D83103"/>
    <w:rsid w:val="00D8338A"/>
    <w:rsid w:val="00D84519"/>
    <w:rsid w:val="00D845ED"/>
    <w:rsid w:val="00D8647E"/>
    <w:rsid w:val="00D8658F"/>
    <w:rsid w:val="00D865B3"/>
    <w:rsid w:val="00D86AD8"/>
    <w:rsid w:val="00D86DD9"/>
    <w:rsid w:val="00D8799A"/>
    <w:rsid w:val="00D90183"/>
    <w:rsid w:val="00D91B43"/>
    <w:rsid w:val="00D92A88"/>
    <w:rsid w:val="00D93671"/>
    <w:rsid w:val="00D93AD2"/>
    <w:rsid w:val="00D93B1C"/>
    <w:rsid w:val="00D941AC"/>
    <w:rsid w:val="00D94F4A"/>
    <w:rsid w:val="00D95933"/>
    <w:rsid w:val="00D95AB2"/>
    <w:rsid w:val="00D95BBD"/>
    <w:rsid w:val="00D95DED"/>
    <w:rsid w:val="00D97280"/>
    <w:rsid w:val="00D9731B"/>
    <w:rsid w:val="00DA01A1"/>
    <w:rsid w:val="00DA05E3"/>
    <w:rsid w:val="00DA16F3"/>
    <w:rsid w:val="00DA2313"/>
    <w:rsid w:val="00DA2D06"/>
    <w:rsid w:val="00DA43B0"/>
    <w:rsid w:val="00DA4671"/>
    <w:rsid w:val="00DA4738"/>
    <w:rsid w:val="00DA496B"/>
    <w:rsid w:val="00DA4BB3"/>
    <w:rsid w:val="00DA4D2F"/>
    <w:rsid w:val="00DA62A0"/>
    <w:rsid w:val="00DA6816"/>
    <w:rsid w:val="00DA731D"/>
    <w:rsid w:val="00DA736A"/>
    <w:rsid w:val="00DA7B05"/>
    <w:rsid w:val="00DA7FB2"/>
    <w:rsid w:val="00DB0589"/>
    <w:rsid w:val="00DB0A66"/>
    <w:rsid w:val="00DB0ED8"/>
    <w:rsid w:val="00DB0F40"/>
    <w:rsid w:val="00DB1AA5"/>
    <w:rsid w:val="00DB1E08"/>
    <w:rsid w:val="00DB2D45"/>
    <w:rsid w:val="00DB2E6C"/>
    <w:rsid w:val="00DB31DC"/>
    <w:rsid w:val="00DB378A"/>
    <w:rsid w:val="00DB37B0"/>
    <w:rsid w:val="00DB4160"/>
    <w:rsid w:val="00DB4253"/>
    <w:rsid w:val="00DB4AD2"/>
    <w:rsid w:val="00DB5015"/>
    <w:rsid w:val="00DB569F"/>
    <w:rsid w:val="00DB56F7"/>
    <w:rsid w:val="00DB5C71"/>
    <w:rsid w:val="00DB63E7"/>
    <w:rsid w:val="00DB64E8"/>
    <w:rsid w:val="00DB6726"/>
    <w:rsid w:val="00DB6747"/>
    <w:rsid w:val="00DB6A71"/>
    <w:rsid w:val="00DB753B"/>
    <w:rsid w:val="00DB75B5"/>
    <w:rsid w:val="00DB795F"/>
    <w:rsid w:val="00DB7BC8"/>
    <w:rsid w:val="00DC0843"/>
    <w:rsid w:val="00DC096B"/>
    <w:rsid w:val="00DC1013"/>
    <w:rsid w:val="00DC1530"/>
    <w:rsid w:val="00DC2242"/>
    <w:rsid w:val="00DC3539"/>
    <w:rsid w:val="00DC359F"/>
    <w:rsid w:val="00DC36F8"/>
    <w:rsid w:val="00DC3DE8"/>
    <w:rsid w:val="00DC430D"/>
    <w:rsid w:val="00DC4B31"/>
    <w:rsid w:val="00DC4D2F"/>
    <w:rsid w:val="00DC4F1D"/>
    <w:rsid w:val="00DC4F41"/>
    <w:rsid w:val="00DC508F"/>
    <w:rsid w:val="00DC5A07"/>
    <w:rsid w:val="00DC7675"/>
    <w:rsid w:val="00DC77B7"/>
    <w:rsid w:val="00DC78E5"/>
    <w:rsid w:val="00DC78F5"/>
    <w:rsid w:val="00DC7D99"/>
    <w:rsid w:val="00DC7F06"/>
    <w:rsid w:val="00DD2052"/>
    <w:rsid w:val="00DD248C"/>
    <w:rsid w:val="00DD256A"/>
    <w:rsid w:val="00DD47F6"/>
    <w:rsid w:val="00DD5D36"/>
    <w:rsid w:val="00DD65E3"/>
    <w:rsid w:val="00DD66A8"/>
    <w:rsid w:val="00DD75C2"/>
    <w:rsid w:val="00DD7B3D"/>
    <w:rsid w:val="00DE103D"/>
    <w:rsid w:val="00DE13BB"/>
    <w:rsid w:val="00DE1E3C"/>
    <w:rsid w:val="00DE1F05"/>
    <w:rsid w:val="00DE22BF"/>
    <w:rsid w:val="00DE2538"/>
    <w:rsid w:val="00DE2703"/>
    <w:rsid w:val="00DE277A"/>
    <w:rsid w:val="00DE2CF2"/>
    <w:rsid w:val="00DE2F87"/>
    <w:rsid w:val="00DE30A5"/>
    <w:rsid w:val="00DE3476"/>
    <w:rsid w:val="00DE3778"/>
    <w:rsid w:val="00DE3B85"/>
    <w:rsid w:val="00DE44C3"/>
    <w:rsid w:val="00DE6548"/>
    <w:rsid w:val="00DE666E"/>
    <w:rsid w:val="00DE67AA"/>
    <w:rsid w:val="00DE6A5B"/>
    <w:rsid w:val="00DE70D6"/>
    <w:rsid w:val="00DE75A4"/>
    <w:rsid w:val="00DE765D"/>
    <w:rsid w:val="00DF0226"/>
    <w:rsid w:val="00DF1447"/>
    <w:rsid w:val="00DF3C5A"/>
    <w:rsid w:val="00DF3EC3"/>
    <w:rsid w:val="00DF4971"/>
    <w:rsid w:val="00DF4978"/>
    <w:rsid w:val="00DF5275"/>
    <w:rsid w:val="00DF534C"/>
    <w:rsid w:val="00DF5EB8"/>
    <w:rsid w:val="00DF6DAE"/>
    <w:rsid w:val="00E00953"/>
    <w:rsid w:val="00E00B28"/>
    <w:rsid w:val="00E0221E"/>
    <w:rsid w:val="00E027E0"/>
    <w:rsid w:val="00E02920"/>
    <w:rsid w:val="00E02C85"/>
    <w:rsid w:val="00E030D1"/>
    <w:rsid w:val="00E031AF"/>
    <w:rsid w:val="00E03B74"/>
    <w:rsid w:val="00E040D9"/>
    <w:rsid w:val="00E0464E"/>
    <w:rsid w:val="00E05590"/>
    <w:rsid w:val="00E05DBA"/>
    <w:rsid w:val="00E0624A"/>
    <w:rsid w:val="00E0670C"/>
    <w:rsid w:val="00E06CEB"/>
    <w:rsid w:val="00E06DDB"/>
    <w:rsid w:val="00E06DEF"/>
    <w:rsid w:val="00E07A25"/>
    <w:rsid w:val="00E07CA8"/>
    <w:rsid w:val="00E07D31"/>
    <w:rsid w:val="00E07EA4"/>
    <w:rsid w:val="00E106BC"/>
    <w:rsid w:val="00E10C9F"/>
    <w:rsid w:val="00E10F97"/>
    <w:rsid w:val="00E11616"/>
    <w:rsid w:val="00E11E54"/>
    <w:rsid w:val="00E1287A"/>
    <w:rsid w:val="00E134D5"/>
    <w:rsid w:val="00E13FFA"/>
    <w:rsid w:val="00E149A3"/>
    <w:rsid w:val="00E153CF"/>
    <w:rsid w:val="00E154FE"/>
    <w:rsid w:val="00E15B17"/>
    <w:rsid w:val="00E15D82"/>
    <w:rsid w:val="00E16368"/>
    <w:rsid w:val="00E16786"/>
    <w:rsid w:val="00E17079"/>
    <w:rsid w:val="00E176CB"/>
    <w:rsid w:val="00E20A07"/>
    <w:rsid w:val="00E20B5C"/>
    <w:rsid w:val="00E20ED2"/>
    <w:rsid w:val="00E21A80"/>
    <w:rsid w:val="00E23612"/>
    <w:rsid w:val="00E25360"/>
    <w:rsid w:val="00E25999"/>
    <w:rsid w:val="00E25A5D"/>
    <w:rsid w:val="00E25DFE"/>
    <w:rsid w:val="00E278D5"/>
    <w:rsid w:val="00E304EB"/>
    <w:rsid w:val="00E305B5"/>
    <w:rsid w:val="00E31160"/>
    <w:rsid w:val="00E32AEE"/>
    <w:rsid w:val="00E34874"/>
    <w:rsid w:val="00E34C1B"/>
    <w:rsid w:val="00E3571C"/>
    <w:rsid w:val="00E36D26"/>
    <w:rsid w:val="00E3729E"/>
    <w:rsid w:val="00E376B2"/>
    <w:rsid w:val="00E37799"/>
    <w:rsid w:val="00E406B8"/>
    <w:rsid w:val="00E411A5"/>
    <w:rsid w:val="00E411F0"/>
    <w:rsid w:val="00E4133A"/>
    <w:rsid w:val="00E4156A"/>
    <w:rsid w:val="00E4231A"/>
    <w:rsid w:val="00E4277A"/>
    <w:rsid w:val="00E439B4"/>
    <w:rsid w:val="00E43F55"/>
    <w:rsid w:val="00E44062"/>
    <w:rsid w:val="00E4558D"/>
    <w:rsid w:val="00E45BF8"/>
    <w:rsid w:val="00E45C5A"/>
    <w:rsid w:val="00E45CA1"/>
    <w:rsid w:val="00E45E5F"/>
    <w:rsid w:val="00E45EA9"/>
    <w:rsid w:val="00E45FAC"/>
    <w:rsid w:val="00E46097"/>
    <w:rsid w:val="00E473CA"/>
    <w:rsid w:val="00E47972"/>
    <w:rsid w:val="00E47F23"/>
    <w:rsid w:val="00E50A03"/>
    <w:rsid w:val="00E51179"/>
    <w:rsid w:val="00E514C5"/>
    <w:rsid w:val="00E51875"/>
    <w:rsid w:val="00E518F8"/>
    <w:rsid w:val="00E52F93"/>
    <w:rsid w:val="00E548FC"/>
    <w:rsid w:val="00E54934"/>
    <w:rsid w:val="00E54950"/>
    <w:rsid w:val="00E54FC8"/>
    <w:rsid w:val="00E55CF6"/>
    <w:rsid w:val="00E56DC4"/>
    <w:rsid w:val="00E57355"/>
    <w:rsid w:val="00E57D80"/>
    <w:rsid w:val="00E57F6D"/>
    <w:rsid w:val="00E6055A"/>
    <w:rsid w:val="00E605DD"/>
    <w:rsid w:val="00E60696"/>
    <w:rsid w:val="00E60817"/>
    <w:rsid w:val="00E616B1"/>
    <w:rsid w:val="00E61CE3"/>
    <w:rsid w:val="00E6267B"/>
    <w:rsid w:val="00E62903"/>
    <w:rsid w:val="00E62AB8"/>
    <w:rsid w:val="00E62F6C"/>
    <w:rsid w:val="00E641B9"/>
    <w:rsid w:val="00E6462C"/>
    <w:rsid w:val="00E65063"/>
    <w:rsid w:val="00E650BC"/>
    <w:rsid w:val="00E65B06"/>
    <w:rsid w:val="00E65B87"/>
    <w:rsid w:val="00E65D0E"/>
    <w:rsid w:val="00E6657B"/>
    <w:rsid w:val="00E66746"/>
    <w:rsid w:val="00E7039A"/>
    <w:rsid w:val="00E7121F"/>
    <w:rsid w:val="00E7142C"/>
    <w:rsid w:val="00E7158A"/>
    <w:rsid w:val="00E71617"/>
    <w:rsid w:val="00E71F39"/>
    <w:rsid w:val="00E720AF"/>
    <w:rsid w:val="00E72172"/>
    <w:rsid w:val="00E721CB"/>
    <w:rsid w:val="00E72231"/>
    <w:rsid w:val="00E72410"/>
    <w:rsid w:val="00E731BC"/>
    <w:rsid w:val="00E74255"/>
    <w:rsid w:val="00E74B1B"/>
    <w:rsid w:val="00E75601"/>
    <w:rsid w:val="00E75EC9"/>
    <w:rsid w:val="00E762B3"/>
    <w:rsid w:val="00E76D58"/>
    <w:rsid w:val="00E77713"/>
    <w:rsid w:val="00E80744"/>
    <w:rsid w:val="00E80DB9"/>
    <w:rsid w:val="00E80E07"/>
    <w:rsid w:val="00E8123E"/>
    <w:rsid w:val="00E81748"/>
    <w:rsid w:val="00E81BD2"/>
    <w:rsid w:val="00E826A0"/>
    <w:rsid w:val="00E82E62"/>
    <w:rsid w:val="00E830CC"/>
    <w:rsid w:val="00E831CE"/>
    <w:rsid w:val="00E836F4"/>
    <w:rsid w:val="00E83F32"/>
    <w:rsid w:val="00E842F1"/>
    <w:rsid w:val="00E84AAE"/>
    <w:rsid w:val="00E84C9F"/>
    <w:rsid w:val="00E85572"/>
    <w:rsid w:val="00E857AC"/>
    <w:rsid w:val="00E85B33"/>
    <w:rsid w:val="00E86CE9"/>
    <w:rsid w:val="00E876FE"/>
    <w:rsid w:val="00E877B7"/>
    <w:rsid w:val="00E90AEB"/>
    <w:rsid w:val="00E90EAD"/>
    <w:rsid w:val="00E9121F"/>
    <w:rsid w:val="00E91BB9"/>
    <w:rsid w:val="00E92119"/>
    <w:rsid w:val="00E92180"/>
    <w:rsid w:val="00E9255B"/>
    <w:rsid w:val="00E92679"/>
    <w:rsid w:val="00E92B62"/>
    <w:rsid w:val="00E94000"/>
    <w:rsid w:val="00E944AF"/>
    <w:rsid w:val="00E94909"/>
    <w:rsid w:val="00E94F76"/>
    <w:rsid w:val="00E952AE"/>
    <w:rsid w:val="00E9600F"/>
    <w:rsid w:val="00E97B0F"/>
    <w:rsid w:val="00E97BA5"/>
    <w:rsid w:val="00E97D15"/>
    <w:rsid w:val="00E97F1B"/>
    <w:rsid w:val="00EA031D"/>
    <w:rsid w:val="00EA0872"/>
    <w:rsid w:val="00EA123E"/>
    <w:rsid w:val="00EA1416"/>
    <w:rsid w:val="00EA19B9"/>
    <w:rsid w:val="00EA1BB1"/>
    <w:rsid w:val="00EA1C45"/>
    <w:rsid w:val="00EA1CD4"/>
    <w:rsid w:val="00EA24E1"/>
    <w:rsid w:val="00EA25E3"/>
    <w:rsid w:val="00EA2819"/>
    <w:rsid w:val="00EA2B17"/>
    <w:rsid w:val="00EA2CD7"/>
    <w:rsid w:val="00EA2E91"/>
    <w:rsid w:val="00EA3626"/>
    <w:rsid w:val="00EA3F18"/>
    <w:rsid w:val="00EA4A6C"/>
    <w:rsid w:val="00EA5C95"/>
    <w:rsid w:val="00EA5EF2"/>
    <w:rsid w:val="00EA6B66"/>
    <w:rsid w:val="00EA6C35"/>
    <w:rsid w:val="00EA7048"/>
    <w:rsid w:val="00EA7A39"/>
    <w:rsid w:val="00EB02B3"/>
    <w:rsid w:val="00EB09A9"/>
    <w:rsid w:val="00EB137B"/>
    <w:rsid w:val="00EB1899"/>
    <w:rsid w:val="00EB1B0B"/>
    <w:rsid w:val="00EB1EEF"/>
    <w:rsid w:val="00EB1F1F"/>
    <w:rsid w:val="00EB2428"/>
    <w:rsid w:val="00EB26DA"/>
    <w:rsid w:val="00EB2A0E"/>
    <w:rsid w:val="00EB543B"/>
    <w:rsid w:val="00EB5869"/>
    <w:rsid w:val="00EB5C4C"/>
    <w:rsid w:val="00EB6018"/>
    <w:rsid w:val="00EB66DF"/>
    <w:rsid w:val="00EB773C"/>
    <w:rsid w:val="00EC0850"/>
    <w:rsid w:val="00EC11E5"/>
    <w:rsid w:val="00EC13D0"/>
    <w:rsid w:val="00EC1945"/>
    <w:rsid w:val="00EC3341"/>
    <w:rsid w:val="00EC33CA"/>
    <w:rsid w:val="00EC359B"/>
    <w:rsid w:val="00EC39FF"/>
    <w:rsid w:val="00EC552C"/>
    <w:rsid w:val="00EC55C9"/>
    <w:rsid w:val="00EC5DDE"/>
    <w:rsid w:val="00EC776F"/>
    <w:rsid w:val="00EC7B87"/>
    <w:rsid w:val="00EC7CC7"/>
    <w:rsid w:val="00EC7DC3"/>
    <w:rsid w:val="00EC7FD5"/>
    <w:rsid w:val="00ED07B4"/>
    <w:rsid w:val="00ED0C78"/>
    <w:rsid w:val="00ED1007"/>
    <w:rsid w:val="00ED190E"/>
    <w:rsid w:val="00ED192B"/>
    <w:rsid w:val="00ED2402"/>
    <w:rsid w:val="00ED2716"/>
    <w:rsid w:val="00ED2D99"/>
    <w:rsid w:val="00ED362B"/>
    <w:rsid w:val="00ED3644"/>
    <w:rsid w:val="00ED44C8"/>
    <w:rsid w:val="00ED4C25"/>
    <w:rsid w:val="00ED5549"/>
    <w:rsid w:val="00ED573F"/>
    <w:rsid w:val="00ED63FF"/>
    <w:rsid w:val="00ED6893"/>
    <w:rsid w:val="00ED6F6E"/>
    <w:rsid w:val="00ED765E"/>
    <w:rsid w:val="00ED7B48"/>
    <w:rsid w:val="00EE0048"/>
    <w:rsid w:val="00EE0F7C"/>
    <w:rsid w:val="00EE0FC9"/>
    <w:rsid w:val="00EE1FC9"/>
    <w:rsid w:val="00EE20BA"/>
    <w:rsid w:val="00EE21DC"/>
    <w:rsid w:val="00EE2E89"/>
    <w:rsid w:val="00EE5750"/>
    <w:rsid w:val="00EE5F25"/>
    <w:rsid w:val="00EE64C5"/>
    <w:rsid w:val="00EE66B7"/>
    <w:rsid w:val="00EE6994"/>
    <w:rsid w:val="00EE6D96"/>
    <w:rsid w:val="00EE742A"/>
    <w:rsid w:val="00EE7D0B"/>
    <w:rsid w:val="00EF1196"/>
    <w:rsid w:val="00EF185D"/>
    <w:rsid w:val="00EF1A0B"/>
    <w:rsid w:val="00EF22E0"/>
    <w:rsid w:val="00EF27C0"/>
    <w:rsid w:val="00EF290E"/>
    <w:rsid w:val="00EF29A1"/>
    <w:rsid w:val="00EF2A60"/>
    <w:rsid w:val="00EF47AD"/>
    <w:rsid w:val="00EF4CF2"/>
    <w:rsid w:val="00EF536A"/>
    <w:rsid w:val="00EF55AC"/>
    <w:rsid w:val="00EF61B0"/>
    <w:rsid w:val="00EF6319"/>
    <w:rsid w:val="00EF6363"/>
    <w:rsid w:val="00EF6769"/>
    <w:rsid w:val="00EF7187"/>
    <w:rsid w:val="00EF7609"/>
    <w:rsid w:val="00F001CE"/>
    <w:rsid w:val="00F008E5"/>
    <w:rsid w:val="00F00C69"/>
    <w:rsid w:val="00F01324"/>
    <w:rsid w:val="00F01EB5"/>
    <w:rsid w:val="00F02026"/>
    <w:rsid w:val="00F02609"/>
    <w:rsid w:val="00F03C67"/>
    <w:rsid w:val="00F04127"/>
    <w:rsid w:val="00F04D52"/>
    <w:rsid w:val="00F053B1"/>
    <w:rsid w:val="00F05E6B"/>
    <w:rsid w:val="00F05EFC"/>
    <w:rsid w:val="00F06587"/>
    <w:rsid w:val="00F06896"/>
    <w:rsid w:val="00F06AA1"/>
    <w:rsid w:val="00F06F6D"/>
    <w:rsid w:val="00F07562"/>
    <w:rsid w:val="00F07577"/>
    <w:rsid w:val="00F07855"/>
    <w:rsid w:val="00F07897"/>
    <w:rsid w:val="00F07A87"/>
    <w:rsid w:val="00F1092F"/>
    <w:rsid w:val="00F10A7F"/>
    <w:rsid w:val="00F10E22"/>
    <w:rsid w:val="00F1155A"/>
    <w:rsid w:val="00F118B2"/>
    <w:rsid w:val="00F12416"/>
    <w:rsid w:val="00F1252F"/>
    <w:rsid w:val="00F12CF1"/>
    <w:rsid w:val="00F136C4"/>
    <w:rsid w:val="00F138BD"/>
    <w:rsid w:val="00F1474D"/>
    <w:rsid w:val="00F14834"/>
    <w:rsid w:val="00F1533D"/>
    <w:rsid w:val="00F16346"/>
    <w:rsid w:val="00F168E8"/>
    <w:rsid w:val="00F169F1"/>
    <w:rsid w:val="00F16B54"/>
    <w:rsid w:val="00F16B6A"/>
    <w:rsid w:val="00F1711B"/>
    <w:rsid w:val="00F17845"/>
    <w:rsid w:val="00F1798F"/>
    <w:rsid w:val="00F17B66"/>
    <w:rsid w:val="00F17CB1"/>
    <w:rsid w:val="00F17FF4"/>
    <w:rsid w:val="00F2075C"/>
    <w:rsid w:val="00F20AD2"/>
    <w:rsid w:val="00F20C70"/>
    <w:rsid w:val="00F20E75"/>
    <w:rsid w:val="00F20E88"/>
    <w:rsid w:val="00F213DA"/>
    <w:rsid w:val="00F233BD"/>
    <w:rsid w:val="00F238D4"/>
    <w:rsid w:val="00F2459A"/>
    <w:rsid w:val="00F24E84"/>
    <w:rsid w:val="00F25643"/>
    <w:rsid w:val="00F27477"/>
    <w:rsid w:val="00F27972"/>
    <w:rsid w:val="00F27A63"/>
    <w:rsid w:val="00F27F4D"/>
    <w:rsid w:val="00F3070E"/>
    <w:rsid w:val="00F30A0B"/>
    <w:rsid w:val="00F3167F"/>
    <w:rsid w:val="00F31BD3"/>
    <w:rsid w:val="00F31F86"/>
    <w:rsid w:val="00F329BE"/>
    <w:rsid w:val="00F32AF8"/>
    <w:rsid w:val="00F32B9F"/>
    <w:rsid w:val="00F32DDB"/>
    <w:rsid w:val="00F32FCE"/>
    <w:rsid w:val="00F33515"/>
    <w:rsid w:val="00F348EB"/>
    <w:rsid w:val="00F34D49"/>
    <w:rsid w:val="00F34F2D"/>
    <w:rsid w:val="00F36D8E"/>
    <w:rsid w:val="00F36F60"/>
    <w:rsid w:val="00F37842"/>
    <w:rsid w:val="00F37D53"/>
    <w:rsid w:val="00F4008B"/>
    <w:rsid w:val="00F400E8"/>
    <w:rsid w:val="00F400E9"/>
    <w:rsid w:val="00F402A2"/>
    <w:rsid w:val="00F402F8"/>
    <w:rsid w:val="00F4078C"/>
    <w:rsid w:val="00F40943"/>
    <w:rsid w:val="00F40D79"/>
    <w:rsid w:val="00F40F43"/>
    <w:rsid w:val="00F4153B"/>
    <w:rsid w:val="00F419F2"/>
    <w:rsid w:val="00F426A2"/>
    <w:rsid w:val="00F43259"/>
    <w:rsid w:val="00F440DF"/>
    <w:rsid w:val="00F4415E"/>
    <w:rsid w:val="00F44735"/>
    <w:rsid w:val="00F44A02"/>
    <w:rsid w:val="00F4528C"/>
    <w:rsid w:val="00F456B1"/>
    <w:rsid w:val="00F45893"/>
    <w:rsid w:val="00F45EF3"/>
    <w:rsid w:val="00F463F9"/>
    <w:rsid w:val="00F46F4E"/>
    <w:rsid w:val="00F50419"/>
    <w:rsid w:val="00F507F8"/>
    <w:rsid w:val="00F50B9A"/>
    <w:rsid w:val="00F5191B"/>
    <w:rsid w:val="00F523B1"/>
    <w:rsid w:val="00F5264A"/>
    <w:rsid w:val="00F52D4C"/>
    <w:rsid w:val="00F5458A"/>
    <w:rsid w:val="00F55438"/>
    <w:rsid w:val="00F55C88"/>
    <w:rsid w:val="00F5627A"/>
    <w:rsid w:val="00F566A0"/>
    <w:rsid w:val="00F572FC"/>
    <w:rsid w:val="00F60679"/>
    <w:rsid w:val="00F60A85"/>
    <w:rsid w:val="00F60BFF"/>
    <w:rsid w:val="00F60DF5"/>
    <w:rsid w:val="00F61F0D"/>
    <w:rsid w:val="00F631CC"/>
    <w:rsid w:val="00F6411D"/>
    <w:rsid w:val="00F64767"/>
    <w:rsid w:val="00F653A8"/>
    <w:rsid w:val="00F66332"/>
    <w:rsid w:val="00F66C68"/>
    <w:rsid w:val="00F673F6"/>
    <w:rsid w:val="00F67491"/>
    <w:rsid w:val="00F67603"/>
    <w:rsid w:val="00F705CA"/>
    <w:rsid w:val="00F7153B"/>
    <w:rsid w:val="00F71948"/>
    <w:rsid w:val="00F71C36"/>
    <w:rsid w:val="00F71E8E"/>
    <w:rsid w:val="00F7211D"/>
    <w:rsid w:val="00F725A2"/>
    <w:rsid w:val="00F726AC"/>
    <w:rsid w:val="00F72D1E"/>
    <w:rsid w:val="00F72D94"/>
    <w:rsid w:val="00F732BA"/>
    <w:rsid w:val="00F7487E"/>
    <w:rsid w:val="00F755BF"/>
    <w:rsid w:val="00F75F5C"/>
    <w:rsid w:val="00F7607C"/>
    <w:rsid w:val="00F76091"/>
    <w:rsid w:val="00F76B82"/>
    <w:rsid w:val="00F76FFF"/>
    <w:rsid w:val="00F7727F"/>
    <w:rsid w:val="00F77FAA"/>
    <w:rsid w:val="00F805B6"/>
    <w:rsid w:val="00F80A5E"/>
    <w:rsid w:val="00F80AA5"/>
    <w:rsid w:val="00F80ED2"/>
    <w:rsid w:val="00F80F82"/>
    <w:rsid w:val="00F80FB0"/>
    <w:rsid w:val="00F81371"/>
    <w:rsid w:val="00F815C3"/>
    <w:rsid w:val="00F81B68"/>
    <w:rsid w:val="00F829A4"/>
    <w:rsid w:val="00F83C4D"/>
    <w:rsid w:val="00F84397"/>
    <w:rsid w:val="00F84ED7"/>
    <w:rsid w:val="00F84EED"/>
    <w:rsid w:val="00F853D1"/>
    <w:rsid w:val="00F855B4"/>
    <w:rsid w:val="00F85623"/>
    <w:rsid w:val="00F858BB"/>
    <w:rsid w:val="00F858BE"/>
    <w:rsid w:val="00F85946"/>
    <w:rsid w:val="00F8599C"/>
    <w:rsid w:val="00F85C77"/>
    <w:rsid w:val="00F86058"/>
    <w:rsid w:val="00F861E3"/>
    <w:rsid w:val="00F8625B"/>
    <w:rsid w:val="00F8654F"/>
    <w:rsid w:val="00F86DF6"/>
    <w:rsid w:val="00F874C6"/>
    <w:rsid w:val="00F8779C"/>
    <w:rsid w:val="00F87FAF"/>
    <w:rsid w:val="00F904BE"/>
    <w:rsid w:val="00F9060A"/>
    <w:rsid w:val="00F908F7"/>
    <w:rsid w:val="00F90A7A"/>
    <w:rsid w:val="00F90FE4"/>
    <w:rsid w:val="00F91084"/>
    <w:rsid w:val="00F92187"/>
    <w:rsid w:val="00F9272A"/>
    <w:rsid w:val="00F9288B"/>
    <w:rsid w:val="00F92ACC"/>
    <w:rsid w:val="00F92C44"/>
    <w:rsid w:val="00F92F55"/>
    <w:rsid w:val="00F931F8"/>
    <w:rsid w:val="00F93A31"/>
    <w:rsid w:val="00F94057"/>
    <w:rsid w:val="00F96FC9"/>
    <w:rsid w:val="00F96FD0"/>
    <w:rsid w:val="00F9739C"/>
    <w:rsid w:val="00F978F3"/>
    <w:rsid w:val="00FA0ED8"/>
    <w:rsid w:val="00FA1046"/>
    <w:rsid w:val="00FA14CE"/>
    <w:rsid w:val="00FA19D0"/>
    <w:rsid w:val="00FA1ECD"/>
    <w:rsid w:val="00FA1FC9"/>
    <w:rsid w:val="00FA2D73"/>
    <w:rsid w:val="00FA2D74"/>
    <w:rsid w:val="00FA2DF6"/>
    <w:rsid w:val="00FA3BE2"/>
    <w:rsid w:val="00FA3DD7"/>
    <w:rsid w:val="00FA3ED4"/>
    <w:rsid w:val="00FA49AC"/>
    <w:rsid w:val="00FA512E"/>
    <w:rsid w:val="00FA54EB"/>
    <w:rsid w:val="00FA57CF"/>
    <w:rsid w:val="00FA5B9E"/>
    <w:rsid w:val="00FA5ECA"/>
    <w:rsid w:val="00FA7163"/>
    <w:rsid w:val="00FA7B41"/>
    <w:rsid w:val="00FB00AD"/>
    <w:rsid w:val="00FB00BF"/>
    <w:rsid w:val="00FB0701"/>
    <w:rsid w:val="00FB1680"/>
    <w:rsid w:val="00FB17C8"/>
    <w:rsid w:val="00FB1861"/>
    <w:rsid w:val="00FB19B7"/>
    <w:rsid w:val="00FB1B4F"/>
    <w:rsid w:val="00FB1FAD"/>
    <w:rsid w:val="00FB20AE"/>
    <w:rsid w:val="00FB2114"/>
    <w:rsid w:val="00FB2266"/>
    <w:rsid w:val="00FB3766"/>
    <w:rsid w:val="00FB44AE"/>
    <w:rsid w:val="00FB46E0"/>
    <w:rsid w:val="00FB4775"/>
    <w:rsid w:val="00FB4B20"/>
    <w:rsid w:val="00FB5890"/>
    <w:rsid w:val="00FB65CC"/>
    <w:rsid w:val="00FB66C8"/>
    <w:rsid w:val="00FB6BAE"/>
    <w:rsid w:val="00FC1175"/>
    <w:rsid w:val="00FC1D6A"/>
    <w:rsid w:val="00FC1FFD"/>
    <w:rsid w:val="00FC2962"/>
    <w:rsid w:val="00FC2AFA"/>
    <w:rsid w:val="00FC2B6A"/>
    <w:rsid w:val="00FC3461"/>
    <w:rsid w:val="00FC3757"/>
    <w:rsid w:val="00FC45F1"/>
    <w:rsid w:val="00FC4851"/>
    <w:rsid w:val="00FC59E8"/>
    <w:rsid w:val="00FC6B8C"/>
    <w:rsid w:val="00FC6E27"/>
    <w:rsid w:val="00FC6EF8"/>
    <w:rsid w:val="00FC7D31"/>
    <w:rsid w:val="00FD05BA"/>
    <w:rsid w:val="00FD0BCD"/>
    <w:rsid w:val="00FD1409"/>
    <w:rsid w:val="00FD1C37"/>
    <w:rsid w:val="00FD1F6C"/>
    <w:rsid w:val="00FD2158"/>
    <w:rsid w:val="00FD274B"/>
    <w:rsid w:val="00FD2D5A"/>
    <w:rsid w:val="00FD457B"/>
    <w:rsid w:val="00FD5161"/>
    <w:rsid w:val="00FD7785"/>
    <w:rsid w:val="00FE0141"/>
    <w:rsid w:val="00FE06E7"/>
    <w:rsid w:val="00FE0A84"/>
    <w:rsid w:val="00FE10C3"/>
    <w:rsid w:val="00FE1107"/>
    <w:rsid w:val="00FE13B2"/>
    <w:rsid w:val="00FE1E5E"/>
    <w:rsid w:val="00FE275C"/>
    <w:rsid w:val="00FE2CBF"/>
    <w:rsid w:val="00FE2D21"/>
    <w:rsid w:val="00FE3241"/>
    <w:rsid w:val="00FE37BB"/>
    <w:rsid w:val="00FE41CC"/>
    <w:rsid w:val="00FE4214"/>
    <w:rsid w:val="00FE4401"/>
    <w:rsid w:val="00FE53E5"/>
    <w:rsid w:val="00FE5709"/>
    <w:rsid w:val="00FE57EB"/>
    <w:rsid w:val="00FE5B96"/>
    <w:rsid w:val="00FE6A8B"/>
    <w:rsid w:val="00FE6CFC"/>
    <w:rsid w:val="00FF0183"/>
    <w:rsid w:val="00FF02F6"/>
    <w:rsid w:val="00FF08E9"/>
    <w:rsid w:val="00FF0A6E"/>
    <w:rsid w:val="00FF0E00"/>
    <w:rsid w:val="00FF12D4"/>
    <w:rsid w:val="00FF1975"/>
    <w:rsid w:val="00FF2663"/>
    <w:rsid w:val="00FF27B3"/>
    <w:rsid w:val="00FF2D43"/>
    <w:rsid w:val="00FF404D"/>
    <w:rsid w:val="00FF471C"/>
    <w:rsid w:val="00FF5499"/>
    <w:rsid w:val="00FF5CFD"/>
    <w:rsid w:val="00FF61C7"/>
    <w:rsid w:val="00FF62AD"/>
    <w:rsid w:val="00FF68E9"/>
    <w:rsid w:val="00FF6A25"/>
    <w:rsid w:val="00FF6AE5"/>
    <w:rsid w:val="00FF7722"/>
    <w:rsid w:val="00FF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v:stroke endarrow="blo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B17C8"/>
    <w:rPr>
      <w:sz w:val="24"/>
      <w:szCs w:val="24"/>
    </w:rPr>
  </w:style>
  <w:style w:type="paragraph" w:styleId="Heading1">
    <w:name w:val="heading 1"/>
    <w:basedOn w:val="Normal"/>
    <w:next w:val="Normal"/>
    <w:qFormat/>
    <w:rsid w:val="00F60A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60A8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13B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AF6815"/>
    <w:pPr>
      <w:keepNext/>
      <w:numPr>
        <w:ilvl w:val="4"/>
        <w:numId w:val="1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AF6815"/>
    <w:pPr>
      <w:keepNext/>
      <w:numPr>
        <w:ilvl w:val="5"/>
        <w:numId w:val="1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Heading7">
    <w:name w:val="heading 7"/>
    <w:basedOn w:val="Normal"/>
    <w:next w:val="Normal"/>
    <w:qFormat/>
    <w:rsid w:val="00AF6815"/>
    <w:pPr>
      <w:keepNext/>
      <w:numPr>
        <w:ilvl w:val="6"/>
        <w:numId w:val="1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Heading8">
    <w:name w:val="heading 8"/>
    <w:basedOn w:val="Normal"/>
    <w:next w:val="Normal"/>
    <w:qFormat/>
    <w:rsid w:val="00AF6815"/>
    <w:pPr>
      <w:keepNext/>
      <w:numPr>
        <w:ilvl w:val="7"/>
        <w:numId w:val="1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Heading9">
    <w:name w:val="heading 9"/>
    <w:basedOn w:val="Normal"/>
    <w:next w:val="Normal"/>
    <w:qFormat/>
    <w:rsid w:val="00AF6815"/>
    <w:pPr>
      <w:keepNext/>
      <w:numPr>
        <w:ilvl w:val="8"/>
        <w:numId w:val="1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018B5"/>
    <w:rPr>
      <w:strike w:val="0"/>
      <w:dstrike w:val="0"/>
      <w:color w:val="0560A6"/>
      <w:u w:val="none"/>
      <w:effect w:val="none"/>
    </w:rPr>
  </w:style>
  <w:style w:type="character" w:customStyle="1" w:styleId="acicollapsed1">
    <w:name w:val="acicollapsed1"/>
    <w:rsid w:val="005018B5"/>
    <w:rPr>
      <w:vanish/>
      <w:webHidden w:val="0"/>
      <w:specVanish w:val="0"/>
    </w:rPr>
  </w:style>
  <w:style w:type="paragraph" w:customStyle="1" w:styleId="text">
    <w:name w:val="text"/>
    <w:basedOn w:val="Normal"/>
    <w:rsid w:val="00810565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AL-Heading-1">
    <w:name w:val="AL-Heading-1"/>
    <w:rsid w:val="00094EDA"/>
    <w:pPr>
      <w:numPr>
        <w:numId w:val="4"/>
      </w:numPr>
      <w:tabs>
        <w:tab w:val="left" w:pos="360"/>
      </w:tabs>
      <w:adjustRightInd w:val="0"/>
      <w:spacing w:line="360" w:lineRule="auto"/>
      <w:jc w:val="both"/>
      <w:outlineLvl w:val="0"/>
    </w:pPr>
    <w:rPr>
      <w:rFonts w:eastAsia="Times New Roman"/>
      <w:b/>
      <w:sz w:val="24"/>
      <w:szCs w:val="24"/>
    </w:rPr>
  </w:style>
  <w:style w:type="paragraph" w:customStyle="1" w:styleId="AL-Sub-a">
    <w:name w:val="AL-Sub-a"/>
    <w:basedOn w:val="Normal"/>
    <w:next w:val="AL-Heading-1"/>
    <w:rsid w:val="00563D43"/>
    <w:pPr>
      <w:spacing w:line="360" w:lineRule="auto"/>
      <w:jc w:val="both"/>
    </w:pPr>
    <w:rPr>
      <w:rFonts w:eastAsia="Times New Roman"/>
    </w:rPr>
  </w:style>
  <w:style w:type="paragraph" w:customStyle="1" w:styleId="AL-Heading-11">
    <w:name w:val="AL-Heading-1.1"/>
    <w:rsid w:val="00094EDA"/>
    <w:pPr>
      <w:numPr>
        <w:numId w:val="2"/>
      </w:numPr>
      <w:tabs>
        <w:tab w:val="left" w:pos="567"/>
      </w:tabs>
      <w:outlineLvl w:val="1"/>
    </w:pPr>
    <w:rPr>
      <w:rFonts w:eastAsia="Times New Roman"/>
      <w:i/>
      <w:sz w:val="24"/>
      <w:szCs w:val="24"/>
    </w:rPr>
  </w:style>
  <w:style w:type="paragraph" w:styleId="BodyText">
    <w:name w:val="Body Text"/>
    <w:basedOn w:val="Normal"/>
    <w:rsid w:val="00F60A85"/>
    <w:pPr>
      <w:spacing w:after="120"/>
    </w:pPr>
  </w:style>
  <w:style w:type="paragraph" w:styleId="TOC1">
    <w:name w:val="toc 1"/>
    <w:basedOn w:val="Normal"/>
    <w:next w:val="Normal"/>
    <w:autoRedefine/>
    <w:uiPriority w:val="39"/>
    <w:qFormat/>
    <w:rsid w:val="0002650F"/>
    <w:pPr>
      <w:tabs>
        <w:tab w:val="left" w:pos="480"/>
        <w:tab w:val="right" w:leader="dot" w:pos="8505"/>
      </w:tabs>
      <w:spacing w:line="360" w:lineRule="auto"/>
      <w:ind w:left="1134" w:hanging="1134"/>
    </w:pPr>
  </w:style>
  <w:style w:type="paragraph" w:customStyle="1" w:styleId="Level2">
    <w:name w:val="Level 2"/>
    <w:basedOn w:val="Normal"/>
    <w:rsid w:val="00AF6815"/>
    <w:pPr>
      <w:numPr>
        <w:ilvl w:val="1"/>
        <w:numId w:val="1"/>
      </w:numPr>
    </w:pPr>
  </w:style>
  <w:style w:type="paragraph" w:customStyle="1" w:styleId="AL-Heading-111">
    <w:name w:val="AL-Heading-1.1.1"/>
    <w:basedOn w:val="Normal"/>
    <w:rsid w:val="00563D43"/>
    <w:pPr>
      <w:numPr>
        <w:ilvl w:val="2"/>
        <w:numId w:val="1"/>
      </w:numPr>
      <w:spacing w:line="360" w:lineRule="auto"/>
      <w:jc w:val="both"/>
    </w:pPr>
    <w:rPr>
      <w:rFonts w:eastAsia="Times New Roman"/>
    </w:rPr>
  </w:style>
  <w:style w:type="paragraph" w:customStyle="1" w:styleId="Level4">
    <w:name w:val="Level 4"/>
    <w:basedOn w:val="Normal"/>
    <w:rsid w:val="00AF6815"/>
    <w:pPr>
      <w:numPr>
        <w:ilvl w:val="3"/>
        <w:numId w:val="1"/>
      </w:numPr>
    </w:pPr>
  </w:style>
  <w:style w:type="paragraph" w:styleId="TOC2">
    <w:name w:val="toc 2"/>
    <w:basedOn w:val="Normal"/>
    <w:next w:val="Normal"/>
    <w:autoRedefine/>
    <w:uiPriority w:val="39"/>
    <w:qFormat/>
    <w:rsid w:val="00F4528C"/>
    <w:pPr>
      <w:tabs>
        <w:tab w:val="left" w:pos="1134"/>
      </w:tabs>
      <w:spacing w:line="360" w:lineRule="auto"/>
      <w:ind w:left="567"/>
    </w:pPr>
  </w:style>
  <w:style w:type="paragraph" w:styleId="TOC3">
    <w:name w:val="toc 3"/>
    <w:basedOn w:val="Normal"/>
    <w:next w:val="Normal"/>
    <w:autoRedefine/>
    <w:uiPriority w:val="39"/>
    <w:qFormat/>
    <w:rsid w:val="00995087"/>
    <w:pPr>
      <w:tabs>
        <w:tab w:val="left" w:pos="1701"/>
        <w:tab w:val="right" w:leader="dot" w:pos="8505"/>
      </w:tabs>
      <w:spacing w:line="360" w:lineRule="auto"/>
      <w:ind w:leftChars="450" w:left="1080"/>
    </w:pPr>
  </w:style>
  <w:style w:type="table" w:styleId="TableGrid">
    <w:name w:val="Table Grid"/>
    <w:basedOn w:val="TableNormal"/>
    <w:rsid w:val="00EA2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text">
    <w:name w:val="AL-text"/>
    <w:basedOn w:val="Normal"/>
    <w:rsid w:val="00A9616C"/>
    <w:pPr>
      <w:tabs>
        <w:tab w:val="left" w:pos="0"/>
      </w:tabs>
      <w:spacing w:line="360" w:lineRule="auto"/>
      <w:jc w:val="both"/>
    </w:pPr>
    <w:rPr>
      <w:rFonts w:eastAsia="Times New Roman"/>
    </w:rPr>
  </w:style>
  <w:style w:type="paragraph" w:styleId="Footer">
    <w:name w:val="footer"/>
    <w:basedOn w:val="Normal"/>
    <w:link w:val="FooterChar"/>
    <w:uiPriority w:val="99"/>
    <w:rsid w:val="002A10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2A10A9"/>
  </w:style>
  <w:style w:type="paragraph" w:styleId="NormalWeb">
    <w:name w:val="Normal (Web)"/>
    <w:basedOn w:val="Normal"/>
    <w:uiPriority w:val="99"/>
    <w:rsid w:val="004C494C"/>
    <w:pPr>
      <w:spacing w:before="96" w:after="120" w:line="360" w:lineRule="atLeast"/>
    </w:pPr>
    <w:rPr>
      <w:rFonts w:eastAsia="Times New Roman"/>
    </w:rPr>
  </w:style>
  <w:style w:type="paragraph" w:styleId="Header">
    <w:name w:val="header"/>
    <w:basedOn w:val="Normal"/>
    <w:rsid w:val="00B07177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1F4EF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zh-TW"/>
    </w:rPr>
  </w:style>
  <w:style w:type="character" w:styleId="Strong">
    <w:name w:val="Strong"/>
    <w:qFormat/>
    <w:rsid w:val="00D8338A"/>
    <w:rPr>
      <w:b/>
      <w:bCs/>
    </w:rPr>
  </w:style>
  <w:style w:type="paragraph" w:styleId="Caption">
    <w:name w:val="caption"/>
    <w:basedOn w:val="Normal"/>
    <w:next w:val="Normal"/>
    <w:qFormat/>
    <w:rsid w:val="00E439B4"/>
    <w:rPr>
      <w:rFonts w:eastAsia="Times New Roman"/>
      <w:b/>
      <w:bCs/>
      <w:sz w:val="20"/>
      <w:szCs w:val="20"/>
      <w:lang w:val="el-GR" w:eastAsia="el-GR"/>
    </w:rPr>
  </w:style>
  <w:style w:type="paragraph" w:customStyle="1" w:styleId="MTDisplayEquation">
    <w:name w:val="MTDisplayEquation"/>
    <w:basedOn w:val="Normal"/>
    <w:next w:val="Normal"/>
    <w:rsid w:val="00E439B4"/>
    <w:pPr>
      <w:tabs>
        <w:tab w:val="center" w:pos="4160"/>
        <w:tab w:val="right" w:pos="8300"/>
      </w:tabs>
      <w:spacing w:line="360" w:lineRule="auto"/>
    </w:pPr>
    <w:rPr>
      <w:rFonts w:eastAsia="Times New Roman"/>
      <w:lang w:val="el-GR" w:eastAsia="el-GR"/>
    </w:rPr>
  </w:style>
  <w:style w:type="paragraph" w:styleId="CommentText">
    <w:name w:val="annotation text"/>
    <w:basedOn w:val="Normal"/>
    <w:semiHidden/>
    <w:rsid w:val="00B13B3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13B37"/>
    <w:rPr>
      <w:rFonts w:eastAsia="Times New Roman"/>
      <w:b/>
      <w:bCs/>
      <w:lang w:val="el-GR" w:eastAsia="el-GR"/>
    </w:rPr>
  </w:style>
  <w:style w:type="paragraph" w:customStyle="1" w:styleId="Referencetext">
    <w:name w:val="Reference text"/>
    <w:basedOn w:val="Normal"/>
    <w:rsid w:val="00530DB3"/>
    <w:pPr>
      <w:overflowPunct w:val="0"/>
      <w:autoSpaceDE w:val="0"/>
      <w:autoSpaceDN w:val="0"/>
      <w:adjustRightInd w:val="0"/>
      <w:spacing w:line="220" w:lineRule="exact"/>
      <w:ind w:left="284" w:hanging="284"/>
      <w:jc w:val="both"/>
      <w:textAlignment w:val="baseline"/>
    </w:pPr>
    <w:rPr>
      <w:sz w:val="20"/>
      <w:szCs w:val="20"/>
      <w:lang w:eastAsia="en-US"/>
    </w:rPr>
  </w:style>
  <w:style w:type="character" w:customStyle="1" w:styleId="FooterChar">
    <w:name w:val="Footer Char"/>
    <w:link w:val="Footer"/>
    <w:uiPriority w:val="99"/>
    <w:rsid w:val="005F3978"/>
    <w:rPr>
      <w:lang w:eastAsia="en-GB"/>
    </w:rPr>
  </w:style>
  <w:style w:type="paragraph" w:styleId="ListParagraph">
    <w:name w:val="List Paragraph"/>
    <w:basedOn w:val="Normal"/>
    <w:uiPriority w:val="34"/>
    <w:qFormat/>
    <w:rsid w:val="00AE5E49"/>
    <w:pPr>
      <w:ind w:left="720"/>
    </w:pPr>
  </w:style>
  <w:style w:type="paragraph" w:customStyle="1" w:styleId="Firstparagraph">
    <w:name w:val="First paragraph"/>
    <w:basedOn w:val="Normal"/>
    <w:next w:val="Normal"/>
    <w:link w:val="FirstparagraphChar"/>
    <w:rsid w:val="002350DA"/>
    <w:pPr>
      <w:overflowPunct w:val="0"/>
      <w:autoSpaceDE w:val="0"/>
      <w:autoSpaceDN w:val="0"/>
      <w:adjustRightInd w:val="0"/>
      <w:spacing w:line="260" w:lineRule="exact"/>
      <w:jc w:val="both"/>
      <w:textAlignment w:val="baseline"/>
    </w:pPr>
    <w:rPr>
      <w:szCs w:val="20"/>
      <w:lang w:eastAsia="en-US"/>
    </w:rPr>
  </w:style>
  <w:style w:type="character" w:customStyle="1" w:styleId="FirstparagraphChar">
    <w:name w:val="First paragraph Char"/>
    <w:link w:val="Firstparagraph"/>
    <w:rsid w:val="002350DA"/>
    <w:rPr>
      <w:sz w:val="24"/>
      <w:lang w:eastAsia="en-US"/>
    </w:rPr>
  </w:style>
  <w:style w:type="paragraph" w:customStyle="1" w:styleId="AL-Heading-1111">
    <w:name w:val="AL-Heading-1.1.1.1"/>
    <w:basedOn w:val="AL-text"/>
    <w:qFormat/>
    <w:rsid w:val="00F4528C"/>
    <w:pPr>
      <w:numPr>
        <w:ilvl w:val="3"/>
        <w:numId w:val="3"/>
      </w:numPr>
      <w:tabs>
        <w:tab w:val="left" w:pos="851"/>
      </w:tabs>
    </w:pPr>
  </w:style>
  <w:style w:type="paragraph" w:styleId="TOC4">
    <w:name w:val="toc 4"/>
    <w:basedOn w:val="Normal"/>
    <w:next w:val="Normal"/>
    <w:autoRedefine/>
    <w:uiPriority w:val="39"/>
    <w:rsid w:val="00F4528C"/>
    <w:pPr>
      <w:tabs>
        <w:tab w:val="left" w:pos="2835"/>
      </w:tabs>
      <w:spacing w:line="360" w:lineRule="auto"/>
      <w:ind w:left="1701"/>
    </w:pPr>
  </w:style>
  <w:style w:type="paragraph" w:customStyle="1" w:styleId="Tablecaption">
    <w:name w:val="Table caption"/>
    <w:basedOn w:val="Normal"/>
    <w:next w:val="Normal"/>
    <w:rsid w:val="004F0986"/>
    <w:pPr>
      <w:overflowPunct w:val="0"/>
      <w:autoSpaceDE w:val="0"/>
      <w:autoSpaceDN w:val="0"/>
      <w:adjustRightInd w:val="0"/>
      <w:spacing w:line="220" w:lineRule="exact"/>
      <w:jc w:val="both"/>
      <w:textAlignment w:val="baseline"/>
    </w:pPr>
    <w:rPr>
      <w:sz w:val="20"/>
      <w:szCs w:val="20"/>
      <w:lang w:eastAsia="en-US"/>
    </w:rPr>
  </w:style>
  <w:style w:type="paragraph" w:customStyle="1" w:styleId="Figurecaption">
    <w:name w:val="Figure caption"/>
    <w:basedOn w:val="Normal"/>
    <w:next w:val="Normal"/>
    <w:rsid w:val="004F0986"/>
    <w:pPr>
      <w:overflowPunct w:val="0"/>
      <w:autoSpaceDE w:val="0"/>
      <w:autoSpaceDN w:val="0"/>
      <w:adjustRightInd w:val="0"/>
      <w:spacing w:line="220" w:lineRule="exact"/>
      <w:jc w:val="both"/>
      <w:textAlignment w:val="baseline"/>
    </w:pPr>
    <w:rPr>
      <w:sz w:val="20"/>
      <w:szCs w:val="20"/>
      <w:lang w:eastAsia="en-US"/>
    </w:rPr>
  </w:style>
  <w:style w:type="paragraph" w:customStyle="1" w:styleId="Tablerule">
    <w:name w:val="Table rule"/>
    <w:basedOn w:val="Normal"/>
    <w:next w:val="Tabletext"/>
    <w:link w:val="TableruleChar"/>
    <w:rsid w:val="004F0986"/>
    <w:pPr>
      <w:overflowPunct w:val="0"/>
      <w:autoSpaceDE w:val="0"/>
      <w:autoSpaceDN w:val="0"/>
      <w:adjustRightInd w:val="0"/>
      <w:spacing w:after="40" w:line="40" w:lineRule="exact"/>
      <w:textAlignment w:val="baseline"/>
    </w:pPr>
    <w:rPr>
      <w:sz w:val="20"/>
      <w:szCs w:val="20"/>
      <w:lang w:eastAsia="en-US"/>
    </w:rPr>
  </w:style>
  <w:style w:type="paragraph" w:customStyle="1" w:styleId="Tabletext">
    <w:name w:val="Table text"/>
    <w:basedOn w:val="Normal"/>
    <w:rsid w:val="004F0986"/>
    <w:pPr>
      <w:overflowPunct w:val="0"/>
      <w:autoSpaceDE w:val="0"/>
      <w:autoSpaceDN w:val="0"/>
      <w:adjustRightInd w:val="0"/>
      <w:spacing w:line="220" w:lineRule="exact"/>
      <w:textAlignment w:val="baseline"/>
    </w:pPr>
    <w:rPr>
      <w:sz w:val="20"/>
      <w:szCs w:val="20"/>
      <w:lang w:eastAsia="en-US"/>
    </w:rPr>
  </w:style>
  <w:style w:type="character" w:customStyle="1" w:styleId="TableruleChar">
    <w:name w:val="Table rule Char"/>
    <w:link w:val="Tablerule"/>
    <w:rsid w:val="004F0986"/>
    <w:rPr>
      <w:lang w:eastAsia="en-US"/>
    </w:rPr>
  </w:style>
  <w:style w:type="paragraph" w:customStyle="1" w:styleId="AL-Heading-11111">
    <w:name w:val="AL-Heading-1.1.1.1.1"/>
    <w:basedOn w:val="AL-Heading-1111"/>
    <w:qFormat/>
    <w:rsid w:val="00F4528C"/>
    <w:pPr>
      <w:numPr>
        <w:ilvl w:val="4"/>
      </w:numPr>
      <w:tabs>
        <w:tab w:val="clear" w:pos="851"/>
        <w:tab w:val="left" w:pos="1134"/>
      </w:tabs>
    </w:pPr>
  </w:style>
  <w:style w:type="paragraph" w:customStyle="1" w:styleId="AL-Table">
    <w:name w:val="AL-Table"/>
    <w:basedOn w:val="Tablecaption"/>
    <w:qFormat/>
    <w:rsid w:val="00906AE0"/>
    <w:pPr>
      <w:spacing w:line="480" w:lineRule="auto"/>
      <w:jc w:val="center"/>
    </w:pPr>
    <w:rPr>
      <w:i/>
      <w:i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rsid w:val="00F4528C"/>
    <w:pPr>
      <w:tabs>
        <w:tab w:val="left" w:pos="3969"/>
      </w:tabs>
      <w:spacing w:line="360" w:lineRule="auto"/>
      <w:ind w:left="2835"/>
    </w:pPr>
  </w:style>
  <w:style w:type="paragraph" w:customStyle="1" w:styleId="AL-Figure">
    <w:name w:val="AL-Figure"/>
    <w:basedOn w:val="AL-text"/>
    <w:qFormat/>
    <w:rsid w:val="00906AE0"/>
    <w:pPr>
      <w:jc w:val="center"/>
    </w:pPr>
    <w:rPr>
      <w:i/>
      <w:iCs/>
    </w:rPr>
  </w:style>
  <w:style w:type="paragraph" w:styleId="TOCHeading">
    <w:name w:val="TOC Heading"/>
    <w:basedOn w:val="Heading1"/>
    <w:next w:val="Normal"/>
    <w:uiPriority w:val="39"/>
    <w:qFormat/>
    <w:rsid w:val="00672FD7"/>
    <w:pPr>
      <w:keepLines/>
      <w:spacing w:before="480" w:after="0" w:line="276" w:lineRule="auto"/>
      <w:outlineLvl w:val="9"/>
    </w:pPr>
    <w:rPr>
      <w:rFonts w:ascii="Cambria" w:eastAsia="SimSun" w:hAnsi="Cambria" w:cs="Times New Roman"/>
      <w:color w:val="365F91"/>
      <w:kern w:val="0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rsid w:val="00672F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72FD7"/>
    <w:rPr>
      <w:rFonts w:ascii="Tahoma" w:hAnsi="Tahoma" w:cs="Tahoma"/>
      <w:sz w:val="16"/>
      <w:szCs w:val="16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02650F"/>
    <w:pPr>
      <w:spacing w:after="100" w:line="276" w:lineRule="auto"/>
      <w:ind w:left="1100"/>
    </w:pPr>
    <w:rPr>
      <w:rFonts w:ascii="Calibri" w:eastAsia="SimSun" w:hAnsi="Calibri" w:cs="Arial"/>
      <w:sz w:val="22"/>
      <w:szCs w:val="22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rsid w:val="0002650F"/>
    <w:pPr>
      <w:spacing w:after="100" w:line="276" w:lineRule="auto"/>
      <w:ind w:left="1320"/>
    </w:pPr>
    <w:rPr>
      <w:rFonts w:ascii="Calibri" w:eastAsia="SimSun" w:hAnsi="Calibri" w:cs="Arial"/>
      <w:sz w:val="22"/>
      <w:szCs w:val="22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rsid w:val="0002650F"/>
    <w:pPr>
      <w:spacing w:after="100" w:line="276" w:lineRule="auto"/>
      <w:ind w:left="1540"/>
    </w:pPr>
    <w:rPr>
      <w:rFonts w:ascii="Calibri" w:eastAsia="SimSun" w:hAnsi="Calibri" w:cs="Arial"/>
      <w:sz w:val="22"/>
      <w:szCs w:val="22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02650F"/>
    <w:pPr>
      <w:spacing w:after="100" w:line="276" w:lineRule="auto"/>
      <w:ind w:left="1760"/>
    </w:pPr>
    <w:rPr>
      <w:rFonts w:ascii="Calibri" w:eastAsia="SimSun" w:hAnsi="Calibri" w:cs="Arial"/>
      <w:sz w:val="22"/>
      <w:szCs w:val="22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945363"/>
    <w:rPr>
      <w:color w:val="808080"/>
    </w:rPr>
  </w:style>
  <w:style w:type="table" w:styleId="LightShading">
    <w:name w:val="Light Shading"/>
    <w:basedOn w:val="TableNormal"/>
    <w:uiPriority w:val="60"/>
    <w:rsid w:val="00A20DD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B17C8"/>
    <w:rPr>
      <w:sz w:val="24"/>
      <w:szCs w:val="24"/>
    </w:rPr>
  </w:style>
  <w:style w:type="paragraph" w:styleId="Heading1">
    <w:name w:val="heading 1"/>
    <w:basedOn w:val="Normal"/>
    <w:next w:val="Normal"/>
    <w:qFormat/>
    <w:rsid w:val="00F60A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60A8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13B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AF6815"/>
    <w:pPr>
      <w:keepNext/>
      <w:numPr>
        <w:ilvl w:val="4"/>
        <w:numId w:val="1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AF6815"/>
    <w:pPr>
      <w:keepNext/>
      <w:numPr>
        <w:ilvl w:val="5"/>
        <w:numId w:val="1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Heading7">
    <w:name w:val="heading 7"/>
    <w:basedOn w:val="Normal"/>
    <w:next w:val="Normal"/>
    <w:qFormat/>
    <w:rsid w:val="00AF6815"/>
    <w:pPr>
      <w:keepNext/>
      <w:numPr>
        <w:ilvl w:val="6"/>
        <w:numId w:val="1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Heading8">
    <w:name w:val="heading 8"/>
    <w:basedOn w:val="Normal"/>
    <w:next w:val="Normal"/>
    <w:qFormat/>
    <w:rsid w:val="00AF6815"/>
    <w:pPr>
      <w:keepNext/>
      <w:numPr>
        <w:ilvl w:val="7"/>
        <w:numId w:val="1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Heading9">
    <w:name w:val="heading 9"/>
    <w:basedOn w:val="Normal"/>
    <w:next w:val="Normal"/>
    <w:qFormat/>
    <w:rsid w:val="00AF6815"/>
    <w:pPr>
      <w:keepNext/>
      <w:numPr>
        <w:ilvl w:val="8"/>
        <w:numId w:val="1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018B5"/>
    <w:rPr>
      <w:strike w:val="0"/>
      <w:dstrike w:val="0"/>
      <w:color w:val="0560A6"/>
      <w:u w:val="none"/>
      <w:effect w:val="none"/>
    </w:rPr>
  </w:style>
  <w:style w:type="character" w:customStyle="1" w:styleId="acicollapsed1">
    <w:name w:val="acicollapsed1"/>
    <w:rsid w:val="005018B5"/>
    <w:rPr>
      <w:vanish/>
      <w:webHidden w:val="0"/>
      <w:specVanish w:val="0"/>
    </w:rPr>
  </w:style>
  <w:style w:type="paragraph" w:customStyle="1" w:styleId="text">
    <w:name w:val="text"/>
    <w:basedOn w:val="Normal"/>
    <w:rsid w:val="00810565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AL-Heading-1">
    <w:name w:val="AL-Heading-1"/>
    <w:rsid w:val="00094EDA"/>
    <w:pPr>
      <w:numPr>
        <w:numId w:val="4"/>
      </w:numPr>
      <w:tabs>
        <w:tab w:val="left" w:pos="360"/>
      </w:tabs>
      <w:adjustRightInd w:val="0"/>
      <w:spacing w:line="360" w:lineRule="auto"/>
      <w:jc w:val="both"/>
      <w:outlineLvl w:val="0"/>
    </w:pPr>
    <w:rPr>
      <w:rFonts w:eastAsia="Times New Roman"/>
      <w:b/>
      <w:sz w:val="24"/>
      <w:szCs w:val="24"/>
    </w:rPr>
  </w:style>
  <w:style w:type="paragraph" w:customStyle="1" w:styleId="AL-Sub-a">
    <w:name w:val="AL-Sub-a"/>
    <w:basedOn w:val="Normal"/>
    <w:next w:val="AL-Heading-1"/>
    <w:rsid w:val="00563D43"/>
    <w:pPr>
      <w:spacing w:line="360" w:lineRule="auto"/>
      <w:jc w:val="both"/>
    </w:pPr>
    <w:rPr>
      <w:rFonts w:eastAsia="Times New Roman"/>
    </w:rPr>
  </w:style>
  <w:style w:type="paragraph" w:customStyle="1" w:styleId="AL-Heading-11">
    <w:name w:val="AL-Heading-1.1"/>
    <w:rsid w:val="00094EDA"/>
    <w:pPr>
      <w:numPr>
        <w:numId w:val="2"/>
      </w:numPr>
      <w:tabs>
        <w:tab w:val="left" w:pos="567"/>
      </w:tabs>
      <w:outlineLvl w:val="1"/>
    </w:pPr>
    <w:rPr>
      <w:rFonts w:eastAsia="Times New Roman"/>
      <w:i/>
      <w:sz w:val="24"/>
      <w:szCs w:val="24"/>
    </w:rPr>
  </w:style>
  <w:style w:type="paragraph" w:styleId="BodyText">
    <w:name w:val="Body Text"/>
    <w:basedOn w:val="Normal"/>
    <w:rsid w:val="00F60A85"/>
    <w:pPr>
      <w:spacing w:after="120"/>
    </w:pPr>
  </w:style>
  <w:style w:type="paragraph" w:styleId="TOC1">
    <w:name w:val="toc 1"/>
    <w:basedOn w:val="Normal"/>
    <w:next w:val="Normal"/>
    <w:autoRedefine/>
    <w:uiPriority w:val="39"/>
    <w:qFormat/>
    <w:rsid w:val="0002650F"/>
    <w:pPr>
      <w:tabs>
        <w:tab w:val="left" w:pos="480"/>
        <w:tab w:val="right" w:leader="dot" w:pos="8505"/>
      </w:tabs>
      <w:spacing w:line="360" w:lineRule="auto"/>
      <w:ind w:left="1134" w:hanging="1134"/>
    </w:pPr>
  </w:style>
  <w:style w:type="paragraph" w:customStyle="1" w:styleId="Level2">
    <w:name w:val="Level 2"/>
    <w:basedOn w:val="Normal"/>
    <w:rsid w:val="00AF6815"/>
    <w:pPr>
      <w:numPr>
        <w:ilvl w:val="1"/>
        <w:numId w:val="1"/>
      </w:numPr>
    </w:pPr>
  </w:style>
  <w:style w:type="paragraph" w:customStyle="1" w:styleId="AL-Heading-111">
    <w:name w:val="AL-Heading-1.1.1"/>
    <w:basedOn w:val="Normal"/>
    <w:rsid w:val="00563D43"/>
    <w:pPr>
      <w:numPr>
        <w:ilvl w:val="2"/>
        <w:numId w:val="1"/>
      </w:numPr>
      <w:spacing w:line="360" w:lineRule="auto"/>
      <w:jc w:val="both"/>
    </w:pPr>
    <w:rPr>
      <w:rFonts w:eastAsia="Times New Roman"/>
    </w:rPr>
  </w:style>
  <w:style w:type="paragraph" w:customStyle="1" w:styleId="Level4">
    <w:name w:val="Level 4"/>
    <w:basedOn w:val="Normal"/>
    <w:rsid w:val="00AF6815"/>
    <w:pPr>
      <w:numPr>
        <w:ilvl w:val="3"/>
        <w:numId w:val="1"/>
      </w:numPr>
    </w:pPr>
  </w:style>
  <w:style w:type="paragraph" w:styleId="TOC2">
    <w:name w:val="toc 2"/>
    <w:basedOn w:val="Normal"/>
    <w:next w:val="Normal"/>
    <w:autoRedefine/>
    <w:uiPriority w:val="39"/>
    <w:qFormat/>
    <w:rsid w:val="00F4528C"/>
    <w:pPr>
      <w:tabs>
        <w:tab w:val="left" w:pos="1134"/>
      </w:tabs>
      <w:spacing w:line="360" w:lineRule="auto"/>
      <w:ind w:left="567"/>
    </w:pPr>
  </w:style>
  <w:style w:type="paragraph" w:styleId="TOC3">
    <w:name w:val="toc 3"/>
    <w:basedOn w:val="Normal"/>
    <w:next w:val="Normal"/>
    <w:autoRedefine/>
    <w:uiPriority w:val="39"/>
    <w:qFormat/>
    <w:rsid w:val="00995087"/>
    <w:pPr>
      <w:tabs>
        <w:tab w:val="left" w:pos="1701"/>
        <w:tab w:val="right" w:leader="dot" w:pos="8505"/>
      </w:tabs>
      <w:spacing w:line="360" w:lineRule="auto"/>
      <w:ind w:leftChars="450" w:left="1080"/>
    </w:pPr>
  </w:style>
  <w:style w:type="table" w:styleId="TableGrid">
    <w:name w:val="Table Grid"/>
    <w:basedOn w:val="TableNormal"/>
    <w:rsid w:val="00EA2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text">
    <w:name w:val="AL-text"/>
    <w:basedOn w:val="Normal"/>
    <w:rsid w:val="00A9616C"/>
    <w:pPr>
      <w:tabs>
        <w:tab w:val="left" w:pos="0"/>
      </w:tabs>
      <w:spacing w:line="360" w:lineRule="auto"/>
      <w:jc w:val="both"/>
    </w:pPr>
    <w:rPr>
      <w:rFonts w:eastAsia="Times New Roman"/>
    </w:rPr>
  </w:style>
  <w:style w:type="paragraph" w:styleId="Footer">
    <w:name w:val="footer"/>
    <w:basedOn w:val="Normal"/>
    <w:link w:val="FooterChar"/>
    <w:uiPriority w:val="99"/>
    <w:rsid w:val="002A10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2A10A9"/>
  </w:style>
  <w:style w:type="paragraph" w:styleId="NormalWeb">
    <w:name w:val="Normal (Web)"/>
    <w:basedOn w:val="Normal"/>
    <w:uiPriority w:val="99"/>
    <w:rsid w:val="004C494C"/>
    <w:pPr>
      <w:spacing w:before="96" w:after="120" w:line="360" w:lineRule="atLeast"/>
    </w:pPr>
    <w:rPr>
      <w:rFonts w:eastAsia="Times New Roman"/>
    </w:rPr>
  </w:style>
  <w:style w:type="paragraph" w:styleId="Header">
    <w:name w:val="header"/>
    <w:basedOn w:val="Normal"/>
    <w:rsid w:val="00B07177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1F4EF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zh-TW"/>
    </w:rPr>
  </w:style>
  <w:style w:type="character" w:styleId="Strong">
    <w:name w:val="Strong"/>
    <w:qFormat/>
    <w:rsid w:val="00D8338A"/>
    <w:rPr>
      <w:b/>
      <w:bCs/>
    </w:rPr>
  </w:style>
  <w:style w:type="paragraph" w:styleId="Caption">
    <w:name w:val="caption"/>
    <w:basedOn w:val="Normal"/>
    <w:next w:val="Normal"/>
    <w:qFormat/>
    <w:rsid w:val="00E439B4"/>
    <w:rPr>
      <w:rFonts w:eastAsia="Times New Roman"/>
      <w:b/>
      <w:bCs/>
      <w:sz w:val="20"/>
      <w:szCs w:val="20"/>
      <w:lang w:val="el-GR" w:eastAsia="el-GR"/>
    </w:rPr>
  </w:style>
  <w:style w:type="paragraph" w:customStyle="1" w:styleId="MTDisplayEquation">
    <w:name w:val="MTDisplayEquation"/>
    <w:basedOn w:val="Normal"/>
    <w:next w:val="Normal"/>
    <w:rsid w:val="00E439B4"/>
    <w:pPr>
      <w:tabs>
        <w:tab w:val="center" w:pos="4160"/>
        <w:tab w:val="right" w:pos="8300"/>
      </w:tabs>
      <w:spacing w:line="360" w:lineRule="auto"/>
    </w:pPr>
    <w:rPr>
      <w:rFonts w:eastAsia="Times New Roman"/>
      <w:lang w:val="el-GR" w:eastAsia="el-GR"/>
    </w:rPr>
  </w:style>
  <w:style w:type="paragraph" w:styleId="CommentText">
    <w:name w:val="annotation text"/>
    <w:basedOn w:val="Normal"/>
    <w:semiHidden/>
    <w:rsid w:val="00B13B3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13B37"/>
    <w:rPr>
      <w:rFonts w:eastAsia="Times New Roman"/>
      <w:b/>
      <w:bCs/>
      <w:lang w:val="el-GR" w:eastAsia="el-GR"/>
    </w:rPr>
  </w:style>
  <w:style w:type="paragraph" w:customStyle="1" w:styleId="Referencetext">
    <w:name w:val="Reference text"/>
    <w:basedOn w:val="Normal"/>
    <w:rsid w:val="00530DB3"/>
    <w:pPr>
      <w:overflowPunct w:val="0"/>
      <w:autoSpaceDE w:val="0"/>
      <w:autoSpaceDN w:val="0"/>
      <w:adjustRightInd w:val="0"/>
      <w:spacing w:line="220" w:lineRule="exact"/>
      <w:ind w:left="284" w:hanging="284"/>
      <w:jc w:val="both"/>
      <w:textAlignment w:val="baseline"/>
    </w:pPr>
    <w:rPr>
      <w:sz w:val="20"/>
      <w:szCs w:val="20"/>
      <w:lang w:eastAsia="en-US"/>
    </w:rPr>
  </w:style>
  <w:style w:type="character" w:customStyle="1" w:styleId="FooterChar">
    <w:name w:val="Footer Char"/>
    <w:link w:val="Footer"/>
    <w:uiPriority w:val="99"/>
    <w:rsid w:val="005F3978"/>
    <w:rPr>
      <w:lang w:eastAsia="en-GB"/>
    </w:rPr>
  </w:style>
  <w:style w:type="paragraph" w:styleId="ListParagraph">
    <w:name w:val="List Paragraph"/>
    <w:basedOn w:val="Normal"/>
    <w:uiPriority w:val="34"/>
    <w:qFormat/>
    <w:rsid w:val="00AE5E49"/>
    <w:pPr>
      <w:ind w:left="720"/>
    </w:pPr>
  </w:style>
  <w:style w:type="paragraph" w:customStyle="1" w:styleId="Firstparagraph">
    <w:name w:val="First paragraph"/>
    <w:basedOn w:val="Normal"/>
    <w:next w:val="Normal"/>
    <w:link w:val="FirstparagraphChar"/>
    <w:rsid w:val="002350DA"/>
    <w:pPr>
      <w:overflowPunct w:val="0"/>
      <w:autoSpaceDE w:val="0"/>
      <w:autoSpaceDN w:val="0"/>
      <w:adjustRightInd w:val="0"/>
      <w:spacing w:line="260" w:lineRule="exact"/>
      <w:jc w:val="both"/>
      <w:textAlignment w:val="baseline"/>
    </w:pPr>
    <w:rPr>
      <w:szCs w:val="20"/>
      <w:lang w:eastAsia="en-US"/>
    </w:rPr>
  </w:style>
  <w:style w:type="character" w:customStyle="1" w:styleId="FirstparagraphChar">
    <w:name w:val="First paragraph Char"/>
    <w:link w:val="Firstparagraph"/>
    <w:rsid w:val="002350DA"/>
    <w:rPr>
      <w:sz w:val="24"/>
      <w:lang w:eastAsia="en-US"/>
    </w:rPr>
  </w:style>
  <w:style w:type="paragraph" w:customStyle="1" w:styleId="AL-Heading-1111">
    <w:name w:val="AL-Heading-1.1.1.1"/>
    <w:basedOn w:val="AL-text"/>
    <w:qFormat/>
    <w:rsid w:val="00F4528C"/>
    <w:pPr>
      <w:numPr>
        <w:ilvl w:val="3"/>
        <w:numId w:val="3"/>
      </w:numPr>
      <w:tabs>
        <w:tab w:val="left" w:pos="851"/>
      </w:tabs>
    </w:pPr>
  </w:style>
  <w:style w:type="paragraph" w:styleId="TOC4">
    <w:name w:val="toc 4"/>
    <w:basedOn w:val="Normal"/>
    <w:next w:val="Normal"/>
    <w:autoRedefine/>
    <w:uiPriority w:val="39"/>
    <w:rsid w:val="00F4528C"/>
    <w:pPr>
      <w:tabs>
        <w:tab w:val="left" w:pos="2835"/>
      </w:tabs>
      <w:spacing w:line="360" w:lineRule="auto"/>
      <w:ind w:left="1701"/>
    </w:pPr>
  </w:style>
  <w:style w:type="paragraph" w:customStyle="1" w:styleId="Tablecaption">
    <w:name w:val="Table caption"/>
    <w:basedOn w:val="Normal"/>
    <w:next w:val="Normal"/>
    <w:rsid w:val="004F0986"/>
    <w:pPr>
      <w:overflowPunct w:val="0"/>
      <w:autoSpaceDE w:val="0"/>
      <w:autoSpaceDN w:val="0"/>
      <w:adjustRightInd w:val="0"/>
      <w:spacing w:line="220" w:lineRule="exact"/>
      <w:jc w:val="both"/>
      <w:textAlignment w:val="baseline"/>
    </w:pPr>
    <w:rPr>
      <w:sz w:val="20"/>
      <w:szCs w:val="20"/>
      <w:lang w:eastAsia="en-US"/>
    </w:rPr>
  </w:style>
  <w:style w:type="paragraph" w:customStyle="1" w:styleId="Figurecaption">
    <w:name w:val="Figure caption"/>
    <w:basedOn w:val="Normal"/>
    <w:next w:val="Normal"/>
    <w:rsid w:val="004F0986"/>
    <w:pPr>
      <w:overflowPunct w:val="0"/>
      <w:autoSpaceDE w:val="0"/>
      <w:autoSpaceDN w:val="0"/>
      <w:adjustRightInd w:val="0"/>
      <w:spacing w:line="220" w:lineRule="exact"/>
      <w:jc w:val="both"/>
      <w:textAlignment w:val="baseline"/>
    </w:pPr>
    <w:rPr>
      <w:sz w:val="20"/>
      <w:szCs w:val="20"/>
      <w:lang w:eastAsia="en-US"/>
    </w:rPr>
  </w:style>
  <w:style w:type="paragraph" w:customStyle="1" w:styleId="Tablerule">
    <w:name w:val="Table rule"/>
    <w:basedOn w:val="Normal"/>
    <w:next w:val="Tabletext"/>
    <w:link w:val="TableruleChar"/>
    <w:rsid w:val="004F0986"/>
    <w:pPr>
      <w:overflowPunct w:val="0"/>
      <w:autoSpaceDE w:val="0"/>
      <w:autoSpaceDN w:val="0"/>
      <w:adjustRightInd w:val="0"/>
      <w:spacing w:after="40" w:line="40" w:lineRule="exact"/>
      <w:textAlignment w:val="baseline"/>
    </w:pPr>
    <w:rPr>
      <w:sz w:val="20"/>
      <w:szCs w:val="20"/>
      <w:lang w:eastAsia="en-US"/>
    </w:rPr>
  </w:style>
  <w:style w:type="paragraph" w:customStyle="1" w:styleId="Tabletext">
    <w:name w:val="Table text"/>
    <w:basedOn w:val="Normal"/>
    <w:rsid w:val="004F0986"/>
    <w:pPr>
      <w:overflowPunct w:val="0"/>
      <w:autoSpaceDE w:val="0"/>
      <w:autoSpaceDN w:val="0"/>
      <w:adjustRightInd w:val="0"/>
      <w:spacing w:line="220" w:lineRule="exact"/>
      <w:textAlignment w:val="baseline"/>
    </w:pPr>
    <w:rPr>
      <w:sz w:val="20"/>
      <w:szCs w:val="20"/>
      <w:lang w:eastAsia="en-US"/>
    </w:rPr>
  </w:style>
  <w:style w:type="character" w:customStyle="1" w:styleId="TableruleChar">
    <w:name w:val="Table rule Char"/>
    <w:link w:val="Tablerule"/>
    <w:rsid w:val="004F0986"/>
    <w:rPr>
      <w:lang w:eastAsia="en-US"/>
    </w:rPr>
  </w:style>
  <w:style w:type="paragraph" w:customStyle="1" w:styleId="AL-Heading-11111">
    <w:name w:val="AL-Heading-1.1.1.1.1"/>
    <w:basedOn w:val="AL-Heading-1111"/>
    <w:qFormat/>
    <w:rsid w:val="00F4528C"/>
    <w:pPr>
      <w:numPr>
        <w:ilvl w:val="4"/>
      </w:numPr>
      <w:tabs>
        <w:tab w:val="clear" w:pos="851"/>
        <w:tab w:val="left" w:pos="1134"/>
      </w:tabs>
    </w:pPr>
  </w:style>
  <w:style w:type="paragraph" w:customStyle="1" w:styleId="AL-Table">
    <w:name w:val="AL-Table"/>
    <w:basedOn w:val="Tablecaption"/>
    <w:qFormat/>
    <w:rsid w:val="00906AE0"/>
    <w:pPr>
      <w:spacing w:line="480" w:lineRule="auto"/>
      <w:jc w:val="center"/>
    </w:pPr>
    <w:rPr>
      <w:i/>
      <w:i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rsid w:val="00F4528C"/>
    <w:pPr>
      <w:tabs>
        <w:tab w:val="left" w:pos="3969"/>
      </w:tabs>
      <w:spacing w:line="360" w:lineRule="auto"/>
      <w:ind w:left="2835"/>
    </w:pPr>
  </w:style>
  <w:style w:type="paragraph" w:customStyle="1" w:styleId="AL-Figure">
    <w:name w:val="AL-Figure"/>
    <w:basedOn w:val="AL-text"/>
    <w:qFormat/>
    <w:rsid w:val="00906AE0"/>
    <w:pPr>
      <w:jc w:val="center"/>
    </w:pPr>
    <w:rPr>
      <w:i/>
      <w:iCs/>
    </w:rPr>
  </w:style>
  <w:style w:type="paragraph" w:styleId="TOCHeading">
    <w:name w:val="TOC Heading"/>
    <w:basedOn w:val="Heading1"/>
    <w:next w:val="Normal"/>
    <w:uiPriority w:val="39"/>
    <w:qFormat/>
    <w:rsid w:val="00672FD7"/>
    <w:pPr>
      <w:keepLines/>
      <w:spacing w:before="480" w:after="0" w:line="276" w:lineRule="auto"/>
      <w:outlineLvl w:val="9"/>
    </w:pPr>
    <w:rPr>
      <w:rFonts w:ascii="Cambria" w:eastAsia="SimSun" w:hAnsi="Cambria" w:cs="Times New Roman"/>
      <w:color w:val="365F91"/>
      <w:kern w:val="0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rsid w:val="00672F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72FD7"/>
    <w:rPr>
      <w:rFonts w:ascii="Tahoma" w:hAnsi="Tahoma" w:cs="Tahoma"/>
      <w:sz w:val="16"/>
      <w:szCs w:val="16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02650F"/>
    <w:pPr>
      <w:spacing w:after="100" w:line="276" w:lineRule="auto"/>
      <w:ind w:left="1100"/>
    </w:pPr>
    <w:rPr>
      <w:rFonts w:ascii="Calibri" w:eastAsia="SimSun" w:hAnsi="Calibri" w:cs="Arial"/>
      <w:sz w:val="22"/>
      <w:szCs w:val="22"/>
      <w:lang w:eastAsia="zh-CN"/>
    </w:rPr>
  </w:style>
  <w:style w:type="paragraph" w:styleId="TOC7">
    <w:name w:val="toc 7"/>
    <w:basedOn w:val="Normal"/>
    <w:next w:val="Normal"/>
    <w:autoRedefine/>
    <w:uiPriority w:val="39"/>
    <w:unhideWhenUsed/>
    <w:rsid w:val="0002650F"/>
    <w:pPr>
      <w:spacing w:after="100" w:line="276" w:lineRule="auto"/>
      <w:ind w:left="1320"/>
    </w:pPr>
    <w:rPr>
      <w:rFonts w:ascii="Calibri" w:eastAsia="SimSun" w:hAnsi="Calibri" w:cs="Arial"/>
      <w:sz w:val="22"/>
      <w:szCs w:val="22"/>
      <w:lang w:eastAsia="zh-CN"/>
    </w:rPr>
  </w:style>
  <w:style w:type="paragraph" w:styleId="TOC8">
    <w:name w:val="toc 8"/>
    <w:basedOn w:val="Normal"/>
    <w:next w:val="Normal"/>
    <w:autoRedefine/>
    <w:uiPriority w:val="39"/>
    <w:unhideWhenUsed/>
    <w:rsid w:val="0002650F"/>
    <w:pPr>
      <w:spacing w:after="100" w:line="276" w:lineRule="auto"/>
      <w:ind w:left="1540"/>
    </w:pPr>
    <w:rPr>
      <w:rFonts w:ascii="Calibri" w:eastAsia="SimSun" w:hAnsi="Calibri" w:cs="Arial"/>
      <w:sz w:val="22"/>
      <w:szCs w:val="22"/>
      <w:lang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02650F"/>
    <w:pPr>
      <w:spacing w:after="100" w:line="276" w:lineRule="auto"/>
      <w:ind w:left="1760"/>
    </w:pPr>
    <w:rPr>
      <w:rFonts w:ascii="Calibri" w:eastAsia="SimSun" w:hAnsi="Calibri" w:cs="Arial"/>
      <w:sz w:val="22"/>
      <w:szCs w:val="22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945363"/>
    <w:rPr>
      <w:color w:val="808080"/>
    </w:rPr>
  </w:style>
  <w:style w:type="table" w:styleId="LightShading">
    <w:name w:val="Light Shading"/>
    <w:basedOn w:val="TableNormal"/>
    <w:uiPriority w:val="60"/>
    <w:rsid w:val="00A20DD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075">
      <w:bodyDiv w:val="1"/>
      <w:marLeft w:val="22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607">
      <w:bodyDiv w:val="1"/>
      <w:marLeft w:val="22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7128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2912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00555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266">
      <w:bodyDiv w:val="1"/>
      <w:marLeft w:val="22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813">
      <w:bodyDiv w:val="1"/>
      <w:marLeft w:val="22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wmf"/><Relationship Id="rId17" Type="http://schemas.openxmlformats.org/officeDocument/2006/relationships/image" Target="media/image5.png"/><Relationship Id="rId25" Type="http://schemas.openxmlformats.org/officeDocument/2006/relationships/chart" Target="charts/chart5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ophie.kirk10@imperial.ac.uk" TargetMode="External"/><Relationship Id="rId24" Type="http://schemas.openxmlformats.org/officeDocument/2006/relationships/chart" Target="charts/chart4.xml"/><Relationship Id="rId32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10" Type="http://schemas.openxmlformats.org/officeDocument/2006/relationships/hyperlink" Target="mailto:leroy.gardner@imperial.ac.uk" TargetMode="External"/><Relationship Id="rId19" Type="http://schemas.openxmlformats.org/officeDocument/2006/relationships/image" Target="media/image7.png"/><Relationship Id="rId31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hyperlink" Target="mailto:finian.mccann@imperial.ac.uk" TargetMode="External"/><Relationship Id="rId14" Type="http://schemas.openxmlformats.org/officeDocument/2006/relationships/image" Target="media/image2.png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%20Sophie\Sophie%20data\ReductionFactorgraph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%20Sophie\Sophie%20data\ReductionFactorgraph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Coupon%20testing\Test%20data\ReductionFactor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37758400034706"/>
          <c:y val="3.8789439161722214E-2"/>
          <c:w val="0.8152057059872988"/>
          <c:h val="0.83482585708463786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All!$L$31:$L$41</c:f>
              <c:numCache>
                <c:formatCode>0</c:formatCode>
                <c:ptCount val="11"/>
                <c:pt idx="0">
                  <c:v>181000</c:v>
                </c:pt>
                <c:pt idx="1">
                  <c:v>180323.5</c:v>
                </c:pt>
                <c:pt idx="2">
                  <c:v>126814</c:v>
                </c:pt>
                <c:pt idx="3">
                  <c:v>123000</c:v>
                </c:pt>
                <c:pt idx="4">
                  <c:v>102198</c:v>
                </c:pt>
                <c:pt idx="5">
                  <c:v>114211</c:v>
                </c:pt>
                <c:pt idx="6">
                  <c:v>46832</c:v>
                </c:pt>
                <c:pt idx="7">
                  <c:v>11225</c:v>
                </c:pt>
                <c:pt idx="8">
                  <c:v>33954</c:v>
                </c:pt>
                <c:pt idx="9">
                  <c:v>7942</c:v>
                </c:pt>
                <c:pt idx="10">
                  <c:v>9700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All!$M$31:$M$41</c:f>
              <c:numCache>
                <c:formatCode>0</c:formatCode>
                <c:ptCount val="11"/>
                <c:pt idx="0">
                  <c:v>198630</c:v>
                </c:pt>
                <c:pt idx="1">
                  <c:v>181334</c:v>
                </c:pt>
                <c:pt idx="2">
                  <c:v>162975</c:v>
                </c:pt>
                <c:pt idx="3">
                  <c:v>160748</c:v>
                </c:pt>
                <c:pt idx="4">
                  <c:v>159604</c:v>
                </c:pt>
                <c:pt idx="5">
                  <c:v>92660</c:v>
                </c:pt>
                <c:pt idx="6">
                  <c:v>54033</c:v>
                </c:pt>
                <c:pt idx="7">
                  <c:v>23746.846213526998</c:v>
                </c:pt>
                <c:pt idx="8">
                  <c:v>20788.827805809811</c:v>
                </c:pt>
                <c:pt idx="9">
                  <c:v>6014.4950474532925</c:v>
                </c:pt>
                <c:pt idx="10">
                  <c:v>845.67042618974074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All!$N$31:$N$41</c:f>
              <c:numCache>
                <c:formatCode>General</c:formatCode>
                <c:ptCount val="11"/>
                <c:pt idx="0">
                  <c:v>205000</c:v>
                </c:pt>
                <c:pt idx="2">
                  <c:v>196537</c:v>
                </c:pt>
                <c:pt idx="4">
                  <c:v>163540</c:v>
                </c:pt>
                <c:pt idx="6">
                  <c:v>27891</c:v>
                </c:pt>
                <c:pt idx="8">
                  <c:v>4667</c:v>
                </c:pt>
              </c:numCache>
            </c:numRef>
          </c:yVal>
          <c:smooth val="0"/>
        </c:ser>
        <c:ser>
          <c:idx val="3"/>
          <c:order val="3"/>
          <c:tx>
            <c:v>RHS transient-state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bg1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All!$O$31:$O$41</c:f>
              <c:numCache>
                <c:formatCode>0</c:formatCode>
                <c:ptCount val="11"/>
                <c:pt idx="0">
                  <c:v>198630</c:v>
                </c:pt>
                <c:pt idx="1">
                  <c:v>192500</c:v>
                </c:pt>
                <c:pt idx="2">
                  <c:v>180000.0000000007</c:v>
                </c:pt>
                <c:pt idx="3">
                  <c:v>165108.69565217389</c:v>
                </c:pt>
                <c:pt idx="4">
                  <c:v>152797.24048722661</c:v>
                </c:pt>
                <c:pt idx="5">
                  <c:v>118821.21807465536</c:v>
                </c:pt>
                <c:pt idx="6">
                  <c:v>55588.23529411768</c:v>
                </c:pt>
                <c:pt idx="7">
                  <c:v>9667.5191815856742</c:v>
                </c:pt>
              </c:numCache>
            </c:numRef>
          </c:yVal>
          <c:smooth val="0"/>
        </c:ser>
        <c:ser>
          <c:idx val="4"/>
          <c:order val="4"/>
          <c:tx>
            <c:v>SHS transient-state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All!$P$31:$P$41</c:f>
              <c:numCache>
                <c:formatCode>General</c:formatCode>
                <c:ptCount val="11"/>
                <c:pt idx="0" formatCode="0">
                  <c:v>210000</c:v>
                </c:pt>
                <c:pt idx="2" formatCode="0">
                  <c:v>171612.90322580628</c:v>
                </c:pt>
                <c:pt idx="3" formatCode="0">
                  <c:v>152226.79326076951</c:v>
                </c:pt>
                <c:pt idx="4" formatCode="0">
                  <c:v>144926.22595110664</c:v>
                </c:pt>
                <c:pt idx="5" formatCode="0">
                  <c:v>106954.95495495593</c:v>
                </c:pt>
                <c:pt idx="6" formatCode="0">
                  <c:v>17112.412673770395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441856"/>
        <c:axId val="105422848"/>
      </c:scatterChart>
      <c:valAx>
        <c:axId val="54441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7520938011772557"/>
              <c:y val="0.932680095791211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5422848"/>
        <c:crosses val="autoZero"/>
        <c:crossBetween val="midCat"/>
      </c:valAx>
      <c:valAx>
        <c:axId val="1054228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GB" sz="1100"/>
                  <a:t>Modulus of elasticity (MPa)</a:t>
                </a:r>
              </a:p>
            </c:rich>
          </c:tx>
          <c:layout>
            <c:manualLayout>
              <c:xMode val="edge"/>
              <c:yMode val="edge"/>
              <c:x val="1.6702042679447679E-2"/>
              <c:y val="0.26862116304733691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54441856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74067488965408101"/>
          <c:y val="5.2060642324504317E-2"/>
          <c:w val="0.21370214829948828"/>
          <c:h val="0.34485274364425561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103855187669978E-2"/>
          <c:y val="4.9180596611470076E-2"/>
          <c:w val="0.86660502246295035"/>
          <c:h val="0.83059403451010438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All!$A$47:$A$63</c:f>
              <c:numCache>
                <c:formatCode>General</c:formatCode>
                <c:ptCount val="17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 formatCode="0">
                  <c:v>480</c:v>
                </c:pt>
                <c:pt idx="7">
                  <c:v>500</c:v>
                </c:pt>
                <c:pt idx="8">
                  <c:v>550</c:v>
                </c:pt>
                <c:pt idx="9">
                  <c:v>560</c:v>
                </c:pt>
                <c:pt idx="10">
                  <c:v>600</c:v>
                </c:pt>
                <c:pt idx="11">
                  <c:v>650</c:v>
                </c:pt>
                <c:pt idx="12">
                  <c:v>700</c:v>
                </c:pt>
                <c:pt idx="13">
                  <c:v>750</c:v>
                </c:pt>
                <c:pt idx="14">
                  <c:v>800</c:v>
                </c:pt>
                <c:pt idx="15">
                  <c:v>900</c:v>
                </c:pt>
                <c:pt idx="16">
                  <c:v>1000</c:v>
                </c:pt>
              </c:numCache>
            </c:numRef>
          </c:xVal>
          <c:yVal>
            <c:numRef>
              <c:f>All!$B$47:$B$63</c:f>
              <c:numCache>
                <c:formatCode>0.000</c:formatCode>
                <c:ptCount val="17"/>
                <c:pt idx="0">
                  <c:v>1</c:v>
                </c:pt>
                <c:pt idx="1">
                  <c:v>0.94476145944856094</c:v>
                </c:pt>
                <c:pt idx="2">
                  <c:v>0.90537919237235276</c:v>
                </c:pt>
                <c:pt idx="3">
                  <c:v>0.91217195646258864</c:v>
                </c:pt>
                <c:pt idx="4">
                  <c:v>0.9891059357358204</c:v>
                </c:pt>
                <c:pt idx="7">
                  <c:v>0.68811895670834866</c:v>
                </c:pt>
                <c:pt idx="10">
                  <c:v>0.42751488605313748</c:v>
                </c:pt>
                <c:pt idx="12">
                  <c:v>0.22339157065969933</c:v>
                </c:pt>
                <c:pt idx="14">
                  <c:v>0.14103980323131349</c:v>
                </c:pt>
                <c:pt idx="15">
                  <c:v>0.10180263138191234</c:v>
                </c:pt>
                <c:pt idx="16">
                  <c:v>6.8216664318670503E-2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All!$A$47:$A$63</c:f>
              <c:numCache>
                <c:formatCode>General</c:formatCode>
                <c:ptCount val="17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 formatCode="0">
                  <c:v>480</c:v>
                </c:pt>
                <c:pt idx="7">
                  <c:v>500</c:v>
                </c:pt>
                <c:pt idx="8">
                  <c:v>550</c:v>
                </c:pt>
                <c:pt idx="9">
                  <c:v>560</c:v>
                </c:pt>
                <c:pt idx="10">
                  <c:v>600</c:v>
                </c:pt>
                <c:pt idx="11">
                  <c:v>650</c:v>
                </c:pt>
                <c:pt idx="12">
                  <c:v>700</c:v>
                </c:pt>
                <c:pt idx="13">
                  <c:v>750</c:v>
                </c:pt>
                <c:pt idx="14">
                  <c:v>800</c:v>
                </c:pt>
                <c:pt idx="15">
                  <c:v>900</c:v>
                </c:pt>
                <c:pt idx="16">
                  <c:v>1000</c:v>
                </c:pt>
              </c:numCache>
            </c:numRef>
          </c:xVal>
          <c:yVal>
            <c:numRef>
              <c:f>All!$C$47:$C$63</c:f>
              <c:numCache>
                <c:formatCode>0.000</c:formatCode>
                <c:ptCount val="17"/>
                <c:pt idx="0">
                  <c:v>1</c:v>
                </c:pt>
                <c:pt idx="1">
                  <c:v>0.90430503307131416</c:v>
                </c:pt>
                <c:pt idx="2">
                  <c:v>0.95872775263970167</c:v>
                </c:pt>
                <c:pt idx="3">
                  <c:v>0.89134342619438345</c:v>
                </c:pt>
                <c:pt idx="4">
                  <c:v>0.85010204543738654</c:v>
                </c:pt>
                <c:pt idx="7">
                  <c:v>0.67888080190046751</c:v>
                </c:pt>
                <c:pt idx="10">
                  <c:v>0.43468609562494925</c:v>
                </c:pt>
                <c:pt idx="12">
                  <c:v>0.29099654479037323</c:v>
                </c:pt>
                <c:pt idx="14">
                  <c:v>0.14285644453439114</c:v>
                </c:pt>
                <c:pt idx="15">
                  <c:v>0.10044241612604871</c:v>
                </c:pt>
                <c:pt idx="16">
                  <c:v>6.6895295080865114E-2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All!$A$47:$A$63</c:f>
              <c:numCache>
                <c:formatCode>General</c:formatCode>
                <c:ptCount val="17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 formatCode="0">
                  <c:v>480</c:v>
                </c:pt>
                <c:pt idx="7">
                  <c:v>500</c:v>
                </c:pt>
                <c:pt idx="8">
                  <c:v>550</c:v>
                </c:pt>
                <c:pt idx="9">
                  <c:v>560</c:v>
                </c:pt>
                <c:pt idx="10">
                  <c:v>600</c:v>
                </c:pt>
                <c:pt idx="11">
                  <c:v>650</c:v>
                </c:pt>
                <c:pt idx="12">
                  <c:v>700</c:v>
                </c:pt>
                <c:pt idx="13">
                  <c:v>750</c:v>
                </c:pt>
                <c:pt idx="14">
                  <c:v>800</c:v>
                </c:pt>
                <c:pt idx="15">
                  <c:v>900</c:v>
                </c:pt>
                <c:pt idx="16">
                  <c:v>1000</c:v>
                </c:pt>
              </c:numCache>
            </c:numRef>
          </c:xVal>
          <c:yVal>
            <c:numRef>
              <c:f>All!$D$47:$D$63</c:f>
              <c:numCache>
                <c:formatCode>General</c:formatCode>
                <c:ptCount val="17"/>
                <c:pt idx="0" formatCode="0.000">
                  <c:v>1</c:v>
                </c:pt>
                <c:pt idx="2" formatCode="0.000">
                  <c:v>0.94737784141757631</c:v>
                </c:pt>
                <c:pt idx="4" formatCode="0.000">
                  <c:v>0.95274744943619105</c:v>
                </c:pt>
                <c:pt idx="10" formatCode="0.000">
                  <c:v>0.47127259710041164</c:v>
                </c:pt>
                <c:pt idx="14" formatCode="0.000">
                  <c:v>0.15034902452120993</c:v>
                </c:pt>
              </c:numCache>
            </c:numRef>
          </c:yVal>
          <c:smooth val="0"/>
        </c:ser>
        <c:ser>
          <c:idx val="4"/>
          <c:order val="3"/>
          <c:tx>
            <c:v>RHS transient-state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bg1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xVal>
            <c:numRef>
              <c:f>All!$A$47:$A$63</c:f>
              <c:numCache>
                <c:formatCode>General</c:formatCode>
                <c:ptCount val="17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 formatCode="0">
                  <c:v>480</c:v>
                </c:pt>
                <c:pt idx="7">
                  <c:v>500</c:v>
                </c:pt>
                <c:pt idx="8">
                  <c:v>550</c:v>
                </c:pt>
                <c:pt idx="9">
                  <c:v>560</c:v>
                </c:pt>
                <c:pt idx="10">
                  <c:v>600</c:v>
                </c:pt>
                <c:pt idx="11">
                  <c:v>650</c:v>
                </c:pt>
                <c:pt idx="12">
                  <c:v>700</c:v>
                </c:pt>
                <c:pt idx="13">
                  <c:v>750</c:v>
                </c:pt>
                <c:pt idx="14">
                  <c:v>800</c:v>
                </c:pt>
                <c:pt idx="15">
                  <c:v>900</c:v>
                </c:pt>
                <c:pt idx="16">
                  <c:v>1000</c:v>
                </c:pt>
              </c:numCache>
            </c:numRef>
          </c:xVal>
          <c:yVal>
            <c:numRef>
              <c:f>All!$E$47:$E$63</c:f>
              <c:numCache>
                <c:formatCode>General</c:formatCode>
                <c:ptCount val="17"/>
                <c:pt idx="0" formatCode="0.000">
                  <c:v>1</c:v>
                </c:pt>
                <c:pt idx="5">
                  <c:v>0.91300000000000003</c:v>
                </c:pt>
                <c:pt idx="8">
                  <c:v>0.71299999999999997</c:v>
                </c:pt>
                <c:pt idx="10">
                  <c:v>0.60799999999999998</c:v>
                </c:pt>
                <c:pt idx="11">
                  <c:v>0.50800000000000001</c:v>
                </c:pt>
                <c:pt idx="12">
                  <c:v>0.41599999999999998</c:v>
                </c:pt>
                <c:pt idx="13">
                  <c:v>0.311</c:v>
                </c:pt>
              </c:numCache>
            </c:numRef>
          </c:yVal>
          <c:smooth val="0"/>
        </c:ser>
        <c:ser>
          <c:idx val="6"/>
          <c:order val="4"/>
          <c:tx>
            <c:v>SHS transient-state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All!$A$47:$A$63</c:f>
              <c:numCache>
                <c:formatCode>General</c:formatCode>
                <c:ptCount val="17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 formatCode="0">
                  <c:v>480</c:v>
                </c:pt>
                <c:pt idx="7">
                  <c:v>500</c:v>
                </c:pt>
                <c:pt idx="8">
                  <c:v>550</c:v>
                </c:pt>
                <c:pt idx="9">
                  <c:v>560</c:v>
                </c:pt>
                <c:pt idx="10">
                  <c:v>600</c:v>
                </c:pt>
                <c:pt idx="11">
                  <c:v>650</c:v>
                </c:pt>
                <c:pt idx="12">
                  <c:v>700</c:v>
                </c:pt>
                <c:pt idx="13">
                  <c:v>750</c:v>
                </c:pt>
                <c:pt idx="14">
                  <c:v>800</c:v>
                </c:pt>
                <c:pt idx="15">
                  <c:v>900</c:v>
                </c:pt>
                <c:pt idx="16">
                  <c:v>1000</c:v>
                </c:pt>
              </c:numCache>
            </c:numRef>
          </c:xVal>
          <c:yVal>
            <c:numRef>
              <c:f>All!$F$47:$F$63</c:f>
              <c:numCache>
                <c:formatCode>General</c:formatCode>
                <c:ptCount val="17"/>
                <c:pt idx="0" formatCode="0.000">
                  <c:v>1</c:v>
                </c:pt>
                <c:pt idx="6" formatCode="0.000">
                  <c:v>0.82078853046594979</c:v>
                </c:pt>
                <c:pt idx="9" formatCode="0.000">
                  <c:v>0.62007168458781359</c:v>
                </c:pt>
                <c:pt idx="11" formatCode="0.000">
                  <c:v>0.34767025089605735</c:v>
                </c:pt>
                <c:pt idx="13" formatCode="0.000">
                  <c:v>0.15770609318996415</c:v>
                </c:pt>
              </c:numCache>
            </c:numRef>
          </c:yVal>
          <c:smooth val="0"/>
        </c:ser>
        <c:ser>
          <c:idx val="3"/>
          <c:order val="5"/>
          <c:tx>
            <c:v>EN 1993-1-2</c:v>
          </c:tx>
          <c:spPr>
            <a:ln>
              <a:solidFill>
                <a:srgbClr val="FFC000"/>
              </a:solidFill>
              <a:prstDash val="dash"/>
            </a:ln>
          </c:spPr>
          <c:marker>
            <c:symbol val="none"/>
          </c:marker>
          <c:xVal>
            <c:numRef>
              <c:f>All!$A$47:$A$63</c:f>
              <c:numCache>
                <c:formatCode>General</c:formatCode>
                <c:ptCount val="17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 formatCode="0">
                  <c:v>480</c:v>
                </c:pt>
                <c:pt idx="7">
                  <c:v>500</c:v>
                </c:pt>
                <c:pt idx="8">
                  <c:v>550</c:v>
                </c:pt>
                <c:pt idx="9">
                  <c:v>560</c:v>
                </c:pt>
                <c:pt idx="10">
                  <c:v>600</c:v>
                </c:pt>
                <c:pt idx="11">
                  <c:v>650</c:v>
                </c:pt>
                <c:pt idx="12">
                  <c:v>700</c:v>
                </c:pt>
                <c:pt idx="13">
                  <c:v>750</c:v>
                </c:pt>
                <c:pt idx="14">
                  <c:v>800</c:v>
                </c:pt>
                <c:pt idx="15">
                  <c:v>900</c:v>
                </c:pt>
                <c:pt idx="16">
                  <c:v>1000</c:v>
                </c:pt>
              </c:numCache>
            </c:numRef>
          </c:xVal>
          <c:yVal>
            <c:numRef>
              <c:f>All!$G$47:$G$63</c:f>
              <c:numCache>
                <c:formatCode>0.000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0.8</c:v>
                </c:pt>
                <c:pt idx="5">
                  <c:v>0.71200000000000008</c:v>
                </c:pt>
                <c:pt idx="6">
                  <c:v>0.65920000000000012</c:v>
                </c:pt>
                <c:pt idx="7">
                  <c:v>0.62400000000000011</c:v>
                </c:pt>
                <c:pt idx="8">
                  <c:v>0.5</c:v>
                </c:pt>
                <c:pt idx="9">
                  <c:v>0.47520000000000007</c:v>
                </c:pt>
                <c:pt idx="10">
                  <c:v>0.376</c:v>
                </c:pt>
                <c:pt idx="11">
                  <c:v>0.28000000000000003</c:v>
                </c:pt>
                <c:pt idx="12">
                  <c:v>0.18400000000000002</c:v>
                </c:pt>
                <c:pt idx="13">
                  <c:v>0.13600000000000001</c:v>
                </c:pt>
                <c:pt idx="14">
                  <c:v>8.8000000000000009E-2</c:v>
                </c:pt>
                <c:pt idx="15">
                  <c:v>4.8000000000000001E-2</c:v>
                </c:pt>
                <c:pt idx="16">
                  <c:v>3.2000000000000001E-2</c:v>
                </c:pt>
              </c:numCache>
            </c:numRef>
          </c:yVal>
          <c:smooth val="0"/>
        </c:ser>
        <c:ser>
          <c:idx val="5"/>
          <c:order val="6"/>
          <c:tx>
            <c:v>Chen and Young (2007) - G450</c:v>
          </c:tx>
          <c:spPr>
            <a:ln w="28575">
              <a:solidFill>
                <a:schemeClr val="accent6"/>
              </a:solidFill>
            </a:ln>
          </c:spPr>
          <c:marker>
            <c:symbol val="none"/>
          </c:marker>
          <c:xVal>
            <c:numRef>
              <c:f>'J.Chen 2007'!$A$22:$A$34</c:f>
              <c:numCache>
                <c:formatCode>General</c:formatCode>
                <c:ptCount val="13"/>
                <c:pt idx="0">
                  <c:v>22</c:v>
                </c:pt>
                <c:pt idx="1">
                  <c:v>80</c:v>
                </c:pt>
                <c:pt idx="2">
                  <c:v>140</c:v>
                </c:pt>
                <c:pt idx="3">
                  <c:v>180</c:v>
                </c:pt>
                <c:pt idx="4">
                  <c:v>220</c:v>
                </c:pt>
                <c:pt idx="5">
                  <c:v>320</c:v>
                </c:pt>
                <c:pt idx="6">
                  <c:v>400</c:v>
                </c:pt>
                <c:pt idx="7">
                  <c:v>450</c:v>
                </c:pt>
                <c:pt idx="8">
                  <c:v>500</c:v>
                </c:pt>
                <c:pt idx="9">
                  <c:v>550</c:v>
                </c:pt>
                <c:pt idx="10">
                  <c:v>660</c:v>
                </c:pt>
                <c:pt idx="11">
                  <c:v>800</c:v>
                </c:pt>
                <c:pt idx="12">
                  <c:v>970</c:v>
                </c:pt>
              </c:numCache>
            </c:numRef>
          </c:xVal>
          <c:yVal>
            <c:numRef>
              <c:f>'J.Chen 2007'!$K$22:$K$34</c:f>
              <c:numCache>
                <c:formatCode>General</c:formatCode>
                <c:ptCount val="13"/>
                <c:pt idx="0">
                  <c:v>1</c:v>
                </c:pt>
                <c:pt idx="1">
                  <c:v>0.9996515857142857</c:v>
                </c:pt>
                <c:pt idx="2">
                  <c:v>0.99706601428571429</c:v>
                </c:pt>
                <c:pt idx="3">
                  <c:v>0.99295658571428569</c:v>
                </c:pt>
                <c:pt idx="4">
                  <c:v>0.9861385857142857</c:v>
                </c:pt>
                <c:pt idx="5">
                  <c:v>0.95274358571428575</c:v>
                </c:pt>
                <c:pt idx="6">
                  <c:v>0.9035533</c:v>
                </c:pt>
                <c:pt idx="7">
                  <c:v>0.80555208333333339</c:v>
                </c:pt>
                <c:pt idx="8">
                  <c:v>0.56383333333333341</c:v>
                </c:pt>
                <c:pt idx="9">
                  <c:v>0.38471875</c:v>
                </c:pt>
                <c:pt idx="10">
                  <c:v>0.15436133333333335</c:v>
                </c:pt>
                <c:pt idx="11">
                  <c:v>5.6333333333333332E-2</c:v>
                </c:pt>
                <c:pt idx="12">
                  <c:v>4.3006749999999996E-2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540928"/>
        <c:axId val="54567680"/>
      </c:scatterChart>
      <c:valAx>
        <c:axId val="54540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3536563175173754"/>
              <c:y val="0.946492465826930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4567680"/>
        <c:crosses val="autoZero"/>
        <c:crossBetween val="midCat"/>
      </c:valAx>
      <c:valAx>
        <c:axId val="545676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GB" sz="1100" i="1"/>
                  <a:t>k</a:t>
                </a:r>
                <a:r>
                  <a:rPr lang="en-GB" sz="1100" baseline="-25000"/>
                  <a:t>u</a:t>
                </a:r>
              </a:p>
            </c:rich>
          </c:tx>
          <c:layout>
            <c:manualLayout>
              <c:xMode val="edge"/>
              <c:yMode val="edge"/>
              <c:x val="0"/>
              <c:y val="0.454619674307496"/>
            </c:manualLayout>
          </c:layout>
          <c:overlay val="0"/>
        </c:title>
        <c:numFmt formatCode="#,##0.0" sourceLinked="0"/>
        <c:majorTickMark val="out"/>
        <c:minorTickMark val="none"/>
        <c:tickLblPos val="nextTo"/>
        <c:crossAx val="54540928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58512165415347539"/>
          <c:y val="6.0265170033957767E-2"/>
          <c:w val="0.36816527153806938"/>
          <c:h val="0.38537643400180333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399223359108797E-2"/>
          <c:y val="4.9180596611470076E-2"/>
          <c:w val="0.87618299787789389"/>
          <c:h val="0.82787870987105294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All!$A$75:$A$85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All!$B$75:$B$85</c:f>
              <c:numCache>
                <c:formatCode>0.000</c:formatCode>
                <c:ptCount val="11"/>
                <c:pt idx="0">
                  <c:v>1</c:v>
                </c:pt>
                <c:pt idx="1">
                  <c:v>0.71072115384615375</c:v>
                </c:pt>
                <c:pt idx="2">
                  <c:v>0.25576923076923075</c:v>
                </c:pt>
                <c:pt idx="3">
                  <c:v>0.67032980769230766</c:v>
                </c:pt>
                <c:pt idx="4">
                  <c:v>0.71730769230769231</c:v>
                </c:pt>
                <c:pt idx="5">
                  <c:v>0.50961538461538458</c:v>
                </c:pt>
                <c:pt idx="6">
                  <c:v>0.29532980769230766</c:v>
                </c:pt>
                <c:pt idx="7">
                  <c:v>0.1335164423076923</c:v>
                </c:pt>
                <c:pt idx="8">
                  <c:v>0.43903846153846149</c:v>
                </c:pt>
                <c:pt idx="9">
                  <c:v>0.78788461538461541</c:v>
                </c:pt>
                <c:pt idx="10">
                  <c:v>0.72182692307692298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All!$C$75:$C$85</c:f>
              <c:numCache>
                <c:formatCode>0.000</c:formatCode>
                <c:ptCount val="11"/>
                <c:pt idx="0">
                  <c:v>1</c:v>
                </c:pt>
                <c:pt idx="1">
                  <c:v>4.6017191977077365</c:v>
                </c:pt>
                <c:pt idx="2">
                  <c:v>8.5587392550143271</c:v>
                </c:pt>
                <c:pt idx="3">
                  <c:v>5.3935052531041077</c:v>
                </c:pt>
                <c:pt idx="4">
                  <c:v>1.7793696275071635</c:v>
                </c:pt>
                <c:pt idx="5">
                  <c:v>1.3352435530085962</c:v>
                </c:pt>
                <c:pt idx="6">
                  <c:v>1.1738299904489018</c:v>
                </c:pt>
                <c:pt idx="7">
                  <c:v>0.97803247373447977</c:v>
                </c:pt>
                <c:pt idx="8">
                  <c:v>0.70964660936007662</c:v>
                </c:pt>
                <c:pt idx="9">
                  <c:v>1.7230181470869148</c:v>
                </c:pt>
                <c:pt idx="10">
                  <c:v>2.4546322827125122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All!$D$75:$D$85</c:f>
              <c:numCache>
                <c:formatCode>General</c:formatCode>
                <c:ptCount val="11"/>
                <c:pt idx="0" formatCode="0.000">
                  <c:v>1</c:v>
                </c:pt>
                <c:pt idx="2" formatCode="0.000">
                  <c:v>1.6090551181102362</c:v>
                </c:pt>
                <c:pt idx="4" formatCode="0.000">
                  <c:v>1.1393700787401575</c:v>
                </c:pt>
                <c:pt idx="6" formatCode="0.000">
                  <c:v>0.77952755905511806</c:v>
                </c:pt>
                <c:pt idx="8" formatCode="0.000">
                  <c:v>0.86889763779527551</c:v>
                </c:pt>
              </c:numCache>
            </c:numRef>
          </c:yVal>
          <c:smooth val="0"/>
        </c:ser>
        <c:ser>
          <c:idx val="5"/>
          <c:order val="3"/>
          <c:tx>
            <c:v>Chen and Young (2007) - G450</c:v>
          </c:tx>
          <c:spPr>
            <a:ln w="28575">
              <a:solidFill>
                <a:schemeClr val="accent6"/>
              </a:solidFill>
            </a:ln>
          </c:spPr>
          <c:marker>
            <c:symbol val="none"/>
          </c:marker>
          <c:xVal>
            <c:numRef>
              <c:f>'J.Chen 2007'!$A$38:$A$51</c:f>
              <c:numCache>
                <c:formatCode>General</c:formatCode>
                <c:ptCount val="14"/>
                <c:pt idx="0">
                  <c:v>22</c:v>
                </c:pt>
                <c:pt idx="1">
                  <c:v>80</c:v>
                </c:pt>
                <c:pt idx="2">
                  <c:v>140</c:v>
                </c:pt>
                <c:pt idx="3">
                  <c:v>180</c:v>
                </c:pt>
                <c:pt idx="4">
                  <c:v>220</c:v>
                </c:pt>
                <c:pt idx="5">
                  <c:v>320</c:v>
                </c:pt>
                <c:pt idx="6">
                  <c:v>400</c:v>
                </c:pt>
                <c:pt idx="7">
                  <c:v>450</c:v>
                </c:pt>
                <c:pt idx="8">
                  <c:v>500</c:v>
                </c:pt>
                <c:pt idx="9">
                  <c:v>550</c:v>
                </c:pt>
                <c:pt idx="10">
                  <c:v>660</c:v>
                </c:pt>
                <c:pt idx="11">
                  <c:v>800</c:v>
                </c:pt>
                <c:pt idx="12">
                  <c:v>970</c:v>
                </c:pt>
                <c:pt idx="13">
                  <c:v>1000</c:v>
                </c:pt>
              </c:numCache>
            </c:numRef>
          </c:xVal>
          <c:yVal>
            <c:numRef>
              <c:f>'J.Chen 2007'!$K$38:$K$51</c:f>
              <c:numCache>
                <c:formatCode>General</c:formatCode>
                <c:ptCount val="14"/>
                <c:pt idx="0">
                  <c:v>1.0034702702702702</c:v>
                </c:pt>
                <c:pt idx="1">
                  <c:v>0.84702702702702704</c:v>
                </c:pt>
                <c:pt idx="2">
                  <c:v>0.70432432432432435</c:v>
                </c:pt>
                <c:pt idx="3">
                  <c:v>0.62</c:v>
                </c:pt>
                <c:pt idx="4">
                  <c:v>0.54432432432432432</c:v>
                </c:pt>
                <c:pt idx="5">
                  <c:v>0.39297297297297296</c:v>
                </c:pt>
                <c:pt idx="6">
                  <c:v>0.3108108108108108</c:v>
                </c:pt>
                <c:pt idx="7">
                  <c:v>0.27702702702702703</c:v>
                </c:pt>
                <c:pt idx="8">
                  <c:v>0.25675675675675674</c:v>
                </c:pt>
                <c:pt idx="9">
                  <c:v>0.25</c:v>
                </c:pt>
                <c:pt idx="10">
                  <c:v>0.21944444444444444</c:v>
                </c:pt>
                <c:pt idx="11">
                  <c:v>0.18055555555555555</c:v>
                </c:pt>
                <c:pt idx="12">
                  <c:v>0.13333333333333333</c:v>
                </c:pt>
                <c:pt idx="13">
                  <c:v>0.125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586752"/>
        <c:axId val="54588928"/>
      </c:scatterChart>
      <c:valAx>
        <c:axId val="54586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3315209017584932"/>
              <c:y val="0.9448081828962785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4588928"/>
        <c:crosses val="autoZero"/>
        <c:crossBetween val="midCat"/>
      </c:valAx>
      <c:valAx>
        <c:axId val="545889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en-GB" sz="1050" i="1"/>
                  <a:t>k</a:t>
                </a:r>
                <a:r>
                  <a:rPr lang="en-GB" sz="1050" baseline="-25000">
                    <a:latin typeface="Symbol" panose="05050102010706020507" pitchFamily="18" charset="2"/>
                  </a:rPr>
                  <a:t>e</a:t>
                </a:r>
                <a:r>
                  <a:rPr lang="en-GB" sz="1050" baseline="-25000"/>
                  <a:t>u</a:t>
                </a:r>
              </a:p>
            </c:rich>
          </c:tx>
          <c:layout>
            <c:manualLayout>
              <c:xMode val="edge"/>
              <c:yMode val="edge"/>
              <c:x val="7.4266803606070977E-3"/>
              <c:y val="0.42304682089856338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54586752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58955780062509033"/>
          <c:y val="5.83494537231289E-2"/>
          <c:w val="0.36904603446308337"/>
          <c:h val="0.25971622162446167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22108684947863E-2"/>
          <c:y val="4.9180596611470076E-2"/>
          <c:w val="0.87736230202746468"/>
          <c:h val="0.83252353379357835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All!$S$75:$S$93</c:f>
              <c:numCache>
                <c:formatCode>General</c:formatCode>
                <c:ptCount val="19"/>
                <c:pt idx="0">
                  <c:v>20</c:v>
                </c:pt>
                <c:pt idx="1">
                  <c:v>94</c:v>
                </c:pt>
                <c:pt idx="2">
                  <c:v>100</c:v>
                </c:pt>
                <c:pt idx="3">
                  <c:v>200</c:v>
                </c:pt>
                <c:pt idx="4">
                  <c:v>300</c:v>
                </c:pt>
                <c:pt idx="5">
                  <c:v>390</c:v>
                </c:pt>
                <c:pt idx="6">
                  <c:v>400</c:v>
                </c:pt>
                <c:pt idx="7">
                  <c:v>455</c:v>
                </c:pt>
                <c:pt idx="8">
                  <c:v>480</c:v>
                </c:pt>
                <c:pt idx="9">
                  <c:v>500</c:v>
                </c:pt>
                <c:pt idx="10">
                  <c:v>560</c:v>
                </c:pt>
                <c:pt idx="11">
                  <c:v>600</c:v>
                </c:pt>
                <c:pt idx="12">
                  <c:v>613</c:v>
                </c:pt>
                <c:pt idx="13">
                  <c:v>659</c:v>
                </c:pt>
                <c:pt idx="14">
                  <c:v>700</c:v>
                </c:pt>
                <c:pt idx="15">
                  <c:v>746</c:v>
                </c:pt>
                <c:pt idx="16">
                  <c:v>800</c:v>
                </c:pt>
                <c:pt idx="17">
                  <c:v>900</c:v>
                </c:pt>
                <c:pt idx="18">
                  <c:v>1000</c:v>
                </c:pt>
              </c:numCache>
            </c:numRef>
          </c:xVal>
          <c:yVal>
            <c:numRef>
              <c:f>All!$T$75:$T$93</c:f>
              <c:numCache>
                <c:formatCode>General</c:formatCode>
                <c:ptCount val="19"/>
                <c:pt idx="0" formatCode="0.000">
                  <c:v>1</c:v>
                </c:pt>
                <c:pt idx="2" formatCode="0.000">
                  <c:v>0.53646520781357565</c:v>
                </c:pt>
                <c:pt idx="3" formatCode="0.000">
                  <c:v>0.17942863233895789</c:v>
                </c:pt>
                <c:pt idx="4" formatCode="0.000">
                  <c:v>1.0845897401648359</c:v>
                </c:pt>
                <c:pt idx="6" formatCode="0.000">
                  <c:v>1.6230923384284957</c:v>
                </c:pt>
                <c:pt idx="11" formatCode="0.000">
                  <c:v>2.1085031312295412</c:v>
                </c:pt>
                <c:pt idx="14" formatCode="0.000">
                  <c:v>3.4661364423449652</c:v>
                </c:pt>
                <c:pt idx="16" formatCode="0.000">
                  <c:v>6.8260892737647012</c:v>
                </c:pt>
                <c:pt idx="17" formatCode="0.000">
                  <c:v>3.3599528314197364</c:v>
                </c:pt>
                <c:pt idx="18" formatCode="0.000">
                  <c:v>2.7580158681877585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All!$S$75:$S$93</c:f>
              <c:numCache>
                <c:formatCode>General</c:formatCode>
                <c:ptCount val="19"/>
                <c:pt idx="0">
                  <c:v>20</c:v>
                </c:pt>
                <c:pt idx="1">
                  <c:v>94</c:v>
                </c:pt>
                <c:pt idx="2">
                  <c:v>100</c:v>
                </c:pt>
                <c:pt idx="3">
                  <c:v>200</c:v>
                </c:pt>
                <c:pt idx="4">
                  <c:v>300</c:v>
                </c:pt>
                <c:pt idx="5">
                  <c:v>390</c:v>
                </c:pt>
                <c:pt idx="6">
                  <c:v>400</c:v>
                </c:pt>
                <c:pt idx="7">
                  <c:v>455</c:v>
                </c:pt>
                <c:pt idx="8">
                  <c:v>480</c:v>
                </c:pt>
                <c:pt idx="9">
                  <c:v>500</c:v>
                </c:pt>
                <c:pt idx="10">
                  <c:v>560</c:v>
                </c:pt>
                <c:pt idx="11">
                  <c:v>600</c:v>
                </c:pt>
                <c:pt idx="12">
                  <c:v>613</c:v>
                </c:pt>
                <c:pt idx="13">
                  <c:v>659</c:v>
                </c:pt>
                <c:pt idx="14">
                  <c:v>700</c:v>
                </c:pt>
                <c:pt idx="15">
                  <c:v>746</c:v>
                </c:pt>
                <c:pt idx="16">
                  <c:v>800</c:v>
                </c:pt>
                <c:pt idx="17">
                  <c:v>900</c:v>
                </c:pt>
                <c:pt idx="18">
                  <c:v>1000</c:v>
                </c:pt>
              </c:numCache>
            </c:numRef>
          </c:xVal>
          <c:yVal>
            <c:numRef>
              <c:f>All!$U$75:$U$93</c:f>
              <c:numCache>
                <c:formatCode>General</c:formatCode>
                <c:ptCount val="19"/>
                <c:pt idx="0" formatCode="0.000">
                  <c:v>1</c:v>
                </c:pt>
                <c:pt idx="2" formatCode="0.000">
                  <c:v>1</c:v>
                </c:pt>
                <c:pt idx="3" formatCode="0.000">
                  <c:v>1.1764705882352942</c:v>
                </c:pt>
                <c:pt idx="4" formatCode="0.000">
                  <c:v>1.2941176470588236</c:v>
                </c:pt>
                <c:pt idx="6" formatCode="0.000">
                  <c:v>1.2941176470588236</c:v>
                </c:pt>
                <c:pt idx="9" formatCode="0.000">
                  <c:v>1.4705882352941178</c:v>
                </c:pt>
                <c:pt idx="11" formatCode="0.000">
                  <c:v>1.4705882352941178</c:v>
                </c:pt>
                <c:pt idx="14" formatCode="0.000">
                  <c:v>1.4705882352941178</c:v>
                </c:pt>
                <c:pt idx="16" formatCode="0.000">
                  <c:v>1.9411764705882355</c:v>
                </c:pt>
                <c:pt idx="17" formatCode="0.000">
                  <c:v>1.2941176470588236</c:v>
                </c:pt>
                <c:pt idx="18" formatCode="0.000">
                  <c:v>1.588235294117647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All!$S$75:$S$93</c:f>
              <c:numCache>
                <c:formatCode>General</c:formatCode>
                <c:ptCount val="19"/>
                <c:pt idx="0">
                  <c:v>20</c:v>
                </c:pt>
                <c:pt idx="1">
                  <c:v>94</c:v>
                </c:pt>
                <c:pt idx="2">
                  <c:v>100</c:v>
                </c:pt>
                <c:pt idx="3">
                  <c:v>200</c:v>
                </c:pt>
                <c:pt idx="4">
                  <c:v>300</c:v>
                </c:pt>
                <c:pt idx="5">
                  <c:v>390</c:v>
                </c:pt>
                <c:pt idx="6">
                  <c:v>400</c:v>
                </c:pt>
                <c:pt idx="7">
                  <c:v>455</c:v>
                </c:pt>
                <c:pt idx="8">
                  <c:v>480</c:v>
                </c:pt>
                <c:pt idx="9">
                  <c:v>500</c:v>
                </c:pt>
                <c:pt idx="10">
                  <c:v>560</c:v>
                </c:pt>
                <c:pt idx="11">
                  <c:v>600</c:v>
                </c:pt>
                <c:pt idx="12">
                  <c:v>613</c:v>
                </c:pt>
                <c:pt idx="13">
                  <c:v>659</c:v>
                </c:pt>
                <c:pt idx="14">
                  <c:v>700</c:v>
                </c:pt>
                <c:pt idx="15">
                  <c:v>746</c:v>
                </c:pt>
                <c:pt idx="16">
                  <c:v>800</c:v>
                </c:pt>
                <c:pt idx="17">
                  <c:v>900</c:v>
                </c:pt>
                <c:pt idx="18">
                  <c:v>1000</c:v>
                </c:pt>
              </c:numCache>
            </c:numRef>
          </c:xVal>
          <c:yVal>
            <c:numRef>
              <c:f>All!$V$75:$V$93</c:f>
              <c:numCache>
                <c:formatCode>General</c:formatCode>
                <c:ptCount val="19"/>
                <c:pt idx="0" formatCode="0.000">
                  <c:v>1</c:v>
                </c:pt>
                <c:pt idx="3" formatCode="0.000">
                  <c:v>0.63808363263211898</c:v>
                </c:pt>
                <c:pt idx="6" formatCode="0.000">
                  <c:v>0.81509748589020015</c:v>
                </c:pt>
                <c:pt idx="11" formatCode="0.000">
                  <c:v>1.4907644946126222</c:v>
                </c:pt>
                <c:pt idx="16" formatCode="0.000">
                  <c:v>2.3182401231400722</c:v>
                </c:pt>
              </c:numCache>
            </c:numRef>
          </c:yVal>
          <c:smooth val="0"/>
        </c:ser>
        <c:ser>
          <c:idx val="4"/>
          <c:order val="3"/>
          <c:tx>
            <c:v>RHS transient-state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bg1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xVal>
            <c:numRef>
              <c:f>All!$S$75:$S$93</c:f>
              <c:numCache>
                <c:formatCode>General</c:formatCode>
                <c:ptCount val="19"/>
                <c:pt idx="0">
                  <c:v>20</c:v>
                </c:pt>
                <c:pt idx="1">
                  <c:v>94</c:v>
                </c:pt>
                <c:pt idx="2">
                  <c:v>100</c:v>
                </c:pt>
                <c:pt idx="3">
                  <c:v>200</c:v>
                </c:pt>
                <c:pt idx="4">
                  <c:v>300</c:v>
                </c:pt>
                <c:pt idx="5">
                  <c:v>390</c:v>
                </c:pt>
                <c:pt idx="6">
                  <c:v>400</c:v>
                </c:pt>
                <c:pt idx="7">
                  <c:v>455</c:v>
                </c:pt>
                <c:pt idx="8">
                  <c:v>480</c:v>
                </c:pt>
                <c:pt idx="9">
                  <c:v>500</c:v>
                </c:pt>
                <c:pt idx="10">
                  <c:v>560</c:v>
                </c:pt>
                <c:pt idx="11">
                  <c:v>600</c:v>
                </c:pt>
                <c:pt idx="12">
                  <c:v>613</c:v>
                </c:pt>
                <c:pt idx="13">
                  <c:v>659</c:v>
                </c:pt>
                <c:pt idx="14">
                  <c:v>700</c:v>
                </c:pt>
                <c:pt idx="15">
                  <c:v>746</c:v>
                </c:pt>
                <c:pt idx="16">
                  <c:v>800</c:v>
                </c:pt>
                <c:pt idx="17">
                  <c:v>900</c:v>
                </c:pt>
                <c:pt idx="18">
                  <c:v>1000</c:v>
                </c:pt>
              </c:numCache>
            </c:numRef>
          </c:xVal>
          <c:yVal>
            <c:numRef>
              <c:f>All!$W$75:$W$93</c:f>
              <c:numCache>
                <c:formatCode>0.000</c:formatCode>
                <c:ptCount val="19"/>
                <c:pt idx="0">
                  <c:v>1</c:v>
                </c:pt>
                <c:pt idx="1">
                  <c:v>1.0588235294117647</c:v>
                </c:pt>
                <c:pt idx="5">
                  <c:v>1.2352941176470589</c:v>
                </c:pt>
                <c:pt idx="7">
                  <c:v>1.2941176470588236</c:v>
                </c:pt>
                <c:pt idx="9">
                  <c:v>1.2352941176470589</c:v>
                </c:pt>
                <c:pt idx="10">
                  <c:v>1.2941176470588236</c:v>
                </c:pt>
                <c:pt idx="12">
                  <c:v>1.411764705882353</c:v>
                </c:pt>
              </c:numCache>
            </c:numRef>
          </c:yVal>
          <c:smooth val="0"/>
        </c:ser>
        <c:ser>
          <c:idx val="5"/>
          <c:order val="4"/>
          <c:tx>
            <c:v>SHS transient-state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All!$S$75:$S$93</c:f>
              <c:numCache>
                <c:formatCode>General</c:formatCode>
                <c:ptCount val="19"/>
                <c:pt idx="0">
                  <c:v>20</c:v>
                </c:pt>
                <c:pt idx="1">
                  <c:v>94</c:v>
                </c:pt>
                <c:pt idx="2">
                  <c:v>100</c:v>
                </c:pt>
                <c:pt idx="3">
                  <c:v>200</c:v>
                </c:pt>
                <c:pt idx="4">
                  <c:v>300</c:v>
                </c:pt>
                <c:pt idx="5">
                  <c:v>390</c:v>
                </c:pt>
                <c:pt idx="6">
                  <c:v>400</c:v>
                </c:pt>
                <c:pt idx="7">
                  <c:v>455</c:v>
                </c:pt>
                <c:pt idx="8">
                  <c:v>480</c:v>
                </c:pt>
                <c:pt idx="9">
                  <c:v>500</c:v>
                </c:pt>
                <c:pt idx="10">
                  <c:v>560</c:v>
                </c:pt>
                <c:pt idx="11">
                  <c:v>600</c:v>
                </c:pt>
                <c:pt idx="12">
                  <c:v>613</c:v>
                </c:pt>
                <c:pt idx="13">
                  <c:v>659</c:v>
                </c:pt>
                <c:pt idx="14">
                  <c:v>700</c:v>
                </c:pt>
                <c:pt idx="15">
                  <c:v>746</c:v>
                </c:pt>
                <c:pt idx="16">
                  <c:v>800</c:v>
                </c:pt>
                <c:pt idx="17">
                  <c:v>900</c:v>
                </c:pt>
                <c:pt idx="18">
                  <c:v>1000</c:v>
                </c:pt>
              </c:numCache>
            </c:numRef>
          </c:xVal>
          <c:yVal>
            <c:numRef>
              <c:f>All!$X$75:$X$93</c:f>
              <c:numCache>
                <c:formatCode>General</c:formatCode>
                <c:ptCount val="19"/>
                <c:pt idx="0" formatCode="0.000">
                  <c:v>1</c:v>
                </c:pt>
                <c:pt idx="8" formatCode="0.000">
                  <c:v>3.0223376623376623</c:v>
                </c:pt>
                <c:pt idx="10" formatCode="0.000">
                  <c:v>2.8527922077922074</c:v>
                </c:pt>
                <c:pt idx="13" formatCode="0.000">
                  <c:v>3.053311688311688</c:v>
                </c:pt>
                <c:pt idx="15" formatCode="0.000">
                  <c:v>3.0600000000000005</c:v>
                </c:pt>
              </c:numCache>
            </c:numRef>
          </c:yVal>
          <c:smooth val="0"/>
        </c:ser>
        <c:ser>
          <c:idx val="3"/>
          <c:order val="5"/>
          <c:tx>
            <c:v>Proposal</c:v>
          </c:tx>
          <c:spPr>
            <a:ln w="28575">
              <a:solidFill>
                <a:schemeClr val="accent6"/>
              </a:solidFill>
            </a:ln>
          </c:spPr>
          <c:marker>
            <c:symbol val="none"/>
          </c:marker>
          <c:xVal>
            <c:numRef>
              <c:f>All!$S$75:$S$93</c:f>
              <c:numCache>
                <c:formatCode>General</c:formatCode>
                <c:ptCount val="19"/>
                <c:pt idx="0">
                  <c:v>20</c:v>
                </c:pt>
                <c:pt idx="1">
                  <c:v>94</c:v>
                </c:pt>
                <c:pt idx="2">
                  <c:v>100</c:v>
                </c:pt>
                <c:pt idx="3">
                  <c:v>200</c:v>
                </c:pt>
                <c:pt idx="4">
                  <c:v>300</c:v>
                </c:pt>
                <c:pt idx="5">
                  <c:v>390</c:v>
                </c:pt>
                <c:pt idx="6">
                  <c:v>400</c:v>
                </c:pt>
                <c:pt idx="7">
                  <c:v>455</c:v>
                </c:pt>
                <c:pt idx="8">
                  <c:v>480</c:v>
                </c:pt>
                <c:pt idx="9">
                  <c:v>500</c:v>
                </c:pt>
                <c:pt idx="10">
                  <c:v>560</c:v>
                </c:pt>
                <c:pt idx="11">
                  <c:v>600</c:v>
                </c:pt>
                <c:pt idx="12">
                  <c:v>613</c:v>
                </c:pt>
                <c:pt idx="13">
                  <c:v>659</c:v>
                </c:pt>
                <c:pt idx="14">
                  <c:v>700</c:v>
                </c:pt>
                <c:pt idx="15">
                  <c:v>746</c:v>
                </c:pt>
                <c:pt idx="16">
                  <c:v>800</c:v>
                </c:pt>
                <c:pt idx="17">
                  <c:v>900</c:v>
                </c:pt>
                <c:pt idx="18">
                  <c:v>1000</c:v>
                </c:pt>
              </c:numCache>
            </c:numRef>
          </c:xVal>
          <c:yVal>
            <c:numRef>
              <c:f>All!$Y$75:$Y$93</c:f>
              <c:numCache>
                <c:formatCode>0.000</c:formatCode>
                <c:ptCount val="19"/>
                <c:pt idx="0">
                  <c:v>1</c:v>
                </c:pt>
                <c:pt idx="1">
                  <c:v>1.0076664</c:v>
                </c:pt>
                <c:pt idx="2">
                  <c:v>1.0089600000000001</c:v>
                </c:pt>
                <c:pt idx="3">
                  <c:v>1.0453600000000001</c:v>
                </c:pt>
                <c:pt idx="4">
                  <c:v>1.1097600000000001</c:v>
                </c:pt>
                <c:pt idx="5">
                  <c:v>1.1916599999999999</c:v>
                </c:pt>
                <c:pt idx="6">
                  <c:v>1.2021599999999999</c:v>
                </c:pt>
                <c:pt idx="7">
                  <c:v>1.264915</c:v>
                </c:pt>
                <c:pt idx="8">
                  <c:v>1.2962400000000001</c:v>
                </c:pt>
                <c:pt idx="9">
                  <c:v>1.32256</c:v>
                </c:pt>
                <c:pt idx="10">
                  <c:v>1.4082399999999999</c:v>
                </c:pt>
                <c:pt idx="11">
                  <c:v>1.47096</c:v>
                </c:pt>
                <c:pt idx="12">
                  <c:v>1.4923085999999999</c:v>
                </c:pt>
                <c:pt idx="13">
                  <c:v>1.5716494000000001</c:v>
                </c:pt>
                <c:pt idx="14">
                  <c:v>1.6473599999999999</c:v>
                </c:pt>
                <c:pt idx="15">
                  <c:v>1.7379064</c:v>
                </c:pt>
                <c:pt idx="16">
                  <c:v>1.8517600000000001</c:v>
                </c:pt>
                <c:pt idx="17">
                  <c:v>2.0841599999999998</c:v>
                </c:pt>
                <c:pt idx="18">
                  <c:v>2.34456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646272"/>
        <c:axId val="54648192"/>
      </c:scatterChart>
      <c:valAx>
        <c:axId val="54646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3536563175173754"/>
              <c:y val="0.93664689223111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4648192"/>
        <c:crosses val="autoZero"/>
        <c:crossBetween val="midCat"/>
      </c:valAx>
      <c:valAx>
        <c:axId val="546481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GB" sz="1100" i="1"/>
                  <a:t>k</a:t>
                </a:r>
                <a:r>
                  <a:rPr lang="en-GB" sz="1100" baseline="-25000">
                    <a:latin typeface="Symbol" panose="05050102010706020507" pitchFamily="18" charset="2"/>
                  </a:rPr>
                  <a:t>e</a:t>
                </a:r>
                <a:r>
                  <a:rPr lang="en-GB" sz="1100" baseline="-25000"/>
                  <a:t>f</a:t>
                </a:r>
              </a:p>
            </c:rich>
          </c:tx>
          <c:layout>
            <c:manualLayout>
              <c:xMode val="edge"/>
              <c:yMode val="edge"/>
              <c:x val="1.0548322548790312E-2"/>
              <c:y val="0.4268133003583493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54646272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9.3124565570678899E-2"/>
          <c:y val="6.5177862644553636E-2"/>
          <c:w val="0.2371347917841703"/>
          <c:h val="0.36979817757563177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6233509381412"/>
          <c:y val="4.9180596611470076E-2"/>
          <c:w val="0.84081352833638023"/>
          <c:h val="0.82975729076154259"/>
        </c:manualLayout>
      </c:layout>
      <c:scatterChart>
        <c:scatterStyle val="lineMarker"/>
        <c:varyColors val="0"/>
        <c:ser>
          <c:idx val="0"/>
          <c:order val="0"/>
          <c:tx>
            <c:v>CHS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All!$A$29:$A$39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All!$Z$29:$Z$39</c:f>
              <c:numCache>
                <c:formatCode>0</c:formatCode>
                <c:ptCount val="11"/>
                <c:pt idx="0">
                  <c:v>404</c:v>
                </c:pt>
                <c:pt idx="1">
                  <c:v>367</c:v>
                </c:pt>
                <c:pt idx="2">
                  <c:v>373</c:v>
                </c:pt>
                <c:pt idx="3">
                  <c:v>359.5</c:v>
                </c:pt>
                <c:pt idx="4">
                  <c:v>385</c:v>
                </c:pt>
                <c:pt idx="5">
                  <c:v>265</c:v>
                </c:pt>
                <c:pt idx="6">
                  <c:v>115</c:v>
                </c:pt>
                <c:pt idx="7">
                  <c:v>106.6</c:v>
                </c:pt>
                <c:pt idx="8">
                  <c:v>56.5</c:v>
                </c:pt>
                <c:pt idx="9">
                  <c:v>45</c:v>
                </c:pt>
                <c:pt idx="10">
                  <c:v>26.17</c:v>
                </c:pt>
              </c:numCache>
            </c:numRef>
          </c:yVal>
          <c:smooth val="0"/>
        </c:ser>
        <c:ser>
          <c:idx val="1"/>
          <c:order val="1"/>
          <c:tx>
            <c:v>RHS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All!$A$29:$A$39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All!$AA$29:$AA$39</c:f>
              <c:numCache>
                <c:formatCode>0</c:formatCode>
                <c:ptCount val="11"/>
                <c:pt idx="0">
                  <c:v>536.71171261660209</c:v>
                </c:pt>
                <c:pt idx="1">
                  <c:v>482</c:v>
                </c:pt>
                <c:pt idx="2">
                  <c:v>493</c:v>
                </c:pt>
                <c:pt idx="3">
                  <c:v>444</c:v>
                </c:pt>
                <c:pt idx="4">
                  <c:v>447.84</c:v>
                </c:pt>
                <c:pt idx="5">
                  <c:v>357</c:v>
                </c:pt>
                <c:pt idx="6">
                  <c:v>219</c:v>
                </c:pt>
                <c:pt idx="7">
                  <c:v>138.65070965727153</c:v>
                </c:pt>
                <c:pt idx="8">
                  <c:v>69.016941348149942</c:v>
                </c:pt>
                <c:pt idx="9">
                  <c:v>53.616351748787054</c:v>
                </c:pt>
                <c:pt idx="10">
                  <c:v>36.168750000000003</c:v>
                </c:pt>
              </c:numCache>
            </c:numRef>
          </c:yVal>
          <c:smooth val="0"/>
        </c:ser>
        <c:ser>
          <c:idx val="2"/>
          <c:order val="2"/>
          <c:tx>
            <c:v>SHS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All!$A$29:$A$39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All!$AB$29:$AB$39</c:f>
              <c:numCache>
                <c:formatCode>General</c:formatCode>
                <c:ptCount val="11"/>
                <c:pt idx="0">
                  <c:v>540</c:v>
                </c:pt>
                <c:pt idx="2">
                  <c:v>510</c:v>
                </c:pt>
                <c:pt idx="4">
                  <c:v>523</c:v>
                </c:pt>
                <c:pt idx="6">
                  <c:v>224</c:v>
                </c:pt>
                <c:pt idx="8">
                  <c:v>84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599488"/>
        <c:axId val="37606144"/>
      </c:scatterChart>
      <c:valAx>
        <c:axId val="375994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3093854008989618"/>
              <c:y val="0.9385688410354456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7606144"/>
        <c:crosses val="autoZero"/>
        <c:crossBetween val="midCat"/>
      </c:valAx>
      <c:valAx>
        <c:axId val="3760614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GB" sz="1100"/>
                  <a:t> 0.2% proof strength</a:t>
                </a:r>
                <a:r>
                  <a:rPr lang="en-GB" sz="1100" baseline="0"/>
                  <a:t> (</a:t>
                </a:r>
                <a:r>
                  <a:rPr lang="en-GB" sz="1100"/>
                  <a:t>MPa)</a:t>
                </a:r>
              </a:p>
            </c:rich>
          </c:tx>
          <c:layout>
            <c:manualLayout>
              <c:xMode val="edge"/>
              <c:yMode val="edge"/>
              <c:x val="1.670198632578335E-2"/>
              <c:y val="0.2447667983195391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37599488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85443669961666879"/>
          <c:y val="6.2563010765158827E-2"/>
          <c:w val="9.9731079039563228E-2"/>
          <c:h val="0.23456218453110828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84266755387971"/>
          <c:y val="4.9180596611470076E-2"/>
          <c:w val="0.84024509657261492"/>
          <c:h val="0.81708845529713636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All!$AB$47:$AB$57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All!$AC$47:$AC$57</c:f>
              <c:numCache>
                <c:formatCode>0</c:formatCode>
                <c:ptCount val="11"/>
                <c:pt idx="0">
                  <c:v>443.27500000000003</c:v>
                </c:pt>
                <c:pt idx="1">
                  <c:v>417.17634907697192</c:v>
                </c:pt>
                <c:pt idx="2">
                  <c:v>424.85944088708425</c:v>
                </c:pt>
                <c:pt idx="3">
                  <c:v>395.9736842105263</c:v>
                </c:pt>
                <c:pt idx="4">
                  <c:v>434.50972782214541</c:v>
                </c:pt>
                <c:pt idx="5">
                  <c:v>317.70753414147617</c:v>
                </c:pt>
                <c:pt idx="6">
                  <c:v>203.5137503004365</c:v>
                </c:pt>
                <c:pt idx="7">
                  <c:v>106.56081274563101</c:v>
                </c:pt>
                <c:pt idx="8">
                  <c:v>66.273226024474866</c:v>
                </c:pt>
                <c:pt idx="9">
                  <c:v>45.41731471852308</c:v>
                </c:pt>
                <c:pt idx="10">
                  <c:v>30.500525270227886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All!$AB$47:$AB$57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All!$AD$47:$AD$57</c:f>
              <c:numCache>
                <c:formatCode>0</c:formatCode>
                <c:ptCount val="11"/>
                <c:pt idx="0">
                  <c:v>540.84510788736611</c:v>
                </c:pt>
                <c:pt idx="1">
                  <c:v>484.85495967474304</c:v>
                </c:pt>
                <c:pt idx="2">
                  <c:v>501.44866432048451</c:v>
                </c:pt>
                <c:pt idx="3">
                  <c:v>467.49840511842348</c:v>
                </c:pt>
                <c:pt idx="4">
                  <c:v>451.1669650913858</c:v>
                </c:pt>
                <c:pt idx="5">
                  <c:v>367.24554378713509</c:v>
                </c:pt>
                <c:pt idx="6">
                  <c:v>233.87909194691923</c:v>
                </c:pt>
                <c:pt idx="7">
                  <c:v>152.99386463088129</c:v>
                </c:pt>
                <c:pt idx="8">
                  <c:v>74.664490160498559</c:v>
                </c:pt>
                <c:pt idx="9">
                  <c:v>54.204268801547059</c:v>
                </c:pt>
                <c:pt idx="10">
                  <c:v>35.943750000000001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All!$AB$47:$AB$57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All!$AE$47:$AE$57</c:f>
              <c:numCache>
                <c:formatCode>General</c:formatCode>
                <c:ptCount val="11"/>
                <c:pt idx="0" formatCode="0">
                  <c:v>558</c:v>
                </c:pt>
                <c:pt idx="2" formatCode="0">
                  <c:v>526</c:v>
                </c:pt>
                <c:pt idx="4" formatCode="0">
                  <c:v>529</c:v>
                </c:pt>
                <c:pt idx="6" formatCode="0">
                  <c:v>263</c:v>
                </c:pt>
                <c:pt idx="8" formatCode="0">
                  <c:v>84</c:v>
                </c:pt>
              </c:numCache>
            </c:numRef>
          </c:yVal>
          <c:smooth val="0"/>
        </c:ser>
        <c:ser>
          <c:idx val="3"/>
          <c:order val="3"/>
          <c:tx>
            <c:v>RHS transient-state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bg1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xVal>
            <c:numRef>
              <c:f>All!$AF$47:$AF$53</c:f>
              <c:numCache>
                <c:formatCode>0</c:formatCode>
                <c:ptCount val="7"/>
                <c:pt idx="0">
                  <c:v>20</c:v>
                </c:pt>
                <c:pt idx="1">
                  <c:v>300</c:v>
                </c:pt>
                <c:pt idx="2">
                  <c:v>450</c:v>
                </c:pt>
                <c:pt idx="3">
                  <c:v>500</c:v>
                </c:pt>
                <c:pt idx="4">
                  <c:v>550</c:v>
                </c:pt>
                <c:pt idx="5">
                  <c:v>650</c:v>
                </c:pt>
                <c:pt idx="6">
                  <c:v>750</c:v>
                </c:pt>
              </c:numCache>
            </c:numRef>
          </c:xVal>
          <c:yVal>
            <c:numRef>
              <c:f>All!$AG$47:$AG$53</c:f>
              <c:numCache>
                <c:formatCode>0</c:formatCode>
                <c:ptCount val="7"/>
                <c:pt idx="0">
                  <c:v>541</c:v>
                </c:pt>
                <c:pt idx="1">
                  <c:v>440.81481481481478</c:v>
                </c:pt>
                <c:pt idx="2">
                  <c:v>370.68518518518522</c:v>
                </c:pt>
                <c:pt idx="3">
                  <c:v>290.53703703703707</c:v>
                </c:pt>
                <c:pt idx="4">
                  <c:v>270.5</c:v>
                </c:pt>
                <c:pt idx="5">
                  <c:v>130.24074074074073</c:v>
                </c:pt>
                <c:pt idx="6">
                  <c:v>45.083333333333329</c:v>
                </c:pt>
              </c:numCache>
            </c:numRef>
          </c:yVal>
          <c:smooth val="0"/>
        </c:ser>
        <c:ser>
          <c:idx val="4"/>
          <c:order val="4"/>
          <c:tx>
            <c:v>SHS transient-state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All!$AH$47:$AH$51</c:f>
              <c:numCache>
                <c:formatCode>General</c:formatCode>
                <c:ptCount val="5"/>
                <c:pt idx="0">
                  <c:v>20</c:v>
                </c:pt>
                <c:pt idx="1">
                  <c:v>466</c:v>
                </c:pt>
                <c:pt idx="2">
                  <c:v>545</c:v>
                </c:pt>
                <c:pt idx="3">
                  <c:v>642</c:v>
                </c:pt>
                <c:pt idx="4">
                  <c:v>712</c:v>
                </c:pt>
              </c:numCache>
            </c:numRef>
          </c:xVal>
          <c:yVal>
            <c:numRef>
              <c:f>All!$AI$47:$AI$51</c:f>
              <c:numCache>
                <c:formatCode>0</c:formatCode>
                <c:ptCount val="5"/>
                <c:pt idx="0">
                  <c:v>558</c:v>
                </c:pt>
                <c:pt idx="1">
                  <c:v>458</c:v>
                </c:pt>
                <c:pt idx="2">
                  <c:v>346</c:v>
                </c:pt>
                <c:pt idx="3">
                  <c:v>194</c:v>
                </c:pt>
                <c:pt idx="4">
                  <c:v>88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096320"/>
        <c:axId val="45107072"/>
      </c:scatterChart>
      <c:valAx>
        <c:axId val="45096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3093869593819173"/>
              <c:y val="0.9423730967346660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5107072"/>
        <c:crosses val="autoZero"/>
        <c:crossBetween val="midCat"/>
      </c:valAx>
      <c:valAx>
        <c:axId val="451070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GB" sz="1100"/>
                  <a:t>Strength at 2% strain (MPa)</a:t>
                </a:r>
              </a:p>
            </c:rich>
          </c:tx>
          <c:layout>
            <c:manualLayout>
              <c:xMode val="edge"/>
              <c:yMode val="edge"/>
              <c:x val="1.4356521768037348E-2"/>
              <c:y val="0.2880609952574372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45096320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2025356244374095"/>
          <c:y val="6.6730808504844669E-2"/>
          <c:w val="0.22730749325348415"/>
          <c:h val="0.35154729054866179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390510099281068"/>
          <c:y val="4.1642623895305736E-2"/>
          <c:w val="0.848993449731827"/>
          <c:h val="0.83531069985157513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All!$J$47:$J$57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All!$K$47:$K$57</c:f>
              <c:numCache>
                <c:formatCode>0</c:formatCode>
                <c:ptCount val="11"/>
                <c:pt idx="0">
                  <c:v>479.95625000000001</c:v>
                </c:pt>
                <c:pt idx="1">
                  <c:v>453.44416722145837</c:v>
                </c:pt>
                <c:pt idx="2">
                  <c:v>434.54240199906303</c:v>
                </c:pt>
                <c:pt idx="3">
                  <c:v>437.80263157894734</c:v>
                </c:pt>
                <c:pt idx="4">
                  <c:v>474.72757576850535</c:v>
                </c:pt>
                <c:pt idx="5">
                  <c:v>330.26699401565139</c:v>
                </c:pt>
                <c:pt idx="6">
                  <c:v>205.18844152924117</c:v>
                </c:pt>
                <c:pt idx="7">
                  <c:v>107.21818053543932</c:v>
                </c:pt>
                <c:pt idx="8">
                  <c:v>67.692935059639112</c:v>
                </c:pt>
                <c:pt idx="9">
                  <c:v>48.860809198194964</c:v>
                </c:pt>
                <c:pt idx="10">
                  <c:v>32.741014393897899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All!$J$47:$J$57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All!$L$47:$L$57</c:f>
              <c:numCache>
                <c:formatCode>0</c:formatCode>
                <c:ptCount val="11"/>
                <c:pt idx="0">
                  <c:v>540.95732676349553</c:v>
                </c:pt>
                <c:pt idx="1">
                  <c:v>489.19043326903255</c:v>
                </c:pt>
                <c:pt idx="2">
                  <c:v>518.6308021619468</c:v>
                </c:pt>
                <c:pt idx="3">
                  <c:v>482.17875706232877</c:v>
                </c:pt>
                <c:pt idx="4">
                  <c:v>459.86892997598824</c:v>
                </c:pt>
                <c:pt idx="5">
                  <c:v>367.24554378713509</c:v>
                </c:pt>
                <c:pt idx="6">
                  <c:v>235.14662827053374</c:v>
                </c:pt>
                <c:pt idx="7">
                  <c:v>157.4167129672141</c:v>
                </c:pt>
                <c:pt idx="8">
                  <c:v>77.279240346261801</c:v>
                </c:pt>
                <c:pt idx="9">
                  <c:v>54.335060921213923</c:v>
                </c:pt>
                <c:pt idx="10">
                  <c:v>36.187500000000007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All!$J$47:$J$57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All!$M$47:$M$57</c:f>
              <c:numCache>
                <c:formatCode>General</c:formatCode>
                <c:ptCount val="11"/>
                <c:pt idx="0" formatCode="0">
                  <c:v>558.70000000000005</c:v>
                </c:pt>
                <c:pt idx="2" formatCode="0">
                  <c:v>529.29999999999995</c:v>
                </c:pt>
                <c:pt idx="4" formatCode="0">
                  <c:v>532.29999999999995</c:v>
                </c:pt>
                <c:pt idx="6" formatCode="0">
                  <c:v>263.3</c:v>
                </c:pt>
                <c:pt idx="8" formatCode="0">
                  <c:v>84</c:v>
                </c:pt>
              </c:numCache>
            </c:numRef>
          </c:yVal>
          <c:smooth val="0"/>
        </c:ser>
        <c:ser>
          <c:idx val="3"/>
          <c:order val="3"/>
          <c:tx>
            <c:v>RHS transient-state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bg1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xVal>
            <c:numRef>
              <c:f>All!$N$47:$N$53</c:f>
              <c:numCache>
                <c:formatCode>General</c:formatCode>
                <c:ptCount val="7"/>
                <c:pt idx="0">
                  <c:v>20</c:v>
                </c:pt>
                <c:pt idx="1">
                  <c:v>450</c:v>
                </c:pt>
                <c:pt idx="2">
                  <c:v>550</c:v>
                </c:pt>
                <c:pt idx="3">
                  <c:v>600</c:v>
                </c:pt>
                <c:pt idx="4">
                  <c:v>650</c:v>
                </c:pt>
                <c:pt idx="5">
                  <c:v>700</c:v>
                </c:pt>
                <c:pt idx="6">
                  <c:v>750</c:v>
                </c:pt>
              </c:numCache>
            </c:numRef>
          </c:xVal>
          <c:yVal>
            <c:numRef>
              <c:f>All!$O$47:$O$53</c:f>
              <c:numCache>
                <c:formatCode>0</c:formatCode>
                <c:ptCount val="7"/>
                <c:pt idx="0">
                  <c:v>541</c:v>
                </c:pt>
                <c:pt idx="1">
                  <c:v>493.93299999999999</c:v>
                </c:pt>
                <c:pt idx="2">
                  <c:v>385.733</c:v>
                </c:pt>
                <c:pt idx="3">
                  <c:v>328.928</c:v>
                </c:pt>
                <c:pt idx="4">
                  <c:v>274.82800000000003</c:v>
                </c:pt>
                <c:pt idx="5">
                  <c:v>225.05599999999998</c:v>
                </c:pt>
                <c:pt idx="6">
                  <c:v>168.251</c:v>
                </c:pt>
              </c:numCache>
            </c:numRef>
          </c:yVal>
          <c:smooth val="0"/>
        </c:ser>
        <c:ser>
          <c:idx val="4"/>
          <c:order val="4"/>
          <c:tx>
            <c:v>SHS transient-state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All!$P$47:$P$51</c:f>
              <c:numCache>
                <c:formatCode>0</c:formatCode>
                <c:ptCount val="5"/>
                <c:pt idx="0">
                  <c:v>20</c:v>
                </c:pt>
                <c:pt idx="1">
                  <c:v>480</c:v>
                </c:pt>
                <c:pt idx="2">
                  <c:v>559.6</c:v>
                </c:pt>
                <c:pt idx="3">
                  <c:v>658.5</c:v>
                </c:pt>
                <c:pt idx="4">
                  <c:v>746</c:v>
                </c:pt>
              </c:numCache>
            </c:numRef>
          </c:xVal>
          <c:yVal>
            <c:numRef>
              <c:f>All!$Q$47:$Q$51</c:f>
              <c:numCache>
                <c:formatCode>General</c:formatCode>
                <c:ptCount val="5"/>
                <c:pt idx="0">
                  <c:v>558</c:v>
                </c:pt>
                <c:pt idx="1">
                  <c:v>458</c:v>
                </c:pt>
                <c:pt idx="2">
                  <c:v>346</c:v>
                </c:pt>
                <c:pt idx="3">
                  <c:v>194</c:v>
                </c:pt>
                <c:pt idx="4">
                  <c:v>88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662400"/>
        <c:axId val="46664704"/>
      </c:scatterChart>
      <c:valAx>
        <c:axId val="466624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4485018991553527"/>
              <c:y val="0.9449207481575633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6664704"/>
        <c:crosses val="autoZero"/>
        <c:crossBetween val="midCat"/>
      </c:valAx>
      <c:valAx>
        <c:axId val="466647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GB" sz="1100"/>
                  <a:t>Ultimate strength (MPa)</a:t>
                </a:r>
              </a:p>
            </c:rich>
          </c:tx>
          <c:layout>
            <c:manualLayout>
              <c:xMode val="edge"/>
              <c:yMode val="edge"/>
              <c:x val="1.2064588625880545E-2"/>
              <c:y val="0.28364877351340695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46662400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72930176259508328"/>
          <c:y val="5.8295896286650363E-2"/>
          <c:w val="0.22199812849480771"/>
          <c:h val="0.36839389936123612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62675924266899"/>
          <c:y val="4.9180596611470076E-2"/>
          <c:w val="0.85950681732022016"/>
          <c:h val="0.81570660840525444"/>
        </c:manualLayout>
      </c:layout>
      <c:scatterChart>
        <c:scatterStyle val="lineMarker"/>
        <c:varyColors val="0"/>
        <c:ser>
          <c:idx val="0"/>
          <c:order val="0"/>
          <c:tx>
            <c:strRef>
              <c:f>All!$B$44</c:f>
              <c:strCache>
                <c:ptCount val="1"/>
                <c:pt idx="0">
                  <c:v>CHS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All!$A$73:$A$83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All!$G$73:$G$83</c:f>
              <c:numCache>
                <c:formatCode>0.000</c:formatCode>
                <c:ptCount val="11"/>
                <c:pt idx="0">
                  <c:v>10.4</c:v>
                </c:pt>
                <c:pt idx="1">
                  <c:v>7.3914999999999997</c:v>
                </c:pt>
                <c:pt idx="2">
                  <c:v>2.66</c:v>
                </c:pt>
                <c:pt idx="3">
                  <c:v>6.9714299999999998</c:v>
                </c:pt>
                <c:pt idx="4">
                  <c:v>7.46</c:v>
                </c:pt>
                <c:pt idx="5">
                  <c:v>5.3</c:v>
                </c:pt>
                <c:pt idx="6">
                  <c:v>3.0714299999999999</c:v>
                </c:pt>
                <c:pt idx="7">
                  <c:v>1.388571</c:v>
                </c:pt>
                <c:pt idx="8">
                  <c:v>4.5659999999999998</c:v>
                </c:pt>
                <c:pt idx="9">
                  <c:v>8.1940000000000008</c:v>
                </c:pt>
                <c:pt idx="10">
                  <c:v>7.5069999999999997</c:v>
                </c:pt>
              </c:numCache>
            </c:numRef>
          </c:yVal>
          <c:smooth val="0"/>
        </c:ser>
        <c:ser>
          <c:idx val="1"/>
          <c:order val="1"/>
          <c:tx>
            <c:v>RHS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All!$A$73:$A$83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All!$H$73:$H$83</c:f>
              <c:numCache>
                <c:formatCode>0.000</c:formatCode>
                <c:ptCount val="11"/>
                <c:pt idx="0">
                  <c:v>1.4957142857142856</c:v>
                </c:pt>
                <c:pt idx="1">
                  <c:v>6.8828571428571426</c:v>
                </c:pt>
                <c:pt idx="2">
                  <c:v>12.80142857142857</c:v>
                </c:pt>
                <c:pt idx="3">
                  <c:v>8.0671428571428567</c:v>
                </c:pt>
                <c:pt idx="4">
                  <c:v>2.6614285714285715</c:v>
                </c:pt>
                <c:pt idx="5">
                  <c:v>1.9971428571428573</c:v>
                </c:pt>
                <c:pt idx="6">
                  <c:v>1.7557142857142858</c:v>
                </c:pt>
                <c:pt idx="7">
                  <c:v>1.4628571428571431</c:v>
                </c:pt>
                <c:pt idx="8">
                  <c:v>1.0614285714285716</c:v>
                </c:pt>
                <c:pt idx="9">
                  <c:v>2.5771428571428565</c:v>
                </c:pt>
                <c:pt idx="10">
                  <c:v>3.6714285714285717</c:v>
                </c:pt>
              </c:numCache>
            </c:numRef>
          </c:yVal>
          <c:smooth val="0"/>
        </c:ser>
        <c:ser>
          <c:idx val="2"/>
          <c:order val="2"/>
          <c:tx>
            <c:v>SHS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All!$F$73:$F$83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All!$I$73:$I$83</c:f>
              <c:numCache>
                <c:formatCode>General</c:formatCode>
                <c:ptCount val="11"/>
                <c:pt idx="0">
                  <c:v>2.54</c:v>
                </c:pt>
                <c:pt idx="2">
                  <c:v>4.0869999999999997</c:v>
                </c:pt>
                <c:pt idx="4">
                  <c:v>2.8940000000000001</c:v>
                </c:pt>
                <c:pt idx="6">
                  <c:v>1.98</c:v>
                </c:pt>
                <c:pt idx="8">
                  <c:v>2.2069999999999999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682496"/>
        <c:axId val="46684800"/>
      </c:scatterChart>
      <c:valAx>
        <c:axId val="466824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4422033300071029"/>
              <c:y val="0.9444298974556789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6684800"/>
        <c:crosses val="autoZero"/>
        <c:crossBetween val="midCat"/>
      </c:valAx>
      <c:valAx>
        <c:axId val="466848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GB" sz="1100"/>
                  <a:t>Ultimate strain (%)</a:t>
                </a:r>
              </a:p>
            </c:rich>
          </c:tx>
          <c:layout>
            <c:manualLayout>
              <c:xMode val="edge"/>
              <c:yMode val="edge"/>
              <c:x val="1.2064361520027388E-2"/>
              <c:y val="0.28368708088648098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46682496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85173036205174035"/>
          <c:y val="5.9062431437556372E-2"/>
          <c:w val="0.10128252839527327"/>
          <c:h val="0.24496863019822668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88472655404864"/>
          <c:y val="4.9180596611470076E-2"/>
          <c:w val="0.86159296803442087"/>
          <c:h val="0.83228499350202589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All!$AA$75:$AA$85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All!$AB$75:$AB$85</c:f>
              <c:numCache>
                <c:formatCode>0.00</c:formatCode>
                <c:ptCount val="11"/>
                <c:pt idx="0">
                  <c:v>13.1847089</c:v>
                </c:pt>
                <c:pt idx="1">
                  <c:v>7.0731376000000008</c:v>
                </c:pt>
                <c:pt idx="2">
                  <c:v>2.3657142857142861</c:v>
                </c:pt>
                <c:pt idx="3">
                  <c:v>14.3</c:v>
                </c:pt>
                <c:pt idx="4">
                  <c:v>21.4</c:v>
                </c:pt>
                <c:pt idx="6">
                  <c:v>27.8</c:v>
                </c:pt>
                <c:pt idx="7">
                  <c:v>45.7</c:v>
                </c:pt>
                <c:pt idx="8">
                  <c:v>90</c:v>
                </c:pt>
                <c:pt idx="9">
                  <c:v>44.3</c:v>
                </c:pt>
                <c:pt idx="10">
                  <c:v>36.363636363636367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All!$AA$75:$AA$85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All!$AC$75:$AC$85</c:f>
              <c:numCache>
                <c:formatCode>0.00</c:formatCode>
                <c:ptCount val="11"/>
                <c:pt idx="0">
                  <c:v>24.285714285714285</c:v>
                </c:pt>
                <c:pt idx="1">
                  <c:v>24.285714285714285</c:v>
                </c:pt>
                <c:pt idx="2">
                  <c:v>28.571428571428573</c:v>
                </c:pt>
                <c:pt idx="3">
                  <c:v>31.428571428571427</c:v>
                </c:pt>
                <c:pt idx="4">
                  <c:v>31.428571428571427</c:v>
                </c:pt>
                <c:pt idx="5">
                  <c:v>35.714285714285715</c:v>
                </c:pt>
                <c:pt idx="6">
                  <c:v>35.714285714285715</c:v>
                </c:pt>
                <c:pt idx="7">
                  <c:v>35.714285714285715</c:v>
                </c:pt>
                <c:pt idx="8">
                  <c:v>47.142857142857146</c:v>
                </c:pt>
                <c:pt idx="9">
                  <c:v>31.428571428571427</c:v>
                </c:pt>
                <c:pt idx="10">
                  <c:v>38.571428571428569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All!$AA$75:$AA$85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All!$AD$75:$AD$85</c:f>
              <c:numCache>
                <c:formatCode>General</c:formatCode>
                <c:ptCount val="11"/>
                <c:pt idx="0" formatCode="0.00">
                  <c:v>22.274285714285714</c:v>
                </c:pt>
                <c:pt idx="2" formatCode="0.00">
                  <c:v>14.212857142857143</c:v>
                </c:pt>
                <c:pt idx="4" formatCode="0.00">
                  <c:v>18.155714285714286</c:v>
                </c:pt>
                <c:pt idx="6" formatCode="0.00">
                  <c:v>33.205714285714294</c:v>
                </c:pt>
                <c:pt idx="8" formatCode="0.00">
                  <c:v>51.637142857142869</c:v>
                </c:pt>
              </c:numCache>
            </c:numRef>
          </c:yVal>
          <c:smooth val="0"/>
        </c:ser>
        <c:ser>
          <c:idx val="3"/>
          <c:order val="3"/>
          <c:tx>
            <c:v>RHS transient-state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bg1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xVal>
            <c:numRef>
              <c:f>All!$AE$75:$AE$81</c:f>
              <c:numCache>
                <c:formatCode>General</c:formatCode>
                <c:ptCount val="7"/>
                <c:pt idx="0">
                  <c:v>20</c:v>
                </c:pt>
                <c:pt idx="1">
                  <c:v>94</c:v>
                </c:pt>
                <c:pt idx="2">
                  <c:v>390</c:v>
                </c:pt>
                <c:pt idx="3">
                  <c:v>455</c:v>
                </c:pt>
                <c:pt idx="4">
                  <c:v>500</c:v>
                </c:pt>
                <c:pt idx="5">
                  <c:v>560</c:v>
                </c:pt>
                <c:pt idx="6">
                  <c:v>613</c:v>
                </c:pt>
              </c:numCache>
            </c:numRef>
          </c:xVal>
          <c:yVal>
            <c:numRef>
              <c:f>All!$AF$75:$AF$81</c:f>
              <c:numCache>
                <c:formatCode>General</c:formatCode>
                <c:ptCount val="7"/>
                <c:pt idx="0">
                  <c:v>24.285710000000002</c:v>
                </c:pt>
                <c:pt idx="1">
                  <c:v>25.714281176470589</c:v>
                </c:pt>
                <c:pt idx="2">
                  <c:v>29.999994705882358</c:v>
                </c:pt>
                <c:pt idx="3">
                  <c:v>31.428565882352945</c:v>
                </c:pt>
                <c:pt idx="4">
                  <c:v>29.999994705882358</c:v>
                </c:pt>
                <c:pt idx="5">
                  <c:v>31.428565882352945</c:v>
                </c:pt>
                <c:pt idx="6">
                  <c:v>34.285708235294123</c:v>
                </c:pt>
              </c:numCache>
            </c:numRef>
          </c:yVal>
          <c:smooth val="0"/>
        </c:ser>
        <c:ser>
          <c:idx val="4"/>
          <c:order val="4"/>
          <c:tx>
            <c:v>SHS transient-state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All!$AG$75:$AG$79</c:f>
              <c:numCache>
                <c:formatCode>General</c:formatCode>
                <c:ptCount val="5"/>
                <c:pt idx="0">
                  <c:v>20</c:v>
                </c:pt>
                <c:pt idx="1">
                  <c:v>480</c:v>
                </c:pt>
                <c:pt idx="2">
                  <c:v>559.6</c:v>
                </c:pt>
                <c:pt idx="3">
                  <c:v>658.5</c:v>
                </c:pt>
                <c:pt idx="4">
                  <c:v>746</c:v>
                </c:pt>
              </c:numCache>
            </c:numRef>
          </c:xVal>
          <c:yVal>
            <c:numRef>
              <c:f>All!$AH$75:$AH$79</c:f>
              <c:numCache>
                <c:formatCode>General</c:formatCode>
                <c:ptCount val="5"/>
                <c:pt idx="0">
                  <c:v>22</c:v>
                </c:pt>
                <c:pt idx="1">
                  <c:v>66.491428571428571</c:v>
                </c:pt>
                <c:pt idx="2">
                  <c:v>62.761428571428567</c:v>
                </c:pt>
                <c:pt idx="3">
                  <c:v>67.17285714285714</c:v>
                </c:pt>
                <c:pt idx="4">
                  <c:v>67.320000000000007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716416"/>
        <c:axId val="46718976"/>
      </c:scatterChart>
      <c:valAx>
        <c:axId val="46716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6026416052832103"/>
              <c:y val="0.942399408811762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6718976"/>
        <c:crosses val="autoZero"/>
        <c:crossBetween val="midCat"/>
      </c:valAx>
      <c:valAx>
        <c:axId val="467189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GB" sz="1100"/>
                  <a:t>Fracture strain (%)</a:t>
                </a:r>
              </a:p>
            </c:rich>
          </c:tx>
          <c:layout>
            <c:manualLayout>
              <c:xMode val="edge"/>
              <c:yMode val="edge"/>
              <c:x val="1.0836893188937893E-2"/>
              <c:y val="0.3268735825497540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46716416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74483965941438401"/>
          <c:y val="5.899705952016452E-2"/>
          <c:w val="0.21242412382311401"/>
          <c:h val="0.31585498223314462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874853066679545E-2"/>
          <c:y val="3.6475125798503802E-2"/>
          <c:w val="0.87070735416512335"/>
          <c:h val="0.83083197430689659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All!$B$31:$B$41</c:f>
              <c:numCache>
                <c:formatCode>0.000</c:formatCode>
                <c:ptCount val="11"/>
                <c:pt idx="0">
                  <c:v>1</c:v>
                </c:pt>
                <c:pt idx="1">
                  <c:v>1.0085599194360524</c:v>
                </c:pt>
                <c:pt idx="2">
                  <c:v>0.638539778449144</c:v>
                </c:pt>
                <c:pt idx="3">
                  <c:v>0.61933534743202412</c:v>
                </c:pt>
                <c:pt idx="4">
                  <c:v>0.51459214501510575</c:v>
                </c:pt>
                <c:pt idx="5">
                  <c:v>0.57508056394763341</c:v>
                </c:pt>
                <c:pt idx="6">
                  <c:v>0.23581067472306144</c:v>
                </c:pt>
                <c:pt idx="7">
                  <c:v>5.6520644511581064E-2</c:v>
                </c:pt>
                <c:pt idx="8">
                  <c:v>0.17096676737160121</c:v>
                </c:pt>
                <c:pt idx="9">
                  <c:v>3.998992950654582E-2</c:v>
                </c:pt>
                <c:pt idx="10">
                  <c:v>4.8841893252769386E-2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All!$C$31:$C$41</c:f>
              <c:numCache>
                <c:formatCode>0.000</c:formatCode>
                <c:ptCount val="11"/>
                <c:pt idx="0">
                  <c:v>1</c:v>
                </c:pt>
                <c:pt idx="1">
                  <c:v>0.91292352615415595</c:v>
                </c:pt>
                <c:pt idx="2">
                  <c:v>0.82049539344509892</c:v>
                </c:pt>
                <c:pt idx="3">
                  <c:v>0.80928359260937421</c:v>
                </c:pt>
                <c:pt idx="4">
                  <c:v>0.80352414036147612</c:v>
                </c:pt>
                <c:pt idx="5">
                  <c:v>0.46649549413482355</c:v>
                </c:pt>
                <c:pt idx="6">
                  <c:v>0.27202839450234101</c:v>
                </c:pt>
                <c:pt idx="7">
                  <c:v>0.11955317028408094</c:v>
                </c:pt>
                <c:pt idx="8">
                  <c:v>0.10466106734033032</c:v>
                </c:pt>
                <c:pt idx="9">
                  <c:v>3.0279892500897611E-2</c:v>
                </c:pt>
                <c:pt idx="10">
                  <c:v>4.2575161163456712E-3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All!$D$31:$D$41</c:f>
              <c:numCache>
                <c:formatCode>General</c:formatCode>
                <c:ptCount val="11"/>
                <c:pt idx="0" formatCode="0.000">
                  <c:v>1</c:v>
                </c:pt>
                <c:pt idx="2" formatCode="0.000">
                  <c:v>0.95871707317073174</c:v>
                </c:pt>
                <c:pt idx="4" formatCode="0.000">
                  <c:v>0.79775609756097565</c:v>
                </c:pt>
                <c:pt idx="6" formatCode="0.000">
                  <c:v>0.13605365853658535</c:v>
                </c:pt>
                <c:pt idx="8" formatCode="0.000">
                  <c:v>2.2765853658536585E-2</c:v>
                </c:pt>
              </c:numCache>
            </c:numRef>
          </c:yVal>
          <c:smooth val="0"/>
        </c:ser>
        <c:ser>
          <c:idx val="6"/>
          <c:order val="3"/>
          <c:tx>
            <c:v>RHS transient-state</c:v>
          </c:tx>
          <c:spPr>
            <a:ln w="28575">
              <a:noFill/>
            </a:ln>
          </c:spPr>
          <c:marker>
            <c:symbol val="diamond"/>
            <c:size val="8"/>
            <c:spPr>
              <a:solidFill>
                <a:schemeClr val="bg1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xVal>
            <c:numRef>
              <c:f>All!$A$31:$A$37</c:f>
              <c:numCache>
                <c:formatCode>General</c:formatCode>
                <c:ptCount val="7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</c:numCache>
            </c:numRef>
          </c:xVal>
          <c:yVal>
            <c:numRef>
              <c:f>All!$E$31:$E$38</c:f>
              <c:numCache>
                <c:formatCode>0.000</c:formatCode>
                <c:ptCount val="8"/>
                <c:pt idx="0">
                  <c:v>1</c:v>
                </c:pt>
                <c:pt idx="1">
                  <c:v>0.96913859940593061</c:v>
                </c:pt>
                <c:pt idx="2">
                  <c:v>0.90620752152243211</c:v>
                </c:pt>
                <c:pt idx="3">
                  <c:v>0.83123745482643052</c:v>
                </c:pt>
                <c:pt idx="4">
                  <c:v>0.76925560331886722</c:v>
                </c:pt>
                <c:pt idx="5">
                  <c:v>0.59820378630949689</c:v>
                </c:pt>
                <c:pt idx="6">
                  <c:v>0.27985820517604432</c:v>
                </c:pt>
                <c:pt idx="7">
                  <c:v>4.8670992204529397E-2</c:v>
                </c:pt>
              </c:numCache>
            </c:numRef>
          </c:yVal>
          <c:smooth val="0"/>
        </c:ser>
        <c:ser>
          <c:idx val="7"/>
          <c:order val="4"/>
          <c:tx>
            <c:v>SHS transient-state</c:v>
          </c:tx>
          <c:spPr>
            <a:ln w="28575">
              <a:noFill/>
            </a:ln>
          </c:spPr>
          <c:marker>
            <c:symbol val="square"/>
            <c:size val="8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All!$A$31:$A$37</c:f>
              <c:numCache>
                <c:formatCode>General</c:formatCode>
                <c:ptCount val="7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</c:numCache>
            </c:numRef>
          </c:xVal>
          <c:yVal>
            <c:numRef>
              <c:f>All!$F$31:$F$37</c:f>
              <c:numCache>
                <c:formatCode>General</c:formatCode>
                <c:ptCount val="7"/>
                <c:pt idx="0" formatCode="0.000">
                  <c:v>1</c:v>
                </c:pt>
                <c:pt idx="2" formatCode="0.000">
                  <c:v>0.81720430107526798</c:v>
                </c:pt>
                <c:pt idx="3" formatCode="0.000">
                  <c:v>0.72488949171795003</c:v>
                </c:pt>
                <c:pt idx="4" formatCode="0.000">
                  <c:v>0.69012488548146023</c:v>
                </c:pt>
                <c:pt idx="5" formatCode="0.000">
                  <c:v>0.50930930930931395</c:v>
                </c:pt>
                <c:pt idx="6" formatCode="0.000">
                  <c:v>8.1487679398906651E-2</c:v>
                </c:pt>
              </c:numCache>
            </c:numRef>
          </c:yVal>
          <c:smooth val="0"/>
        </c:ser>
        <c:ser>
          <c:idx val="5"/>
          <c:order val="5"/>
          <c:tx>
            <c:v>Chen and Young (2007) - G450</c:v>
          </c:tx>
          <c:spPr>
            <a:ln>
              <a:noFill/>
              <a:prstDash val="solid"/>
            </a:ln>
          </c:spPr>
          <c:marker>
            <c:symbol val="triangle"/>
            <c:size val="7"/>
          </c:marker>
          <c:xVal>
            <c:numRef>
              <c:f>'J.Chen 2007'!$A$54:$A$67</c:f>
              <c:numCache>
                <c:formatCode>General</c:formatCode>
                <c:ptCount val="14"/>
                <c:pt idx="0">
                  <c:v>22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  <c:pt idx="7">
                  <c:v>350</c:v>
                </c:pt>
                <c:pt idx="8">
                  <c:v>400</c:v>
                </c:pt>
                <c:pt idx="9">
                  <c:v>450</c:v>
                </c:pt>
                <c:pt idx="10">
                  <c:v>500</c:v>
                </c:pt>
                <c:pt idx="11">
                  <c:v>550</c:v>
                </c:pt>
                <c:pt idx="12">
                  <c:v>600</c:v>
                </c:pt>
                <c:pt idx="13">
                  <c:v>650</c:v>
                </c:pt>
              </c:numCache>
            </c:numRef>
          </c:xVal>
          <c:yVal>
            <c:numRef>
              <c:f>'J.Chen 2007'!$F$54:$F$67</c:f>
              <c:numCache>
                <c:formatCode>General</c:formatCode>
                <c:ptCount val="14"/>
                <c:pt idx="0">
                  <c:v>1</c:v>
                </c:pt>
                <c:pt idx="1">
                  <c:v>0.97760000000000002</c:v>
                </c:pt>
                <c:pt idx="2">
                  <c:v>0.93759999999999999</c:v>
                </c:pt>
                <c:pt idx="3">
                  <c:v>0.89759999999999995</c:v>
                </c:pt>
                <c:pt idx="4">
                  <c:v>0.85760000000000003</c:v>
                </c:pt>
                <c:pt idx="5">
                  <c:v>0.81759999999999999</c:v>
                </c:pt>
                <c:pt idx="6">
                  <c:v>0.77760000000000007</c:v>
                </c:pt>
                <c:pt idx="7">
                  <c:v>0.73760000000000003</c:v>
                </c:pt>
                <c:pt idx="8">
                  <c:v>0.6976</c:v>
                </c:pt>
                <c:pt idx="9">
                  <c:v>0.65409090909090906</c:v>
                </c:pt>
                <c:pt idx="10">
                  <c:v>0.47909090909090901</c:v>
                </c:pt>
                <c:pt idx="11">
                  <c:v>0.32681818181818179</c:v>
                </c:pt>
                <c:pt idx="12">
                  <c:v>0.19727272727272727</c:v>
                </c:pt>
                <c:pt idx="13">
                  <c:v>9.045454545454544E-2</c:v>
                </c:pt>
              </c:numCache>
            </c:numRef>
          </c:yVal>
          <c:smooth val="0"/>
        </c:ser>
        <c:ser>
          <c:idx val="3"/>
          <c:order val="6"/>
          <c:tx>
            <c:v>EN 1993-1-2</c:v>
          </c:tx>
          <c:spPr>
            <a:ln>
              <a:solidFill>
                <a:srgbClr val="FFC000"/>
              </a:solidFill>
              <a:prstDash val="dash"/>
            </a:ln>
          </c:spPr>
          <c:marker>
            <c:symbol val="none"/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All!$G$31:$G$41</c:f>
              <c:numCache>
                <c:formatCode>0.000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0.9</c:v>
                </c:pt>
                <c:pt idx="3">
                  <c:v>0.8</c:v>
                </c:pt>
                <c:pt idx="4">
                  <c:v>0.7</c:v>
                </c:pt>
                <c:pt idx="5">
                  <c:v>0.6</c:v>
                </c:pt>
                <c:pt idx="6">
                  <c:v>0.31</c:v>
                </c:pt>
                <c:pt idx="7">
                  <c:v>0.13</c:v>
                </c:pt>
                <c:pt idx="8">
                  <c:v>0.09</c:v>
                </c:pt>
                <c:pt idx="9">
                  <c:v>6.7500000000000004E-2</c:v>
                </c:pt>
                <c:pt idx="10">
                  <c:v>4.4999999999999998E-2</c:v>
                </c:pt>
              </c:numCache>
            </c:numRef>
          </c:yVal>
          <c:smooth val="0"/>
        </c:ser>
        <c:ser>
          <c:idx val="4"/>
          <c:order val="7"/>
          <c:tx>
            <c:v>AS4100</c:v>
          </c:tx>
          <c:spPr>
            <a:ln w="28575">
              <a:solidFill>
                <a:srgbClr val="92D050"/>
              </a:solidFill>
              <a:prstDash val="dashDot"/>
            </a:ln>
          </c:spPr>
          <c:marker>
            <c:symbol val="none"/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All!$H$31:$H$41</c:f>
              <c:numCache>
                <c:formatCode>0.000</c:formatCode>
                <c:ptCount val="11"/>
                <c:pt idx="0">
                  <c:v>0.99750457485370791</c:v>
                </c:pt>
                <c:pt idx="1">
                  <c:v>0.97914838042878771</c:v>
                </c:pt>
                <c:pt idx="2">
                  <c:v>0.94134030684340309</c:v>
                </c:pt>
                <c:pt idx="3">
                  <c:v>0.88455170903326352</c:v>
                </c:pt>
                <c:pt idx="4">
                  <c:v>0.80229357477727681</c:v>
                </c:pt>
                <c:pt idx="5">
                  <c:v>0.68292514907274238</c:v>
                </c:pt>
                <c:pt idx="6">
                  <c:v>0.50506140994656146</c:v>
                </c:pt>
                <c:pt idx="7">
                  <c:v>0.320185614849188</c:v>
                </c:pt>
                <c:pt idx="8">
                  <c:v>0.18486269256530471</c:v>
                </c:pt>
                <c:pt idx="9">
                  <c:v>8.1512108682811557E-2</c:v>
                </c:pt>
                <c:pt idx="10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749184"/>
        <c:axId val="46751104"/>
      </c:scatterChart>
      <c:valAx>
        <c:axId val="46749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3093862832363344"/>
              <c:y val="0.9262182262610217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6751104"/>
        <c:crosses val="autoZero"/>
        <c:crossBetween val="midCat"/>
      </c:valAx>
      <c:valAx>
        <c:axId val="467511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 i="1"/>
                </a:pPr>
                <a:r>
                  <a:rPr lang="en-GB" sz="1100" i="1"/>
                  <a:t>k</a:t>
                </a:r>
                <a:r>
                  <a:rPr lang="en-GB" sz="1100" i="0" baseline="-25000"/>
                  <a:t>E</a:t>
                </a:r>
              </a:p>
            </c:rich>
          </c:tx>
          <c:layout>
            <c:manualLayout>
              <c:xMode val="edge"/>
              <c:yMode val="edge"/>
              <c:x val="6.4771428111363369E-3"/>
              <c:y val="0.44085646288973307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crossAx val="46749184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59523021878156912"/>
          <c:y val="4.8103532801728889E-2"/>
          <c:w val="0.35829708613484745"/>
          <c:h val="0.39568247079541363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771054963457392E-2"/>
          <c:y val="3.2897080171615536E-2"/>
          <c:w val="0.868812279822331"/>
          <c:h val="0.85191772865226234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All!$T$31:$T$41</c:f>
              <c:numCache>
                <c:formatCode>0.000</c:formatCode>
                <c:ptCount val="11"/>
                <c:pt idx="0">
                  <c:v>1</c:v>
                </c:pt>
                <c:pt idx="1">
                  <c:v>0.90841584158415845</c:v>
                </c:pt>
                <c:pt idx="2">
                  <c:v>0.92326732673267331</c:v>
                </c:pt>
                <c:pt idx="3">
                  <c:v>0.88985148514851486</c:v>
                </c:pt>
                <c:pt idx="4">
                  <c:v>0.95297029702970293</c:v>
                </c:pt>
                <c:pt idx="5">
                  <c:v>0.65594059405940597</c:v>
                </c:pt>
                <c:pt idx="6">
                  <c:v>0.28465346534653463</c:v>
                </c:pt>
                <c:pt idx="7">
                  <c:v>0.26386138613861387</c:v>
                </c:pt>
                <c:pt idx="8">
                  <c:v>0.13985148514851486</c:v>
                </c:pt>
                <c:pt idx="9">
                  <c:v>0.11138613861386139</c:v>
                </c:pt>
                <c:pt idx="10">
                  <c:v>6.4777227722772279E-2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All!$U$31:$U$41</c:f>
              <c:numCache>
                <c:formatCode>0.000</c:formatCode>
                <c:ptCount val="11"/>
                <c:pt idx="0">
                  <c:v>1</c:v>
                </c:pt>
                <c:pt idx="1">
                  <c:v>0.89806126579599133</c:v>
                </c:pt>
                <c:pt idx="2">
                  <c:v>0.91855643991166747</c:v>
                </c:pt>
                <c:pt idx="3">
                  <c:v>0.82725975521456463</c:v>
                </c:pt>
                <c:pt idx="4">
                  <c:v>0.83441443417858241</c:v>
                </c:pt>
                <c:pt idx="5">
                  <c:v>0.6651615599360351</c:v>
                </c:pt>
                <c:pt idx="6">
                  <c:v>0.40804028466664338</c:v>
                </c:pt>
                <c:pt idx="7">
                  <c:v>0.25833367597162188</c:v>
                </c:pt>
                <c:pt idx="8">
                  <c:v>0.12859220271470378</c:v>
                </c:pt>
                <c:pt idx="9">
                  <c:v>9.9897860412611644E-2</c:v>
                </c:pt>
                <c:pt idx="10">
                  <c:v>6.7389529890578351E-2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All!$V$31:$V$41</c:f>
              <c:numCache>
                <c:formatCode>General</c:formatCode>
                <c:ptCount val="11"/>
                <c:pt idx="0" formatCode="0.000">
                  <c:v>1</c:v>
                </c:pt>
                <c:pt idx="2" formatCode="0.000">
                  <c:v>0.96045197740112997</c:v>
                </c:pt>
                <c:pt idx="4" formatCode="0.000">
                  <c:v>0.96233521657250476</c:v>
                </c:pt>
                <c:pt idx="6" formatCode="0.000">
                  <c:v>0.42184557438794729</c:v>
                </c:pt>
                <c:pt idx="8" formatCode="0.000">
                  <c:v>0.15819209039548024</c:v>
                </c:pt>
              </c:numCache>
            </c:numRef>
          </c:yVal>
          <c:smooth val="0"/>
        </c:ser>
        <c:ser>
          <c:idx val="5"/>
          <c:order val="3"/>
          <c:tx>
            <c:v>Chen and Young (2007) - G450</c:v>
          </c:tx>
          <c:spPr>
            <a:ln>
              <a:noFill/>
              <a:prstDash val="solid"/>
            </a:ln>
          </c:spPr>
          <c:marker>
            <c:symbol val="triangle"/>
            <c:size val="7"/>
          </c:marker>
          <c:xVal>
            <c:numRef>
              <c:f>'J.Chen 2007'!$N$22:$N$35</c:f>
              <c:numCache>
                <c:formatCode>General</c:formatCode>
                <c:ptCount val="14"/>
                <c:pt idx="0">
                  <c:v>22</c:v>
                </c:pt>
                <c:pt idx="1">
                  <c:v>80</c:v>
                </c:pt>
                <c:pt idx="2">
                  <c:v>180</c:v>
                </c:pt>
                <c:pt idx="3">
                  <c:v>320</c:v>
                </c:pt>
                <c:pt idx="4">
                  <c:v>320</c:v>
                </c:pt>
                <c:pt idx="5">
                  <c:v>400</c:v>
                </c:pt>
                <c:pt idx="6">
                  <c:v>450</c:v>
                </c:pt>
                <c:pt idx="7">
                  <c:v>450</c:v>
                </c:pt>
                <c:pt idx="8">
                  <c:v>500</c:v>
                </c:pt>
                <c:pt idx="9">
                  <c:v>550</c:v>
                </c:pt>
                <c:pt idx="10">
                  <c:v>550</c:v>
                </c:pt>
                <c:pt idx="11">
                  <c:v>660</c:v>
                </c:pt>
                <c:pt idx="12">
                  <c:v>660</c:v>
                </c:pt>
                <c:pt idx="13">
                  <c:v>970</c:v>
                </c:pt>
              </c:numCache>
            </c:numRef>
          </c:xVal>
          <c:yVal>
            <c:numRef>
              <c:f>'J.Chen 2007'!$O$22:$O$35</c:f>
              <c:numCache>
                <c:formatCode>General</c:formatCode>
                <c:ptCount val="14"/>
                <c:pt idx="0">
                  <c:v>1</c:v>
                </c:pt>
                <c:pt idx="1">
                  <c:v>0.98699999999999999</c:v>
                </c:pt>
                <c:pt idx="2">
                  <c:v>0.97099999999999997</c:v>
                </c:pt>
                <c:pt idx="3">
                  <c:v>0.96899999999999997</c:v>
                </c:pt>
                <c:pt idx="4">
                  <c:v>0.98699999999999999</c:v>
                </c:pt>
                <c:pt idx="5">
                  <c:v>0.93300000000000005</c:v>
                </c:pt>
                <c:pt idx="6">
                  <c:v>0.85099999999999998</c:v>
                </c:pt>
                <c:pt idx="7">
                  <c:v>0.82299999999999995</c:v>
                </c:pt>
                <c:pt idx="8">
                  <c:v>0.72699999999999998</c:v>
                </c:pt>
                <c:pt idx="9">
                  <c:v>0.53200000000000003</c:v>
                </c:pt>
                <c:pt idx="10">
                  <c:v>0.60699999999999998</c:v>
                </c:pt>
                <c:pt idx="11">
                  <c:v>0.107</c:v>
                </c:pt>
                <c:pt idx="12">
                  <c:v>0.111</c:v>
                </c:pt>
                <c:pt idx="13">
                  <c:v>0.04</c:v>
                </c:pt>
              </c:numCache>
            </c:numRef>
          </c:yVal>
          <c:smooth val="0"/>
        </c:ser>
        <c:ser>
          <c:idx val="6"/>
          <c:order val="4"/>
          <c:tx>
            <c:strRef>
              <c:f>All!$AD$30</c:f>
              <c:strCache>
                <c:ptCount val="1"/>
                <c:pt idx="0">
                  <c:v>Outinen and Mäkeläinen (2002) - S355J2H</c:v>
                </c:pt>
              </c:strCache>
            </c:strRef>
          </c:tx>
          <c:spPr>
            <a:ln w="28575">
              <a:noFill/>
              <a:prstDash val="dash"/>
            </a:ln>
          </c:spPr>
          <c:marker>
            <c:symbol val="circle"/>
            <c:size val="7"/>
            <c:spPr>
              <a:solidFill>
                <a:schemeClr val="bg1"/>
              </a:solidFill>
              <a:ln>
                <a:solidFill>
                  <a:srgbClr val="7030A0"/>
                </a:solidFill>
              </a:ln>
            </c:spPr>
          </c:marker>
          <c:xVal>
            <c:numRef>
              <c:f>All!$AD$31:$AD$42</c:f>
              <c:numCache>
                <c:formatCode>General</c:formatCode>
                <c:ptCount val="12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750</c:v>
                </c:pt>
                <c:pt idx="9">
                  <c:v>800</c:v>
                </c:pt>
                <c:pt idx="10">
                  <c:v>850</c:v>
                </c:pt>
                <c:pt idx="11" formatCode="0">
                  <c:v>900</c:v>
                </c:pt>
              </c:numCache>
            </c:numRef>
          </c:xVal>
          <c:yVal>
            <c:numRef>
              <c:f>All!$AE$31:$AE$42</c:f>
              <c:numCache>
                <c:formatCode>General</c:formatCode>
                <c:ptCount val="12"/>
                <c:pt idx="0">
                  <c:v>1.012</c:v>
                </c:pt>
                <c:pt idx="1">
                  <c:v>1.012</c:v>
                </c:pt>
                <c:pt idx="2">
                  <c:v>0.95699999999999996</c:v>
                </c:pt>
                <c:pt idx="3">
                  <c:v>0.871</c:v>
                </c:pt>
                <c:pt idx="4">
                  <c:v>0.76100000000000001</c:v>
                </c:pt>
                <c:pt idx="5">
                  <c:v>0.51400000000000001</c:v>
                </c:pt>
                <c:pt idx="6">
                  <c:v>0.23899999999999999</c:v>
                </c:pt>
                <c:pt idx="7">
                  <c:v>0.108</c:v>
                </c:pt>
                <c:pt idx="8">
                  <c:v>7.8E-2</c:v>
                </c:pt>
                <c:pt idx="9">
                  <c:v>4.7E-2</c:v>
                </c:pt>
                <c:pt idx="10">
                  <c:v>3.5000000000000003E-2</c:v>
                </c:pt>
                <c:pt idx="11" formatCode="0">
                  <c:v>2.1999999999999999E-2</c:v>
                </c:pt>
              </c:numCache>
            </c:numRef>
          </c:yVal>
          <c:smooth val="0"/>
        </c:ser>
        <c:ser>
          <c:idx val="3"/>
          <c:order val="5"/>
          <c:tx>
            <c:v>EN 1993-1-2</c:v>
          </c:tx>
          <c:spPr>
            <a:ln>
              <a:solidFill>
                <a:srgbClr val="FFC000"/>
              </a:solidFill>
              <a:prstDash val="dash"/>
            </a:ln>
          </c:spPr>
          <c:marker>
            <c:symbol val="none"/>
          </c:marker>
          <c:xVal>
            <c:numRef>
              <c:f>All!$S$47:$S$62</c:f>
              <c:numCache>
                <c:formatCode>General</c:formatCode>
                <c:ptCount val="16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>
                  <c:v>500</c:v>
                </c:pt>
                <c:pt idx="7">
                  <c:v>550</c:v>
                </c:pt>
                <c:pt idx="8">
                  <c:v>600</c:v>
                </c:pt>
                <c:pt idx="9">
                  <c:v>650</c:v>
                </c:pt>
                <c:pt idx="10">
                  <c:v>700</c:v>
                </c:pt>
                <c:pt idx="11">
                  <c:v>712</c:v>
                </c:pt>
                <c:pt idx="12">
                  <c:v>750</c:v>
                </c:pt>
                <c:pt idx="13">
                  <c:v>800</c:v>
                </c:pt>
                <c:pt idx="14">
                  <c:v>900</c:v>
                </c:pt>
                <c:pt idx="15">
                  <c:v>1000</c:v>
                </c:pt>
              </c:numCache>
            </c:numRef>
          </c:xVal>
          <c:yVal>
            <c:numRef>
              <c:f>All!$Z$47:$Z$62</c:f>
              <c:numCache>
                <c:formatCode>0.000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0.89</c:v>
                </c:pt>
                <c:pt idx="6">
                  <c:v>0.78</c:v>
                </c:pt>
                <c:pt idx="7">
                  <c:v>0.625</c:v>
                </c:pt>
                <c:pt idx="8">
                  <c:v>0.47</c:v>
                </c:pt>
                <c:pt idx="9">
                  <c:v>0.35</c:v>
                </c:pt>
                <c:pt idx="10">
                  <c:v>0.23</c:v>
                </c:pt>
                <c:pt idx="11">
                  <c:v>0.21560000000000001</c:v>
                </c:pt>
                <c:pt idx="12">
                  <c:v>0.17</c:v>
                </c:pt>
                <c:pt idx="13">
                  <c:v>0.11</c:v>
                </c:pt>
                <c:pt idx="14">
                  <c:v>0.06</c:v>
                </c:pt>
                <c:pt idx="15">
                  <c:v>0.04</c:v>
                </c:pt>
              </c:numCache>
            </c:numRef>
          </c:yVal>
          <c:smooth val="0"/>
        </c:ser>
        <c:ser>
          <c:idx val="4"/>
          <c:order val="6"/>
          <c:tx>
            <c:v>AS4100</c:v>
          </c:tx>
          <c:spPr>
            <a:ln w="28575">
              <a:solidFill>
                <a:srgbClr val="92D050"/>
              </a:solidFill>
              <a:prstDash val="dashDot"/>
            </a:ln>
          </c:spPr>
          <c:marker>
            <c:symbol val="none"/>
          </c:marker>
          <c:xVal>
            <c:numRef>
              <c:f>All!$A$31:$A$41</c:f>
              <c:numCache>
                <c:formatCode>General</c:formatCode>
                <c:ptCount val="11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  <c:pt idx="8">
                  <c:v>800</c:v>
                </c:pt>
                <c:pt idx="9">
                  <c:v>900</c:v>
                </c:pt>
                <c:pt idx="10">
                  <c:v>1000</c:v>
                </c:pt>
              </c:numCache>
            </c:numRef>
          </c:xVal>
          <c:yVal>
            <c:numRef>
              <c:f>All!$X$31:$X$41</c:f>
              <c:numCache>
                <c:formatCode>0.000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0.87681159420289856</c:v>
                </c:pt>
                <c:pt idx="4">
                  <c:v>0.73188405797101452</c:v>
                </c:pt>
                <c:pt idx="5">
                  <c:v>0.58695652173913049</c:v>
                </c:pt>
                <c:pt idx="6">
                  <c:v>0.4420289855072464</c:v>
                </c:pt>
                <c:pt idx="7">
                  <c:v>0.29710144927536231</c:v>
                </c:pt>
                <c:pt idx="8">
                  <c:v>0.15217391304347827</c:v>
                </c:pt>
                <c:pt idx="9">
                  <c:v>7.246376811594203E-3</c:v>
                </c:pt>
                <c:pt idx="10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780800"/>
        <c:axId val="46782720"/>
      </c:scatterChart>
      <c:valAx>
        <c:axId val="46780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GB" sz="1100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3280861982013819"/>
              <c:y val="0.9375176646403797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6782720"/>
        <c:crosses val="autoZero"/>
        <c:crossBetween val="midCat"/>
      </c:valAx>
      <c:valAx>
        <c:axId val="46782720"/>
        <c:scaling>
          <c:orientation val="minMax"/>
          <c:max val="1.2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GB" sz="1100" i="1"/>
                  <a:t>k</a:t>
                </a:r>
                <a:r>
                  <a:rPr lang="en-GB" sz="1100" baseline="-25000"/>
                  <a:t>0.2</a:t>
                </a:r>
              </a:p>
            </c:rich>
          </c:tx>
          <c:layout>
            <c:manualLayout>
              <c:xMode val="edge"/>
              <c:yMode val="edge"/>
              <c:x val="5.633908379050848E-3"/>
              <c:y val="0.43862229727390573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crossAx val="46780800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49476558420416733"/>
          <c:y val="3.9330073970358009E-2"/>
          <c:w val="0.46372697602063717"/>
          <c:h val="0.37513831380122353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997716666159"/>
          <c:y val="1.79076052964138E-2"/>
          <c:w val="0.86142218826188532"/>
          <c:h val="0.87156157135216539"/>
        </c:manualLayout>
      </c:layout>
      <c:scatterChart>
        <c:scatterStyle val="lineMarker"/>
        <c:varyColors val="0"/>
        <c:ser>
          <c:idx val="0"/>
          <c:order val="0"/>
          <c:tx>
            <c:v>CHS steady-state</c:v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2"/>
              </a:solidFill>
            </c:spPr>
          </c:marker>
          <c:xVal>
            <c:numRef>
              <c:f>All!$S$47:$S$62</c:f>
              <c:numCache>
                <c:formatCode>General</c:formatCode>
                <c:ptCount val="16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>
                  <c:v>500</c:v>
                </c:pt>
                <c:pt idx="7">
                  <c:v>550</c:v>
                </c:pt>
                <c:pt idx="8">
                  <c:v>600</c:v>
                </c:pt>
                <c:pt idx="9">
                  <c:v>650</c:v>
                </c:pt>
                <c:pt idx="10">
                  <c:v>700</c:v>
                </c:pt>
                <c:pt idx="11">
                  <c:v>712</c:v>
                </c:pt>
                <c:pt idx="12">
                  <c:v>750</c:v>
                </c:pt>
                <c:pt idx="13">
                  <c:v>800</c:v>
                </c:pt>
                <c:pt idx="14">
                  <c:v>900</c:v>
                </c:pt>
                <c:pt idx="15">
                  <c:v>1000</c:v>
                </c:pt>
              </c:numCache>
            </c:numRef>
          </c:xVal>
          <c:yVal>
            <c:numRef>
              <c:f>All!$T$47:$T$62</c:f>
              <c:numCache>
                <c:formatCode>0.000</c:formatCode>
                <c:ptCount val="16"/>
                <c:pt idx="0">
                  <c:v>1</c:v>
                </c:pt>
                <c:pt idx="1">
                  <c:v>0.94112311562116491</c:v>
                </c:pt>
                <c:pt idx="2">
                  <c:v>0.95845567849999258</c:v>
                </c:pt>
                <c:pt idx="3">
                  <c:v>0.89329126210710341</c:v>
                </c:pt>
                <c:pt idx="4">
                  <c:v>0.9802261075453057</c:v>
                </c:pt>
                <c:pt idx="6">
                  <c:v>0.71672784195245876</c:v>
                </c:pt>
                <c:pt idx="8">
                  <c:v>0.4591139818407004</c:v>
                </c:pt>
                <c:pt idx="10">
                  <c:v>0.24039436635413908</c:v>
                </c:pt>
                <c:pt idx="13">
                  <c:v>0.1495081518797019</c:v>
                </c:pt>
                <c:pt idx="14">
                  <c:v>0.10245855218210609</c:v>
                </c:pt>
                <c:pt idx="15">
                  <c:v>6.8807230884276996E-2</c:v>
                </c:pt>
              </c:numCache>
            </c:numRef>
          </c:yVal>
          <c:smooth val="0"/>
        </c:ser>
        <c:ser>
          <c:idx val="1"/>
          <c:order val="1"/>
          <c:tx>
            <c:v>RHS steady-state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xVal>
            <c:numRef>
              <c:f>All!$S$47:$S$62</c:f>
              <c:numCache>
                <c:formatCode>General</c:formatCode>
                <c:ptCount val="16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>
                  <c:v>500</c:v>
                </c:pt>
                <c:pt idx="7">
                  <c:v>550</c:v>
                </c:pt>
                <c:pt idx="8">
                  <c:v>600</c:v>
                </c:pt>
                <c:pt idx="9">
                  <c:v>650</c:v>
                </c:pt>
                <c:pt idx="10">
                  <c:v>700</c:v>
                </c:pt>
                <c:pt idx="11">
                  <c:v>712</c:v>
                </c:pt>
                <c:pt idx="12">
                  <c:v>750</c:v>
                </c:pt>
                <c:pt idx="13">
                  <c:v>800</c:v>
                </c:pt>
                <c:pt idx="14">
                  <c:v>900</c:v>
                </c:pt>
                <c:pt idx="15">
                  <c:v>1000</c:v>
                </c:pt>
              </c:numCache>
            </c:numRef>
          </c:xVal>
          <c:yVal>
            <c:numRef>
              <c:f>All!$U$47:$U$62</c:f>
              <c:numCache>
                <c:formatCode>0.000</c:formatCode>
                <c:ptCount val="16"/>
                <c:pt idx="0">
                  <c:v>1</c:v>
                </c:pt>
                <c:pt idx="1">
                  <c:v>0.89647655604886545</c:v>
                </c:pt>
                <c:pt idx="2">
                  <c:v>0.92715762240917576</c:v>
                </c:pt>
                <c:pt idx="3">
                  <c:v>0.86438501208701424</c:v>
                </c:pt>
                <c:pt idx="4">
                  <c:v>0.83418886204540421</c:v>
                </c:pt>
                <c:pt idx="6">
                  <c:v>0.67902166152830568</c:v>
                </c:pt>
                <c:pt idx="8">
                  <c:v>0.43243266609268433</c:v>
                </c:pt>
                <c:pt idx="10">
                  <c:v>0.28287926136283564</c:v>
                </c:pt>
                <c:pt idx="13">
                  <c:v>0.13805152172338375</c:v>
                </c:pt>
                <c:pt idx="14">
                  <c:v>0.10022142756043083</c:v>
                </c:pt>
                <c:pt idx="15">
                  <c:v>6.6458491490109739E-2</c:v>
                </c:pt>
              </c:numCache>
            </c:numRef>
          </c:yVal>
          <c:smooth val="0"/>
        </c:ser>
        <c:ser>
          <c:idx val="2"/>
          <c:order val="2"/>
          <c:tx>
            <c:v>SHS steady-state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All!$S$47:$S$62</c:f>
              <c:numCache>
                <c:formatCode>General</c:formatCode>
                <c:ptCount val="16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>
                  <c:v>500</c:v>
                </c:pt>
                <c:pt idx="7">
                  <c:v>550</c:v>
                </c:pt>
                <c:pt idx="8">
                  <c:v>600</c:v>
                </c:pt>
                <c:pt idx="9">
                  <c:v>650</c:v>
                </c:pt>
                <c:pt idx="10">
                  <c:v>700</c:v>
                </c:pt>
                <c:pt idx="11">
                  <c:v>712</c:v>
                </c:pt>
                <c:pt idx="12">
                  <c:v>750</c:v>
                </c:pt>
                <c:pt idx="13">
                  <c:v>800</c:v>
                </c:pt>
                <c:pt idx="14">
                  <c:v>900</c:v>
                </c:pt>
                <c:pt idx="15">
                  <c:v>1000</c:v>
                </c:pt>
              </c:numCache>
            </c:numRef>
          </c:xVal>
          <c:yVal>
            <c:numRef>
              <c:f>All!$V$47:$V$62</c:f>
              <c:numCache>
                <c:formatCode>General</c:formatCode>
                <c:ptCount val="16"/>
                <c:pt idx="0" formatCode="0.000">
                  <c:v>1</c:v>
                </c:pt>
                <c:pt idx="2" formatCode="0.000">
                  <c:v>0.94265232974910396</c:v>
                </c:pt>
                <c:pt idx="4" formatCode="0.000">
                  <c:v>0.94802867383512546</c:v>
                </c:pt>
                <c:pt idx="8" formatCode="0.000">
                  <c:v>0.47132616487455198</c:v>
                </c:pt>
                <c:pt idx="13" formatCode="0.000">
                  <c:v>0.15053763440860216</c:v>
                </c:pt>
              </c:numCache>
            </c:numRef>
          </c:yVal>
          <c:smooth val="0"/>
        </c:ser>
        <c:ser>
          <c:idx val="6"/>
          <c:order val="3"/>
          <c:tx>
            <c:v>RHS transient-state</c:v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bg1"/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xVal>
            <c:numRef>
              <c:f>All!$S$47:$S$62</c:f>
              <c:numCache>
                <c:formatCode>General</c:formatCode>
                <c:ptCount val="16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>
                  <c:v>500</c:v>
                </c:pt>
                <c:pt idx="7">
                  <c:v>550</c:v>
                </c:pt>
                <c:pt idx="8">
                  <c:v>600</c:v>
                </c:pt>
                <c:pt idx="9">
                  <c:v>650</c:v>
                </c:pt>
                <c:pt idx="10">
                  <c:v>700</c:v>
                </c:pt>
                <c:pt idx="11">
                  <c:v>712</c:v>
                </c:pt>
                <c:pt idx="12">
                  <c:v>750</c:v>
                </c:pt>
                <c:pt idx="13">
                  <c:v>800</c:v>
                </c:pt>
                <c:pt idx="14">
                  <c:v>900</c:v>
                </c:pt>
                <c:pt idx="15">
                  <c:v>1000</c:v>
                </c:pt>
              </c:numCache>
            </c:numRef>
          </c:xVal>
          <c:yVal>
            <c:numRef>
              <c:f>All!$W$47:$W$62</c:f>
              <c:numCache>
                <c:formatCode>General</c:formatCode>
                <c:ptCount val="16"/>
                <c:pt idx="0" formatCode="0.000">
                  <c:v>1</c:v>
                </c:pt>
                <c:pt idx="3" formatCode="0.000">
                  <c:v>0.81481481481481477</c:v>
                </c:pt>
                <c:pt idx="5" formatCode="0.000">
                  <c:v>0.68518518518518523</c:v>
                </c:pt>
                <c:pt idx="6" formatCode="0.000">
                  <c:v>0.53703703703703709</c:v>
                </c:pt>
                <c:pt idx="7" formatCode="0.000">
                  <c:v>0.5</c:v>
                </c:pt>
                <c:pt idx="9" formatCode="0.000">
                  <c:v>0.24074074074074073</c:v>
                </c:pt>
                <c:pt idx="12" formatCode="0.000">
                  <c:v>8.3333333333333329E-2</c:v>
                </c:pt>
              </c:numCache>
            </c:numRef>
          </c:yVal>
          <c:smooth val="0"/>
        </c:ser>
        <c:ser>
          <c:idx val="7"/>
          <c:order val="4"/>
          <c:tx>
            <c:v>SHS transient-state</c:v>
          </c:tx>
          <c:spPr>
            <a:ln w="28575">
              <a:noFill/>
            </a:ln>
          </c:spPr>
          <c:marker>
            <c:symbol val="square"/>
            <c:size val="7"/>
            <c:spPr>
              <a:solidFill>
                <a:schemeClr val="bg1"/>
              </a:solidFill>
              <a:ln>
                <a:solidFill>
                  <a:srgbClr val="FF0000"/>
                </a:solidFill>
              </a:ln>
            </c:spPr>
          </c:marker>
          <c:xVal>
            <c:numRef>
              <c:f>All!$S$47:$S$62</c:f>
              <c:numCache>
                <c:formatCode>General</c:formatCode>
                <c:ptCount val="16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>
                  <c:v>500</c:v>
                </c:pt>
                <c:pt idx="7">
                  <c:v>550</c:v>
                </c:pt>
                <c:pt idx="8">
                  <c:v>600</c:v>
                </c:pt>
                <c:pt idx="9">
                  <c:v>650</c:v>
                </c:pt>
                <c:pt idx="10">
                  <c:v>700</c:v>
                </c:pt>
                <c:pt idx="11">
                  <c:v>712</c:v>
                </c:pt>
                <c:pt idx="12">
                  <c:v>750</c:v>
                </c:pt>
                <c:pt idx="13">
                  <c:v>800</c:v>
                </c:pt>
                <c:pt idx="14">
                  <c:v>900</c:v>
                </c:pt>
                <c:pt idx="15">
                  <c:v>1000</c:v>
                </c:pt>
              </c:numCache>
            </c:numRef>
          </c:xVal>
          <c:yVal>
            <c:numRef>
              <c:f>All!$X$47:$X$62</c:f>
              <c:numCache>
                <c:formatCode>General</c:formatCode>
                <c:ptCount val="16"/>
                <c:pt idx="0" formatCode="0.000">
                  <c:v>1</c:v>
                </c:pt>
                <c:pt idx="5" formatCode="0.000">
                  <c:v>0.82078853046594979</c:v>
                </c:pt>
                <c:pt idx="7" formatCode="0.000">
                  <c:v>0.62007168458781359</c:v>
                </c:pt>
                <c:pt idx="9" formatCode="0.000">
                  <c:v>0.34767025089605735</c:v>
                </c:pt>
                <c:pt idx="11" formatCode="0.000">
                  <c:v>0.15770609318996415</c:v>
                </c:pt>
              </c:numCache>
            </c:numRef>
          </c:yVal>
          <c:smooth val="0"/>
        </c:ser>
        <c:ser>
          <c:idx val="5"/>
          <c:order val="5"/>
          <c:tx>
            <c:v>Chen and Young (2007) - G450</c:v>
          </c:tx>
          <c:spPr>
            <a:ln w="28575">
              <a:noFill/>
            </a:ln>
          </c:spPr>
          <c:xVal>
            <c:numRef>
              <c:f>'J.Chen 2007'!$Q$22:$Q$35</c:f>
              <c:numCache>
                <c:formatCode>General</c:formatCode>
                <c:ptCount val="14"/>
                <c:pt idx="0">
                  <c:v>22</c:v>
                </c:pt>
                <c:pt idx="1">
                  <c:v>80</c:v>
                </c:pt>
                <c:pt idx="2">
                  <c:v>180</c:v>
                </c:pt>
                <c:pt idx="3">
                  <c:v>320</c:v>
                </c:pt>
                <c:pt idx="4">
                  <c:v>320</c:v>
                </c:pt>
                <c:pt idx="5">
                  <c:v>400</c:v>
                </c:pt>
                <c:pt idx="6">
                  <c:v>450</c:v>
                </c:pt>
                <c:pt idx="7">
                  <c:v>450</c:v>
                </c:pt>
                <c:pt idx="8">
                  <c:v>500</c:v>
                </c:pt>
                <c:pt idx="9">
                  <c:v>550</c:v>
                </c:pt>
                <c:pt idx="10">
                  <c:v>550</c:v>
                </c:pt>
                <c:pt idx="11">
                  <c:v>660</c:v>
                </c:pt>
                <c:pt idx="12">
                  <c:v>660</c:v>
                </c:pt>
                <c:pt idx="13">
                  <c:v>970</c:v>
                </c:pt>
              </c:numCache>
            </c:numRef>
          </c:xVal>
          <c:yVal>
            <c:numRef>
              <c:f>'J.Chen 2007'!$R$22:$R$35</c:f>
              <c:numCache>
                <c:formatCode>General</c:formatCode>
                <c:ptCount val="14"/>
                <c:pt idx="0">
                  <c:v>1</c:v>
                </c:pt>
                <c:pt idx="1">
                  <c:v>0.998</c:v>
                </c:pt>
                <c:pt idx="2">
                  <c:v>0.99399999999999999</c:v>
                </c:pt>
                <c:pt idx="3">
                  <c:v>1.0149999999999999</c:v>
                </c:pt>
                <c:pt idx="4">
                  <c:v>1.054</c:v>
                </c:pt>
                <c:pt idx="5">
                  <c:v>1.05</c:v>
                </c:pt>
                <c:pt idx="6">
                  <c:v>0.93600000000000005</c:v>
                </c:pt>
                <c:pt idx="7">
                  <c:v>0.877</c:v>
                </c:pt>
                <c:pt idx="8">
                  <c:v>0.77400000000000002</c:v>
                </c:pt>
                <c:pt idx="9">
                  <c:v>0.55700000000000005</c:v>
                </c:pt>
                <c:pt idx="10">
                  <c:v>0.64700000000000002</c:v>
                </c:pt>
                <c:pt idx="11">
                  <c:v>0.14799999999999999</c:v>
                </c:pt>
                <c:pt idx="12">
                  <c:v>0.14799999999999999</c:v>
                </c:pt>
                <c:pt idx="13">
                  <c:v>4.4999999999999998E-2</c:v>
                </c:pt>
              </c:numCache>
            </c:numRef>
          </c:yVal>
          <c:smooth val="0"/>
        </c:ser>
        <c:ser>
          <c:idx val="4"/>
          <c:order val="6"/>
          <c:tx>
            <c:v>EN 1993-1-2</c:v>
          </c:tx>
          <c:spPr>
            <a:ln w="28575">
              <a:solidFill>
                <a:srgbClr val="FFC000"/>
              </a:solidFill>
              <a:prstDash val="dash"/>
            </a:ln>
          </c:spPr>
          <c:marker>
            <c:symbol val="none"/>
          </c:marker>
          <c:xVal>
            <c:numRef>
              <c:f>All!$S$47:$S$62</c:f>
              <c:numCache>
                <c:formatCode>General</c:formatCode>
                <c:ptCount val="16"/>
                <c:pt idx="0">
                  <c:v>20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450</c:v>
                </c:pt>
                <c:pt idx="6">
                  <c:v>500</c:v>
                </c:pt>
                <c:pt idx="7">
                  <c:v>550</c:v>
                </c:pt>
                <c:pt idx="8">
                  <c:v>600</c:v>
                </c:pt>
                <c:pt idx="9">
                  <c:v>650</c:v>
                </c:pt>
                <c:pt idx="10">
                  <c:v>700</c:v>
                </c:pt>
                <c:pt idx="11">
                  <c:v>712</c:v>
                </c:pt>
                <c:pt idx="12">
                  <c:v>750</c:v>
                </c:pt>
                <c:pt idx="13">
                  <c:v>800</c:v>
                </c:pt>
                <c:pt idx="14">
                  <c:v>900</c:v>
                </c:pt>
                <c:pt idx="15">
                  <c:v>1000</c:v>
                </c:pt>
              </c:numCache>
            </c:numRef>
          </c:xVal>
          <c:yVal>
            <c:numRef>
              <c:f>All!$Z$47:$Z$62</c:f>
              <c:numCache>
                <c:formatCode>0.000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0.89</c:v>
                </c:pt>
                <c:pt idx="6">
                  <c:v>0.78</c:v>
                </c:pt>
                <c:pt idx="7">
                  <c:v>0.625</c:v>
                </c:pt>
                <c:pt idx="8">
                  <c:v>0.47</c:v>
                </c:pt>
                <c:pt idx="9">
                  <c:v>0.35</c:v>
                </c:pt>
                <c:pt idx="10">
                  <c:v>0.23</c:v>
                </c:pt>
                <c:pt idx="11">
                  <c:v>0.21560000000000001</c:v>
                </c:pt>
                <c:pt idx="12">
                  <c:v>0.17</c:v>
                </c:pt>
                <c:pt idx="13">
                  <c:v>0.11</c:v>
                </c:pt>
                <c:pt idx="14">
                  <c:v>0.06</c:v>
                </c:pt>
                <c:pt idx="15">
                  <c:v>0.04</c:v>
                </c:pt>
              </c:numCache>
            </c:numRef>
          </c:yVal>
          <c:smooth val="0"/>
        </c:ser>
        <c:ser>
          <c:idx val="3"/>
          <c:order val="7"/>
          <c:tx>
            <c:v>BS 5950-8</c:v>
          </c:tx>
          <c:spPr>
            <a:ln>
              <a:solidFill>
                <a:srgbClr val="92D050"/>
              </a:solidFill>
              <a:prstDash val="dashDot"/>
            </a:ln>
          </c:spPr>
          <c:marker>
            <c:symbol val="none"/>
          </c:marker>
          <c:xVal>
            <c:numRef>
              <c:f>All!$AJ$47:$AJ$55</c:f>
              <c:numCache>
                <c:formatCode>General</c:formatCode>
                <c:ptCount val="9"/>
                <c:pt idx="0">
                  <c:v>200</c:v>
                </c:pt>
                <c:pt idx="1">
                  <c:v>250</c:v>
                </c:pt>
                <c:pt idx="2">
                  <c:v>300</c:v>
                </c:pt>
                <c:pt idx="3">
                  <c:v>350</c:v>
                </c:pt>
                <c:pt idx="4">
                  <c:v>400</c:v>
                </c:pt>
                <c:pt idx="5">
                  <c:v>450</c:v>
                </c:pt>
                <c:pt idx="6">
                  <c:v>500</c:v>
                </c:pt>
                <c:pt idx="7">
                  <c:v>550</c:v>
                </c:pt>
                <c:pt idx="8">
                  <c:v>600</c:v>
                </c:pt>
              </c:numCache>
            </c:numRef>
          </c:xVal>
          <c:yVal>
            <c:numRef>
              <c:f>All!$AK$47:$AK$55</c:f>
              <c:numCache>
                <c:formatCode>0.000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0.93500000000000005</c:v>
                </c:pt>
                <c:pt idx="4">
                  <c:v>0.86699999999999999</c:v>
                </c:pt>
                <c:pt idx="5">
                  <c:v>0.73</c:v>
                </c:pt>
                <c:pt idx="6">
                  <c:v>0.59</c:v>
                </c:pt>
                <c:pt idx="7">
                  <c:v>0.49</c:v>
                </c:pt>
                <c:pt idx="8">
                  <c:v>0.39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763456"/>
        <c:axId val="47765376"/>
      </c:scatterChart>
      <c:valAx>
        <c:axId val="47763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0.43757917332762575"/>
              <c:y val="0.9544511275418172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7765376"/>
        <c:crosses val="autoZero"/>
        <c:crossBetween val="midCat"/>
      </c:valAx>
      <c:valAx>
        <c:axId val="477653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 i="1"/>
                  <a:t>k</a:t>
                </a:r>
                <a:r>
                  <a:rPr lang="en-GB" baseline="-25000"/>
                  <a:t>2.0</a:t>
                </a:r>
              </a:p>
            </c:rich>
          </c:tx>
          <c:layout>
            <c:manualLayout>
              <c:xMode val="edge"/>
              <c:yMode val="edge"/>
              <c:x val="1.1769922101290976E-2"/>
              <c:y val="0.44752898075240594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crossAx val="47763456"/>
        <c:crosses val="autoZero"/>
        <c:crossBetween val="midCat"/>
      </c:valAx>
      <c:spPr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58370167594727385"/>
          <c:y val="2.725554536331903E-2"/>
          <c:w val="0.37241000657983608"/>
          <c:h val="0.39444724615440691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C4F13-A9F2-45DE-AD91-29F1518B3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6862</Words>
  <Characters>38148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Statistical Analysis</vt:lpstr>
    </vt:vector>
  </TitlesOfParts>
  <Company>Imperial College</Company>
  <LinksUpToDate>false</LinksUpToDate>
  <CharactersWithSpaces>44921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Statistical Analysis</dc:title>
  <dc:creator>kwan-ho.law</dc:creator>
  <cp:lastModifiedBy>Finian McCann</cp:lastModifiedBy>
  <cp:revision>2</cp:revision>
  <cp:lastPrinted>2010-09-09T15:19:00Z</cp:lastPrinted>
  <dcterms:created xsi:type="dcterms:W3CDTF">2017-07-04T09:48:00Z</dcterms:created>
  <dcterms:modified xsi:type="dcterms:W3CDTF">2017-07-04T09:48:00Z</dcterms:modified>
</cp:coreProperties>
</file>